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42" w:rsidRDefault="00B32C66" w:rsidP="00B7371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B73717">
        <w:rPr>
          <w:rStyle w:val="a4"/>
          <w:sz w:val="28"/>
          <w:szCs w:val="28"/>
        </w:rPr>
        <w:t xml:space="preserve">ДОКЛАД </w:t>
      </w:r>
    </w:p>
    <w:p w:rsidR="00B73717" w:rsidRPr="00B73717" w:rsidRDefault="00B73717" w:rsidP="00B7371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на заседание Совета по противодействию коррупции</w:t>
      </w:r>
    </w:p>
    <w:p w:rsidR="00B73717" w:rsidRDefault="00F7190C" w:rsidP="00B7371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B73717">
        <w:rPr>
          <w:rStyle w:val="a4"/>
          <w:sz w:val="28"/>
          <w:szCs w:val="28"/>
        </w:rPr>
        <w:t xml:space="preserve"> </w:t>
      </w:r>
      <w:r w:rsidR="00D36A42" w:rsidRPr="00B73717">
        <w:rPr>
          <w:rStyle w:val="a4"/>
          <w:sz w:val="28"/>
          <w:szCs w:val="28"/>
        </w:rPr>
        <w:t xml:space="preserve">«О </w:t>
      </w:r>
      <w:r w:rsidR="007563F4" w:rsidRPr="00B73717">
        <w:rPr>
          <w:rStyle w:val="a4"/>
          <w:sz w:val="28"/>
          <w:szCs w:val="28"/>
        </w:rPr>
        <w:t xml:space="preserve">соблюдении требований законодательства </w:t>
      </w:r>
    </w:p>
    <w:p w:rsidR="00D36A42" w:rsidRPr="00B32C66" w:rsidRDefault="00B73717" w:rsidP="00B7371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Р</w:t>
      </w:r>
      <w:r w:rsidR="007563F4" w:rsidRPr="00B73717">
        <w:rPr>
          <w:rStyle w:val="a4"/>
          <w:sz w:val="28"/>
          <w:szCs w:val="28"/>
        </w:rPr>
        <w:t xml:space="preserve">оссийской Федерации </w:t>
      </w:r>
      <w:r w:rsidR="006E4BF0" w:rsidRPr="00B73717">
        <w:rPr>
          <w:rStyle w:val="a4"/>
          <w:sz w:val="28"/>
          <w:szCs w:val="28"/>
        </w:rPr>
        <w:t xml:space="preserve">о противодействии </w:t>
      </w:r>
      <w:r w:rsidR="00D36A42" w:rsidRPr="00B73717">
        <w:rPr>
          <w:rStyle w:val="a4"/>
          <w:sz w:val="28"/>
          <w:szCs w:val="28"/>
        </w:rPr>
        <w:t>коррупции в сфере градостроительной деятельности»</w:t>
      </w:r>
    </w:p>
    <w:p w:rsidR="006E4BF0" w:rsidRDefault="006E4BF0" w:rsidP="00B737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86AC4" w:rsidRDefault="00732837" w:rsidP="00B73717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4CE">
        <w:rPr>
          <w:rFonts w:ascii="Times New Roman" w:hAnsi="Times New Roman" w:cs="Times New Roman"/>
          <w:sz w:val="28"/>
          <w:szCs w:val="28"/>
        </w:rPr>
        <w:t xml:space="preserve">Руководствуясь Положением об управлении архитектуры и градостроительства, уставом города, </w:t>
      </w:r>
      <w:hyperlink r:id="rId7" w:tooltip="Градостроительный кодекс" w:history="1">
        <w:r w:rsidRPr="001F632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Pr="001F6323">
        <w:rPr>
          <w:rFonts w:ascii="Times New Roman" w:hAnsi="Times New Roman" w:cs="Times New Roman"/>
          <w:sz w:val="28"/>
          <w:szCs w:val="28"/>
        </w:rPr>
        <w:t xml:space="preserve"> Р</w:t>
      </w:r>
      <w:r w:rsidR="001F632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F6323">
        <w:rPr>
          <w:rFonts w:ascii="Times New Roman" w:hAnsi="Times New Roman" w:cs="Times New Roman"/>
          <w:sz w:val="28"/>
          <w:szCs w:val="28"/>
        </w:rPr>
        <w:t>Ф</w:t>
      </w:r>
      <w:r w:rsidR="001F6323">
        <w:rPr>
          <w:rFonts w:ascii="Times New Roman" w:hAnsi="Times New Roman" w:cs="Times New Roman"/>
          <w:sz w:val="28"/>
          <w:szCs w:val="28"/>
        </w:rPr>
        <w:t>едерации</w:t>
      </w:r>
      <w:r w:rsidRPr="002844CE">
        <w:rPr>
          <w:rFonts w:ascii="Times New Roman" w:hAnsi="Times New Roman" w:cs="Times New Roman"/>
          <w:sz w:val="28"/>
          <w:szCs w:val="28"/>
        </w:rPr>
        <w:t>, в соответствии с возложенными функциями, в 2017 году</w:t>
      </w:r>
      <w:r w:rsidR="008C3AB8">
        <w:rPr>
          <w:rFonts w:ascii="Times New Roman" w:hAnsi="Times New Roman" w:cs="Times New Roman"/>
          <w:sz w:val="28"/>
          <w:szCs w:val="28"/>
        </w:rPr>
        <w:t xml:space="preserve"> и за истекший период 2018 года</w:t>
      </w:r>
      <w:r w:rsidRPr="002844CE">
        <w:rPr>
          <w:rFonts w:ascii="Times New Roman" w:hAnsi="Times New Roman" w:cs="Times New Roman"/>
          <w:sz w:val="28"/>
          <w:szCs w:val="28"/>
        </w:rPr>
        <w:t xml:space="preserve"> </w:t>
      </w:r>
      <w:r w:rsidR="00F7190C">
        <w:rPr>
          <w:rFonts w:ascii="Times New Roman" w:hAnsi="Times New Roman" w:cs="Times New Roman"/>
          <w:sz w:val="28"/>
          <w:szCs w:val="28"/>
        </w:rPr>
        <w:t>у</w:t>
      </w:r>
      <w:r w:rsidRPr="002844CE">
        <w:rPr>
          <w:rFonts w:ascii="Times New Roman" w:hAnsi="Times New Roman" w:cs="Times New Roman"/>
          <w:sz w:val="28"/>
          <w:szCs w:val="28"/>
        </w:rPr>
        <w:t>правление архитектуры и градостроительства обеспечивало на территории муниципального образования города Благовещенска выполнение органом местного самоуправления своих полномочий по решению вопросов  местного значения в части относящейся к вопросам градостроительной деятельности по направлениям:</w:t>
      </w:r>
    </w:p>
    <w:p w:rsidR="00732837" w:rsidRPr="002844CE" w:rsidRDefault="00F7190C" w:rsidP="00B73717">
      <w:pPr>
        <w:keepNext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90C">
        <w:rPr>
          <w:rFonts w:ascii="Times New Roman" w:hAnsi="Times New Roman" w:cs="Times New Roman"/>
          <w:b/>
          <w:sz w:val="28"/>
          <w:szCs w:val="28"/>
        </w:rPr>
        <w:t>1.</w:t>
      </w:r>
      <w:r w:rsidR="00732837" w:rsidRPr="00F71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837" w:rsidRPr="00F7190C">
        <w:rPr>
          <w:rFonts w:ascii="Times New Roman" w:hAnsi="Times New Roman" w:cs="Times New Roman"/>
          <w:b/>
          <w:sz w:val="28"/>
          <w:szCs w:val="28"/>
          <w:u w:val="single"/>
        </w:rPr>
        <w:t>Территориальное планирование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– подготовка, утверждение и внесение изменений в Генеральный план.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AB8">
        <w:rPr>
          <w:rFonts w:ascii="Times New Roman" w:hAnsi="Times New Roman" w:cs="Times New Roman"/>
          <w:sz w:val="28"/>
          <w:szCs w:val="28"/>
        </w:rPr>
        <w:t>П</w:t>
      </w:r>
      <w:r w:rsidR="00732837" w:rsidRPr="002844CE">
        <w:rPr>
          <w:rFonts w:ascii="Times New Roman" w:hAnsi="Times New Roman" w:cs="Times New Roman"/>
          <w:sz w:val="28"/>
          <w:szCs w:val="28"/>
        </w:rPr>
        <w:t>ринято постановление администрации города Благовещенска от 04.04.2017 № 934 «О подготовке предложений о внесении изменений в Генеральный план города Благовещенска и ведении мониторинга применения генерального плана», на основании которого проводился мониторинг и анализ поступающих предложений.</w:t>
      </w:r>
    </w:p>
    <w:p w:rsidR="00732837" w:rsidRPr="002844CE" w:rsidRDefault="00F7190C" w:rsidP="00B73717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90C">
        <w:rPr>
          <w:rFonts w:ascii="Times New Roman" w:hAnsi="Times New Roman" w:cs="Times New Roman"/>
          <w:b/>
          <w:sz w:val="28"/>
          <w:szCs w:val="28"/>
        </w:rPr>
        <w:t>2.</w:t>
      </w:r>
      <w:r w:rsidR="00732837" w:rsidRPr="00F71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837" w:rsidRPr="00F7190C">
        <w:rPr>
          <w:rFonts w:ascii="Times New Roman" w:hAnsi="Times New Roman" w:cs="Times New Roman"/>
          <w:b/>
          <w:sz w:val="28"/>
          <w:szCs w:val="28"/>
          <w:u w:val="single"/>
        </w:rPr>
        <w:t>Градостроительное зонирование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– подготовка, утверждение и внесение изменений в Правила землепользования и застройки.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837" w:rsidRPr="002844CE">
        <w:rPr>
          <w:rFonts w:ascii="Times New Roman" w:hAnsi="Times New Roman" w:cs="Times New Roman"/>
          <w:sz w:val="28"/>
          <w:szCs w:val="28"/>
        </w:rPr>
        <w:t>В рамках данного направления осуществлялось сопровождение деятельности комиссии по Правилам</w:t>
      </w:r>
      <w:r w:rsidR="00620E3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732837" w:rsidRPr="002844CE">
        <w:rPr>
          <w:rFonts w:ascii="Times New Roman" w:hAnsi="Times New Roman" w:cs="Times New Roman"/>
          <w:sz w:val="28"/>
          <w:szCs w:val="28"/>
        </w:rPr>
        <w:t>, включая работу по прохождению заявлений заинтересованных лиц на предоставление специальных разрешений (УРВИ и ОППРС).</w:t>
      </w:r>
    </w:p>
    <w:p w:rsidR="00F7190C" w:rsidRDefault="00F7190C" w:rsidP="00B73717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90C">
        <w:rPr>
          <w:rFonts w:ascii="Times New Roman" w:hAnsi="Times New Roman" w:cs="Times New Roman"/>
          <w:b/>
          <w:sz w:val="28"/>
          <w:szCs w:val="28"/>
        </w:rPr>
        <w:t>3.</w:t>
      </w:r>
      <w:r w:rsidR="00732837" w:rsidRPr="00F71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837" w:rsidRPr="00F7190C">
        <w:rPr>
          <w:rFonts w:ascii="Times New Roman" w:hAnsi="Times New Roman" w:cs="Times New Roman"/>
          <w:b/>
          <w:sz w:val="28"/>
          <w:szCs w:val="28"/>
          <w:u w:val="single"/>
        </w:rPr>
        <w:t>Планирование развития территории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– сопровождение работы по разработке и утверждению документации по планировке территории в соответствии с требования Градостроительного кодекса Р</w:t>
      </w:r>
      <w:r w:rsidR="00620E35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732837" w:rsidRPr="002844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90C" w:rsidRDefault="00F7190C" w:rsidP="00B73717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90C">
        <w:rPr>
          <w:rFonts w:ascii="Times New Roman" w:hAnsi="Times New Roman" w:cs="Times New Roman"/>
          <w:b/>
          <w:sz w:val="28"/>
          <w:szCs w:val="28"/>
          <w:u w:val="single"/>
        </w:rPr>
        <w:t>В 2017 году</w:t>
      </w:r>
      <w:r>
        <w:rPr>
          <w:rFonts w:ascii="Times New Roman" w:hAnsi="Times New Roman" w:cs="Times New Roman"/>
          <w:sz w:val="28"/>
          <w:szCs w:val="28"/>
        </w:rPr>
        <w:t xml:space="preserve"> по данному направлению заключены муниципальные контракты:</w:t>
      </w:r>
    </w:p>
    <w:p w:rsidR="00E45E32" w:rsidRDefault="00F7190C" w:rsidP="00B73717">
      <w:pPr>
        <w:spacing w:after="0" w:line="240" w:lineRule="auto"/>
        <w:ind w:right="-18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2837" w:rsidRPr="002844CE">
        <w:rPr>
          <w:rFonts w:ascii="Times New Roman" w:hAnsi="Times New Roman" w:cs="Times New Roman"/>
          <w:sz w:val="28"/>
          <w:szCs w:val="28"/>
        </w:rPr>
        <w:t>на выполнение работ по разработке проекта планировки территории и проекта межевания территории города Благовещенска на площади 12,61 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837" w:rsidRPr="002844CE">
        <w:rPr>
          <w:rFonts w:ascii="Times New Roman" w:hAnsi="Times New Roman" w:cs="Times New Roman"/>
          <w:sz w:val="28"/>
          <w:szCs w:val="28"/>
        </w:rPr>
        <w:t>предназначенн</w:t>
      </w:r>
      <w:r w:rsidR="004A2822">
        <w:rPr>
          <w:rFonts w:ascii="Times New Roman" w:hAnsi="Times New Roman" w:cs="Times New Roman"/>
          <w:sz w:val="28"/>
          <w:szCs w:val="28"/>
        </w:rPr>
        <w:t>ый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для размещения линейного объекта - автомобильной дороги по ул. Шафира от ул. 50 лет Октября до ул. Муравьева-Амурского, по ул. Зеленая от Новотроицкое шоссе до ул. 50 ле</w:t>
      </w:r>
      <w:r w:rsidR="00E45E32">
        <w:rPr>
          <w:rFonts w:ascii="Times New Roman" w:hAnsi="Times New Roman" w:cs="Times New Roman"/>
          <w:sz w:val="28"/>
          <w:szCs w:val="28"/>
        </w:rPr>
        <w:t xml:space="preserve">т Октября города Благовещенска. </w:t>
      </w:r>
      <w:r w:rsidR="00732837" w:rsidRPr="002844CE">
        <w:rPr>
          <w:rFonts w:ascii="Times New Roman" w:hAnsi="Times New Roman" w:cs="Times New Roman"/>
          <w:sz w:val="28"/>
          <w:szCs w:val="28"/>
        </w:rPr>
        <w:t>Контракт выполнен в полном объеме. Документация утверждена постановлением администрации города Благовещенска № 4647 от 20.12.2017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2837" w:rsidRPr="002844CE" w:rsidRDefault="00F7190C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>на выполнение работ по инженерно-</w:t>
      </w:r>
      <w:r w:rsidR="00732837" w:rsidRPr="002844CE">
        <w:rPr>
          <w:rFonts w:ascii="Times New Roman" w:hAnsi="Times New Roman" w:cs="Times New Roman"/>
          <w:sz w:val="28"/>
          <w:szCs w:val="28"/>
        </w:rPr>
        <w:t>геодезическим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 xml:space="preserve"> изысканиям (топографическая съемка М 1:500) в городе Благовещенске квартала 95 и части квартала 352</w:t>
      </w:r>
      <w:r w:rsidR="00E45E32">
        <w:rPr>
          <w:rFonts w:ascii="Times New Roman" w:hAnsi="Times New Roman" w:cs="Times New Roman"/>
          <w:bCs/>
          <w:sz w:val="28"/>
          <w:szCs w:val="28"/>
        </w:rPr>
        <w:t>.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Данные 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>изыскания необходимы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для дальнейшего </w:t>
      </w:r>
      <w:r w:rsidR="00732837" w:rsidRPr="002844CE">
        <w:rPr>
          <w:rFonts w:ascii="Times New Roman" w:hAnsi="Times New Roman" w:cs="Times New Roman"/>
          <w:sz w:val="28"/>
          <w:szCs w:val="28"/>
        </w:rPr>
        <w:lastRenderedPageBreak/>
        <w:t>выполнения работ по разработке проектов планировки территории и проектов межевания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3AB8" w:rsidRDefault="00F7190C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44CE">
        <w:rPr>
          <w:rFonts w:ascii="Times New Roman" w:hAnsi="Times New Roman" w:cs="Times New Roman"/>
          <w:sz w:val="28"/>
          <w:szCs w:val="28"/>
        </w:rPr>
        <w:t>на выполнение работ по разработке схемы водоснабжения и водоотведения города Благовещенска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732837" w:rsidRPr="002844CE">
        <w:rPr>
          <w:rFonts w:ascii="Times New Roman" w:hAnsi="Times New Roman" w:cs="Times New Roman"/>
          <w:sz w:val="28"/>
          <w:szCs w:val="28"/>
        </w:rPr>
        <w:t>рок утверждения схемы - октябрь 2018 года</w:t>
      </w:r>
      <w:r w:rsidRPr="00F71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844CE">
        <w:rPr>
          <w:rFonts w:ascii="Times New Roman" w:hAnsi="Times New Roman" w:cs="Times New Roman"/>
          <w:sz w:val="28"/>
          <w:szCs w:val="28"/>
        </w:rPr>
        <w:t>контракт № 2017.454918 от 31.10.2017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7190C" w:rsidRDefault="00732837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90C">
        <w:rPr>
          <w:rFonts w:ascii="Times New Roman" w:hAnsi="Times New Roman" w:cs="Times New Roman"/>
          <w:b/>
          <w:sz w:val="28"/>
          <w:szCs w:val="28"/>
          <w:u w:val="single"/>
        </w:rPr>
        <w:t>В 2018 году</w:t>
      </w:r>
      <w:r w:rsidR="00F7190C">
        <w:rPr>
          <w:rFonts w:ascii="Times New Roman" w:hAnsi="Times New Roman" w:cs="Times New Roman"/>
          <w:sz w:val="28"/>
          <w:szCs w:val="28"/>
        </w:rPr>
        <w:t>:</w:t>
      </w:r>
    </w:p>
    <w:p w:rsidR="00732837" w:rsidRPr="002844CE" w:rsidRDefault="00F7190C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подготовлен пакет документов для проведения электронного аукциона на разработку проекта планировки территории и проекта межевания территории части квартала ЗПУ-6 города Благовещенска. Срок утверждения документации планируется на декабрь 2018.</w:t>
      </w:r>
    </w:p>
    <w:p w:rsidR="00732837" w:rsidRPr="002844CE" w:rsidRDefault="00F7190C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2837" w:rsidRPr="002844CE">
        <w:rPr>
          <w:rFonts w:ascii="Times New Roman" w:hAnsi="Times New Roman" w:cs="Times New Roman"/>
          <w:sz w:val="28"/>
          <w:szCs w:val="28"/>
        </w:rPr>
        <w:t>предусмотрено выполнение землеустроительных работ по определению местоположения границ территориальных зон и границ зон с особыми условиями использования территории на территории муниципального образования города Благовещенска и составление карт (планов) объектов землеустройства. Срок исполнения контракта планируется на декабрь 2018.</w:t>
      </w:r>
    </w:p>
    <w:p w:rsidR="00732837" w:rsidRPr="00B30919" w:rsidRDefault="00F7190C" w:rsidP="00B73717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7190C">
        <w:rPr>
          <w:b/>
          <w:sz w:val="28"/>
          <w:szCs w:val="28"/>
          <w:u w:val="single"/>
        </w:rPr>
        <w:t>4. Предоставление муниципальных услуг</w:t>
      </w:r>
      <w:r>
        <w:rPr>
          <w:sz w:val="28"/>
          <w:szCs w:val="28"/>
        </w:rPr>
        <w:t xml:space="preserve"> в сфере градостроительства (</w:t>
      </w:r>
      <w:r w:rsidR="00732837" w:rsidRPr="00F7190C">
        <w:rPr>
          <w:color w:val="000000" w:themeColor="text1"/>
          <w:sz w:val="28"/>
          <w:szCs w:val="28"/>
        </w:rPr>
        <w:t>11 муниципальных услуг</w:t>
      </w:r>
      <w:r w:rsidRPr="00F7190C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, в рамках которых </w:t>
      </w:r>
      <w:r w:rsidRPr="00B30919">
        <w:rPr>
          <w:color w:val="000000" w:themeColor="text1"/>
          <w:sz w:val="28"/>
          <w:szCs w:val="28"/>
        </w:rPr>
        <w:t xml:space="preserve">в </w:t>
      </w:r>
      <w:r w:rsidR="00B30919" w:rsidRPr="00B30919">
        <w:rPr>
          <w:color w:val="000000" w:themeColor="text1"/>
          <w:sz w:val="28"/>
          <w:szCs w:val="28"/>
        </w:rPr>
        <w:t xml:space="preserve">течение </w:t>
      </w:r>
      <w:r w:rsidRPr="00B30919">
        <w:rPr>
          <w:color w:val="000000" w:themeColor="text1"/>
          <w:sz w:val="28"/>
          <w:szCs w:val="28"/>
        </w:rPr>
        <w:t xml:space="preserve">2017 </w:t>
      </w:r>
      <w:r w:rsidR="00B30919" w:rsidRPr="00B30919">
        <w:rPr>
          <w:color w:val="000000" w:themeColor="text1"/>
          <w:sz w:val="28"/>
          <w:szCs w:val="28"/>
        </w:rPr>
        <w:t>года:</w:t>
      </w:r>
    </w:p>
    <w:p w:rsidR="00856136" w:rsidRDefault="00F7190C" w:rsidP="00B73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0919">
        <w:rPr>
          <w:rFonts w:ascii="Times New Roman" w:hAnsi="Times New Roman" w:cs="Times New Roman"/>
          <w:sz w:val="28"/>
          <w:szCs w:val="28"/>
        </w:rPr>
        <w:t xml:space="preserve">- </w:t>
      </w:r>
      <w:r w:rsidR="00732837" w:rsidRPr="00B30919">
        <w:rPr>
          <w:rFonts w:ascii="Times New Roman" w:hAnsi="Times New Roman" w:cs="Times New Roman"/>
          <w:sz w:val="28"/>
          <w:szCs w:val="28"/>
        </w:rPr>
        <w:t>предоставлено 25 разрешени</w:t>
      </w:r>
      <w:r w:rsidRPr="00B30919">
        <w:rPr>
          <w:rFonts w:ascii="Times New Roman" w:hAnsi="Times New Roman" w:cs="Times New Roman"/>
          <w:sz w:val="28"/>
          <w:szCs w:val="28"/>
        </w:rPr>
        <w:t>й</w:t>
      </w:r>
      <w:r w:rsidR="00732837" w:rsidRPr="00B30919">
        <w:rPr>
          <w:rFonts w:ascii="Times New Roman" w:hAnsi="Times New Roman" w:cs="Times New Roman"/>
          <w:sz w:val="28"/>
          <w:szCs w:val="28"/>
        </w:rPr>
        <w:t xml:space="preserve"> на условно-разрешенный</w:t>
      </w:r>
      <w:r w:rsidR="00732837" w:rsidRPr="002844CE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участка, 9 разрешений на отклонение от предельных параметров разрешенного строительства.  </w:t>
      </w:r>
    </w:p>
    <w:p w:rsidR="00732837" w:rsidRPr="002844CE" w:rsidRDefault="00F7190C" w:rsidP="00B737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732837" w:rsidRPr="002844CE">
        <w:rPr>
          <w:rFonts w:ascii="Times New Roman" w:hAnsi="Times New Roman" w:cs="Times New Roman"/>
          <w:sz w:val="28"/>
          <w:szCs w:val="28"/>
        </w:rPr>
        <w:t>ыдано 315 разрешений для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856136" w:rsidRDefault="00F7190C" w:rsidP="00B73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>одготовлен 581 градостроительный план.</w:t>
      </w:r>
    </w:p>
    <w:p w:rsidR="00732837" w:rsidRDefault="00F7190C" w:rsidP="00B73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>ыдано 235 разрешений на строительство о</w:t>
      </w:r>
      <w:r w:rsidR="00856136">
        <w:rPr>
          <w:rFonts w:ascii="Times New Roman" w:hAnsi="Times New Roman" w:cs="Times New Roman"/>
          <w:bCs/>
          <w:sz w:val="28"/>
          <w:szCs w:val="28"/>
        </w:rPr>
        <w:t xml:space="preserve">бъектов всех форм собственности, </w:t>
      </w:r>
      <w:r w:rsidR="00732837" w:rsidRPr="002844CE">
        <w:rPr>
          <w:rFonts w:ascii="Times New Roman" w:hAnsi="Times New Roman" w:cs="Times New Roman"/>
          <w:bCs/>
          <w:sz w:val="28"/>
          <w:szCs w:val="28"/>
        </w:rPr>
        <w:t>61 разрешение н</w:t>
      </w:r>
      <w:r w:rsidR="003615BC">
        <w:rPr>
          <w:rFonts w:ascii="Times New Roman" w:hAnsi="Times New Roman" w:cs="Times New Roman"/>
          <w:bCs/>
          <w:sz w:val="28"/>
          <w:szCs w:val="28"/>
        </w:rPr>
        <w:t>а ввод объектов в эксплуатацию.</w:t>
      </w:r>
    </w:p>
    <w:p w:rsidR="009C2D60" w:rsidRPr="002844CE" w:rsidRDefault="009C2D60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Градостроительный кодекс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предусматривает при разработке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генеральных планов, проект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 землепользования и застройки, проект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планировки территории, проект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межевания территории, проект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решений о предоставлении разрешения на условно разрешенный вид использования земельного участка или объекта капитального строительства, проект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едение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общественны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слушани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публичны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слушани</w:t>
      </w:r>
      <w:r w:rsidR="00340C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284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C2D60" w:rsidRPr="002844CE" w:rsidRDefault="00340CFB" w:rsidP="00B73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частности с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>татья 28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C2D60" w:rsidRPr="002844CE">
        <w:rPr>
          <w:rFonts w:ascii="Times New Roman" w:hAnsi="Times New Roman" w:cs="Times New Roman"/>
          <w:bCs/>
          <w:sz w:val="28"/>
          <w:szCs w:val="28"/>
        </w:rPr>
        <w:t>Особенности организации и проведения общественных обсуждений, публичных слушаний по проектам генеральных планов поселений, генеральных планов городских округов»</w:t>
      </w:r>
      <w:r w:rsidR="00F719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0EEC">
        <w:rPr>
          <w:rFonts w:ascii="Times New Roman" w:hAnsi="Times New Roman" w:cs="Times New Roman"/>
          <w:sz w:val="28"/>
          <w:szCs w:val="28"/>
        </w:rPr>
        <w:t>предопределяет</w:t>
      </w:r>
      <w:r w:rsidR="009C2D60" w:rsidRPr="002844CE">
        <w:rPr>
          <w:rFonts w:ascii="Times New Roman" w:hAnsi="Times New Roman" w:cs="Times New Roman"/>
          <w:sz w:val="28"/>
          <w:szCs w:val="28"/>
        </w:rPr>
        <w:t xml:space="preserve">, </w:t>
      </w:r>
      <w:r w:rsidR="00160EEC">
        <w:rPr>
          <w:rFonts w:ascii="Times New Roman" w:hAnsi="Times New Roman" w:cs="Times New Roman"/>
          <w:sz w:val="28"/>
          <w:szCs w:val="28"/>
        </w:rPr>
        <w:t xml:space="preserve">что </w:t>
      </w:r>
      <w:r w:rsidR="009C2D60" w:rsidRPr="002844CE">
        <w:rPr>
          <w:rFonts w:ascii="Times New Roman" w:hAnsi="Times New Roman" w:cs="Times New Roman"/>
          <w:sz w:val="28"/>
          <w:szCs w:val="28"/>
        </w:rPr>
        <w:t>любые действия и решения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публичной власти должны являться «прозрачными», а отношение населения к решениям и документам, 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принимаемым органами публичной власти, должно иметь влияние на содержание таких документов. </w:t>
      </w:r>
      <w:r w:rsidR="007434E0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>ел</w:t>
      </w:r>
      <w:r w:rsidR="00160EEC">
        <w:rPr>
          <w:rFonts w:ascii="Times New Roman" w:hAnsi="Times New Roman" w:cs="Times New Roman"/>
          <w:color w:val="000000"/>
          <w:sz w:val="28"/>
          <w:szCs w:val="28"/>
        </w:rPr>
        <w:t>ью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</w:t>
      </w:r>
      <w:r w:rsidR="00160EEC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="009C2D60" w:rsidRPr="002844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434E0" w:rsidRDefault="009C2D60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4CE">
        <w:rPr>
          <w:rFonts w:ascii="Times New Roman" w:hAnsi="Times New Roman" w:cs="Times New Roman"/>
          <w:color w:val="000000"/>
          <w:sz w:val="28"/>
          <w:szCs w:val="28"/>
        </w:rPr>
        <w:t xml:space="preserve">а) обеспечение соблюдения прав человека на благоприятные условия жизнедеятельности; </w:t>
      </w:r>
    </w:p>
    <w:p w:rsidR="009C2D60" w:rsidRDefault="009C2D60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4CE">
        <w:rPr>
          <w:rFonts w:ascii="Times New Roman" w:hAnsi="Times New Roman" w:cs="Times New Roman"/>
          <w:color w:val="000000"/>
          <w:sz w:val="28"/>
          <w:szCs w:val="28"/>
        </w:rPr>
        <w:t>б) обеспечение прав и законных интересов правообладателей земельных участков и объектов капитального строительства.</w:t>
      </w:r>
    </w:p>
    <w:p w:rsidR="00F7190C" w:rsidRPr="002844CE" w:rsidRDefault="00F7190C" w:rsidP="00B73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Так, в </w:t>
      </w:r>
      <w:r w:rsidRPr="00F7190C">
        <w:rPr>
          <w:rFonts w:ascii="Times New Roman" w:hAnsi="Times New Roman" w:cs="Times New Roman"/>
          <w:color w:val="000000"/>
          <w:sz w:val="28"/>
          <w:szCs w:val="28"/>
        </w:rPr>
        <w:t xml:space="preserve">первом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полугодии </w:t>
      </w:r>
      <w:r w:rsidRPr="00F7190C">
        <w:rPr>
          <w:rFonts w:ascii="Times New Roman" w:hAnsi="Times New Roman" w:cs="Times New Roman"/>
          <w:color w:val="000000"/>
          <w:sz w:val="28"/>
          <w:szCs w:val="28"/>
        </w:rPr>
        <w:t xml:space="preserve"> 2018 года было проведено </w:t>
      </w:r>
      <w:r w:rsidRPr="00B7371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24 публичных слушания</w:t>
      </w:r>
      <w:r w:rsidRPr="00F7190C">
        <w:rPr>
          <w:rFonts w:ascii="Times New Roman" w:hAnsi="Times New Roman" w:cs="Times New Roman"/>
          <w:color w:val="000000"/>
          <w:sz w:val="28"/>
          <w:szCs w:val="28"/>
        </w:rPr>
        <w:t>, предусмотренных градостроительным законодательством Российской Федерации (в течение 2017 года – 3</w:t>
      </w:r>
      <w:r w:rsidR="00B3091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7190C">
        <w:rPr>
          <w:rFonts w:ascii="Times New Roman" w:hAnsi="Times New Roman" w:cs="Times New Roman"/>
          <w:color w:val="000000"/>
          <w:sz w:val="28"/>
          <w:szCs w:val="28"/>
        </w:rPr>
        <w:t>; в 2</w:t>
      </w:r>
      <w:r w:rsidR="00B73717">
        <w:rPr>
          <w:rFonts w:ascii="Times New Roman" w:hAnsi="Times New Roman" w:cs="Times New Roman"/>
          <w:color w:val="000000"/>
          <w:sz w:val="28"/>
          <w:szCs w:val="28"/>
        </w:rPr>
        <w:t>016 году – 30, в 2015 году – 29</w:t>
      </w:r>
      <w:r w:rsidRPr="00F7190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737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019A" w:rsidRDefault="00B3600A" w:rsidP="00B73717">
      <w:pPr>
        <w:spacing w:after="0" w:line="240" w:lineRule="auto"/>
        <w:ind w:firstLine="708"/>
        <w:jc w:val="both"/>
        <w:rPr>
          <w:sz w:val="28"/>
          <w:szCs w:val="28"/>
        </w:rPr>
      </w:pPr>
      <w:r w:rsidRPr="00DB3C2C">
        <w:rPr>
          <w:rFonts w:ascii="Times New Roman" w:hAnsi="Times New Roman" w:cs="Times New Roman"/>
          <w:sz w:val="28"/>
          <w:szCs w:val="28"/>
        </w:rPr>
        <w:t>Специалист</w:t>
      </w:r>
      <w:r w:rsidR="00160EEC" w:rsidRPr="00DB3C2C">
        <w:rPr>
          <w:rFonts w:ascii="Times New Roman" w:hAnsi="Times New Roman" w:cs="Times New Roman"/>
          <w:sz w:val="28"/>
          <w:szCs w:val="28"/>
        </w:rPr>
        <w:t>ами</w:t>
      </w:r>
      <w:r w:rsidRPr="00DB3C2C">
        <w:rPr>
          <w:rFonts w:ascii="Times New Roman" w:hAnsi="Times New Roman" w:cs="Times New Roman"/>
          <w:sz w:val="28"/>
          <w:szCs w:val="28"/>
        </w:rPr>
        <w:t xml:space="preserve"> </w:t>
      </w:r>
      <w:r w:rsidR="00B73717">
        <w:rPr>
          <w:rFonts w:ascii="Times New Roman" w:hAnsi="Times New Roman" w:cs="Times New Roman"/>
          <w:sz w:val="28"/>
          <w:szCs w:val="28"/>
        </w:rPr>
        <w:t>у</w:t>
      </w:r>
      <w:r w:rsidRPr="00DB3C2C">
        <w:rPr>
          <w:rFonts w:ascii="Times New Roman" w:hAnsi="Times New Roman" w:cs="Times New Roman"/>
          <w:sz w:val="28"/>
          <w:szCs w:val="28"/>
        </w:rPr>
        <w:t>правления</w:t>
      </w:r>
      <w:r w:rsidR="005B2705" w:rsidRPr="00DB3C2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</w:t>
      </w:r>
      <w:r w:rsidR="00DB3C2C">
        <w:rPr>
          <w:rFonts w:ascii="Times New Roman" w:hAnsi="Times New Roman" w:cs="Times New Roman"/>
          <w:sz w:val="28"/>
          <w:szCs w:val="28"/>
        </w:rPr>
        <w:t xml:space="preserve"> </w:t>
      </w:r>
      <w:r w:rsidR="00B30919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  <w:r w:rsidR="00DB3C2C">
        <w:rPr>
          <w:rFonts w:ascii="Times New Roman" w:hAnsi="Times New Roman" w:cs="Times New Roman"/>
          <w:sz w:val="28"/>
          <w:szCs w:val="28"/>
        </w:rPr>
        <w:t>в рамках предоставления муниципальных услуг,</w:t>
      </w:r>
      <w:r w:rsidRPr="00DB3C2C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160EEC" w:rsidRPr="00DB3C2C">
        <w:rPr>
          <w:rFonts w:ascii="Times New Roman" w:hAnsi="Times New Roman" w:cs="Times New Roman"/>
          <w:sz w:val="28"/>
          <w:szCs w:val="28"/>
        </w:rPr>
        <w:t>е</w:t>
      </w:r>
      <w:r w:rsidRPr="00DB3C2C">
        <w:rPr>
          <w:rFonts w:ascii="Times New Roman" w:hAnsi="Times New Roman" w:cs="Times New Roman"/>
          <w:sz w:val="28"/>
          <w:szCs w:val="28"/>
        </w:rPr>
        <w:t>т</w:t>
      </w:r>
      <w:r w:rsidR="00160EEC" w:rsidRPr="00DB3C2C">
        <w:rPr>
          <w:rFonts w:ascii="Times New Roman" w:hAnsi="Times New Roman" w:cs="Times New Roman"/>
          <w:sz w:val="28"/>
          <w:szCs w:val="28"/>
        </w:rPr>
        <w:t>ся</w:t>
      </w:r>
      <w:r w:rsidRPr="00DB3C2C">
        <w:rPr>
          <w:rFonts w:ascii="Times New Roman" w:hAnsi="Times New Roman" w:cs="Times New Roman"/>
          <w:sz w:val="28"/>
          <w:szCs w:val="28"/>
        </w:rPr>
        <w:t xml:space="preserve"> постоянный контроль </w:t>
      </w:r>
      <w:r w:rsidR="002F6D93" w:rsidRPr="00DB3C2C">
        <w:rPr>
          <w:rFonts w:ascii="Times New Roman" w:hAnsi="Times New Roman" w:cs="Times New Roman"/>
          <w:sz w:val="28"/>
          <w:szCs w:val="28"/>
        </w:rPr>
        <w:t>за соблюдением</w:t>
      </w:r>
      <w:r w:rsidRPr="00DB3C2C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законодательства, нормативных правовых актов при </w:t>
      </w:r>
      <w:r w:rsidR="002F6D93" w:rsidRPr="00DB3C2C">
        <w:rPr>
          <w:rFonts w:ascii="Times New Roman" w:hAnsi="Times New Roman" w:cs="Times New Roman"/>
          <w:sz w:val="28"/>
          <w:szCs w:val="28"/>
        </w:rPr>
        <w:t>подготовке и выдаче:</w:t>
      </w:r>
      <w:r w:rsidR="00DB3C2C" w:rsidRPr="00DB3C2C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DB3C2C">
        <w:rPr>
          <w:rFonts w:ascii="Times New Roman" w:hAnsi="Times New Roman" w:cs="Times New Roman"/>
          <w:sz w:val="28"/>
          <w:szCs w:val="28"/>
        </w:rPr>
        <w:t>й</w:t>
      </w:r>
      <w:r w:rsidR="00DB3C2C" w:rsidRPr="00DB3C2C">
        <w:rPr>
          <w:rFonts w:ascii="Times New Roman" w:hAnsi="Times New Roman" w:cs="Times New Roman"/>
          <w:sz w:val="28"/>
          <w:szCs w:val="28"/>
        </w:rPr>
        <w:t xml:space="preserve"> на условно-разрешенный вид использования земельного участка, разрешений на отклонение от предельных параметров разрешенного строительства</w:t>
      </w:r>
      <w:r w:rsidR="00EB6E7E">
        <w:rPr>
          <w:rFonts w:ascii="Times New Roman" w:hAnsi="Times New Roman" w:cs="Times New Roman"/>
          <w:sz w:val="28"/>
          <w:szCs w:val="28"/>
        </w:rPr>
        <w:t xml:space="preserve">, </w:t>
      </w:r>
      <w:r w:rsidR="00DB3C2C" w:rsidRPr="00DB3C2C">
        <w:rPr>
          <w:rFonts w:ascii="Times New Roman" w:hAnsi="Times New Roman" w:cs="Times New Roman"/>
          <w:sz w:val="28"/>
          <w:szCs w:val="28"/>
        </w:rPr>
        <w:t>разрешений для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EB6E7E">
        <w:rPr>
          <w:rFonts w:ascii="Times New Roman" w:hAnsi="Times New Roman" w:cs="Times New Roman"/>
          <w:sz w:val="28"/>
          <w:szCs w:val="28"/>
        </w:rPr>
        <w:t xml:space="preserve">, </w:t>
      </w:r>
      <w:r w:rsidR="002F6D93" w:rsidRPr="00DB3C2C">
        <w:rPr>
          <w:rFonts w:ascii="Times New Roman" w:hAnsi="Times New Roman" w:cs="Times New Roman"/>
          <w:sz w:val="28"/>
          <w:szCs w:val="28"/>
        </w:rPr>
        <w:t xml:space="preserve">градостроительных планов земельных участков, </w:t>
      </w:r>
      <w:r w:rsidRPr="00DB3C2C">
        <w:rPr>
          <w:rFonts w:ascii="Times New Roman" w:hAnsi="Times New Roman" w:cs="Times New Roman"/>
          <w:sz w:val="28"/>
          <w:szCs w:val="28"/>
        </w:rPr>
        <w:t>разрешений на строительство</w:t>
      </w:r>
      <w:r w:rsidR="002F6D93" w:rsidRPr="00DB3C2C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 w:rsidRPr="00DB3C2C">
        <w:rPr>
          <w:rFonts w:ascii="Times New Roman" w:hAnsi="Times New Roman" w:cs="Times New Roman"/>
          <w:sz w:val="28"/>
          <w:szCs w:val="28"/>
        </w:rPr>
        <w:t xml:space="preserve">, разрешений на ввод объекта в эксплуатацию. </w:t>
      </w:r>
    </w:p>
    <w:p w:rsidR="005F019A" w:rsidRDefault="005F019A" w:rsidP="00B7371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32C66">
        <w:rPr>
          <w:sz w:val="28"/>
          <w:szCs w:val="28"/>
        </w:rPr>
        <w:t xml:space="preserve">Все проекты правовых актов в сфере градостроительства, землепользования и застройки, подготовленные </w:t>
      </w:r>
      <w:r w:rsidR="00B73717">
        <w:rPr>
          <w:sz w:val="28"/>
          <w:szCs w:val="28"/>
        </w:rPr>
        <w:t>у</w:t>
      </w:r>
      <w:r w:rsidRPr="00B32C66">
        <w:rPr>
          <w:sz w:val="28"/>
          <w:szCs w:val="28"/>
        </w:rPr>
        <w:t xml:space="preserve">правлением </w:t>
      </w:r>
      <w:r w:rsidR="00EB6E7E">
        <w:rPr>
          <w:sz w:val="28"/>
          <w:szCs w:val="28"/>
        </w:rPr>
        <w:t>а</w:t>
      </w:r>
      <w:r w:rsidRPr="00B32C66">
        <w:rPr>
          <w:sz w:val="28"/>
          <w:szCs w:val="28"/>
        </w:rPr>
        <w:t xml:space="preserve">рхитектуры и </w:t>
      </w:r>
      <w:r w:rsidR="00EB6E7E">
        <w:rPr>
          <w:sz w:val="28"/>
          <w:szCs w:val="28"/>
        </w:rPr>
        <w:t>г</w:t>
      </w:r>
      <w:r w:rsidRPr="00B32C66">
        <w:rPr>
          <w:sz w:val="28"/>
          <w:szCs w:val="28"/>
        </w:rPr>
        <w:t>радостроительства</w:t>
      </w:r>
      <w:r w:rsidR="00B73717">
        <w:rPr>
          <w:sz w:val="28"/>
          <w:szCs w:val="28"/>
        </w:rPr>
        <w:t>, проходят обязательную антикоррупционную экспертизу и направляются в прокуратуру города Благовещенска в рамках соглашения об информационном сотрудничестве</w:t>
      </w:r>
      <w:r w:rsidRPr="00B32C66">
        <w:rPr>
          <w:sz w:val="28"/>
          <w:szCs w:val="28"/>
        </w:rPr>
        <w:t>.</w:t>
      </w:r>
    </w:p>
    <w:p w:rsidR="00D36A42" w:rsidRDefault="00D36A42" w:rsidP="00B737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B8B">
        <w:rPr>
          <w:rFonts w:ascii="Times New Roman" w:hAnsi="Times New Roman" w:cs="Times New Roman"/>
          <w:sz w:val="28"/>
          <w:szCs w:val="28"/>
        </w:rPr>
        <w:t>Итогом проводимой работы по профилактике коррупции в сфере</w:t>
      </w:r>
      <w:r w:rsidR="00B73717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</w:t>
      </w:r>
      <w:r w:rsidRPr="000C6B8B">
        <w:rPr>
          <w:rFonts w:ascii="Times New Roman" w:hAnsi="Times New Roman" w:cs="Times New Roman"/>
          <w:sz w:val="28"/>
          <w:szCs w:val="28"/>
        </w:rPr>
        <w:t xml:space="preserve"> является то, что в 201</w:t>
      </w:r>
      <w:r w:rsidR="002E13AE">
        <w:rPr>
          <w:rFonts w:ascii="Times New Roman" w:hAnsi="Times New Roman" w:cs="Times New Roman"/>
          <w:sz w:val="28"/>
          <w:szCs w:val="28"/>
        </w:rPr>
        <w:t>7</w:t>
      </w:r>
      <w:r w:rsidR="00B73717">
        <w:rPr>
          <w:rFonts w:ascii="Times New Roman" w:hAnsi="Times New Roman" w:cs="Times New Roman"/>
          <w:sz w:val="28"/>
          <w:szCs w:val="28"/>
        </w:rPr>
        <w:t xml:space="preserve"> году  – первом полугодии 2018 года </w:t>
      </w:r>
      <w:r w:rsidRPr="000C6B8B">
        <w:rPr>
          <w:rFonts w:ascii="Times New Roman" w:hAnsi="Times New Roman" w:cs="Times New Roman"/>
          <w:sz w:val="28"/>
          <w:szCs w:val="28"/>
        </w:rPr>
        <w:t xml:space="preserve">жалоб и обращений граждан по вопросам неправомерности действий муниципальных служащих </w:t>
      </w:r>
      <w:r w:rsidR="00B73717">
        <w:rPr>
          <w:rFonts w:ascii="Times New Roman" w:hAnsi="Times New Roman" w:cs="Times New Roman"/>
          <w:sz w:val="28"/>
          <w:szCs w:val="28"/>
        </w:rPr>
        <w:t>у</w:t>
      </w:r>
      <w:r w:rsidRPr="000C6B8B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2E13AE">
        <w:rPr>
          <w:rFonts w:ascii="Times New Roman" w:hAnsi="Times New Roman" w:cs="Times New Roman"/>
          <w:sz w:val="28"/>
          <w:szCs w:val="28"/>
        </w:rPr>
        <w:t>а</w:t>
      </w:r>
      <w:r w:rsidRPr="000C6B8B">
        <w:rPr>
          <w:rFonts w:ascii="Times New Roman" w:hAnsi="Times New Roman" w:cs="Times New Roman"/>
          <w:sz w:val="28"/>
          <w:szCs w:val="28"/>
        </w:rPr>
        <w:t xml:space="preserve">рхитектуры и градостроительства </w:t>
      </w:r>
      <w:r w:rsidR="002E13AE">
        <w:rPr>
          <w:rFonts w:ascii="Times New Roman" w:hAnsi="Times New Roman" w:cs="Times New Roman"/>
          <w:sz w:val="28"/>
          <w:szCs w:val="28"/>
        </w:rPr>
        <w:t>а</w:t>
      </w:r>
      <w:r w:rsidRPr="000C6B8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E13AE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0C6B8B"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B30919" w:rsidRDefault="00B30919" w:rsidP="00B737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0919" w:rsidRDefault="00B30919" w:rsidP="00B7371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0919" w:rsidRDefault="00B30919" w:rsidP="00B30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B30919" w:rsidRDefault="00B30919" w:rsidP="00B30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B30919" w:rsidRDefault="00B30919" w:rsidP="00B309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А.В. Раханский</w:t>
      </w:r>
    </w:p>
    <w:sectPr w:rsidR="00B30919" w:rsidSect="000308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94D" w:rsidRDefault="006F094D" w:rsidP="00B73717">
      <w:pPr>
        <w:spacing w:after="0" w:line="240" w:lineRule="auto"/>
      </w:pPr>
      <w:r>
        <w:separator/>
      </w:r>
    </w:p>
  </w:endnote>
  <w:endnote w:type="continuationSeparator" w:id="1">
    <w:p w:rsidR="006F094D" w:rsidRDefault="006F094D" w:rsidP="00B7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014438"/>
      <w:docPartObj>
        <w:docPartGallery w:val="Page Numbers (Bottom of Page)"/>
        <w:docPartUnique/>
      </w:docPartObj>
    </w:sdtPr>
    <w:sdtContent>
      <w:p w:rsidR="00B73717" w:rsidRDefault="00B0449F">
        <w:pPr>
          <w:pStyle w:val="aa"/>
          <w:jc w:val="center"/>
        </w:pPr>
        <w:fldSimple w:instr=" PAGE   \* MERGEFORMAT ">
          <w:r w:rsidR="00B30919">
            <w:rPr>
              <w:noProof/>
            </w:rPr>
            <w:t>1</w:t>
          </w:r>
        </w:fldSimple>
      </w:p>
    </w:sdtContent>
  </w:sdt>
  <w:p w:rsidR="00B73717" w:rsidRDefault="00B737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94D" w:rsidRDefault="006F094D" w:rsidP="00B73717">
      <w:pPr>
        <w:spacing w:after="0" w:line="240" w:lineRule="auto"/>
      </w:pPr>
      <w:r>
        <w:separator/>
      </w:r>
    </w:p>
  </w:footnote>
  <w:footnote w:type="continuationSeparator" w:id="1">
    <w:p w:rsidR="006F094D" w:rsidRDefault="006F094D" w:rsidP="00B73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17AD"/>
    <w:multiLevelType w:val="multilevel"/>
    <w:tmpl w:val="133C6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35B83"/>
    <w:multiLevelType w:val="multilevel"/>
    <w:tmpl w:val="0E122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806D95"/>
    <w:multiLevelType w:val="multilevel"/>
    <w:tmpl w:val="9244C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AB40C8"/>
    <w:multiLevelType w:val="multilevel"/>
    <w:tmpl w:val="13A4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183DB3"/>
    <w:multiLevelType w:val="multilevel"/>
    <w:tmpl w:val="59BE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B21C45"/>
    <w:multiLevelType w:val="multilevel"/>
    <w:tmpl w:val="4EC8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E43085"/>
    <w:multiLevelType w:val="multilevel"/>
    <w:tmpl w:val="44F016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032E59"/>
    <w:multiLevelType w:val="multilevel"/>
    <w:tmpl w:val="825E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9F7E2F"/>
    <w:multiLevelType w:val="multilevel"/>
    <w:tmpl w:val="52B09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D846DF"/>
    <w:multiLevelType w:val="multilevel"/>
    <w:tmpl w:val="2A28A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2F1DD7"/>
    <w:multiLevelType w:val="multilevel"/>
    <w:tmpl w:val="D624C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5C5257"/>
    <w:multiLevelType w:val="multilevel"/>
    <w:tmpl w:val="3ED84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15748A"/>
    <w:multiLevelType w:val="multilevel"/>
    <w:tmpl w:val="5EA8E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3211F6"/>
    <w:multiLevelType w:val="multilevel"/>
    <w:tmpl w:val="6A1C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7D44720"/>
    <w:multiLevelType w:val="multilevel"/>
    <w:tmpl w:val="C87A6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641DC2"/>
    <w:multiLevelType w:val="multilevel"/>
    <w:tmpl w:val="8BC229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D33813"/>
    <w:multiLevelType w:val="multilevel"/>
    <w:tmpl w:val="CAC0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2030B66"/>
    <w:multiLevelType w:val="multilevel"/>
    <w:tmpl w:val="D99A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3244FFB"/>
    <w:multiLevelType w:val="multilevel"/>
    <w:tmpl w:val="17B0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6261E9"/>
    <w:multiLevelType w:val="multilevel"/>
    <w:tmpl w:val="CE86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E41FBB"/>
    <w:multiLevelType w:val="multilevel"/>
    <w:tmpl w:val="E3AA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DA7196"/>
    <w:multiLevelType w:val="multilevel"/>
    <w:tmpl w:val="8A566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06E2393"/>
    <w:multiLevelType w:val="hybridMultilevel"/>
    <w:tmpl w:val="5852D008"/>
    <w:lvl w:ilvl="0" w:tplc="7D5838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3B56F5D"/>
    <w:multiLevelType w:val="multilevel"/>
    <w:tmpl w:val="0D468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81045B"/>
    <w:multiLevelType w:val="multilevel"/>
    <w:tmpl w:val="7380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121221"/>
    <w:multiLevelType w:val="multilevel"/>
    <w:tmpl w:val="5192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8B37911"/>
    <w:multiLevelType w:val="multilevel"/>
    <w:tmpl w:val="AB964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99C5DE2"/>
    <w:multiLevelType w:val="multilevel"/>
    <w:tmpl w:val="F200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AA7495B"/>
    <w:multiLevelType w:val="hybridMultilevel"/>
    <w:tmpl w:val="F022DC84"/>
    <w:lvl w:ilvl="0" w:tplc="7D58384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3BD04ACA"/>
    <w:multiLevelType w:val="multilevel"/>
    <w:tmpl w:val="BCF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D4A7DD4"/>
    <w:multiLevelType w:val="multilevel"/>
    <w:tmpl w:val="1D9A0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D56A06"/>
    <w:multiLevelType w:val="multilevel"/>
    <w:tmpl w:val="908A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6E16D1"/>
    <w:multiLevelType w:val="multilevel"/>
    <w:tmpl w:val="ED8C9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B5116E9"/>
    <w:multiLevelType w:val="multilevel"/>
    <w:tmpl w:val="297E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C260D0F"/>
    <w:multiLevelType w:val="multilevel"/>
    <w:tmpl w:val="34423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A9778B"/>
    <w:multiLevelType w:val="multilevel"/>
    <w:tmpl w:val="DBA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1CC5185"/>
    <w:multiLevelType w:val="multilevel"/>
    <w:tmpl w:val="25FC9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2E15B74"/>
    <w:multiLevelType w:val="multilevel"/>
    <w:tmpl w:val="8D42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620C04"/>
    <w:multiLevelType w:val="multilevel"/>
    <w:tmpl w:val="6A081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3F92D6E"/>
    <w:multiLevelType w:val="multilevel"/>
    <w:tmpl w:val="FE66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7647FE"/>
    <w:multiLevelType w:val="multilevel"/>
    <w:tmpl w:val="49FA7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2953CD"/>
    <w:multiLevelType w:val="multilevel"/>
    <w:tmpl w:val="37BA4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016AC9"/>
    <w:multiLevelType w:val="multilevel"/>
    <w:tmpl w:val="C160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E1F0513"/>
    <w:multiLevelType w:val="multilevel"/>
    <w:tmpl w:val="A29A5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05602D8"/>
    <w:multiLevelType w:val="hybridMultilevel"/>
    <w:tmpl w:val="3F2ABD34"/>
    <w:lvl w:ilvl="0" w:tplc="D6B8F29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6224579C"/>
    <w:multiLevelType w:val="multilevel"/>
    <w:tmpl w:val="736ED6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285510E"/>
    <w:multiLevelType w:val="multilevel"/>
    <w:tmpl w:val="BE18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7EB72F0"/>
    <w:multiLevelType w:val="multilevel"/>
    <w:tmpl w:val="64F68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80B43B9"/>
    <w:multiLevelType w:val="multilevel"/>
    <w:tmpl w:val="971CB5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8903616"/>
    <w:multiLevelType w:val="multilevel"/>
    <w:tmpl w:val="37D2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A1B55D4"/>
    <w:multiLevelType w:val="multilevel"/>
    <w:tmpl w:val="C90E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511A27"/>
    <w:multiLevelType w:val="multilevel"/>
    <w:tmpl w:val="EFEA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F474EB3"/>
    <w:multiLevelType w:val="multilevel"/>
    <w:tmpl w:val="F708B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3000A45"/>
    <w:multiLevelType w:val="multilevel"/>
    <w:tmpl w:val="5D7CD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4430C77"/>
    <w:multiLevelType w:val="multilevel"/>
    <w:tmpl w:val="EA4C0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5033D0A"/>
    <w:multiLevelType w:val="multilevel"/>
    <w:tmpl w:val="AD48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51F6928"/>
    <w:multiLevelType w:val="multilevel"/>
    <w:tmpl w:val="CC2E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59517F7"/>
    <w:multiLevelType w:val="multilevel"/>
    <w:tmpl w:val="0C4A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7D21562"/>
    <w:multiLevelType w:val="multilevel"/>
    <w:tmpl w:val="30A2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8A102F5"/>
    <w:multiLevelType w:val="multilevel"/>
    <w:tmpl w:val="40CC3F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A310A82"/>
    <w:multiLevelType w:val="multilevel"/>
    <w:tmpl w:val="B7B895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C424005"/>
    <w:multiLevelType w:val="multilevel"/>
    <w:tmpl w:val="8164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3"/>
  </w:num>
  <w:num w:numId="3">
    <w:abstractNumId w:val="36"/>
  </w:num>
  <w:num w:numId="4">
    <w:abstractNumId w:val="6"/>
  </w:num>
  <w:num w:numId="5">
    <w:abstractNumId w:val="15"/>
  </w:num>
  <w:num w:numId="6">
    <w:abstractNumId w:val="38"/>
  </w:num>
  <w:num w:numId="7">
    <w:abstractNumId w:val="59"/>
  </w:num>
  <w:num w:numId="8">
    <w:abstractNumId w:val="48"/>
  </w:num>
  <w:num w:numId="9">
    <w:abstractNumId w:val="60"/>
  </w:num>
  <w:num w:numId="10">
    <w:abstractNumId w:val="40"/>
  </w:num>
  <w:num w:numId="11">
    <w:abstractNumId w:val="32"/>
  </w:num>
  <w:num w:numId="12">
    <w:abstractNumId w:val="45"/>
  </w:num>
  <w:num w:numId="13">
    <w:abstractNumId w:val="39"/>
  </w:num>
  <w:num w:numId="14">
    <w:abstractNumId w:val="18"/>
  </w:num>
  <w:num w:numId="15">
    <w:abstractNumId w:val="20"/>
  </w:num>
  <w:num w:numId="16">
    <w:abstractNumId w:val="13"/>
  </w:num>
  <w:num w:numId="17">
    <w:abstractNumId w:val="9"/>
  </w:num>
  <w:num w:numId="18">
    <w:abstractNumId w:val="14"/>
  </w:num>
  <w:num w:numId="19">
    <w:abstractNumId w:val="5"/>
  </w:num>
  <w:num w:numId="20">
    <w:abstractNumId w:val="51"/>
  </w:num>
  <w:num w:numId="21">
    <w:abstractNumId w:val="16"/>
  </w:num>
  <w:num w:numId="22">
    <w:abstractNumId w:val="10"/>
  </w:num>
  <w:num w:numId="23">
    <w:abstractNumId w:val="50"/>
  </w:num>
  <w:num w:numId="24">
    <w:abstractNumId w:val="61"/>
  </w:num>
  <w:num w:numId="25">
    <w:abstractNumId w:val="57"/>
  </w:num>
  <w:num w:numId="26">
    <w:abstractNumId w:val="26"/>
  </w:num>
  <w:num w:numId="27">
    <w:abstractNumId w:val="58"/>
  </w:num>
  <w:num w:numId="28">
    <w:abstractNumId w:val="7"/>
  </w:num>
  <w:num w:numId="29">
    <w:abstractNumId w:val="24"/>
  </w:num>
  <w:num w:numId="30">
    <w:abstractNumId w:val="27"/>
  </w:num>
  <w:num w:numId="31">
    <w:abstractNumId w:val="42"/>
  </w:num>
  <w:num w:numId="32">
    <w:abstractNumId w:val="17"/>
  </w:num>
  <w:num w:numId="33">
    <w:abstractNumId w:val="33"/>
  </w:num>
  <w:num w:numId="34">
    <w:abstractNumId w:val="29"/>
  </w:num>
  <w:num w:numId="35">
    <w:abstractNumId w:val="4"/>
  </w:num>
  <w:num w:numId="36">
    <w:abstractNumId w:val="31"/>
  </w:num>
  <w:num w:numId="37">
    <w:abstractNumId w:val="37"/>
  </w:num>
  <w:num w:numId="38">
    <w:abstractNumId w:val="46"/>
  </w:num>
  <w:num w:numId="39">
    <w:abstractNumId w:val="43"/>
  </w:num>
  <w:num w:numId="40">
    <w:abstractNumId w:val="47"/>
    <w:lvlOverride w:ilvl="0">
      <w:startOverride w:val="2"/>
    </w:lvlOverride>
  </w:num>
  <w:num w:numId="41">
    <w:abstractNumId w:val="8"/>
    <w:lvlOverride w:ilvl="0">
      <w:startOverride w:val="3"/>
    </w:lvlOverride>
  </w:num>
  <w:num w:numId="42">
    <w:abstractNumId w:val="19"/>
    <w:lvlOverride w:ilvl="0">
      <w:startOverride w:val="4"/>
    </w:lvlOverride>
  </w:num>
  <w:num w:numId="43">
    <w:abstractNumId w:val="54"/>
    <w:lvlOverride w:ilvl="0">
      <w:startOverride w:val="5"/>
    </w:lvlOverride>
  </w:num>
  <w:num w:numId="44">
    <w:abstractNumId w:val="30"/>
    <w:lvlOverride w:ilvl="0">
      <w:startOverride w:val="6"/>
    </w:lvlOverride>
  </w:num>
  <w:num w:numId="45">
    <w:abstractNumId w:val="56"/>
    <w:lvlOverride w:ilvl="0">
      <w:startOverride w:val="7"/>
    </w:lvlOverride>
  </w:num>
  <w:num w:numId="46">
    <w:abstractNumId w:val="23"/>
    <w:lvlOverride w:ilvl="0">
      <w:startOverride w:val="8"/>
    </w:lvlOverride>
  </w:num>
  <w:num w:numId="47">
    <w:abstractNumId w:val="21"/>
    <w:lvlOverride w:ilvl="0">
      <w:startOverride w:val="9"/>
    </w:lvlOverride>
  </w:num>
  <w:num w:numId="48">
    <w:abstractNumId w:val="49"/>
    <w:lvlOverride w:ilvl="0">
      <w:startOverride w:val="10"/>
    </w:lvlOverride>
  </w:num>
  <w:num w:numId="49">
    <w:abstractNumId w:val="52"/>
    <w:lvlOverride w:ilvl="0">
      <w:startOverride w:val="11"/>
    </w:lvlOverride>
  </w:num>
  <w:num w:numId="50">
    <w:abstractNumId w:val="41"/>
    <w:lvlOverride w:ilvl="0">
      <w:startOverride w:val="12"/>
    </w:lvlOverride>
  </w:num>
  <w:num w:numId="51">
    <w:abstractNumId w:val="3"/>
    <w:lvlOverride w:ilvl="0">
      <w:startOverride w:val="13"/>
    </w:lvlOverride>
  </w:num>
  <w:num w:numId="52">
    <w:abstractNumId w:val="11"/>
    <w:lvlOverride w:ilvl="0">
      <w:startOverride w:val="14"/>
    </w:lvlOverride>
  </w:num>
  <w:num w:numId="53">
    <w:abstractNumId w:val="34"/>
    <w:lvlOverride w:ilvl="0">
      <w:startOverride w:val="15"/>
    </w:lvlOverride>
  </w:num>
  <w:num w:numId="54">
    <w:abstractNumId w:val="35"/>
    <w:lvlOverride w:ilvl="0">
      <w:startOverride w:val="16"/>
    </w:lvlOverride>
  </w:num>
  <w:num w:numId="55">
    <w:abstractNumId w:val="1"/>
    <w:lvlOverride w:ilvl="0">
      <w:startOverride w:val="17"/>
    </w:lvlOverride>
  </w:num>
  <w:num w:numId="56">
    <w:abstractNumId w:val="55"/>
    <w:lvlOverride w:ilvl="0">
      <w:startOverride w:val="18"/>
    </w:lvlOverride>
  </w:num>
  <w:num w:numId="57">
    <w:abstractNumId w:val="25"/>
    <w:lvlOverride w:ilvl="0">
      <w:startOverride w:val="19"/>
    </w:lvlOverride>
  </w:num>
  <w:num w:numId="58">
    <w:abstractNumId w:val="0"/>
    <w:lvlOverride w:ilvl="0">
      <w:startOverride w:val="20"/>
    </w:lvlOverride>
  </w:num>
  <w:num w:numId="59">
    <w:abstractNumId w:val="12"/>
    <w:lvlOverride w:ilvl="0">
      <w:startOverride w:val="21"/>
    </w:lvlOverride>
  </w:num>
  <w:num w:numId="6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884"/>
    <w:rsid w:val="000308CE"/>
    <w:rsid w:val="00033AAE"/>
    <w:rsid w:val="000C6B8B"/>
    <w:rsid w:val="000D22BD"/>
    <w:rsid w:val="000F5E42"/>
    <w:rsid w:val="00105ACB"/>
    <w:rsid w:val="00114521"/>
    <w:rsid w:val="00160EEC"/>
    <w:rsid w:val="001C4619"/>
    <w:rsid w:val="001F6323"/>
    <w:rsid w:val="00225FE3"/>
    <w:rsid w:val="002844CE"/>
    <w:rsid w:val="002B62E2"/>
    <w:rsid w:val="002E13AE"/>
    <w:rsid w:val="002F6D93"/>
    <w:rsid w:val="00315198"/>
    <w:rsid w:val="0034075F"/>
    <w:rsid w:val="00340CFB"/>
    <w:rsid w:val="003615BC"/>
    <w:rsid w:val="003C45A6"/>
    <w:rsid w:val="0044366B"/>
    <w:rsid w:val="00486AC4"/>
    <w:rsid w:val="00495B60"/>
    <w:rsid w:val="004A2822"/>
    <w:rsid w:val="00587544"/>
    <w:rsid w:val="005B2705"/>
    <w:rsid w:val="005D05C0"/>
    <w:rsid w:val="005F019A"/>
    <w:rsid w:val="00620E35"/>
    <w:rsid w:val="00636499"/>
    <w:rsid w:val="006D34F9"/>
    <w:rsid w:val="006E4BF0"/>
    <w:rsid w:val="006F094D"/>
    <w:rsid w:val="006F4F4B"/>
    <w:rsid w:val="00732837"/>
    <w:rsid w:val="007434E0"/>
    <w:rsid w:val="007563F4"/>
    <w:rsid w:val="00791B15"/>
    <w:rsid w:val="00856136"/>
    <w:rsid w:val="0086471E"/>
    <w:rsid w:val="0089171A"/>
    <w:rsid w:val="008C3AB8"/>
    <w:rsid w:val="00913329"/>
    <w:rsid w:val="009261AF"/>
    <w:rsid w:val="009C2D60"/>
    <w:rsid w:val="009E6B27"/>
    <w:rsid w:val="00A169B7"/>
    <w:rsid w:val="00A7267D"/>
    <w:rsid w:val="00A95349"/>
    <w:rsid w:val="00AA08FD"/>
    <w:rsid w:val="00AD1884"/>
    <w:rsid w:val="00B0449F"/>
    <w:rsid w:val="00B17925"/>
    <w:rsid w:val="00B30919"/>
    <w:rsid w:val="00B32C66"/>
    <w:rsid w:val="00B33BB8"/>
    <w:rsid w:val="00B3600A"/>
    <w:rsid w:val="00B73717"/>
    <w:rsid w:val="00C27911"/>
    <w:rsid w:val="00CE142E"/>
    <w:rsid w:val="00CF601C"/>
    <w:rsid w:val="00D339F1"/>
    <w:rsid w:val="00D36A42"/>
    <w:rsid w:val="00D61BC6"/>
    <w:rsid w:val="00D77410"/>
    <w:rsid w:val="00D832E5"/>
    <w:rsid w:val="00DB3C2C"/>
    <w:rsid w:val="00DB7C44"/>
    <w:rsid w:val="00DE56D4"/>
    <w:rsid w:val="00E44E06"/>
    <w:rsid w:val="00E45E32"/>
    <w:rsid w:val="00E804AA"/>
    <w:rsid w:val="00E91427"/>
    <w:rsid w:val="00EB5841"/>
    <w:rsid w:val="00EB6E7E"/>
    <w:rsid w:val="00ED222D"/>
    <w:rsid w:val="00EE49F2"/>
    <w:rsid w:val="00F5019B"/>
    <w:rsid w:val="00F7190C"/>
    <w:rsid w:val="00F928BE"/>
    <w:rsid w:val="00FA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44"/>
  </w:style>
  <w:style w:type="paragraph" w:styleId="1">
    <w:name w:val="heading 1"/>
    <w:basedOn w:val="a"/>
    <w:link w:val="10"/>
    <w:uiPriority w:val="9"/>
    <w:qFormat/>
    <w:rsid w:val="00F501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B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6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A4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501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2">
    <w:name w:val="date2"/>
    <w:basedOn w:val="a0"/>
    <w:rsid w:val="00F5019B"/>
  </w:style>
  <w:style w:type="character" w:styleId="a5">
    <w:name w:val="Emphasis"/>
    <w:basedOn w:val="a0"/>
    <w:uiPriority w:val="20"/>
    <w:qFormat/>
    <w:rsid w:val="00F5019B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B33B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3283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32837"/>
    <w:pPr>
      <w:spacing w:after="200" w:line="276" w:lineRule="auto"/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7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3717"/>
  </w:style>
  <w:style w:type="paragraph" w:styleId="aa">
    <w:name w:val="footer"/>
    <w:basedOn w:val="a"/>
    <w:link w:val="ab"/>
    <w:uiPriority w:val="99"/>
    <w:unhideWhenUsed/>
    <w:rsid w:val="00B7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37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129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gradostroitelmznij_kodek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Владимир Борисович</dc:creator>
  <cp:keywords/>
  <dc:description/>
  <cp:lastModifiedBy>NikolenkoOV</cp:lastModifiedBy>
  <cp:revision>40</cp:revision>
  <cp:lastPrinted>2018-06-25T02:01:00Z</cp:lastPrinted>
  <dcterms:created xsi:type="dcterms:W3CDTF">2018-05-14T23:35:00Z</dcterms:created>
  <dcterms:modified xsi:type="dcterms:W3CDTF">2018-06-25T02:01:00Z</dcterms:modified>
</cp:coreProperties>
</file>