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49D" w:rsidRPr="008647A0" w:rsidRDefault="0052349D" w:rsidP="008647A0">
      <w:pPr>
        <w:ind w:firstLine="709"/>
        <w:jc w:val="center"/>
        <w:rPr>
          <w:b/>
          <w:sz w:val="28"/>
          <w:szCs w:val="28"/>
        </w:rPr>
      </w:pPr>
      <w:r w:rsidRPr="008647A0">
        <w:rPr>
          <w:b/>
          <w:sz w:val="28"/>
          <w:szCs w:val="28"/>
        </w:rPr>
        <w:t xml:space="preserve">Доклад </w:t>
      </w:r>
      <w:r w:rsidR="00601FCD" w:rsidRPr="008647A0">
        <w:rPr>
          <w:b/>
          <w:sz w:val="28"/>
          <w:szCs w:val="28"/>
        </w:rPr>
        <w:t>к заседанию Совета по противодействию коррупции</w:t>
      </w:r>
    </w:p>
    <w:p w:rsidR="0052349D" w:rsidRPr="008647A0" w:rsidRDefault="0052349D" w:rsidP="008647A0">
      <w:pPr>
        <w:ind w:firstLine="709"/>
        <w:jc w:val="center"/>
        <w:rPr>
          <w:b/>
          <w:sz w:val="28"/>
          <w:szCs w:val="28"/>
        </w:rPr>
      </w:pPr>
      <w:r w:rsidRPr="008647A0">
        <w:rPr>
          <w:b/>
          <w:sz w:val="28"/>
          <w:szCs w:val="28"/>
        </w:rPr>
        <w:t>«О результатах работы гражданского общества по антикоррупционному просвещению»</w:t>
      </w:r>
    </w:p>
    <w:p w:rsidR="00601FCD" w:rsidRPr="008647A0" w:rsidRDefault="00601FCD" w:rsidP="008647A0">
      <w:pPr>
        <w:ind w:firstLine="709"/>
        <w:jc w:val="center"/>
        <w:rPr>
          <w:sz w:val="28"/>
          <w:szCs w:val="28"/>
        </w:rPr>
      </w:pPr>
    </w:p>
    <w:p w:rsidR="007B658C" w:rsidRPr="008647A0" w:rsidRDefault="007B658C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Борьба с коррупцией в современной России приобретает особую остроту. Эффективность антикоррупционной деятельности напрямую зависит от активного участия в ней не только государственных, но и общественных структур. Именно институты гражданского общества могут выступить силой, которая способна обеспечить адекватное восприятие и реализацию законных общественных интересов при принятии решений органами власти всех уровней. </w:t>
      </w:r>
    </w:p>
    <w:p w:rsidR="000C2E27" w:rsidRPr="008647A0" w:rsidRDefault="007B658C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В рамках рассматриваемой проблемы взаимодействия государственных и общественных институтов в антикоррупционной деятельности следует выделить две основные группы причин, способствующих проявлению коррупции, – низкий уровень правосознания и отсутствие действенных механизмов обратных связей общества и государства.</w:t>
      </w:r>
      <w:r w:rsidR="006F0007" w:rsidRPr="008647A0">
        <w:rPr>
          <w:sz w:val="28"/>
          <w:szCs w:val="28"/>
        </w:rPr>
        <w:t xml:space="preserve"> </w:t>
      </w:r>
      <w:r w:rsidR="000C2E27" w:rsidRPr="008647A0">
        <w:rPr>
          <w:sz w:val="28"/>
          <w:szCs w:val="28"/>
        </w:rPr>
        <w:t>Низкая правовая культура общества, недостаточный уровень правовых, специальных знаний и квалификации представителей негосударственных организаций, позиционирующих себя в качестве антикоррупционных, господствующий в сознании значительного числа граждан правовой нигилизм не позволили институтам гражданского общества выработать общие подходы к вопросам противодействия коррупции.</w:t>
      </w:r>
    </w:p>
    <w:p w:rsidR="009A090E" w:rsidRPr="008647A0" w:rsidRDefault="009A090E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Гражданское общество все более отчетливо осознает опасность коррупции, борьба с которой не является задачей только публичных органов. С каждым годом в обществе все сильнее формируется механизм противодействия коррупции, основанный на гражданском сознании и ответственности. Понимание и использование прав с учетом общественных и частных интересов, преодоление деформации сознания и поведения, формирование правовой культуры и правомерного поведения, активизация общественных институтов все это способствует развитию форм антикоррупционной </w:t>
      </w:r>
      <w:proofErr w:type="spellStart"/>
      <w:r w:rsidRPr="008647A0">
        <w:rPr>
          <w:sz w:val="28"/>
          <w:szCs w:val="28"/>
        </w:rPr>
        <w:t>саморегуляции</w:t>
      </w:r>
      <w:proofErr w:type="spellEnd"/>
      <w:r w:rsidRPr="008647A0">
        <w:rPr>
          <w:sz w:val="28"/>
          <w:szCs w:val="28"/>
        </w:rPr>
        <w:t xml:space="preserve"> и должно происходить  в неотрывном действии с государством. Одной из главных форм в борьбе с коррупцией служат добровольно создаваемые общественные институты такие как, политические партии, профессиональные союзы, институты гражданской инициативы и т.д.  </w:t>
      </w:r>
    </w:p>
    <w:p w:rsidR="009B5FF1" w:rsidRDefault="009B5FF1" w:rsidP="008647A0">
      <w:pPr>
        <w:ind w:firstLine="709"/>
        <w:jc w:val="both"/>
        <w:rPr>
          <w:sz w:val="28"/>
          <w:szCs w:val="28"/>
        </w:rPr>
      </w:pPr>
      <w:proofErr w:type="gramStart"/>
      <w:r w:rsidRPr="008647A0">
        <w:rPr>
          <w:sz w:val="28"/>
          <w:szCs w:val="28"/>
        </w:rPr>
        <w:t>Именно институты гражданского общества способны обеспечить поступление в органы государственной власти и органы местного самоуправления достоверной информации о реальной эффективности государственной антикоррупционной политики, механизма обратной связи между публичной властью и населением.</w:t>
      </w:r>
      <w:proofErr w:type="gramEnd"/>
    </w:p>
    <w:p w:rsidR="008647A0" w:rsidRPr="008647A0" w:rsidRDefault="008647A0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По данным </w:t>
      </w:r>
      <w:r w:rsidRPr="008647A0">
        <w:rPr>
          <w:bCs/>
          <w:sz w:val="28"/>
          <w:szCs w:val="28"/>
        </w:rPr>
        <w:t xml:space="preserve">Управления </w:t>
      </w:r>
      <w:r w:rsidRPr="008647A0">
        <w:rPr>
          <w:sz w:val="28"/>
          <w:szCs w:val="28"/>
        </w:rPr>
        <w:t xml:space="preserve">Министерства </w:t>
      </w:r>
      <w:r w:rsidRPr="008647A0">
        <w:rPr>
          <w:bCs/>
          <w:sz w:val="28"/>
          <w:szCs w:val="28"/>
        </w:rPr>
        <w:t xml:space="preserve">юстиции </w:t>
      </w:r>
      <w:r w:rsidRPr="008647A0">
        <w:rPr>
          <w:sz w:val="28"/>
          <w:szCs w:val="28"/>
        </w:rPr>
        <w:t>Российской Федерации по Амурской области на территории города Благовещенска на 01.09.2016 года зарегистрировано 527 некоммерческих организаций.</w:t>
      </w:r>
    </w:p>
    <w:p w:rsidR="008647A0" w:rsidRPr="008647A0" w:rsidRDefault="008647A0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В течение 2016 года в сфере противодействии коррупции наиболее активно взаимодействовали 28 общественных объединений: 15 представителей органов общественной самодеятельности города Благовещенска, 6 представителей ветеранских объединений города Благовещенска, 7 представителей иных общественных организаций и объединений.</w:t>
      </w:r>
    </w:p>
    <w:p w:rsidR="008647A0" w:rsidRPr="008647A0" w:rsidRDefault="008647A0" w:rsidP="008647A0">
      <w:pPr>
        <w:ind w:firstLine="709"/>
        <w:jc w:val="both"/>
        <w:rPr>
          <w:sz w:val="28"/>
          <w:szCs w:val="28"/>
        </w:rPr>
      </w:pPr>
    </w:p>
    <w:p w:rsidR="00670222" w:rsidRPr="008647A0" w:rsidRDefault="008647A0" w:rsidP="00864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601FCD" w:rsidRPr="008647A0">
        <w:rPr>
          <w:sz w:val="28"/>
          <w:szCs w:val="28"/>
        </w:rPr>
        <w:t xml:space="preserve"> рамках Федерального закона от 25.12.2008 № 273-ФЗ «О противодействии коррупции» и своих полномочий администрацией</w:t>
      </w:r>
      <w:r w:rsidR="005766C7" w:rsidRPr="008647A0">
        <w:rPr>
          <w:sz w:val="28"/>
          <w:szCs w:val="28"/>
        </w:rPr>
        <w:t xml:space="preserve"> города Благовещенска ведется работа </w:t>
      </w:r>
      <w:r w:rsidR="00601FCD" w:rsidRPr="008647A0">
        <w:rPr>
          <w:sz w:val="28"/>
          <w:szCs w:val="28"/>
        </w:rPr>
        <w:t xml:space="preserve">с гражданским обществом по антикоррупционному просвещению </w:t>
      </w:r>
      <w:r w:rsidR="009A090E" w:rsidRPr="008647A0">
        <w:rPr>
          <w:sz w:val="28"/>
          <w:szCs w:val="28"/>
        </w:rPr>
        <w:t>по</w:t>
      </w:r>
      <w:r w:rsidR="005766C7" w:rsidRPr="008647A0">
        <w:rPr>
          <w:sz w:val="28"/>
          <w:szCs w:val="28"/>
        </w:rPr>
        <w:t xml:space="preserve"> следующим направлени</w:t>
      </w:r>
      <w:r w:rsidR="009A090E" w:rsidRPr="008647A0">
        <w:rPr>
          <w:sz w:val="28"/>
          <w:szCs w:val="28"/>
        </w:rPr>
        <w:t>я</w:t>
      </w:r>
      <w:r w:rsidR="005766C7" w:rsidRPr="008647A0">
        <w:rPr>
          <w:sz w:val="28"/>
          <w:szCs w:val="28"/>
        </w:rPr>
        <w:t>м:</w:t>
      </w:r>
    </w:p>
    <w:p w:rsidR="005766C7" w:rsidRPr="008647A0" w:rsidRDefault="00601FC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- п</w:t>
      </w:r>
      <w:r w:rsidR="005766C7" w:rsidRPr="008647A0">
        <w:rPr>
          <w:sz w:val="28"/>
          <w:szCs w:val="28"/>
        </w:rPr>
        <w:t xml:space="preserve">роведение единой государственной политики в области противодействия </w:t>
      </w:r>
      <w:bookmarkStart w:id="0" w:name="_GoBack"/>
      <w:bookmarkEnd w:id="0"/>
      <w:r w:rsidR="005766C7" w:rsidRPr="008647A0">
        <w:rPr>
          <w:sz w:val="28"/>
          <w:szCs w:val="28"/>
        </w:rPr>
        <w:t>коррупции;</w:t>
      </w:r>
    </w:p>
    <w:p w:rsidR="005766C7" w:rsidRPr="008647A0" w:rsidRDefault="00601FC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- с</w:t>
      </w:r>
      <w:r w:rsidR="005766C7" w:rsidRPr="008647A0">
        <w:rPr>
          <w:sz w:val="28"/>
          <w:szCs w:val="28"/>
        </w:rPr>
        <w:t>оздание механизма взаимодействия с гражданами и институтами гражданского общества;</w:t>
      </w:r>
    </w:p>
    <w:p w:rsidR="005766C7" w:rsidRPr="008647A0" w:rsidRDefault="00601FC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- о</w:t>
      </w:r>
      <w:r w:rsidR="00632301" w:rsidRPr="008647A0">
        <w:rPr>
          <w:sz w:val="28"/>
          <w:szCs w:val="28"/>
        </w:rPr>
        <w:t>беспечение доступа граждан к информации о деятельности органов местного самоуправления</w:t>
      </w:r>
      <w:r w:rsidRPr="008647A0">
        <w:rPr>
          <w:sz w:val="28"/>
          <w:szCs w:val="28"/>
        </w:rPr>
        <w:t>.</w:t>
      </w:r>
    </w:p>
    <w:p w:rsidR="009B5FF1" w:rsidRPr="008647A0" w:rsidRDefault="00181D89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В 2016 году </w:t>
      </w:r>
      <w:r w:rsidR="009B5FF1" w:rsidRPr="008647A0">
        <w:rPr>
          <w:sz w:val="28"/>
          <w:szCs w:val="28"/>
        </w:rPr>
        <w:t>территориальным управлением</w:t>
      </w:r>
      <w:r w:rsidR="0011103D" w:rsidRPr="008647A0">
        <w:rPr>
          <w:sz w:val="28"/>
          <w:szCs w:val="28"/>
        </w:rPr>
        <w:t xml:space="preserve"> администрации города Благовещенска</w:t>
      </w:r>
      <w:r w:rsidR="00601FCD" w:rsidRPr="008647A0">
        <w:rPr>
          <w:sz w:val="28"/>
          <w:szCs w:val="28"/>
        </w:rPr>
        <w:t xml:space="preserve"> </w:t>
      </w:r>
      <w:r w:rsidRPr="008647A0">
        <w:rPr>
          <w:sz w:val="28"/>
          <w:szCs w:val="28"/>
        </w:rPr>
        <w:t xml:space="preserve">проведены </w:t>
      </w:r>
      <w:r w:rsidR="009B5FF1" w:rsidRPr="008647A0">
        <w:rPr>
          <w:sz w:val="28"/>
          <w:szCs w:val="28"/>
        </w:rPr>
        <w:t>следующ</w:t>
      </w:r>
      <w:r w:rsidRPr="008647A0">
        <w:rPr>
          <w:sz w:val="28"/>
          <w:szCs w:val="28"/>
        </w:rPr>
        <w:t>ие</w:t>
      </w:r>
      <w:r w:rsidR="00601FCD" w:rsidRPr="008647A0">
        <w:rPr>
          <w:sz w:val="28"/>
          <w:szCs w:val="28"/>
        </w:rPr>
        <w:t xml:space="preserve"> </w:t>
      </w:r>
      <w:r w:rsidRPr="008647A0">
        <w:rPr>
          <w:sz w:val="28"/>
          <w:szCs w:val="28"/>
        </w:rPr>
        <w:t>мероприятия</w:t>
      </w:r>
      <w:r w:rsidR="009B5FF1" w:rsidRPr="008647A0">
        <w:rPr>
          <w:sz w:val="28"/>
          <w:szCs w:val="28"/>
        </w:rPr>
        <w:t xml:space="preserve">:   </w:t>
      </w:r>
    </w:p>
    <w:p w:rsidR="00C075DD" w:rsidRPr="008647A0" w:rsidRDefault="0011103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1. И</w:t>
      </w:r>
      <w:r w:rsidR="00C075DD" w:rsidRPr="008647A0">
        <w:rPr>
          <w:sz w:val="28"/>
          <w:szCs w:val="28"/>
        </w:rPr>
        <w:t xml:space="preserve">нформирование населения о </w:t>
      </w:r>
      <w:r w:rsidR="009B5FF1" w:rsidRPr="008647A0">
        <w:rPr>
          <w:sz w:val="28"/>
          <w:szCs w:val="28"/>
        </w:rPr>
        <w:t>размещени</w:t>
      </w:r>
      <w:r w:rsidR="00C075DD" w:rsidRPr="008647A0">
        <w:rPr>
          <w:sz w:val="28"/>
          <w:szCs w:val="28"/>
        </w:rPr>
        <w:t>и</w:t>
      </w:r>
      <w:r w:rsidR="009B5FF1" w:rsidRPr="008647A0">
        <w:rPr>
          <w:sz w:val="28"/>
          <w:szCs w:val="28"/>
        </w:rPr>
        <w:t xml:space="preserve"> в СМИ информаци</w:t>
      </w:r>
      <w:r w:rsidR="00C075DD" w:rsidRPr="008647A0">
        <w:rPr>
          <w:sz w:val="28"/>
          <w:szCs w:val="28"/>
        </w:rPr>
        <w:t>и</w:t>
      </w:r>
      <w:r w:rsidR="009B5FF1" w:rsidRPr="008647A0">
        <w:rPr>
          <w:sz w:val="28"/>
          <w:szCs w:val="28"/>
        </w:rPr>
        <w:t xml:space="preserve"> о действиях и решениях органов государственной власти и органов местного самоуправления, включая проекты планов</w:t>
      </w:r>
      <w:r w:rsidRPr="008647A0">
        <w:rPr>
          <w:sz w:val="28"/>
          <w:szCs w:val="28"/>
        </w:rPr>
        <w:t xml:space="preserve"> работы и мероприятий</w:t>
      </w:r>
      <w:r w:rsidR="00601FCD" w:rsidRPr="008647A0">
        <w:rPr>
          <w:sz w:val="28"/>
          <w:szCs w:val="28"/>
        </w:rPr>
        <w:t>.</w:t>
      </w:r>
    </w:p>
    <w:p w:rsidR="00670222" w:rsidRPr="008647A0" w:rsidRDefault="0011103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2. </w:t>
      </w:r>
      <w:r w:rsidR="00C075DD" w:rsidRPr="008647A0">
        <w:rPr>
          <w:sz w:val="28"/>
          <w:szCs w:val="28"/>
        </w:rPr>
        <w:t>Вн</w:t>
      </w:r>
      <w:r w:rsidR="00601FCD" w:rsidRPr="008647A0">
        <w:rPr>
          <w:sz w:val="28"/>
          <w:szCs w:val="28"/>
        </w:rPr>
        <w:t>е</w:t>
      </w:r>
      <w:r w:rsidR="00C075DD" w:rsidRPr="008647A0">
        <w:rPr>
          <w:sz w:val="28"/>
          <w:szCs w:val="28"/>
        </w:rPr>
        <w:t>с</w:t>
      </w:r>
      <w:r w:rsidR="00601FCD" w:rsidRPr="008647A0">
        <w:rPr>
          <w:sz w:val="28"/>
          <w:szCs w:val="28"/>
        </w:rPr>
        <w:t>ение</w:t>
      </w:r>
      <w:r w:rsidR="00C075DD" w:rsidRPr="008647A0">
        <w:rPr>
          <w:sz w:val="28"/>
          <w:szCs w:val="28"/>
        </w:rPr>
        <w:t xml:space="preserve"> предложени</w:t>
      </w:r>
      <w:r w:rsidR="00601FCD" w:rsidRPr="008647A0">
        <w:rPr>
          <w:sz w:val="28"/>
          <w:szCs w:val="28"/>
        </w:rPr>
        <w:t>й</w:t>
      </w:r>
      <w:r w:rsidR="00C075DD" w:rsidRPr="008647A0">
        <w:rPr>
          <w:sz w:val="28"/>
          <w:szCs w:val="28"/>
        </w:rPr>
        <w:t xml:space="preserve"> о </w:t>
      </w:r>
      <w:r w:rsidR="009B5FF1" w:rsidRPr="008647A0">
        <w:rPr>
          <w:sz w:val="28"/>
          <w:szCs w:val="28"/>
        </w:rPr>
        <w:t>включени</w:t>
      </w:r>
      <w:r w:rsidR="00C075DD" w:rsidRPr="008647A0">
        <w:rPr>
          <w:sz w:val="28"/>
          <w:szCs w:val="28"/>
        </w:rPr>
        <w:t>и</w:t>
      </w:r>
      <w:r w:rsidR="009B5FF1" w:rsidRPr="008647A0">
        <w:rPr>
          <w:sz w:val="28"/>
          <w:szCs w:val="28"/>
        </w:rPr>
        <w:t xml:space="preserve"> в состав межведомственных </w:t>
      </w:r>
      <w:proofErr w:type="gramStart"/>
      <w:r w:rsidR="009B5FF1" w:rsidRPr="008647A0">
        <w:rPr>
          <w:sz w:val="28"/>
          <w:szCs w:val="28"/>
        </w:rPr>
        <w:t>комиссий структурных подразделений администрации города Благовещенска представителей общественных</w:t>
      </w:r>
      <w:proofErr w:type="gramEnd"/>
      <w:r w:rsidR="009B5FF1" w:rsidRPr="008647A0">
        <w:rPr>
          <w:sz w:val="28"/>
          <w:szCs w:val="28"/>
        </w:rPr>
        <w:t xml:space="preserve"> организаций</w:t>
      </w:r>
      <w:r w:rsidRPr="008647A0">
        <w:rPr>
          <w:sz w:val="28"/>
          <w:szCs w:val="28"/>
        </w:rPr>
        <w:t xml:space="preserve"> (так</w:t>
      </w:r>
      <w:r w:rsidR="00601FCD" w:rsidRPr="008647A0">
        <w:rPr>
          <w:sz w:val="28"/>
          <w:szCs w:val="28"/>
        </w:rPr>
        <w:t>,</w:t>
      </w:r>
      <w:r w:rsidRPr="008647A0">
        <w:rPr>
          <w:sz w:val="28"/>
          <w:szCs w:val="28"/>
        </w:rPr>
        <w:t xml:space="preserve"> на сегодняшний день </w:t>
      </w:r>
      <w:r w:rsidR="00670222" w:rsidRPr="008647A0">
        <w:rPr>
          <w:sz w:val="28"/>
          <w:szCs w:val="28"/>
        </w:rPr>
        <w:t xml:space="preserve">в состав </w:t>
      </w:r>
      <w:r w:rsidRPr="008647A0">
        <w:rPr>
          <w:sz w:val="28"/>
          <w:szCs w:val="28"/>
        </w:rPr>
        <w:t xml:space="preserve">различных совещательных </w:t>
      </w:r>
      <w:r w:rsidR="00670222" w:rsidRPr="008647A0">
        <w:rPr>
          <w:sz w:val="28"/>
          <w:szCs w:val="28"/>
        </w:rPr>
        <w:t>органов вход</w:t>
      </w:r>
      <w:r w:rsidR="00601FCD" w:rsidRPr="008647A0">
        <w:rPr>
          <w:sz w:val="28"/>
          <w:szCs w:val="28"/>
        </w:rPr>
        <w:t>и</w:t>
      </w:r>
      <w:r w:rsidR="00670222" w:rsidRPr="008647A0">
        <w:rPr>
          <w:sz w:val="28"/>
          <w:szCs w:val="28"/>
        </w:rPr>
        <w:t>т 31 представитель)</w:t>
      </w:r>
      <w:r w:rsidR="00601FCD" w:rsidRPr="008647A0">
        <w:rPr>
          <w:sz w:val="28"/>
          <w:szCs w:val="28"/>
        </w:rPr>
        <w:t>.</w:t>
      </w:r>
    </w:p>
    <w:p w:rsidR="009B5FF1" w:rsidRPr="008647A0" w:rsidRDefault="0011103D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 xml:space="preserve">3. </w:t>
      </w:r>
      <w:r w:rsidR="00C075DD" w:rsidRPr="008647A0">
        <w:rPr>
          <w:sz w:val="28"/>
          <w:szCs w:val="28"/>
        </w:rPr>
        <w:t>Через председателей органов общественной самодеятельности до жителей доводится информация о проведени</w:t>
      </w:r>
      <w:r w:rsidRPr="008647A0">
        <w:rPr>
          <w:sz w:val="28"/>
          <w:szCs w:val="28"/>
        </w:rPr>
        <w:t>и</w:t>
      </w:r>
      <w:r w:rsidR="00C075DD" w:rsidRPr="008647A0">
        <w:rPr>
          <w:sz w:val="28"/>
          <w:szCs w:val="28"/>
        </w:rPr>
        <w:t xml:space="preserve"> публичных слушаний, об </w:t>
      </w:r>
      <w:r w:rsidR="009B5FF1" w:rsidRPr="008647A0">
        <w:rPr>
          <w:sz w:val="28"/>
          <w:szCs w:val="28"/>
        </w:rPr>
        <w:t>осуществлени</w:t>
      </w:r>
      <w:r w:rsidR="00C075DD" w:rsidRPr="008647A0">
        <w:rPr>
          <w:sz w:val="28"/>
          <w:szCs w:val="28"/>
        </w:rPr>
        <w:t>и</w:t>
      </w:r>
      <w:r w:rsidR="009B5FF1" w:rsidRPr="008647A0">
        <w:rPr>
          <w:sz w:val="28"/>
          <w:szCs w:val="28"/>
        </w:rPr>
        <w:t xml:space="preserve"> на системной основе согласованных и целенаправленных совместных действий органов государственной власти, органов местного самоуправления и институтов гражданского общества</w:t>
      </w:r>
      <w:r w:rsidR="00601FCD" w:rsidRPr="008647A0">
        <w:rPr>
          <w:sz w:val="28"/>
          <w:szCs w:val="28"/>
        </w:rPr>
        <w:t>.</w:t>
      </w:r>
    </w:p>
    <w:p w:rsidR="00CD3BEA" w:rsidRPr="008647A0" w:rsidRDefault="008533EB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4. О</w:t>
      </w:r>
      <w:r w:rsidR="00CD3BEA" w:rsidRPr="008647A0">
        <w:rPr>
          <w:sz w:val="28"/>
          <w:szCs w:val="28"/>
        </w:rPr>
        <w:t>каз</w:t>
      </w:r>
      <w:r w:rsidRPr="008647A0">
        <w:rPr>
          <w:sz w:val="28"/>
          <w:szCs w:val="28"/>
        </w:rPr>
        <w:t xml:space="preserve">ывается </w:t>
      </w:r>
      <w:r w:rsidR="00CD3BEA" w:rsidRPr="008647A0">
        <w:rPr>
          <w:sz w:val="28"/>
          <w:szCs w:val="28"/>
        </w:rPr>
        <w:t>бесплатн</w:t>
      </w:r>
      <w:r w:rsidRPr="008647A0">
        <w:rPr>
          <w:sz w:val="28"/>
          <w:szCs w:val="28"/>
        </w:rPr>
        <w:t>ая</w:t>
      </w:r>
      <w:r w:rsidR="00CD3BEA" w:rsidRPr="008647A0">
        <w:rPr>
          <w:sz w:val="28"/>
          <w:szCs w:val="28"/>
        </w:rPr>
        <w:t xml:space="preserve"> юридическ</w:t>
      </w:r>
      <w:r w:rsidRPr="008647A0">
        <w:rPr>
          <w:sz w:val="28"/>
          <w:szCs w:val="28"/>
        </w:rPr>
        <w:t>ая</w:t>
      </w:r>
      <w:r w:rsidR="00CD3BEA" w:rsidRPr="008647A0">
        <w:rPr>
          <w:sz w:val="28"/>
          <w:szCs w:val="28"/>
        </w:rPr>
        <w:t xml:space="preserve"> помощ</w:t>
      </w:r>
      <w:r w:rsidRPr="008647A0">
        <w:rPr>
          <w:sz w:val="28"/>
          <w:szCs w:val="28"/>
        </w:rPr>
        <w:t>ь</w:t>
      </w:r>
      <w:r w:rsidR="00CD3BEA" w:rsidRPr="008647A0">
        <w:rPr>
          <w:sz w:val="28"/>
          <w:szCs w:val="28"/>
        </w:rPr>
        <w:t xml:space="preserve"> населению при участии общественных организаций по месту жительства по вопросам капитального ремонта МКД, защиты прав женщин, детей и инва</w:t>
      </w:r>
      <w:r w:rsidRPr="008647A0">
        <w:rPr>
          <w:sz w:val="28"/>
          <w:szCs w:val="28"/>
        </w:rPr>
        <w:t>лидов, защите прав потребителей</w:t>
      </w:r>
      <w:r w:rsidR="00601FCD" w:rsidRPr="008647A0">
        <w:rPr>
          <w:sz w:val="28"/>
          <w:szCs w:val="28"/>
        </w:rPr>
        <w:t>.</w:t>
      </w:r>
    </w:p>
    <w:p w:rsidR="00CD3BEA" w:rsidRPr="008647A0" w:rsidRDefault="008533EB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5. О</w:t>
      </w:r>
      <w:r w:rsidR="00CD3BEA" w:rsidRPr="008647A0">
        <w:rPr>
          <w:sz w:val="28"/>
          <w:szCs w:val="28"/>
        </w:rPr>
        <w:t>рганиз</w:t>
      </w:r>
      <w:r w:rsidRPr="008647A0">
        <w:rPr>
          <w:sz w:val="28"/>
          <w:szCs w:val="28"/>
        </w:rPr>
        <w:t xml:space="preserve">овываются </w:t>
      </w:r>
      <w:r w:rsidR="00CD3BEA" w:rsidRPr="008647A0">
        <w:rPr>
          <w:sz w:val="28"/>
          <w:szCs w:val="28"/>
        </w:rPr>
        <w:t>ежегодны</w:t>
      </w:r>
      <w:r w:rsidRPr="008647A0">
        <w:rPr>
          <w:sz w:val="28"/>
          <w:szCs w:val="28"/>
        </w:rPr>
        <w:t>е</w:t>
      </w:r>
      <w:r w:rsidR="00CD3BEA" w:rsidRPr="008647A0">
        <w:rPr>
          <w:sz w:val="28"/>
          <w:szCs w:val="28"/>
        </w:rPr>
        <w:t xml:space="preserve"> сход</w:t>
      </w:r>
      <w:r w:rsidRPr="008647A0">
        <w:rPr>
          <w:sz w:val="28"/>
          <w:szCs w:val="28"/>
        </w:rPr>
        <w:t>ы</w:t>
      </w:r>
      <w:r w:rsidR="00CD3BEA" w:rsidRPr="008647A0">
        <w:rPr>
          <w:sz w:val="28"/>
          <w:szCs w:val="28"/>
        </w:rPr>
        <w:t xml:space="preserve"> жителей отдаленных районов с представителями органов местного самоуправления, прокуратуры и Благовещенского городского суда.</w:t>
      </w:r>
    </w:p>
    <w:p w:rsidR="00CD3BEA" w:rsidRPr="008647A0" w:rsidRDefault="00146C37" w:rsidP="008647A0">
      <w:pPr>
        <w:ind w:firstLine="709"/>
        <w:jc w:val="both"/>
        <w:rPr>
          <w:sz w:val="28"/>
          <w:szCs w:val="28"/>
        </w:rPr>
      </w:pPr>
      <w:r w:rsidRPr="008647A0">
        <w:rPr>
          <w:sz w:val="28"/>
          <w:szCs w:val="28"/>
        </w:rPr>
        <w:t>6.</w:t>
      </w:r>
      <w:r w:rsidR="00601FCD" w:rsidRPr="008647A0">
        <w:rPr>
          <w:sz w:val="28"/>
          <w:szCs w:val="28"/>
        </w:rPr>
        <w:t xml:space="preserve"> </w:t>
      </w:r>
      <w:r w:rsidRPr="008647A0">
        <w:rPr>
          <w:sz w:val="28"/>
          <w:szCs w:val="28"/>
        </w:rPr>
        <w:t>С</w:t>
      </w:r>
      <w:r w:rsidR="00CD3BEA" w:rsidRPr="008647A0">
        <w:rPr>
          <w:sz w:val="28"/>
          <w:szCs w:val="28"/>
        </w:rPr>
        <w:t xml:space="preserve">овместно с прокуратурой </w:t>
      </w:r>
      <w:r w:rsidR="00601FCD" w:rsidRPr="008647A0">
        <w:rPr>
          <w:sz w:val="28"/>
          <w:szCs w:val="28"/>
        </w:rPr>
        <w:t xml:space="preserve">города Благовещенска </w:t>
      </w:r>
      <w:r w:rsidR="00CD3BEA" w:rsidRPr="008647A0">
        <w:rPr>
          <w:sz w:val="28"/>
          <w:szCs w:val="28"/>
        </w:rPr>
        <w:t>ежеквартально в территориальных отделах сел Садовое, Белогорье Плодопитомник проводится приемы населения</w:t>
      </w:r>
      <w:r w:rsidR="00601FCD" w:rsidRPr="008647A0">
        <w:rPr>
          <w:sz w:val="28"/>
          <w:szCs w:val="28"/>
        </w:rPr>
        <w:t xml:space="preserve"> (так, в</w:t>
      </w:r>
      <w:r w:rsidRPr="008647A0">
        <w:rPr>
          <w:sz w:val="28"/>
          <w:szCs w:val="28"/>
        </w:rPr>
        <w:t xml:space="preserve"> течени</w:t>
      </w:r>
      <w:r w:rsidR="00601FCD" w:rsidRPr="008647A0">
        <w:rPr>
          <w:sz w:val="28"/>
          <w:szCs w:val="28"/>
        </w:rPr>
        <w:t>е</w:t>
      </w:r>
      <w:r w:rsidRPr="008647A0">
        <w:rPr>
          <w:sz w:val="28"/>
          <w:szCs w:val="28"/>
        </w:rPr>
        <w:t xml:space="preserve"> 2016 года было организованно и проведено 12 приемов</w:t>
      </w:r>
      <w:r w:rsidR="00601FCD" w:rsidRPr="008647A0">
        <w:rPr>
          <w:sz w:val="28"/>
          <w:szCs w:val="28"/>
        </w:rPr>
        <w:t>)</w:t>
      </w:r>
      <w:r w:rsidRPr="008647A0">
        <w:rPr>
          <w:sz w:val="28"/>
          <w:szCs w:val="28"/>
        </w:rPr>
        <w:t>.</w:t>
      </w:r>
    </w:p>
    <w:p w:rsidR="00601FCD" w:rsidRPr="008647A0" w:rsidRDefault="00601FCD" w:rsidP="008647A0">
      <w:pPr>
        <w:ind w:firstLine="709"/>
        <w:jc w:val="both"/>
        <w:rPr>
          <w:sz w:val="28"/>
          <w:szCs w:val="28"/>
        </w:rPr>
      </w:pPr>
    </w:p>
    <w:p w:rsidR="009B5FF1" w:rsidRPr="008647A0" w:rsidRDefault="009B5FF1" w:rsidP="008647A0">
      <w:pPr>
        <w:ind w:firstLine="709"/>
        <w:jc w:val="both"/>
        <w:rPr>
          <w:sz w:val="28"/>
          <w:szCs w:val="28"/>
        </w:rPr>
      </w:pPr>
      <w:proofErr w:type="gramStart"/>
      <w:r w:rsidRPr="008647A0">
        <w:rPr>
          <w:sz w:val="28"/>
          <w:szCs w:val="28"/>
        </w:rPr>
        <w:t>Взаимодействие органов государственной власти, органов местного самоуправления и институтов гражданского общества в сфере противодействия коррупции осуществляется на принципах обеспечения органами государственной власти, органами местного самоуправления соблюдения прав и законных интересов институтов гражданского общества, невмешательства органов государственной власти и местного самоуправления в деятельность институтов гражданского общества, добровольности участия институтов гражданского общества в осуществлении общественного контроля, гласности и прозрачности деятельности органов государственной</w:t>
      </w:r>
      <w:proofErr w:type="gramEnd"/>
      <w:r w:rsidRPr="008647A0">
        <w:rPr>
          <w:sz w:val="28"/>
          <w:szCs w:val="28"/>
        </w:rPr>
        <w:t xml:space="preserve"> власти и местного самоуправления.</w:t>
      </w:r>
    </w:p>
    <w:p w:rsidR="0087087C" w:rsidRPr="000C2E27" w:rsidRDefault="0087087C">
      <w:pPr>
        <w:rPr>
          <w:sz w:val="28"/>
        </w:rPr>
      </w:pPr>
    </w:p>
    <w:sectPr w:rsidR="0087087C" w:rsidRPr="000C2E27" w:rsidSect="0052349D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D07483"/>
    <w:multiLevelType w:val="hybridMultilevel"/>
    <w:tmpl w:val="7D92EC7E"/>
    <w:lvl w:ilvl="0" w:tplc="A5DE9E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2E27"/>
    <w:rsid w:val="000C2E27"/>
    <w:rsid w:val="00103B75"/>
    <w:rsid w:val="0011103D"/>
    <w:rsid w:val="00146C37"/>
    <w:rsid w:val="00181D89"/>
    <w:rsid w:val="004776E8"/>
    <w:rsid w:val="0052349D"/>
    <w:rsid w:val="00554051"/>
    <w:rsid w:val="005766C7"/>
    <w:rsid w:val="00601FCD"/>
    <w:rsid w:val="00632301"/>
    <w:rsid w:val="00670222"/>
    <w:rsid w:val="006F0007"/>
    <w:rsid w:val="007B658C"/>
    <w:rsid w:val="00803C10"/>
    <w:rsid w:val="008533EB"/>
    <w:rsid w:val="008647A0"/>
    <w:rsid w:val="0087087C"/>
    <w:rsid w:val="009A090E"/>
    <w:rsid w:val="009B5FF1"/>
    <w:rsid w:val="00BF5590"/>
    <w:rsid w:val="00C075DD"/>
    <w:rsid w:val="00C45107"/>
    <w:rsid w:val="00C77663"/>
    <w:rsid w:val="00CD3BEA"/>
    <w:rsid w:val="00D90BAB"/>
    <w:rsid w:val="00E35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6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8A5D8-EC8B-4E34-8279-C6E3423C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Ухалова Оксана Анатольевна</dc:creator>
  <cp:lastModifiedBy>NikolenkoOV</cp:lastModifiedBy>
  <cp:revision>3</cp:revision>
  <cp:lastPrinted>2016-12-18T22:41:00Z</cp:lastPrinted>
  <dcterms:created xsi:type="dcterms:W3CDTF">2016-12-20T06:17:00Z</dcterms:created>
  <dcterms:modified xsi:type="dcterms:W3CDTF">2016-12-20T07:48:00Z</dcterms:modified>
</cp:coreProperties>
</file>