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CF6" w:rsidRPr="00E460C9" w:rsidRDefault="00FC3CF6" w:rsidP="003B792F">
      <w:pPr>
        <w:spacing w:after="0" w:line="240" w:lineRule="auto"/>
        <w:ind w:left="1038" w:right="799"/>
        <w:jc w:val="center"/>
        <w:rPr>
          <w:rFonts w:ascii="Times New Roman" w:hAnsi="Times New Roman"/>
          <w:b/>
          <w:sz w:val="24"/>
          <w:szCs w:val="24"/>
        </w:rPr>
      </w:pPr>
      <w:r w:rsidRPr="00E460C9">
        <w:rPr>
          <w:rFonts w:ascii="Times New Roman" w:hAnsi="Times New Roman"/>
          <w:b/>
          <w:sz w:val="24"/>
          <w:szCs w:val="24"/>
        </w:rPr>
        <w:t>ПРАВИЛА ЗЕМЛЕПОЛЬЗОВАНИЯ И ЗАСТРОЙКИ</w:t>
      </w:r>
    </w:p>
    <w:p w:rsidR="00FC3CF6" w:rsidRPr="00E460C9" w:rsidRDefault="00FC3CF6" w:rsidP="003B792F">
      <w:pPr>
        <w:spacing w:after="0" w:line="240" w:lineRule="auto"/>
        <w:ind w:left="1038" w:right="799"/>
        <w:jc w:val="center"/>
        <w:rPr>
          <w:rFonts w:ascii="Times New Roman" w:hAnsi="Times New Roman"/>
          <w:b/>
          <w:sz w:val="24"/>
          <w:szCs w:val="24"/>
        </w:rPr>
      </w:pPr>
      <w:r w:rsidRPr="00E460C9">
        <w:rPr>
          <w:rFonts w:ascii="Times New Roman" w:hAnsi="Times New Roman"/>
          <w:b/>
          <w:sz w:val="24"/>
          <w:szCs w:val="24"/>
        </w:rPr>
        <w:t>МУНИЦИПАЛЬНОГО ОБРАЗОВАНИЯ</w:t>
      </w:r>
    </w:p>
    <w:p w:rsidR="00A67B17" w:rsidRPr="00E460C9" w:rsidRDefault="00FC3CF6" w:rsidP="003B792F">
      <w:pPr>
        <w:spacing w:after="0" w:line="240" w:lineRule="auto"/>
        <w:ind w:left="1038" w:right="799"/>
        <w:jc w:val="center"/>
        <w:rPr>
          <w:rFonts w:ascii="Times New Roman" w:hAnsi="Times New Roman"/>
          <w:b/>
          <w:sz w:val="24"/>
          <w:szCs w:val="24"/>
        </w:rPr>
      </w:pPr>
      <w:r w:rsidRPr="00E460C9">
        <w:rPr>
          <w:rFonts w:ascii="Times New Roman" w:hAnsi="Times New Roman"/>
          <w:b/>
          <w:sz w:val="24"/>
          <w:szCs w:val="24"/>
        </w:rPr>
        <w:t>ГОРОДА БЛАГОВЕЩЕНСКА</w:t>
      </w:r>
    </w:p>
    <w:p w:rsidR="00FC3CF6" w:rsidRPr="009256BE" w:rsidRDefault="00FC3CF6" w:rsidP="003B792F">
      <w:pPr>
        <w:spacing w:after="0" w:line="240" w:lineRule="auto"/>
        <w:ind w:left="1038" w:right="799"/>
        <w:jc w:val="center"/>
        <w:rPr>
          <w:b/>
          <w:sz w:val="12"/>
          <w:szCs w:val="12"/>
        </w:rPr>
      </w:pPr>
      <w:r w:rsidRPr="00143EB6">
        <w:rPr>
          <w:b/>
          <w:sz w:val="24"/>
        </w:rPr>
        <w:tab/>
      </w:r>
    </w:p>
    <w:p w:rsidR="00EC0134" w:rsidRPr="00E460C9" w:rsidRDefault="00EC0134" w:rsidP="00EC0134">
      <w:pPr>
        <w:spacing w:after="0" w:line="240" w:lineRule="auto"/>
        <w:ind w:right="-6" w:firstLine="720"/>
        <w:jc w:val="both"/>
        <w:rPr>
          <w:rFonts w:ascii="Times New Roman" w:hAnsi="Times New Roman"/>
          <w:bCs/>
          <w:sz w:val="24"/>
          <w:szCs w:val="24"/>
        </w:rPr>
      </w:pPr>
      <w:proofErr w:type="gramStart"/>
      <w:r w:rsidRPr="00F343C7">
        <w:rPr>
          <w:rFonts w:ascii="Times New Roman" w:hAnsi="Times New Roman"/>
          <w:bCs/>
          <w:sz w:val="24"/>
          <w:szCs w:val="24"/>
        </w:rPr>
        <w:t xml:space="preserve">Правила землепользования и застройки муниципального образования города Благовещенска (далее – Правила) являются документом градостроительного зонирования и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Амурской области, Уставом муниципального образования города Благовещенска, </w:t>
      </w:r>
      <w:r w:rsidRPr="00F343C7">
        <w:rPr>
          <w:rFonts w:ascii="Times New Roman" w:hAnsi="Times New Roman"/>
          <w:sz w:val="24"/>
          <w:szCs w:val="24"/>
        </w:rPr>
        <w:t xml:space="preserve">Генеральным планом </w:t>
      </w:r>
      <w:r w:rsidRPr="00F343C7">
        <w:rPr>
          <w:rFonts w:ascii="Times New Roman" w:hAnsi="Times New Roman"/>
          <w:bCs/>
          <w:sz w:val="24"/>
          <w:szCs w:val="24"/>
        </w:rPr>
        <w:t>города</w:t>
      </w:r>
      <w:proofErr w:type="gramEnd"/>
      <w:r w:rsidRPr="00F343C7">
        <w:rPr>
          <w:rFonts w:ascii="Times New Roman" w:hAnsi="Times New Roman"/>
          <w:bCs/>
          <w:sz w:val="24"/>
          <w:szCs w:val="24"/>
        </w:rPr>
        <w:t xml:space="preserve"> Благовещенска, а также с учетом положений иных нормативных правовых актов, определяющих основные направления социально-экономического и градостроительного развития муниципального образования города Благовещенска (далее</w:t>
      </w:r>
      <w:r w:rsidR="00E61DAA">
        <w:rPr>
          <w:rFonts w:ascii="Times New Roman" w:hAnsi="Times New Roman"/>
          <w:bCs/>
          <w:sz w:val="24"/>
          <w:szCs w:val="24"/>
        </w:rPr>
        <w:t xml:space="preserve"> – </w:t>
      </w:r>
      <w:r w:rsidRPr="00F343C7">
        <w:rPr>
          <w:rFonts w:ascii="Times New Roman" w:hAnsi="Times New Roman"/>
          <w:bCs/>
          <w:sz w:val="24"/>
          <w:szCs w:val="24"/>
        </w:rPr>
        <w:t xml:space="preserve">город Благовещенск), охраны объектов культурного наследия, окружающей среды и рационального использования природных ресурсов, устанавливают порядок применения Правил и внесения в них изменений, территориальные зоны, </w:t>
      </w:r>
      <w:r w:rsidRPr="00E460C9">
        <w:rPr>
          <w:rFonts w:ascii="Times New Roman" w:hAnsi="Times New Roman"/>
          <w:bCs/>
          <w:sz w:val="24"/>
          <w:szCs w:val="24"/>
        </w:rPr>
        <w:t>градостроительные регламенты.</w:t>
      </w:r>
    </w:p>
    <w:p w:rsidR="00B46608" w:rsidRPr="00072166" w:rsidRDefault="00B46608" w:rsidP="00E460C9">
      <w:pPr>
        <w:widowControl w:val="0"/>
        <w:autoSpaceDE w:val="0"/>
        <w:autoSpaceDN w:val="0"/>
        <w:adjustRightInd w:val="0"/>
        <w:spacing w:after="0" w:line="240" w:lineRule="auto"/>
        <w:outlineLvl w:val="0"/>
        <w:rPr>
          <w:rFonts w:ascii="Times New Roman" w:hAnsi="Times New Roman"/>
        </w:rPr>
      </w:pPr>
    </w:p>
    <w:p w:rsidR="00324468" w:rsidRPr="00E460C9" w:rsidRDefault="00324468" w:rsidP="00324468">
      <w:pPr>
        <w:widowControl w:val="0"/>
        <w:autoSpaceDE w:val="0"/>
        <w:autoSpaceDN w:val="0"/>
        <w:adjustRightInd w:val="0"/>
        <w:spacing w:after="0" w:line="240" w:lineRule="auto"/>
        <w:jc w:val="center"/>
        <w:outlineLvl w:val="0"/>
        <w:rPr>
          <w:rFonts w:ascii="Times New Roman" w:hAnsi="Times New Roman"/>
          <w:b/>
          <w:sz w:val="24"/>
          <w:szCs w:val="24"/>
        </w:rPr>
      </w:pPr>
      <w:r w:rsidRPr="00E460C9">
        <w:rPr>
          <w:rFonts w:ascii="Times New Roman" w:hAnsi="Times New Roman"/>
          <w:b/>
          <w:sz w:val="24"/>
          <w:szCs w:val="24"/>
        </w:rPr>
        <w:t>Раздел I. ПОРЯДОК ПРИМЕНЕНИЯ ПРАВИЛ И ВНЕСЕНИЯ</w:t>
      </w:r>
    </w:p>
    <w:p w:rsidR="00324468" w:rsidRPr="00E460C9" w:rsidRDefault="00324468" w:rsidP="00CB0209">
      <w:pPr>
        <w:widowControl w:val="0"/>
        <w:autoSpaceDE w:val="0"/>
        <w:autoSpaceDN w:val="0"/>
        <w:adjustRightInd w:val="0"/>
        <w:spacing w:after="0" w:line="240" w:lineRule="auto"/>
        <w:jc w:val="center"/>
        <w:rPr>
          <w:rFonts w:ascii="Times New Roman" w:hAnsi="Times New Roman"/>
          <w:b/>
          <w:sz w:val="24"/>
          <w:szCs w:val="24"/>
        </w:rPr>
      </w:pPr>
      <w:r w:rsidRPr="00E460C9">
        <w:rPr>
          <w:rFonts w:ascii="Times New Roman" w:hAnsi="Times New Roman"/>
          <w:b/>
          <w:sz w:val="24"/>
          <w:szCs w:val="24"/>
        </w:rPr>
        <w:t>В НИХ ИЗМЕНЕНИЙ</w:t>
      </w:r>
    </w:p>
    <w:p w:rsidR="00F360AB" w:rsidRPr="00072166" w:rsidRDefault="00F360AB" w:rsidP="00324468">
      <w:pPr>
        <w:widowControl w:val="0"/>
        <w:autoSpaceDE w:val="0"/>
        <w:autoSpaceDN w:val="0"/>
        <w:adjustRightInd w:val="0"/>
        <w:spacing w:after="0" w:line="240" w:lineRule="auto"/>
        <w:jc w:val="center"/>
        <w:rPr>
          <w:rFonts w:ascii="Times New Roman" w:hAnsi="Times New Roman"/>
          <w:b/>
          <w:sz w:val="16"/>
          <w:szCs w:val="16"/>
        </w:rPr>
      </w:pPr>
    </w:p>
    <w:p w:rsidR="00324468" w:rsidRPr="00E460C9" w:rsidRDefault="00324468" w:rsidP="00324468">
      <w:pPr>
        <w:widowControl w:val="0"/>
        <w:autoSpaceDE w:val="0"/>
        <w:autoSpaceDN w:val="0"/>
        <w:adjustRightInd w:val="0"/>
        <w:spacing w:after="0" w:line="240" w:lineRule="auto"/>
        <w:jc w:val="center"/>
        <w:outlineLvl w:val="1"/>
        <w:rPr>
          <w:rFonts w:ascii="Times New Roman" w:hAnsi="Times New Roman"/>
          <w:sz w:val="24"/>
          <w:szCs w:val="24"/>
        </w:rPr>
      </w:pPr>
      <w:r w:rsidRPr="00E460C9">
        <w:rPr>
          <w:rFonts w:ascii="Times New Roman" w:hAnsi="Times New Roman"/>
          <w:b/>
          <w:sz w:val="24"/>
          <w:szCs w:val="24"/>
        </w:rPr>
        <w:t>Глава 1. ОБЩИЕ ПОЛОЖЕНИЯ</w:t>
      </w:r>
    </w:p>
    <w:p w:rsidR="00324468" w:rsidRPr="00072166" w:rsidRDefault="00324468" w:rsidP="00324468">
      <w:pPr>
        <w:widowControl w:val="0"/>
        <w:autoSpaceDE w:val="0"/>
        <w:autoSpaceDN w:val="0"/>
        <w:adjustRightInd w:val="0"/>
        <w:spacing w:after="0" w:line="240" w:lineRule="auto"/>
        <w:ind w:firstLine="540"/>
        <w:jc w:val="both"/>
        <w:rPr>
          <w:rFonts w:ascii="Times New Roman" w:hAnsi="Times New Roman"/>
          <w:sz w:val="16"/>
          <w:szCs w:val="16"/>
        </w:rPr>
      </w:pPr>
    </w:p>
    <w:p w:rsidR="00EC0134" w:rsidRPr="00E460C9" w:rsidRDefault="00EC0134" w:rsidP="00EC0134">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E460C9">
        <w:rPr>
          <w:rFonts w:ascii="Times New Roman" w:hAnsi="Times New Roman"/>
          <w:b/>
          <w:sz w:val="24"/>
          <w:szCs w:val="24"/>
        </w:rPr>
        <w:t>Статья 1.</w:t>
      </w:r>
      <w:r w:rsidRPr="00E460C9">
        <w:rPr>
          <w:rFonts w:ascii="Times New Roman" w:hAnsi="Times New Roman"/>
          <w:sz w:val="24"/>
          <w:szCs w:val="24"/>
        </w:rPr>
        <w:t xml:space="preserve"> </w:t>
      </w:r>
      <w:r w:rsidRPr="00E460C9">
        <w:rPr>
          <w:rFonts w:ascii="Times New Roman" w:hAnsi="Times New Roman"/>
          <w:b/>
          <w:sz w:val="24"/>
          <w:szCs w:val="24"/>
        </w:rPr>
        <w:t>Цели системы регулирования землепользования и застройки</w:t>
      </w:r>
    </w:p>
    <w:p w:rsidR="00EC0134" w:rsidRPr="00072166" w:rsidRDefault="00EC0134" w:rsidP="00EC0134">
      <w:pPr>
        <w:widowControl w:val="0"/>
        <w:autoSpaceDE w:val="0"/>
        <w:autoSpaceDN w:val="0"/>
        <w:adjustRightInd w:val="0"/>
        <w:spacing w:after="0" w:line="240" w:lineRule="auto"/>
        <w:ind w:firstLine="540"/>
        <w:jc w:val="both"/>
        <w:rPr>
          <w:rFonts w:ascii="Times New Roman" w:hAnsi="Times New Roman"/>
          <w:sz w:val="16"/>
          <w:szCs w:val="16"/>
        </w:rPr>
      </w:pP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E460C9">
        <w:rPr>
          <w:rFonts w:ascii="Times New Roman" w:hAnsi="Times New Roman"/>
          <w:sz w:val="24"/>
          <w:szCs w:val="24"/>
        </w:rPr>
        <w:t xml:space="preserve">1. </w:t>
      </w:r>
      <w:proofErr w:type="gramStart"/>
      <w:r w:rsidRPr="00E460C9">
        <w:rPr>
          <w:rFonts w:ascii="Times New Roman" w:hAnsi="Times New Roman"/>
          <w:sz w:val="24"/>
          <w:szCs w:val="24"/>
        </w:rPr>
        <w:t xml:space="preserve">Настоящие Правила в соответствии с Градостроительным </w:t>
      </w:r>
      <w:hyperlink r:id="rId9" w:history="1">
        <w:r w:rsidRPr="00E460C9">
          <w:rPr>
            <w:rFonts w:ascii="Times New Roman" w:hAnsi="Times New Roman"/>
            <w:sz w:val="24"/>
            <w:szCs w:val="24"/>
          </w:rPr>
          <w:t>кодексом</w:t>
        </w:r>
      </w:hyperlink>
      <w:r w:rsidRPr="00324468">
        <w:rPr>
          <w:rFonts w:ascii="Times New Roman" w:hAnsi="Times New Roman"/>
          <w:sz w:val="24"/>
          <w:szCs w:val="24"/>
        </w:rPr>
        <w:t xml:space="preserve"> Российской Федерации, Земельным </w:t>
      </w:r>
      <w:hyperlink r:id="rId10" w:history="1">
        <w:r w:rsidRPr="00324468">
          <w:rPr>
            <w:rFonts w:ascii="Times New Roman" w:hAnsi="Times New Roman"/>
            <w:sz w:val="24"/>
            <w:szCs w:val="24"/>
          </w:rPr>
          <w:t>кодексом</w:t>
        </w:r>
      </w:hyperlink>
      <w:r w:rsidRPr="00324468">
        <w:rPr>
          <w:rFonts w:ascii="Times New Roman" w:hAnsi="Times New Roman"/>
          <w:sz w:val="24"/>
          <w:szCs w:val="24"/>
        </w:rPr>
        <w:t xml:space="preserve"> Российской Федерации устанавливают в городе Благовещенск</w:t>
      </w:r>
      <w:r w:rsidR="00346F46">
        <w:rPr>
          <w:rFonts w:ascii="Times New Roman" w:hAnsi="Times New Roman"/>
          <w:sz w:val="24"/>
          <w:szCs w:val="24"/>
        </w:rPr>
        <w:t>е</w:t>
      </w:r>
      <w:r w:rsidRPr="00324468">
        <w:rPr>
          <w:rFonts w:ascii="Times New Roman" w:hAnsi="Times New Roman"/>
          <w:sz w:val="24"/>
          <w:szCs w:val="24"/>
        </w:rPr>
        <w:t xml:space="preserve"> систему регулирования землепользования и застройки, основанную на градостроительном зонировании,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w:t>
      </w:r>
      <w:proofErr w:type="gramEnd"/>
      <w:r w:rsidRPr="00324468">
        <w:rPr>
          <w:rFonts w:ascii="Times New Roman" w:hAnsi="Times New Roman"/>
          <w:sz w:val="24"/>
          <w:szCs w:val="24"/>
        </w:rPr>
        <w:t xml:space="preserve"> них строительства, реконструкции и капитального ремонта объектов капитального строительства.</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2. Целями настоящих Правил являются:</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создание условий для устойчивого развития территории города Благовещенск</w:t>
      </w:r>
      <w:r w:rsidR="00346F46">
        <w:rPr>
          <w:rFonts w:ascii="Times New Roman" w:hAnsi="Times New Roman"/>
          <w:sz w:val="24"/>
          <w:szCs w:val="24"/>
        </w:rPr>
        <w:t>а</w:t>
      </w:r>
      <w:r w:rsidRPr="00324468">
        <w:rPr>
          <w:rFonts w:ascii="Times New Roman" w:hAnsi="Times New Roman"/>
          <w:sz w:val="24"/>
          <w:szCs w:val="24"/>
        </w:rPr>
        <w:t>, сохранения окружающей среды и объектов культурного наследия;</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создание условий для планировки территории города Благовещенск</w:t>
      </w:r>
      <w:r w:rsidR="00346F46">
        <w:rPr>
          <w:rFonts w:ascii="Times New Roman" w:hAnsi="Times New Roman"/>
          <w:sz w:val="24"/>
          <w:szCs w:val="24"/>
        </w:rPr>
        <w:t>а</w:t>
      </w:r>
      <w:r w:rsidRPr="00324468">
        <w:rPr>
          <w:rFonts w:ascii="Times New Roman" w:hAnsi="Times New Roman"/>
          <w:sz w:val="24"/>
          <w:szCs w:val="24"/>
        </w:rPr>
        <w:t>;</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3. Настоящие Правила регламентируют деятельность физических и юридических лиц, а также органов государственной власти и органов местного самоуправления в вопросах:</w:t>
      </w:r>
    </w:p>
    <w:p w:rsidR="00EC0134" w:rsidRPr="00324468" w:rsidRDefault="00EC0134" w:rsidP="00EC0134">
      <w:pPr>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зонирования территории города и установления градостроительных регламентов, включающих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разработки, согласования и утверждения документации по планировке территорий;</w:t>
      </w:r>
    </w:p>
    <w:p w:rsidR="00EC0134" w:rsidRPr="00324468" w:rsidRDefault="00EC0134" w:rsidP="00EC0134">
      <w:pPr>
        <w:pStyle w:val="ConsPlusNormal"/>
        <w:ind w:firstLine="709"/>
        <w:jc w:val="both"/>
        <w:rPr>
          <w:sz w:val="24"/>
          <w:szCs w:val="24"/>
        </w:rPr>
      </w:pPr>
      <w:r w:rsidRPr="00324468">
        <w:rPr>
          <w:sz w:val="24"/>
          <w:szCs w:val="24"/>
        </w:rPr>
        <w:lastRenderedPageBreak/>
        <w:t>деления (межевания) городской территории на земельные участки как объекты недвижимости с установленными границами посредством разработки, согласования и утверждения проектов межевания, утверждения схем расположения земельного участка или земельных участков на кадастровом плане территории;</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обеспечения открытости и доступности информации о землепользовании и застройке, а также участия населения города в принятии решений по этим вопросам;</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внесения изменений в настоящие Правила;</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иных действий, связанных с регулированием землепользования и застройки.</w:t>
      </w:r>
    </w:p>
    <w:p w:rsidR="00EC0134" w:rsidRPr="00072166" w:rsidRDefault="00EC0134" w:rsidP="00EC0134">
      <w:pPr>
        <w:widowControl w:val="0"/>
        <w:autoSpaceDE w:val="0"/>
        <w:autoSpaceDN w:val="0"/>
        <w:adjustRightInd w:val="0"/>
        <w:spacing w:after="0" w:line="240" w:lineRule="auto"/>
        <w:ind w:firstLine="540"/>
        <w:jc w:val="both"/>
        <w:rPr>
          <w:rFonts w:ascii="Times New Roman" w:hAnsi="Times New Roman"/>
          <w:sz w:val="16"/>
          <w:szCs w:val="16"/>
        </w:rPr>
      </w:pPr>
    </w:p>
    <w:p w:rsidR="00EC0134" w:rsidRPr="009E4FC8" w:rsidRDefault="00EC0134" w:rsidP="00EC0134">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FC1B26">
        <w:rPr>
          <w:rFonts w:ascii="Times New Roman" w:hAnsi="Times New Roman"/>
          <w:b/>
          <w:sz w:val="24"/>
          <w:szCs w:val="24"/>
        </w:rPr>
        <w:t>Статья 2.</w:t>
      </w:r>
      <w:r w:rsidRPr="001E6F0A">
        <w:rPr>
          <w:rFonts w:ascii="Times New Roman" w:hAnsi="Times New Roman"/>
          <w:b/>
          <w:sz w:val="24"/>
          <w:szCs w:val="24"/>
        </w:rPr>
        <w:t xml:space="preserve"> </w:t>
      </w:r>
      <w:r w:rsidRPr="009E4FC8">
        <w:rPr>
          <w:rFonts w:ascii="Times New Roman" w:hAnsi="Times New Roman"/>
          <w:b/>
          <w:sz w:val="24"/>
          <w:szCs w:val="24"/>
        </w:rPr>
        <w:t>Основные понятия, используемые в Правилах</w:t>
      </w:r>
    </w:p>
    <w:p w:rsidR="00EC0134" w:rsidRPr="00A63EB1" w:rsidRDefault="00EC0134" w:rsidP="00EC0134">
      <w:pPr>
        <w:widowControl w:val="0"/>
        <w:autoSpaceDE w:val="0"/>
        <w:autoSpaceDN w:val="0"/>
        <w:adjustRightInd w:val="0"/>
        <w:spacing w:after="0" w:line="240" w:lineRule="auto"/>
        <w:ind w:firstLine="540"/>
        <w:jc w:val="both"/>
        <w:rPr>
          <w:rFonts w:ascii="Times New Roman" w:hAnsi="Times New Roman"/>
          <w:sz w:val="16"/>
          <w:szCs w:val="16"/>
        </w:rPr>
      </w:pP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В Правилах используются следующие основные понятия:</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Автостоянка (автостоянка, гараж-стоянка)</w:t>
      </w:r>
      <w:r w:rsidR="007938F4" w:rsidRPr="001E6F0A">
        <w:rPr>
          <w:rFonts w:ascii="Times New Roman" w:hAnsi="Times New Roman"/>
          <w:b/>
          <w:sz w:val="24"/>
          <w:szCs w:val="24"/>
        </w:rPr>
        <w:t xml:space="preserve"> </w:t>
      </w:r>
      <w:r w:rsidR="007938F4" w:rsidRPr="008D2008">
        <w:rPr>
          <w:rFonts w:ascii="Times New Roman" w:hAnsi="Times New Roman"/>
          <w:sz w:val="24"/>
          <w:szCs w:val="24"/>
        </w:rPr>
        <w:t>–</w:t>
      </w:r>
      <w:r w:rsidRPr="00324468">
        <w:rPr>
          <w:rFonts w:ascii="Times New Roman" w:hAnsi="Times New Roman"/>
          <w:sz w:val="24"/>
          <w:szCs w:val="24"/>
        </w:rPr>
        <w:t xml:space="preserve"> здание, сооружение (часть здания, сооружения) или специальная открытая площадка, предназначенная для временного и постоянного хранения (стоянки) легковых автомобилей и других </w:t>
      </w:r>
      <w:proofErr w:type="spellStart"/>
      <w:r w:rsidRPr="00324468">
        <w:rPr>
          <w:rFonts w:ascii="Times New Roman" w:hAnsi="Times New Roman"/>
          <w:sz w:val="24"/>
          <w:szCs w:val="24"/>
        </w:rPr>
        <w:t>мототранспортных</w:t>
      </w:r>
      <w:proofErr w:type="spellEnd"/>
      <w:r w:rsidRPr="00324468">
        <w:rPr>
          <w:rFonts w:ascii="Times New Roman" w:hAnsi="Times New Roman"/>
          <w:sz w:val="24"/>
          <w:szCs w:val="24"/>
        </w:rPr>
        <w:t xml:space="preserve"> средств, и не предназначенная для ремонта или технического обслуживания автотранспорта. Автостоянки бывают закрытого и открытого типа.</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 xml:space="preserve">Блокировка объектов капитального строительства/блокировка зданий (блокировка) </w:t>
      </w:r>
      <w:r w:rsidR="007938F4">
        <w:rPr>
          <w:rFonts w:ascii="Times New Roman" w:hAnsi="Times New Roman"/>
          <w:sz w:val="24"/>
          <w:szCs w:val="24"/>
        </w:rPr>
        <w:t>–</w:t>
      </w:r>
      <w:r w:rsidRPr="00324468">
        <w:rPr>
          <w:rFonts w:ascii="Times New Roman" w:hAnsi="Times New Roman"/>
          <w:sz w:val="24"/>
          <w:szCs w:val="24"/>
        </w:rPr>
        <w:t xml:space="preserve"> размещение объектов капитального строительства с примыканием стенами непосредственно друг к другу, без отступов от границ смежных земельных участков. Блокировка допускается при согласии правообладателей смежных земельных участков и/или объектов капитального строительства с соблюдением требований технических регламентов.</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1E6F0A">
        <w:rPr>
          <w:rFonts w:ascii="Times New Roman" w:hAnsi="Times New Roman"/>
          <w:b/>
          <w:sz w:val="24"/>
          <w:szCs w:val="24"/>
        </w:rPr>
        <w:t>Вспомогательный вид разрешенного использования земельных участков и объектов капитального строительства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вид использования земельных участков и объектов капитального строительства, указанный в градостроительных регламентах, который может применяться только в качестве дополнительного по отношению к основному или условно разрешенному виду использования и осуществляться совместно с ним на территории одного земельного участка (объект вспомогательного использования). </w:t>
      </w:r>
      <w:proofErr w:type="gramEnd"/>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Высота объекта капитального строительства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Гараж</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производственное здание или комплекс зданий и сооружений для хранения, технического обслуживания и текущего ремонта автомобилей. Гаражи в зависимости от конструктивных и планировочных решений бывают подземными и наземными, одноэтажными и многоэтажными (многоярусными), боксовыми и манежными.</w:t>
      </w:r>
    </w:p>
    <w:p w:rsidR="00EC0134" w:rsidRPr="00324468" w:rsidRDefault="00EC0134" w:rsidP="00EC0134">
      <w:pPr>
        <w:pStyle w:val="ConsPlusNormal"/>
        <w:ind w:firstLine="709"/>
        <w:jc w:val="both"/>
        <w:rPr>
          <w:sz w:val="24"/>
          <w:szCs w:val="24"/>
        </w:rPr>
      </w:pPr>
      <w:r w:rsidRPr="001E6F0A">
        <w:rPr>
          <w:b/>
          <w:sz w:val="24"/>
          <w:szCs w:val="24"/>
        </w:rPr>
        <w:t>Гараж-стоянка</w:t>
      </w:r>
      <w:r w:rsidRPr="00324468">
        <w:rPr>
          <w:sz w:val="24"/>
          <w:szCs w:val="24"/>
        </w:rPr>
        <w:t xml:space="preserve"> </w:t>
      </w:r>
      <w:r w:rsidR="007938F4">
        <w:rPr>
          <w:sz w:val="24"/>
          <w:szCs w:val="24"/>
        </w:rPr>
        <w:t>–</w:t>
      </w:r>
      <w:r w:rsidRPr="00324468">
        <w:rPr>
          <w:sz w:val="24"/>
          <w:szCs w:val="24"/>
        </w:rPr>
        <w:t xml:space="preserve"> здание и сооружение, предназначенное для хранения или парковки </w:t>
      </w:r>
      <w:r>
        <w:rPr>
          <w:sz w:val="24"/>
          <w:szCs w:val="24"/>
        </w:rPr>
        <w:t>автотранспорта</w:t>
      </w:r>
      <w:r w:rsidRPr="00324468">
        <w:rPr>
          <w:sz w:val="24"/>
          <w:szCs w:val="24"/>
        </w:rPr>
        <w:t>, не имеющее оборудования для технического обслуживания и ремонта автомобилей, кроме простейших устройств - моек, смотровых ям, эстакад. Гаражи-стоянки могут иметь полное или неполное наружное ограждение.</w:t>
      </w:r>
    </w:p>
    <w:p w:rsidR="00EC0134" w:rsidRPr="000050F9"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1E6F0A">
        <w:rPr>
          <w:rFonts w:ascii="Times New Roman" w:hAnsi="Times New Roman"/>
          <w:b/>
          <w:sz w:val="24"/>
          <w:szCs w:val="24"/>
        </w:rPr>
        <w:t>Гостевая автостоянка</w:t>
      </w:r>
      <w:r w:rsidRPr="000050F9">
        <w:rPr>
          <w:rFonts w:ascii="Times New Roman" w:hAnsi="Times New Roman"/>
          <w:sz w:val="24"/>
          <w:szCs w:val="24"/>
        </w:rPr>
        <w:t xml:space="preserve"> </w:t>
      </w:r>
      <w:r w:rsidR="007938F4">
        <w:rPr>
          <w:rFonts w:ascii="Times New Roman" w:hAnsi="Times New Roman"/>
          <w:sz w:val="24"/>
          <w:szCs w:val="24"/>
        </w:rPr>
        <w:t>–</w:t>
      </w:r>
      <w:r w:rsidRPr="000050F9">
        <w:rPr>
          <w:rFonts w:ascii="Times New Roman" w:hAnsi="Times New Roman"/>
          <w:sz w:val="24"/>
          <w:szCs w:val="24"/>
        </w:rPr>
        <w:t xml:space="preserve"> специальная открытая площадка, обустроенная в границах земельного участка соответствующего объекта, являющаяся нормируемым элементом благоустройства с расчетной вместимостью в зависимости от </w:t>
      </w:r>
      <w:r w:rsidR="00DC1E34" w:rsidRPr="006369A6">
        <w:rPr>
          <w:rFonts w:ascii="Times New Roman" w:hAnsi="Times New Roman"/>
          <w:sz w:val="24"/>
          <w:szCs w:val="24"/>
        </w:rPr>
        <w:t>назначения</w:t>
      </w:r>
      <w:r w:rsidR="00DC1E34">
        <w:rPr>
          <w:rFonts w:ascii="Times New Roman" w:hAnsi="Times New Roman"/>
          <w:sz w:val="24"/>
          <w:szCs w:val="24"/>
        </w:rPr>
        <w:t xml:space="preserve"> и </w:t>
      </w:r>
      <w:r w:rsidRPr="000050F9">
        <w:rPr>
          <w:rFonts w:ascii="Times New Roman" w:hAnsi="Times New Roman"/>
          <w:sz w:val="24"/>
          <w:szCs w:val="24"/>
        </w:rPr>
        <w:t>емкости соответствующего объекта</w:t>
      </w:r>
      <w:r w:rsidR="000D6290">
        <w:rPr>
          <w:rFonts w:ascii="Times New Roman" w:hAnsi="Times New Roman"/>
          <w:sz w:val="24"/>
          <w:szCs w:val="24"/>
        </w:rPr>
        <w:t>,</w:t>
      </w:r>
      <w:r w:rsidRPr="000050F9">
        <w:rPr>
          <w:rFonts w:ascii="Times New Roman" w:hAnsi="Times New Roman"/>
          <w:sz w:val="24"/>
          <w:szCs w:val="24"/>
        </w:rPr>
        <w:t xml:space="preserve"> и предназначенная для временной стоянки автотранспорта правообладателей либо посетителей объектов капитального строительства, с парковкой автомобилей без взимания платы во время работы организации (организаций), расположенной (расположенных) в соответствующем объекте. </w:t>
      </w:r>
      <w:proofErr w:type="gramEnd"/>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1E6F0A">
        <w:rPr>
          <w:rFonts w:ascii="Times New Roman" w:hAnsi="Times New Roman"/>
          <w:b/>
          <w:sz w:val="24"/>
          <w:szCs w:val="24"/>
        </w:rPr>
        <w:t>Жилые дома блокированной застройки</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r w:rsidR="000D6290">
        <w:rPr>
          <w:rFonts w:ascii="Times New Roman" w:hAnsi="Times New Roman"/>
          <w:sz w:val="24"/>
          <w:szCs w:val="24"/>
        </w:rPr>
        <w:t>.</w:t>
      </w:r>
      <w:r w:rsidRPr="00324468">
        <w:rPr>
          <w:rFonts w:ascii="Times New Roman" w:hAnsi="Times New Roman"/>
          <w:sz w:val="24"/>
          <w:szCs w:val="24"/>
        </w:rPr>
        <w:t xml:space="preserve"> </w:t>
      </w:r>
      <w:proofErr w:type="gramEnd"/>
    </w:p>
    <w:p w:rsidR="00072166" w:rsidRDefault="00072166" w:rsidP="00EC0134">
      <w:pPr>
        <w:widowControl w:val="0"/>
        <w:autoSpaceDE w:val="0"/>
        <w:autoSpaceDN w:val="0"/>
        <w:adjustRightInd w:val="0"/>
        <w:spacing w:after="0" w:line="240" w:lineRule="auto"/>
        <w:ind w:firstLine="709"/>
        <w:jc w:val="both"/>
        <w:rPr>
          <w:rFonts w:ascii="Times New Roman" w:hAnsi="Times New Roman"/>
          <w:b/>
          <w:sz w:val="24"/>
          <w:szCs w:val="24"/>
        </w:rPr>
      </w:pP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lastRenderedPageBreak/>
        <w:t>Застройка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создание путем строительства или реконструкции на земельном участке объектов капитального строительства в соответствии с требованиями о предельных параметрах разрешенного строительства, реконструкции объектов капитального строительства, установленными Правилами, с учетом ограничений, установленных в соответствии с законодательством Российской Федерации.</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Землепользование</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использование земельного участка, объекта капитального строительства в соответствии с видами разрешенного использования, установленными Правилами, с учетом ограничений, установленных в соответствии с законодательством Российской Федерации.</w:t>
      </w:r>
    </w:p>
    <w:p w:rsidR="00EC0134" w:rsidRPr="00324468" w:rsidRDefault="00EC0134" w:rsidP="00EC0134">
      <w:pPr>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Зоны с особыми условиями использования территорий</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324468">
        <w:rPr>
          <w:rFonts w:ascii="Times New Roman" w:hAnsi="Times New Roman"/>
          <w:sz w:val="24"/>
          <w:szCs w:val="24"/>
        </w:rPr>
        <w:t>водоохранные</w:t>
      </w:r>
      <w:proofErr w:type="spellEnd"/>
      <w:r w:rsidRPr="00324468">
        <w:rPr>
          <w:rFonts w:ascii="Times New Roman" w:hAnsi="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w:t>
      </w:r>
      <w:r w:rsidR="00B8766B">
        <w:rPr>
          <w:rFonts w:ascii="Times New Roman" w:hAnsi="Times New Roman"/>
          <w:sz w:val="24"/>
          <w:szCs w:val="24"/>
        </w:rPr>
        <w:t>ательством Российской Федерации.</w:t>
      </w:r>
      <w:r w:rsidRPr="00324468">
        <w:rPr>
          <w:rFonts w:ascii="Times New Roman" w:hAnsi="Times New Roman"/>
          <w:sz w:val="24"/>
          <w:szCs w:val="24"/>
        </w:rPr>
        <w:t xml:space="preserve"> </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1E6F0A">
        <w:rPr>
          <w:rFonts w:ascii="Times New Roman" w:hAnsi="Times New Roman"/>
          <w:b/>
          <w:sz w:val="24"/>
          <w:szCs w:val="24"/>
        </w:rPr>
        <w:t xml:space="preserve">Зоны </w:t>
      </w:r>
      <w:proofErr w:type="spellStart"/>
      <w:r w:rsidRPr="001E6F0A">
        <w:rPr>
          <w:rFonts w:ascii="Times New Roman" w:hAnsi="Times New Roman"/>
          <w:b/>
          <w:sz w:val="24"/>
          <w:szCs w:val="24"/>
        </w:rPr>
        <w:t>водоохранные</w:t>
      </w:r>
      <w:proofErr w:type="spellEnd"/>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территории, которые примыкают к береговой линии морей, рек, ручьев, каналов, озер, водохранилищ</w:t>
      </w:r>
      <w:r w:rsidR="00B8766B">
        <w:rPr>
          <w:rFonts w:ascii="Times New Roman" w:hAnsi="Times New Roman"/>
          <w:sz w:val="24"/>
          <w:szCs w:val="24"/>
        </w:rPr>
        <w:t>,</w:t>
      </w:r>
      <w:r w:rsidRPr="00324468">
        <w:rPr>
          <w:rFonts w:ascii="Times New Roman" w:hAnsi="Times New Roman"/>
          <w:sz w:val="24"/>
          <w:szCs w:val="24"/>
        </w:rPr>
        <w:t xml:space="preserve">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roofErr w:type="gramEnd"/>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color w:val="FF0000"/>
          <w:sz w:val="24"/>
          <w:szCs w:val="24"/>
        </w:rPr>
      </w:pPr>
      <w:r w:rsidRPr="001E6F0A">
        <w:rPr>
          <w:rFonts w:ascii="Times New Roman" w:hAnsi="Times New Roman"/>
          <w:b/>
          <w:sz w:val="24"/>
          <w:szCs w:val="24"/>
        </w:rPr>
        <w:t>Зоны санитарно-защитные (санитарно-защитные зоны)</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территории специального назначения с особым режимом использования, отделяющие селитебную часть города от территории промышленных предприятий, производственных зон или отдельных объектов, требующих в соответствии с действующим законодательством организации санитарно-защитной зоны, и предназначенные для посадки зеленых насаждений, выполняющих специальные функции. Размеры и организация санитарно-защитных зон зависят от характера и степени опасного влияния объекта на окружающую среду. </w:t>
      </w:r>
    </w:p>
    <w:p w:rsidR="00E625FA" w:rsidRPr="003E2EBF" w:rsidRDefault="00E625FA" w:rsidP="00E625FA">
      <w:pPr>
        <w:widowControl w:val="0"/>
        <w:autoSpaceDE w:val="0"/>
        <w:autoSpaceDN w:val="0"/>
        <w:adjustRightInd w:val="0"/>
        <w:spacing w:after="0" w:line="240" w:lineRule="auto"/>
        <w:ind w:firstLine="709"/>
        <w:jc w:val="both"/>
        <w:rPr>
          <w:rFonts w:ascii="Times New Roman" w:hAnsi="Times New Roman"/>
          <w:color w:val="FF0000"/>
          <w:sz w:val="24"/>
          <w:szCs w:val="24"/>
        </w:rPr>
      </w:pPr>
      <w:proofErr w:type="gramStart"/>
      <w:r w:rsidRPr="001E6F0A">
        <w:rPr>
          <w:rFonts w:ascii="Times New Roman" w:hAnsi="Times New Roman"/>
          <w:b/>
          <w:sz w:val="24"/>
          <w:szCs w:val="24"/>
        </w:rPr>
        <w:t>Индивидуальный гараж-стоянка</w:t>
      </w:r>
      <w:r w:rsidRPr="008C79B0">
        <w:rPr>
          <w:rFonts w:ascii="Times New Roman" w:hAnsi="Times New Roman"/>
          <w:sz w:val="24"/>
          <w:szCs w:val="24"/>
        </w:rPr>
        <w:t xml:space="preserve"> – сооружение, предназначенное для хранения и парковки личного автотранспорта индивидуальн</w:t>
      </w:r>
      <w:r w:rsidR="00ED47F1" w:rsidRPr="008C79B0">
        <w:rPr>
          <w:rFonts w:ascii="Times New Roman" w:hAnsi="Times New Roman"/>
          <w:sz w:val="24"/>
          <w:szCs w:val="24"/>
        </w:rPr>
        <w:t>ого</w:t>
      </w:r>
      <w:r w:rsidRPr="008C79B0">
        <w:rPr>
          <w:rFonts w:ascii="Times New Roman" w:hAnsi="Times New Roman"/>
          <w:sz w:val="24"/>
          <w:szCs w:val="24"/>
        </w:rPr>
        <w:t xml:space="preserve"> автовладельц</w:t>
      </w:r>
      <w:r w:rsidR="00ED47F1" w:rsidRPr="008C79B0">
        <w:rPr>
          <w:rFonts w:ascii="Times New Roman" w:hAnsi="Times New Roman"/>
          <w:sz w:val="24"/>
          <w:szCs w:val="24"/>
        </w:rPr>
        <w:t>а</w:t>
      </w:r>
      <w:r w:rsidRPr="008C79B0">
        <w:rPr>
          <w:rFonts w:ascii="Times New Roman" w:hAnsi="Times New Roman"/>
          <w:sz w:val="24"/>
          <w:szCs w:val="24"/>
        </w:rPr>
        <w:t xml:space="preserve"> (физическ</w:t>
      </w:r>
      <w:r w:rsidR="00ED47F1" w:rsidRPr="008C79B0">
        <w:rPr>
          <w:rFonts w:ascii="Times New Roman" w:hAnsi="Times New Roman"/>
          <w:sz w:val="24"/>
          <w:szCs w:val="24"/>
        </w:rPr>
        <w:t>ого</w:t>
      </w:r>
      <w:r w:rsidRPr="008C79B0">
        <w:rPr>
          <w:rFonts w:ascii="Times New Roman" w:hAnsi="Times New Roman"/>
          <w:sz w:val="24"/>
          <w:szCs w:val="24"/>
        </w:rPr>
        <w:t xml:space="preserve"> лиц</w:t>
      </w:r>
      <w:r w:rsidR="00ED47F1" w:rsidRPr="008C79B0">
        <w:rPr>
          <w:rFonts w:ascii="Times New Roman" w:hAnsi="Times New Roman"/>
          <w:sz w:val="24"/>
          <w:szCs w:val="24"/>
        </w:rPr>
        <w:t>а</w:t>
      </w:r>
      <w:r w:rsidRPr="008C79B0">
        <w:rPr>
          <w:rFonts w:ascii="Times New Roman" w:hAnsi="Times New Roman"/>
          <w:sz w:val="24"/>
          <w:szCs w:val="24"/>
        </w:rPr>
        <w:t xml:space="preserve">), </w:t>
      </w:r>
      <w:r w:rsidR="00ED47F1" w:rsidRPr="008C79B0">
        <w:rPr>
          <w:rFonts w:ascii="Times New Roman" w:hAnsi="Times New Roman"/>
          <w:sz w:val="24"/>
          <w:szCs w:val="24"/>
        </w:rPr>
        <w:t xml:space="preserve">не имеющее оборудования для технического обслуживания и ремонта автомобилей, кроме простейших устройств - моек, смотровых ям, эстакад, </w:t>
      </w:r>
      <w:r w:rsidRPr="008C79B0">
        <w:rPr>
          <w:rFonts w:ascii="Times New Roman" w:hAnsi="Times New Roman"/>
          <w:sz w:val="24"/>
          <w:szCs w:val="24"/>
        </w:rPr>
        <w:t>используемое для целей, не связанных с осуществлением предпринимательской деятельности и</w:t>
      </w:r>
      <w:r w:rsidR="00064B5C" w:rsidRPr="008C79B0">
        <w:rPr>
          <w:rFonts w:ascii="Times New Roman" w:hAnsi="Times New Roman"/>
          <w:sz w:val="24"/>
          <w:szCs w:val="24"/>
        </w:rPr>
        <w:t xml:space="preserve"> </w:t>
      </w:r>
      <w:r w:rsidRPr="008C79B0">
        <w:rPr>
          <w:rFonts w:ascii="Times New Roman" w:hAnsi="Times New Roman"/>
          <w:sz w:val="24"/>
          <w:szCs w:val="24"/>
        </w:rPr>
        <w:t xml:space="preserve">расположенное на отдельном земельном участке с разрешенным использованием – объект гаражного назначения. </w:t>
      </w:r>
      <w:r w:rsidR="003E2EBF">
        <w:rPr>
          <w:rFonts w:ascii="Times New Roman" w:hAnsi="Times New Roman"/>
          <w:sz w:val="24"/>
          <w:szCs w:val="24"/>
        </w:rPr>
        <w:t xml:space="preserve"> </w:t>
      </w:r>
      <w:proofErr w:type="gramEnd"/>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Изменение вида раз</w:t>
      </w:r>
      <w:r w:rsidR="00072166">
        <w:rPr>
          <w:rFonts w:ascii="Times New Roman" w:hAnsi="Times New Roman"/>
          <w:b/>
          <w:sz w:val="24"/>
          <w:szCs w:val="24"/>
        </w:rPr>
        <w:t>р</w:t>
      </w:r>
      <w:r w:rsidRPr="001E6F0A">
        <w:rPr>
          <w:rFonts w:ascii="Times New Roman" w:hAnsi="Times New Roman"/>
          <w:b/>
          <w:sz w:val="24"/>
          <w:szCs w:val="24"/>
        </w:rPr>
        <w:t>ешенного использования земельного участка и (или) объекта капитального строительства</w:t>
      </w:r>
      <w:r w:rsidRPr="00324468">
        <w:rPr>
          <w:rFonts w:ascii="Times New Roman" w:hAnsi="Times New Roman"/>
          <w:sz w:val="24"/>
          <w:szCs w:val="24"/>
        </w:rPr>
        <w:t xml:space="preserve"> – процедура, проводимая по </w:t>
      </w:r>
      <w:r w:rsidR="00820C2C" w:rsidRPr="00324468">
        <w:rPr>
          <w:rFonts w:ascii="Times New Roman" w:hAnsi="Times New Roman"/>
          <w:sz w:val="24"/>
          <w:szCs w:val="24"/>
        </w:rPr>
        <w:t>инициативе правообладателя</w:t>
      </w:r>
      <w:r w:rsidRPr="00324468">
        <w:rPr>
          <w:rFonts w:ascii="Times New Roman" w:hAnsi="Times New Roman"/>
          <w:sz w:val="24"/>
          <w:szCs w:val="24"/>
        </w:rPr>
        <w:t xml:space="preserve"> земельного участка и (или) объекта капитального строительства, направленная на изменение назначения объекта капитального строительства, подлежащего отражению в техническом плане </w:t>
      </w:r>
      <w:r w:rsidR="00820C2C" w:rsidRPr="00324468">
        <w:rPr>
          <w:rFonts w:ascii="Times New Roman" w:hAnsi="Times New Roman"/>
          <w:sz w:val="24"/>
          <w:szCs w:val="24"/>
        </w:rPr>
        <w:t>объекта, а</w:t>
      </w:r>
      <w:r w:rsidRPr="00324468">
        <w:rPr>
          <w:rFonts w:ascii="Times New Roman" w:hAnsi="Times New Roman"/>
          <w:sz w:val="24"/>
          <w:szCs w:val="24"/>
        </w:rPr>
        <w:t xml:space="preserve"> также на изменение разрешенного использования земельного участка, подлежащего отражению в кадастровом паспорте. Изменением вида размешенного использования земельного участка и (или) объекта капитального строительства считается как получение нового вида с отказом от предыдущего, так и дополнение новым видом </w:t>
      </w:r>
      <w:proofErr w:type="gramStart"/>
      <w:r w:rsidRPr="00324468">
        <w:rPr>
          <w:rFonts w:ascii="Times New Roman" w:hAnsi="Times New Roman"/>
          <w:sz w:val="24"/>
          <w:szCs w:val="24"/>
        </w:rPr>
        <w:t>к</w:t>
      </w:r>
      <w:proofErr w:type="gramEnd"/>
      <w:r w:rsidRPr="00324468">
        <w:rPr>
          <w:rFonts w:ascii="Times New Roman" w:hAnsi="Times New Roman"/>
          <w:sz w:val="24"/>
          <w:szCs w:val="24"/>
        </w:rPr>
        <w:t xml:space="preserve"> ранее существовавшим с учетом требований градостроительных и технических регламентов, санитарных и строительных норм и правил. </w:t>
      </w:r>
    </w:p>
    <w:p w:rsidR="00072166" w:rsidRPr="00072166" w:rsidRDefault="00072166" w:rsidP="00EC0134">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072166">
        <w:rPr>
          <w:rFonts w:ascii="Times New Roman" w:hAnsi="Times New Roman"/>
          <w:b/>
          <w:sz w:val="24"/>
          <w:szCs w:val="24"/>
        </w:rPr>
        <w:t xml:space="preserve">Объект индивидуального жилищного строительства </w:t>
      </w:r>
      <w:r w:rsidRPr="00072166">
        <w:rPr>
          <w:rFonts w:ascii="Times New Roman" w:hAnsi="Times New Roman"/>
          <w:sz w:val="24"/>
          <w:szCs w:val="24"/>
        </w:rPr>
        <w:t xml:space="preserve">(одноквартирный жилой дом, индивидуальный жилой дом - данные понятия в настоящих Правилах и иных муниципальных правовых актах применяются в одном значении)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w:t>
      </w:r>
      <w:r w:rsidRPr="00072166">
        <w:rPr>
          <w:rFonts w:ascii="Times New Roman" w:hAnsi="Times New Roman"/>
          <w:sz w:val="24"/>
          <w:szCs w:val="24"/>
        </w:rPr>
        <w:lastRenderedPageBreak/>
        <w:t>проживанием</w:t>
      </w:r>
      <w:proofErr w:type="gramEnd"/>
      <w:r w:rsidRPr="00072166">
        <w:rPr>
          <w:rFonts w:ascii="Times New Roman" w:hAnsi="Times New Roman"/>
          <w:sz w:val="24"/>
          <w:szCs w:val="24"/>
        </w:rPr>
        <w:t xml:space="preserve"> в таком здании, и не предназначено для раздела на самостоятельные объекты недвижимости</w:t>
      </w:r>
      <w:r>
        <w:rPr>
          <w:rFonts w:ascii="Times New Roman" w:hAnsi="Times New Roman"/>
          <w:sz w:val="24"/>
          <w:szCs w:val="24"/>
        </w:rPr>
        <w:t>.</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Инженерные изыскания</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Карман-автостоянка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уширение проезжей части дороги для кратковременной стоянки автомашин с непосредственным выездом на проезжую часть.</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Капитальный ремонт объектов капитального строительства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комплекс ремонтно-строительных работ, осуществляемых в отношении объектов капитального строительства, направленных на ликвидацию последствий физического износа конструктивных элементов, инженерного оборудования, элементов благоустройства, и приведение их технического состояния в соответствие нормативным требованиям.</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 xml:space="preserve">Карта градостроительного зонирования </w:t>
      </w:r>
      <w:r w:rsidR="008F41CF" w:rsidRPr="001E6F0A">
        <w:rPr>
          <w:rFonts w:ascii="Times New Roman" w:hAnsi="Times New Roman"/>
          <w:b/>
          <w:sz w:val="24"/>
          <w:szCs w:val="24"/>
        </w:rPr>
        <w:t xml:space="preserve">города </w:t>
      </w:r>
      <w:r w:rsidRPr="001E6F0A">
        <w:rPr>
          <w:rFonts w:ascii="Times New Roman" w:hAnsi="Times New Roman"/>
          <w:b/>
          <w:sz w:val="24"/>
          <w:szCs w:val="24"/>
        </w:rPr>
        <w:t>Благовещенска</w:t>
      </w:r>
      <w:r w:rsidRPr="00324468">
        <w:rPr>
          <w:rFonts w:ascii="Times New Roman" w:hAnsi="Times New Roman"/>
          <w:sz w:val="24"/>
          <w:szCs w:val="24"/>
        </w:rPr>
        <w:t xml:space="preserve"> – раздел в составе Правил, включающий карты, на которых устанавливаются границы территориальных зон и их кодовые обозначения, а также отображаются границы зон с особыми условиями использования территорий.</w:t>
      </w:r>
    </w:p>
    <w:p w:rsidR="00EC0134" w:rsidRPr="00324468" w:rsidRDefault="003D3DC6" w:rsidP="00EC0134">
      <w:pPr>
        <w:widowControl w:val="0"/>
        <w:autoSpaceDE w:val="0"/>
        <w:autoSpaceDN w:val="0"/>
        <w:adjustRightInd w:val="0"/>
        <w:spacing w:after="0" w:line="240" w:lineRule="auto"/>
        <w:ind w:firstLine="709"/>
        <w:jc w:val="both"/>
        <w:rPr>
          <w:rFonts w:ascii="Times New Roman" w:hAnsi="Times New Roman"/>
          <w:sz w:val="24"/>
          <w:szCs w:val="24"/>
        </w:rPr>
      </w:pPr>
      <w:hyperlink r:id="rId11" w:history="1">
        <w:proofErr w:type="gramStart"/>
        <w:r w:rsidR="00EC0134" w:rsidRPr="001E6F0A">
          <w:rPr>
            <w:rFonts w:ascii="Times New Roman" w:hAnsi="Times New Roman"/>
            <w:b/>
            <w:sz w:val="24"/>
            <w:szCs w:val="24"/>
          </w:rPr>
          <w:t>Комиссия</w:t>
        </w:r>
      </w:hyperlink>
      <w:r w:rsidR="00EC0134" w:rsidRPr="001E6F0A">
        <w:rPr>
          <w:rFonts w:ascii="Times New Roman" w:hAnsi="Times New Roman"/>
          <w:b/>
          <w:sz w:val="24"/>
          <w:szCs w:val="24"/>
        </w:rPr>
        <w:t xml:space="preserve"> по Правилам землепользования и застройки муниципального образования города Благовещенска (далее </w:t>
      </w:r>
      <w:r w:rsidR="007938F4" w:rsidRPr="001E6F0A">
        <w:rPr>
          <w:rFonts w:ascii="Times New Roman" w:hAnsi="Times New Roman"/>
          <w:b/>
          <w:sz w:val="24"/>
          <w:szCs w:val="24"/>
        </w:rPr>
        <w:t>–</w:t>
      </w:r>
      <w:r w:rsidR="00EC0134" w:rsidRPr="001E6F0A">
        <w:rPr>
          <w:rFonts w:ascii="Times New Roman" w:hAnsi="Times New Roman"/>
          <w:b/>
          <w:sz w:val="24"/>
          <w:szCs w:val="24"/>
        </w:rPr>
        <w:t xml:space="preserve"> Комиссия) </w:t>
      </w:r>
      <w:r w:rsidR="007938F4">
        <w:rPr>
          <w:rFonts w:ascii="Times New Roman" w:hAnsi="Times New Roman"/>
          <w:sz w:val="24"/>
          <w:szCs w:val="24"/>
        </w:rPr>
        <w:t>–</w:t>
      </w:r>
      <w:r w:rsidR="00EC0134" w:rsidRPr="00324468">
        <w:rPr>
          <w:rFonts w:ascii="Times New Roman" w:hAnsi="Times New Roman"/>
          <w:sz w:val="24"/>
          <w:szCs w:val="24"/>
        </w:rPr>
        <w:t xml:space="preserve"> постоянно действующий коллегиальный совещательный орган при администрации города Благовещенска, создаваемый в соответствии с законодательством Российской Федерации с целью организации подготовки Правил, внесения в них изменений, а также для решения вопросов применения Правил в части, установленной законодательством Российской Федерации, в том числе вопросов представления специальных разрешений в области землепользования</w:t>
      </w:r>
      <w:proofErr w:type="gramEnd"/>
      <w:r w:rsidR="00EC0134" w:rsidRPr="00324468">
        <w:rPr>
          <w:rFonts w:ascii="Times New Roman" w:hAnsi="Times New Roman"/>
          <w:sz w:val="24"/>
          <w:szCs w:val="24"/>
        </w:rPr>
        <w:t xml:space="preserve"> и застройки, а также рассмотрение спорных вопросов по применению Правил землепользования и застройки муниципального образования города Благовещенска.</w:t>
      </w:r>
    </w:p>
    <w:p w:rsidR="00F21F13" w:rsidRPr="00F21F13" w:rsidRDefault="00F21F13" w:rsidP="00EC0134">
      <w:pPr>
        <w:autoSpaceDE w:val="0"/>
        <w:autoSpaceDN w:val="0"/>
        <w:adjustRightInd w:val="0"/>
        <w:spacing w:after="0" w:line="240" w:lineRule="auto"/>
        <w:ind w:firstLine="709"/>
        <w:jc w:val="both"/>
        <w:rPr>
          <w:rFonts w:ascii="Times New Roman" w:hAnsi="Times New Roman"/>
          <w:sz w:val="24"/>
          <w:szCs w:val="24"/>
        </w:rPr>
      </w:pPr>
      <w:r w:rsidRPr="00F21F13">
        <w:rPr>
          <w:rFonts w:ascii="Times New Roman" w:hAnsi="Times New Roman"/>
          <w:b/>
          <w:sz w:val="24"/>
          <w:szCs w:val="24"/>
        </w:rPr>
        <w:t xml:space="preserve">Максимальный процент застройки в границах земельного участка - </w:t>
      </w:r>
      <w:r w:rsidRPr="00F21F13">
        <w:rPr>
          <w:rFonts w:ascii="Times New Roman" w:hAnsi="Times New Roman"/>
          <w:sz w:val="24"/>
          <w:szCs w:val="24"/>
        </w:rPr>
        <w:t>отношение суммарной площади земельного участка, которая может быть застроена, ко всей площади земельного участка.</w:t>
      </w:r>
    </w:p>
    <w:p w:rsidR="00EC0134" w:rsidRPr="00927878" w:rsidRDefault="00EC0134" w:rsidP="00EC0134">
      <w:pPr>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Коэффициент плотности застройки</w:t>
      </w:r>
      <w:r w:rsidRPr="00927878">
        <w:rPr>
          <w:rFonts w:ascii="Times New Roman" w:hAnsi="Times New Roman"/>
          <w:sz w:val="24"/>
          <w:szCs w:val="24"/>
        </w:rPr>
        <w:t xml:space="preserve"> </w:t>
      </w:r>
      <w:r w:rsidR="007938F4">
        <w:rPr>
          <w:rFonts w:ascii="Times New Roman" w:hAnsi="Times New Roman"/>
          <w:sz w:val="24"/>
          <w:szCs w:val="24"/>
        </w:rPr>
        <w:t>–</w:t>
      </w:r>
      <w:r w:rsidRPr="00927878">
        <w:rPr>
          <w:rFonts w:ascii="Times New Roman" w:hAnsi="Times New Roman"/>
          <w:sz w:val="24"/>
          <w:szCs w:val="24"/>
        </w:rPr>
        <w:t xml:space="preserve"> отношение площади всех этажей зданий и сооружений к площади участка.</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Линейные объекты</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сети инженерно-технического об</w:t>
      </w:r>
      <w:r w:rsidR="00DB76D1">
        <w:rPr>
          <w:rFonts w:ascii="Times New Roman" w:hAnsi="Times New Roman"/>
          <w:sz w:val="24"/>
          <w:szCs w:val="24"/>
        </w:rPr>
        <w:t>еспечения, линии электропередачи</w:t>
      </w:r>
      <w:r w:rsidRPr="00324468">
        <w:rPr>
          <w:rFonts w:ascii="Times New Roman" w:hAnsi="Times New Roman"/>
          <w:sz w:val="24"/>
          <w:szCs w:val="24"/>
        </w:rPr>
        <w:t>, линии связи, трубопроводы, автомобильные дороги, железнодорожные линии и другие подобные сооружения.</w:t>
      </w:r>
    </w:p>
    <w:p w:rsidR="00DD722C" w:rsidRPr="00235655" w:rsidRDefault="00EC0134" w:rsidP="002C541C">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 xml:space="preserve">Линия застройки (линия регулирования застройки) </w:t>
      </w:r>
      <w:r w:rsidRPr="002C541C">
        <w:rPr>
          <w:rFonts w:ascii="Times New Roman" w:hAnsi="Times New Roman"/>
          <w:sz w:val="24"/>
          <w:szCs w:val="24"/>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r w:rsidR="002C541C" w:rsidRPr="005D25CD">
        <w:rPr>
          <w:rFonts w:ascii="Times New Roman" w:hAnsi="Times New Roman"/>
          <w:sz w:val="24"/>
          <w:szCs w:val="24"/>
        </w:rPr>
        <w:t xml:space="preserve"> В условиях сложившейся застройки</w:t>
      </w:r>
      <w:r w:rsidR="005D25CD" w:rsidRPr="005D25CD">
        <w:rPr>
          <w:rFonts w:ascii="Times New Roman" w:hAnsi="Times New Roman"/>
          <w:sz w:val="24"/>
          <w:szCs w:val="24"/>
        </w:rPr>
        <w:t>,</w:t>
      </w:r>
      <w:r w:rsidR="002C541C" w:rsidRPr="005D25CD">
        <w:rPr>
          <w:rFonts w:ascii="Times New Roman" w:hAnsi="Times New Roman"/>
          <w:sz w:val="24"/>
          <w:szCs w:val="24"/>
        </w:rPr>
        <w:t xml:space="preserve"> при отсутствии утверждённой документации по планировке территории</w:t>
      </w:r>
      <w:r w:rsidR="005D25CD" w:rsidRPr="005D25CD">
        <w:rPr>
          <w:rFonts w:ascii="Times New Roman" w:hAnsi="Times New Roman"/>
          <w:sz w:val="24"/>
          <w:szCs w:val="24"/>
        </w:rPr>
        <w:t>,</w:t>
      </w:r>
      <w:r w:rsidR="002C541C" w:rsidRPr="005D25CD">
        <w:rPr>
          <w:rFonts w:ascii="Times New Roman" w:hAnsi="Times New Roman"/>
          <w:sz w:val="24"/>
          <w:szCs w:val="24"/>
        </w:rPr>
        <w:t xml:space="preserve"> линия регулирования застройки в пределах границ </w:t>
      </w:r>
      <w:r w:rsidR="00484259">
        <w:rPr>
          <w:rFonts w:ascii="Times New Roman" w:hAnsi="Times New Roman"/>
          <w:sz w:val="24"/>
          <w:szCs w:val="24"/>
        </w:rPr>
        <w:t xml:space="preserve">соответствующего </w:t>
      </w:r>
      <w:r w:rsidR="002C541C" w:rsidRPr="005D25CD">
        <w:rPr>
          <w:rFonts w:ascii="Times New Roman" w:hAnsi="Times New Roman"/>
          <w:sz w:val="24"/>
          <w:szCs w:val="24"/>
        </w:rPr>
        <w:t xml:space="preserve">квартала устанавливается по существующей линии застройки, которая определяется </w:t>
      </w:r>
      <w:r w:rsidR="002C541C" w:rsidRPr="00235655">
        <w:rPr>
          <w:rFonts w:ascii="Times New Roman" w:hAnsi="Times New Roman"/>
          <w:sz w:val="24"/>
          <w:szCs w:val="24"/>
        </w:rPr>
        <w:t>по линии фасада здания, наиболее приближен</w:t>
      </w:r>
      <w:r w:rsidR="00555C7C" w:rsidRPr="00235655">
        <w:rPr>
          <w:rFonts w:ascii="Times New Roman" w:hAnsi="Times New Roman"/>
          <w:sz w:val="24"/>
          <w:szCs w:val="24"/>
        </w:rPr>
        <w:t>ного</w:t>
      </w:r>
      <w:r w:rsidR="002C541C" w:rsidRPr="00235655">
        <w:rPr>
          <w:rFonts w:ascii="Times New Roman" w:hAnsi="Times New Roman"/>
          <w:sz w:val="24"/>
          <w:szCs w:val="24"/>
        </w:rPr>
        <w:t xml:space="preserve"> к красной линии, но не выход</w:t>
      </w:r>
      <w:r w:rsidR="00555C7C" w:rsidRPr="00235655">
        <w:rPr>
          <w:rFonts w:ascii="Times New Roman" w:hAnsi="Times New Roman"/>
          <w:sz w:val="24"/>
          <w:szCs w:val="24"/>
        </w:rPr>
        <w:t>ящего</w:t>
      </w:r>
      <w:r w:rsidR="002C541C" w:rsidRPr="00235655">
        <w:rPr>
          <w:rFonts w:ascii="Times New Roman" w:hAnsi="Times New Roman"/>
          <w:sz w:val="24"/>
          <w:szCs w:val="24"/>
        </w:rPr>
        <w:t xml:space="preserve"> за неё в сторону улицы, либо по красной линии.</w:t>
      </w:r>
    </w:p>
    <w:p w:rsidR="00EC0134" w:rsidRPr="001F5438" w:rsidRDefault="00EC0134" w:rsidP="00EC0134">
      <w:pPr>
        <w:pStyle w:val="ConsPlusNormal"/>
        <w:ind w:firstLine="709"/>
        <w:jc w:val="both"/>
        <w:rPr>
          <w:sz w:val="24"/>
          <w:szCs w:val="24"/>
        </w:rPr>
      </w:pPr>
      <w:proofErr w:type="gramStart"/>
      <w:r w:rsidRPr="001E6F0A">
        <w:rPr>
          <w:b/>
          <w:sz w:val="24"/>
          <w:szCs w:val="24"/>
        </w:rPr>
        <w:t>Нормативы градостроительного проектирования</w:t>
      </w:r>
      <w:r w:rsidRPr="001F5438">
        <w:rPr>
          <w:sz w:val="24"/>
          <w:szCs w:val="24"/>
        </w:rPr>
        <w:t xml:space="preserve"> </w:t>
      </w:r>
      <w:r w:rsidR="007938F4" w:rsidRPr="001F5438">
        <w:rPr>
          <w:sz w:val="24"/>
          <w:szCs w:val="24"/>
        </w:rPr>
        <w:t>–</w:t>
      </w:r>
      <w:r w:rsidRPr="001F5438">
        <w:rPr>
          <w:sz w:val="24"/>
          <w:szCs w:val="24"/>
        </w:rPr>
        <w:t xml:space="preserve"> совокупность установленных в целях обеспечения благоприятных условий жизнедеятельности</w:t>
      </w:r>
      <w:r w:rsidR="00DB76D1" w:rsidRPr="001F5438">
        <w:rPr>
          <w:sz w:val="24"/>
          <w:szCs w:val="24"/>
        </w:rPr>
        <w:t xml:space="preserve"> человека расчетных показателей </w:t>
      </w:r>
      <w:r w:rsidRPr="001F5438">
        <w:rPr>
          <w:sz w:val="24"/>
          <w:szCs w:val="24"/>
        </w:rPr>
        <w:t xml:space="preserve">минимально допустимого уровня обеспеченности объектами, предусмотренными </w:t>
      </w:r>
      <w:hyperlink r:id="rId12" w:history="1">
        <w:r w:rsidRPr="001F5438">
          <w:rPr>
            <w:sz w:val="24"/>
            <w:szCs w:val="24"/>
          </w:rPr>
          <w:t>частями 1</w:t>
        </w:r>
      </w:hyperlink>
      <w:r w:rsidRPr="001F5438">
        <w:rPr>
          <w:sz w:val="24"/>
          <w:szCs w:val="24"/>
        </w:rPr>
        <w:t xml:space="preserve">, </w:t>
      </w:r>
      <w:hyperlink r:id="rId13" w:history="1">
        <w:r w:rsidRPr="001F5438">
          <w:rPr>
            <w:sz w:val="24"/>
            <w:szCs w:val="24"/>
          </w:rPr>
          <w:t>3</w:t>
        </w:r>
      </w:hyperlink>
      <w:r w:rsidRPr="001F5438">
        <w:rPr>
          <w:sz w:val="24"/>
          <w:szCs w:val="24"/>
        </w:rPr>
        <w:t xml:space="preserve"> и </w:t>
      </w:r>
      <w:hyperlink r:id="rId14" w:history="1">
        <w:r w:rsidRPr="001F5438">
          <w:rPr>
            <w:sz w:val="24"/>
            <w:szCs w:val="24"/>
          </w:rPr>
          <w:t>4 статьи 29.2</w:t>
        </w:r>
      </w:hyperlink>
      <w:r w:rsidRPr="001F5438">
        <w:rPr>
          <w:sz w:val="24"/>
          <w:szCs w:val="24"/>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 xml:space="preserve">Основные виды разрешенного использования земельных участков и объектов </w:t>
      </w:r>
      <w:r w:rsidRPr="001E6F0A">
        <w:rPr>
          <w:rFonts w:ascii="Times New Roman" w:hAnsi="Times New Roman"/>
          <w:b/>
          <w:sz w:val="24"/>
          <w:szCs w:val="24"/>
        </w:rPr>
        <w:lastRenderedPageBreak/>
        <w:t>капитального строительства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виды деятельности, объекты, осуществлять и размещать которые на земельных участках разрешено в силу </w:t>
      </w:r>
      <w:r w:rsidR="0018228F">
        <w:rPr>
          <w:rFonts w:ascii="Times New Roman" w:hAnsi="Times New Roman"/>
          <w:sz w:val="24"/>
          <w:szCs w:val="24"/>
        </w:rPr>
        <w:t>на</w:t>
      </w:r>
      <w:r w:rsidRPr="00324468">
        <w:rPr>
          <w:rFonts w:ascii="Times New Roman" w:hAnsi="Times New Roman"/>
          <w:sz w:val="24"/>
          <w:szCs w:val="24"/>
        </w:rPr>
        <w:t xml:space="preserve">именования этих видов деятельности и объектов в составе градостроительных регламентов применительно к соответствующим территориальным зонам при условии соблюдения требований технических регламентов без дополнительных разрешений и </w:t>
      </w:r>
      <w:r>
        <w:rPr>
          <w:rFonts w:ascii="Times New Roman" w:hAnsi="Times New Roman"/>
          <w:sz w:val="24"/>
          <w:szCs w:val="24"/>
        </w:rPr>
        <w:t>с</w:t>
      </w:r>
      <w:r w:rsidRPr="00324468">
        <w:rPr>
          <w:rFonts w:ascii="Times New Roman" w:hAnsi="Times New Roman"/>
          <w:sz w:val="24"/>
          <w:szCs w:val="24"/>
        </w:rPr>
        <w:t>огласований.</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 xml:space="preserve">Правила землепользования и застройки муниципального образования города Благовещенска (далее </w:t>
      </w:r>
      <w:r w:rsidR="007938F4" w:rsidRPr="001E6F0A">
        <w:rPr>
          <w:rFonts w:ascii="Times New Roman" w:hAnsi="Times New Roman"/>
          <w:b/>
          <w:sz w:val="24"/>
          <w:szCs w:val="24"/>
        </w:rPr>
        <w:t>–</w:t>
      </w:r>
      <w:r w:rsidRPr="001E6F0A">
        <w:rPr>
          <w:rFonts w:ascii="Times New Roman" w:hAnsi="Times New Roman"/>
          <w:b/>
          <w:sz w:val="24"/>
          <w:szCs w:val="24"/>
        </w:rPr>
        <w:t xml:space="preserve"> Правила)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документ градостроительного зонирования территории города Благовещенска, утверждаемый решением Благовещенской городской Думы, в котором устанавливаются территориальные зоны и их границы, градостроительные регламенты, порядок применения такого документа и порядок внесения в него изменений.</w:t>
      </w:r>
    </w:p>
    <w:p w:rsidR="00EC0134" w:rsidRPr="00324468" w:rsidRDefault="00EC0134" w:rsidP="00EC0134">
      <w:pPr>
        <w:pStyle w:val="ConsPlusNormal"/>
        <w:ind w:firstLine="709"/>
        <w:jc w:val="both"/>
        <w:rPr>
          <w:sz w:val="24"/>
          <w:szCs w:val="24"/>
        </w:rPr>
      </w:pPr>
      <w:r w:rsidRPr="001E6F0A">
        <w:rPr>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324468">
        <w:rPr>
          <w:sz w:val="24"/>
          <w:szCs w:val="24"/>
        </w:rPr>
        <w:t xml:space="preserve"> </w:t>
      </w:r>
      <w:r w:rsidR="007938F4">
        <w:rPr>
          <w:sz w:val="24"/>
          <w:szCs w:val="24"/>
        </w:rPr>
        <w:t>–</w:t>
      </w:r>
      <w:r w:rsidRPr="00324468">
        <w:rPr>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 </w:t>
      </w:r>
      <w:proofErr w:type="gramStart"/>
      <w:r w:rsidRPr="00324468">
        <w:rPr>
          <w:sz w:val="24"/>
          <w:szCs w:val="24"/>
        </w:rPr>
        <w:t xml:space="preserve">Предельные параметры разрешенного строительства, реконструкции объектов капитального строительства включают в себя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w:t>
      </w:r>
      <w:r>
        <w:rPr>
          <w:sz w:val="24"/>
          <w:szCs w:val="24"/>
        </w:rPr>
        <w:t xml:space="preserve">коэффициент плотности застройки; </w:t>
      </w:r>
      <w:r w:rsidR="000A053F" w:rsidRPr="000A053F">
        <w:rPr>
          <w:sz w:val="24"/>
          <w:szCs w:val="24"/>
        </w:rPr>
        <w:t>максимальный процент застройки в границах земельного участка</w:t>
      </w:r>
      <w:r>
        <w:rPr>
          <w:sz w:val="24"/>
          <w:szCs w:val="24"/>
        </w:rPr>
        <w:t xml:space="preserve">; </w:t>
      </w:r>
      <w:r w:rsidRPr="00324468">
        <w:rPr>
          <w:sz w:val="24"/>
          <w:szCs w:val="24"/>
        </w:rPr>
        <w:t>максимальные выступы за красную линию балконов, эркеров, козырьков;</w:t>
      </w:r>
      <w:proofErr w:type="gramEnd"/>
      <w:r w:rsidRPr="00324468">
        <w:rPr>
          <w:sz w:val="24"/>
          <w:szCs w:val="24"/>
        </w:rPr>
        <w:t xml:space="preserve"> максимальные выступы лестниц, крылец, приямков за красную линию, за линию застройки квартала; предельное количество малоэтажных жилых домов блокированной застройки; максимальный класс опасности (по классификации СанПиН) объектов капитального строительства, размещаемых на территории земельных участков; минимальное количество мест на погрузочно-разгрузочных площадках на территории земельных участков; минимальная доля озелен</w:t>
      </w:r>
      <w:r w:rsidR="00DB76D1">
        <w:rPr>
          <w:sz w:val="24"/>
          <w:szCs w:val="24"/>
        </w:rPr>
        <w:t>ённой</w:t>
      </w:r>
      <w:r w:rsidRPr="00324468">
        <w:rPr>
          <w:sz w:val="24"/>
          <w:szCs w:val="24"/>
        </w:rPr>
        <w:t xml:space="preserve"> территории земельных участков.</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Разрешение на условно разрешенный вид использования</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документ, разрешающий правообладателям земельных участков и (или) объектов капитального строительства применение вида использования из числа условно разрешенных видов использования, установленных настоящими Правилами для соответствующей территориальной зоны.</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документ, разрешающий застройщику осуществлять строительство, реконструкцию объектов капитального строительства с отклонением от предельных параметров, установленных градостроительным регламентом, в пределах, определенных данным разрешением.</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Прибрежные защитные полосы</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части территории в границах </w:t>
      </w:r>
      <w:proofErr w:type="spellStart"/>
      <w:r w:rsidRPr="00324468">
        <w:rPr>
          <w:rFonts w:ascii="Times New Roman" w:hAnsi="Times New Roman"/>
          <w:sz w:val="24"/>
          <w:szCs w:val="24"/>
        </w:rPr>
        <w:t>водоохранных</w:t>
      </w:r>
      <w:proofErr w:type="spellEnd"/>
      <w:r w:rsidRPr="00324468">
        <w:rPr>
          <w:rFonts w:ascii="Times New Roman" w:hAnsi="Times New Roman"/>
          <w:sz w:val="24"/>
          <w:szCs w:val="24"/>
        </w:rPr>
        <w:t xml:space="preserve"> зон, примыкающих к водным объектам, на территориях которых вводятся дополнительные ограничения хозяйственной и иной деятельности.</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Стоянка для временного хранения автотранспорта</w:t>
      </w:r>
      <w:r w:rsidRPr="001C7CC7">
        <w:rPr>
          <w:rFonts w:ascii="Times New Roman" w:hAnsi="Times New Roman"/>
          <w:sz w:val="24"/>
          <w:szCs w:val="24"/>
        </w:rPr>
        <w:t xml:space="preserve"> </w:t>
      </w:r>
      <w:r w:rsidR="007938F4">
        <w:rPr>
          <w:rFonts w:ascii="Times New Roman" w:hAnsi="Times New Roman"/>
          <w:sz w:val="24"/>
          <w:szCs w:val="24"/>
        </w:rPr>
        <w:t>–</w:t>
      </w:r>
      <w:r w:rsidRPr="001C7CC7">
        <w:rPr>
          <w:rFonts w:ascii="Times New Roman" w:hAnsi="Times New Roman"/>
          <w:sz w:val="24"/>
          <w:szCs w:val="24"/>
        </w:rPr>
        <w:t xml:space="preserve"> специальная открытая площадка, предназначенная для временного хранения (стоянки, парковки) автотранспорта и не предназначенная для постоянного хранения, ремонта или технического обслуживания автотранспорта. Это понятие включает в себя гостевые автостоянки, а также </w:t>
      </w:r>
      <w:r w:rsidR="00DC20E2" w:rsidRPr="001C7CC7">
        <w:rPr>
          <w:rFonts w:ascii="Times New Roman" w:hAnsi="Times New Roman"/>
          <w:sz w:val="24"/>
          <w:szCs w:val="24"/>
        </w:rPr>
        <w:t>парков</w:t>
      </w:r>
      <w:r w:rsidR="00B82447" w:rsidRPr="001C7CC7">
        <w:rPr>
          <w:rFonts w:ascii="Times New Roman" w:hAnsi="Times New Roman"/>
          <w:sz w:val="24"/>
          <w:szCs w:val="24"/>
        </w:rPr>
        <w:t>ки</w:t>
      </w:r>
      <w:r w:rsidRPr="001C7CC7">
        <w:rPr>
          <w:rFonts w:ascii="Times New Roman" w:hAnsi="Times New Roman"/>
          <w:sz w:val="24"/>
          <w:szCs w:val="24"/>
        </w:rPr>
        <w:t xml:space="preserve"> в пределах улиц и дорог (карманы-автостоянки).</w:t>
      </w:r>
    </w:p>
    <w:p w:rsidR="00EC0134" w:rsidRPr="00324468"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r w:rsidRPr="001E6F0A">
        <w:rPr>
          <w:rFonts w:ascii="Times New Roman" w:hAnsi="Times New Roman"/>
          <w:b/>
          <w:sz w:val="24"/>
          <w:szCs w:val="24"/>
        </w:rPr>
        <w:t>Специальные разрешения в области землепользования и застройки</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разрешен</w:t>
      </w:r>
      <w:r w:rsidRPr="00207DEE">
        <w:rPr>
          <w:rFonts w:ascii="Times New Roman" w:hAnsi="Times New Roman"/>
          <w:sz w:val="24"/>
          <w:szCs w:val="24"/>
        </w:rPr>
        <w:t>и</w:t>
      </w:r>
      <w:r w:rsidR="00207DEE">
        <w:rPr>
          <w:rFonts w:ascii="Times New Roman" w:hAnsi="Times New Roman"/>
          <w:sz w:val="24"/>
          <w:szCs w:val="24"/>
        </w:rPr>
        <w:t>я</w:t>
      </w:r>
      <w:r w:rsidRPr="00324468">
        <w:rPr>
          <w:rFonts w:ascii="Times New Roman" w:hAnsi="Times New Roman"/>
          <w:sz w:val="24"/>
          <w:szCs w:val="24"/>
        </w:rPr>
        <w:t xml:space="preserve"> на условно разрешенный вид использования, разрешени</w:t>
      </w:r>
      <w:r w:rsidR="00207DEE">
        <w:rPr>
          <w:rFonts w:ascii="Times New Roman" w:hAnsi="Times New Roman"/>
          <w:sz w:val="24"/>
          <w:szCs w:val="24"/>
        </w:rPr>
        <w:t>я</w:t>
      </w:r>
      <w:r w:rsidRPr="00324468">
        <w:rPr>
          <w:rFonts w:ascii="Times New Roman" w:hAnsi="Times New Roman"/>
          <w:sz w:val="24"/>
          <w:szCs w:val="24"/>
        </w:rPr>
        <w:t xml:space="preserve"> на отклонение от предельных параметров разрешенного строительства, реконструкции объектов капитального строительства.</w:t>
      </w:r>
    </w:p>
    <w:p w:rsidR="00EC0134" w:rsidRPr="00324468" w:rsidRDefault="00EC0134" w:rsidP="00EC0134">
      <w:pPr>
        <w:pStyle w:val="ConsPlusNormal"/>
        <w:ind w:firstLine="709"/>
        <w:jc w:val="both"/>
        <w:rPr>
          <w:sz w:val="24"/>
          <w:szCs w:val="24"/>
        </w:rPr>
      </w:pPr>
      <w:proofErr w:type="gramStart"/>
      <w:r w:rsidRPr="001E6F0A">
        <w:rPr>
          <w:b/>
          <w:sz w:val="24"/>
          <w:szCs w:val="24"/>
        </w:rPr>
        <w:t>Технический регламент</w:t>
      </w:r>
      <w:r w:rsidRPr="00324468">
        <w:rPr>
          <w:sz w:val="24"/>
          <w:szCs w:val="24"/>
        </w:rPr>
        <w:t xml:space="preserve"> </w:t>
      </w:r>
      <w:r w:rsidR="007938F4">
        <w:rPr>
          <w:sz w:val="24"/>
          <w:szCs w:val="24"/>
        </w:rPr>
        <w:t>–</w:t>
      </w:r>
      <w:r w:rsidRPr="00324468">
        <w:rPr>
          <w:sz w:val="24"/>
          <w:szCs w:val="24"/>
        </w:rPr>
        <w:t xml:space="preserve">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w:t>
      </w:r>
      <w:r w:rsidRPr="00324468">
        <w:rPr>
          <w:sz w:val="24"/>
          <w:szCs w:val="24"/>
        </w:rPr>
        <w:lastRenderedPageBreak/>
        <w:t>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rsidRPr="00324468">
        <w:rPr>
          <w:sz w:val="24"/>
          <w:szCs w:val="24"/>
        </w:rPr>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EC0134" w:rsidRDefault="00EC0134" w:rsidP="00EC0134">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1E6F0A">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324468">
        <w:rPr>
          <w:rFonts w:ascii="Times New Roman" w:hAnsi="Times New Roman"/>
          <w:sz w:val="24"/>
          <w:szCs w:val="24"/>
        </w:rPr>
        <w:t xml:space="preserve"> </w:t>
      </w:r>
      <w:r w:rsidR="007938F4">
        <w:rPr>
          <w:rFonts w:ascii="Times New Roman" w:hAnsi="Times New Roman"/>
          <w:sz w:val="24"/>
          <w:szCs w:val="24"/>
        </w:rPr>
        <w:t>–</w:t>
      </w:r>
      <w:r w:rsidRPr="00324468">
        <w:rPr>
          <w:rFonts w:ascii="Times New Roman" w:hAnsi="Times New Roman"/>
          <w:sz w:val="24"/>
          <w:szCs w:val="24"/>
        </w:rPr>
        <w:t xml:space="preserve"> виды деятельности, объекты, осуществлять и размещать которые на земельных участках разрешено в силу </w:t>
      </w:r>
      <w:r w:rsidR="0018228F">
        <w:rPr>
          <w:rFonts w:ascii="Times New Roman" w:hAnsi="Times New Roman"/>
          <w:sz w:val="24"/>
          <w:szCs w:val="24"/>
        </w:rPr>
        <w:t>на</w:t>
      </w:r>
      <w:r w:rsidRPr="00324468">
        <w:rPr>
          <w:rFonts w:ascii="Times New Roman" w:hAnsi="Times New Roman"/>
          <w:sz w:val="24"/>
          <w:szCs w:val="24"/>
        </w:rPr>
        <w:t xml:space="preserve">именования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w:t>
      </w:r>
      <w:hyperlink r:id="rId15" w:history="1">
        <w:r w:rsidRPr="00324468">
          <w:rPr>
            <w:rFonts w:ascii="Times New Roman" w:hAnsi="Times New Roman"/>
            <w:sz w:val="24"/>
            <w:szCs w:val="24"/>
          </w:rPr>
          <w:t>статьей 39</w:t>
        </w:r>
      </w:hyperlink>
      <w:r w:rsidRPr="00324468">
        <w:rPr>
          <w:rFonts w:ascii="Times New Roman" w:hAnsi="Times New Roman"/>
          <w:sz w:val="24"/>
          <w:szCs w:val="24"/>
        </w:rPr>
        <w:t xml:space="preserve"> Градостроительного кодекса Российской Федерации и настоящими Правилами, и соблюдения требований технических регламентов.</w:t>
      </w:r>
      <w:proofErr w:type="gramEnd"/>
    </w:p>
    <w:p w:rsidR="00921BF5" w:rsidRPr="00324468" w:rsidRDefault="00921BF5" w:rsidP="00EC0134">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921BF5">
        <w:rPr>
          <w:rFonts w:ascii="Times New Roman" w:hAnsi="Times New Roman"/>
          <w:b/>
          <w:sz w:val="24"/>
          <w:szCs w:val="24"/>
        </w:rPr>
        <w:t>Лесопарковые зеленые пояса</w:t>
      </w:r>
      <w:r w:rsidRPr="008F0A0F">
        <w:rPr>
          <w:sz w:val="27"/>
          <w:szCs w:val="27"/>
        </w:rPr>
        <w:t xml:space="preserve"> </w:t>
      </w:r>
      <w:r w:rsidRPr="00921BF5">
        <w:rPr>
          <w:rFonts w:ascii="Times New Roman" w:hAnsi="Times New Roman"/>
          <w:sz w:val="24"/>
          <w:szCs w:val="24"/>
        </w:rPr>
        <w:t xml:space="preserve">- зоны с ограниченным режимом природопользования и иной хозяйственной деятельности, включающие в себя территории, на которых расположены леса, водные объекты или их части, природные ландшафты,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 и выполняют </w:t>
      </w:r>
      <w:proofErr w:type="spellStart"/>
      <w:r w:rsidRPr="00921BF5">
        <w:rPr>
          <w:rFonts w:ascii="Times New Roman" w:hAnsi="Times New Roman"/>
          <w:sz w:val="24"/>
          <w:szCs w:val="24"/>
        </w:rPr>
        <w:t>средообразующие</w:t>
      </w:r>
      <w:proofErr w:type="spellEnd"/>
      <w:r w:rsidRPr="00921BF5">
        <w:rPr>
          <w:rFonts w:ascii="Times New Roman" w:hAnsi="Times New Roman"/>
          <w:sz w:val="24"/>
          <w:szCs w:val="24"/>
        </w:rPr>
        <w:t>, природоохранные, экологические, санитарно-гигиенические и рекреационные функции</w:t>
      </w:r>
      <w:r>
        <w:rPr>
          <w:rFonts w:ascii="Times New Roman" w:hAnsi="Times New Roman"/>
          <w:sz w:val="24"/>
          <w:szCs w:val="24"/>
        </w:rPr>
        <w:t>.</w:t>
      </w:r>
      <w:proofErr w:type="gramEnd"/>
    </w:p>
    <w:p w:rsidR="00EC0134" w:rsidRDefault="00EC0134" w:rsidP="00EC0134">
      <w:pPr>
        <w:widowControl w:val="0"/>
        <w:autoSpaceDE w:val="0"/>
        <w:autoSpaceDN w:val="0"/>
        <w:adjustRightInd w:val="0"/>
        <w:spacing w:after="0" w:line="240" w:lineRule="auto"/>
        <w:jc w:val="center"/>
        <w:outlineLvl w:val="1"/>
        <w:rPr>
          <w:rFonts w:ascii="Times New Roman" w:hAnsi="Times New Roman"/>
          <w:sz w:val="24"/>
          <w:szCs w:val="24"/>
        </w:rPr>
      </w:pPr>
    </w:p>
    <w:p w:rsidR="00F360AB" w:rsidRPr="00F360AB" w:rsidRDefault="00F360AB" w:rsidP="00EC0134">
      <w:pPr>
        <w:widowControl w:val="0"/>
        <w:autoSpaceDE w:val="0"/>
        <w:autoSpaceDN w:val="0"/>
        <w:adjustRightInd w:val="0"/>
        <w:spacing w:after="0" w:line="240" w:lineRule="auto"/>
        <w:jc w:val="center"/>
        <w:outlineLvl w:val="1"/>
        <w:rPr>
          <w:rFonts w:ascii="Times New Roman" w:hAnsi="Times New Roman"/>
          <w:sz w:val="16"/>
          <w:szCs w:val="16"/>
        </w:rPr>
      </w:pPr>
    </w:p>
    <w:p w:rsidR="00324468" w:rsidRPr="00453AB1" w:rsidRDefault="00324468" w:rsidP="00324468">
      <w:pPr>
        <w:widowControl w:val="0"/>
        <w:autoSpaceDE w:val="0"/>
        <w:autoSpaceDN w:val="0"/>
        <w:adjustRightInd w:val="0"/>
        <w:spacing w:after="0" w:line="240" w:lineRule="auto"/>
        <w:jc w:val="center"/>
        <w:outlineLvl w:val="1"/>
        <w:rPr>
          <w:rFonts w:ascii="Times New Roman" w:hAnsi="Times New Roman"/>
          <w:b/>
          <w:sz w:val="24"/>
          <w:szCs w:val="24"/>
        </w:rPr>
      </w:pPr>
      <w:r w:rsidRPr="00453AB1">
        <w:rPr>
          <w:rFonts w:ascii="Times New Roman" w:hAnsi="Times New Roman"/>
          <w:b/>
          <w:sz w:val="24"/>
          <w:szCs w:val="24"/>
        </w:rPr>
        <w:t xml:space="preserve">Глава 2. О РЕГУЛИРОВАНИИ ЗЕМЛЕПОЛЬЗОВАНИЯ И ЗАСТРОЙКИ </w:t>
      </w:r>
      <w:r w:rsidR="00F4075E" w:rsidRPr="00453AB1">
        <w:rPr>
          <w:rFonts w:ascii="Times New Roman" w:hAnsi="Times New Roman"/>
          <w:b/>
          <w:sz w:val="24"/>
          <w:szCs w:val="24"/>
        </w:rPr>
        <w:t xml:space="preserve">В </w:t>
      </w:r>
      <w:r w:rsidRPr="00453AB1">
        <w:rPr>
          <w:rFonts w:ascii="Times New Roman" w:hAnsi="Times New Roman"/>
          <w:b/>
          <w:sz w:val="24"/>
          <w:szCs w:val="24"/>
        </w:rPr>
        <w:t>ГОРОД</w:t>
      </w:r>
      <w:r w:rsidR="00F4075E" w:rsidRPr="00453AB1">
        <w:rPr>
          <w:rFonts w:ascii="Times New Roman" w:hAnsi="Times New Roman"/>
          <w:b/>
          <w:sz w:val="24"/>
          <w:szCs w:val="24"/>
        </w:rPr>
        <w:t>Е</w:t>
      </w:r>
    </w:p>
    <w:p w:rsidR="00324468" w:rsidRPr="00453AB1" w:rsidRDefault="00324468" w:rsidP="00324468">
      <w:pPr>
        <w:widowControl w:val="0"/>
        <w:autoSpaceDE w:val="0"/>
        <w:autoSpaceDN w:val="0"/>
        <w:adjustRightInd w:val="0"/>
        <w:spacing w:after="0" w:line="240" w:lineRule="auto"/>
        <w:jc w:val="center"/>
        <w:rPr>
          <w:rFonts w:ascii="Times New Roman" w:hAnsi="Times New Roman"/>
          <w:b/>
          <w:sz w:val="24"/>
          <w:szCs w:val="24"/>
        </w:rPr>
      </w:pPr>
      <w:proofErr w:type="gramStart"/>
      <w:r w:rsidRPr="00453AB1">
        <w:rPr>
          <w:rFonts w:ascii="Times New Roman" w:hAnsi="Times New Roman"/>
          <w:b/>
          <w:sz w:val="24"/>
          <w:szCs w:val="24"/>
        </w:rPr>
        <w:t>БЛАГОВЕЩЕНСК</w:t>
      </w:r>
      <w:r w:rsidR="00F4075E" w:rsidRPr="00453AB1">
        <w:rPr>
          <w:rFonts w:ascii="Times New Roman" w:hAnsi="Times New Roman"/>
          <w:b/>
          <w:sz w:val="24"/>
          <w:szCs w:val="24"/>
        </w:rPr>
        <w:t>Е</w:t>
      </w:r>
      <w:proofErr w:type="gramEnd"/>
      <w:r w:rsidRPr="00453AB1">
        <w:rPr>
          <w:rFonts w:ascii="Times New Roman" w:hAnsi="Times New Roman"/>
          <w:b/>
          <w:sz w:val="24"/>
          <w:szCs w:val="24"/>
        </w:rPr>
        <w:t xml:space="preserve"> ОРГАНАМИ МЕСТНОГО САМОУПРАВЛЕНИЯ</w:t>
      </w:r>
    </w:p>
    <w:p w:rsidR="00324468" w:rsidRPr="00A73F0D" w:rsidRDefault="00324468" w:rsidP="00324468">
      <w:pPr>
        <w:widowControl w:val="0"/>
        <w:autoSpaceDE w:val="0"/>
        <w:autoSpaceDN w:val="0"/>
        <w:adjustRightInd w:val="0"/>
        <w:spacing w:after="0" w:line="240" w:lineRule="auto"/>
        <w:ind w:firstLine="540"/>
        <w:jc w:val="both"/>
        <w:rPr>
          <w:rFonts w:ascii="Times New Roman" w:hAnsi="Times New Roman"/>
          <w:sz w:val="24"/>
          <w:szCs w:val="24"/>
        </w:rPr>
      </w:pPr>
    </w:p>
    <w:p w:rsidR="000A4D13" w:rsidRPr="00EC28FC" w:rsidRDefault="000A4D13" w:rsidP="000A4D13">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FC1B26">
        <w:rPr>
          <w:rFonts w:ascii="Times New Roman" w:hAnsi="Times New Roman"/>
          <w:b/>
          <w:sz w:val="24"/>
          <w:szCs w:val="24"/>
        </w:rPr>
        <w:t>Статья 3.</w:t>
      </w:r>
      <w:r w:rsidRPr="00324468">
        <w:rPr>
          <w:rFonts w:ascii="Times New Roman" w:hAnsi="Times New Roman"/>
          <w:sz w:val="24"/>
          <w:szCs w:val="24"/>
        </w:rPr>
        <w:t xml:space="preserve"> </w:t>
      </w:r>
      <w:r w:rsidRPr="00EC28FC">
        <w:rPr>
          <w:rFonts w:ascii="Times New Roman" w:hAnsi="Times New Roman"/>
          <w:b/>
          <w:sz w:val="24"/>
          <w:szCs w:val="24"/>
        </w:rPr>
        <w:t>Содержание и сфера применения порядка использования и застройки территории города Благовещенска, установленного Правилами</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 Регулирование органами местного самоуправления землепользования и застройки осуществляется в порядке, установленном настоящими Правилами и нормативными правовыми актами муниципального образования города Благовещенска в соответствии с федеральным законодательством.</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2. Соблюдение настоящих Правил обеспечивается администрацией города Благовещенска: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при </w:t>
      </w:r>
      <w:r w:rsidRPr="00BB6249">
        <w:rPr>
          <w:rFonts w:ascii="Times New Roman" w:hAnsi="Times New Roman"/>
          <w:sz w:val="24"/>
          <w:szCs w:val="24"/>
        </w:rPr>
        <w:t>предоставлении</w:t>
      </w:r>
      <w:r w:rsidRPr="00324468">
        <w:rPr>
          <w:rFonts w:ascii="Times New Roman" w:hAnsi="Times New Roman"/>
          <w:sz w:val="24"/>
          <w:szCs w:val="24"/>
        </w:rPr>
        <w:t xml:space="preserve"> разрешений на отклонение от предельных параметров разрешенного строительства, реконструкции объектов капитального строительства;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при выдаче разрешений на строительство;</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при выдаче разрешений на ввод объектов в эксплуатацию;</w:t>
      </w:r>
    </w:p>
    <w:p w:rsidR="00072166" w:rsidRPr="00072166" w:rsidRDefault="00072166" w:rsidP="00072166">
      <w:pPr>
        <w:widowControl w:val="0"/>
        <w:autoSpaceDE w:val="0"/>
        <w:autoSpaceDN w:val="0"/>
        <w:adjustRightInd w:val="0"/>
        <w:spacing w:after="0" w:line="240" w:lineRule="auto"/>
        <w:ind w:firstLine="709"/>
        <w:jc w:val="both"/>
        <w:rPr>
          <w:rFonts w:ascii="Times New Roman" w:hAnsi="Times New Roman"/>
          <w:sz w:val="24"/>
          <w:szCs w:val="24"/>
        </w:rPr>
      </w:pPr>
      <w:r w:rsidRPr="00072166">
        <w:rPr>
          <w:rFonts w:ascii="Times New Roman" w:hAnsi="Times New Roman"/>
          <w:sz w:val="24"/>
          <w:szCs w:val="24"/>
        </w:rPr>
        <w:t>при выдаче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w:t>
      </w:r>
    </w:p>
    <w:p w:rsidR="00072166" w:rsidRPr="00072166" w:rsidRDefault="00072166" w:rsidP="00072166">
      <w:pPr>
        <w:widowControl w:val="0"/>
        <w:autoSpaceDE w:val="0"/>
        <w:autoSpaceDN w:val="0"/>
        <w:adjustRightInd w:val="0"/>
        <w:spacing w:after="0" w:line="240" w:lineRule="auto"/>
        <w:ind w:firstLine="709"/>
        <w:jc w:val="both"/>
        <w:rPr>
          <w:rFonts w:ascii="Times New Roman" w:hAnsi="Times New Roman"/>
          <w:sz w:val="24"/>
          <w:szCs w:val="24"/>
        </w:rPr>
      </w:pPr>
      <w:r w:rsidRPr="00072166">
        <w:rPr>
          <w:rFonts w:ascii="Times New Roman" w:hAnsi="Times New Roman"/>
          <w:sz w:val="24"/>
          <w:szCs w:val="24"/>
        </w:rPr>
        <w:t>при выдаче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w:t>
      </w:r>
    </w:p>
    <w:p w:rsidR="00072166" w:rsidRDefault="00072166" w:rsidP="00072166">
      <w:pPr>
        <w:widowControl w:val="0"/>
        <w:autoSpaceDE w:val="0"/>
        <w:autoSpaceDN w:val="0"/>
        <w:adjustRightInd w:val="0"/>
        <w:spacing w:after="0" w:line="240" w:lineRule="auto"/>
        <w:ind w:firstLine="709"/>
        <w:jc w:val="both"/>
        <w:rPr>
          <w:rFonts w:ascii="Times New Roman" w:hAnsi="Times New Roman"/>
          <w:sz w:val="24"/>
          <w:szCs w:val="24"/>
        </w:rPr>
      </w:pPr>
      <w:r w:rsidRPr="00072166">
        <w:rPr>
          <w:rFonts w:ascii="Times New Roman" w:hAnsi="Times New Roman"/>
          <w:sz w:val="24"/>
          <w:szCs w:val="24"/>
        </w:rPr>
        <w:t>при проведении проверки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при </w:t>
      </w:r>
      <w:r w:rsidRPr="00BB6249">
        <w:rPr>
          <w:rFonts w:ascii="Times New Roman" w:hAnsi="Times New Roman"/>
          <w:sz w:val="24"/>
          <w:szCs w:val="24"/>
        </w:rPr>
        <w:t>предоставлении</w:t>
      </w:r>
      <w:r w:rsidRPr="00324468">
        <w:rPr>
          <w:rFonts w:ascii="Times New Roman" w:hAnsi="Times New Roman"/>
          <w:sz w:val="24"/>
          <w:szCs w:val="24"/>
        </w:rPr>
        <w:t xml:space="preserve"> разрешений на условно разрешенный вид использования земельного участка, объекта капитального строительства;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при подготовке и принятии решений о разработке документации по планировке территории города Благовещенска;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lastRenderedPageBreak/>
        <w:t>при выдаче заданий на разработку документации по планировке территории;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при проверке документации по планировке территории на соответствие установленным законодательством требованиям;</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при утверждении документации по планировке территории;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при подготовке и выдаче заинтересованным физическим и юридическим лицам градостроительных планов земельных участков;</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при выдаче разрешений на перевод жилого </w:t>
      </w:r>
      <w:r w:rsidR="00226C63" w:rsidRPr="00324468">
        <w:rPr>
          <w:rFonts w:ascii="Times New Roman" w:hAnsi="Times New Roman"/>
          <w:sz w:val="24"/>
          <w:szCs w:val="24"/>
        </w:rPr>
        <w:t>помещения в</w:t>
      </w:r>
      <w:r w:rsidRPr="00324468">
        <w:rPr>
          <w:rFonts w:ascii="Times New Roman" w:hAnsi="Times New Roman"/>
          <w:sz w:val="24"/>
          <w:szCs w:val="24"/>
        </w:rPr>
        <w:t xml:space="preserve"> </w:t>
      </w:r>
      <w:proofErr w:type="gramStart"/>
      <w:r w:rsidRPr="00324468">
        <w:rPr>
          <w:rFonts w:ascii="Times New Roman" w:hAnsi="Times New Roman"/>
          <w:sz w:val="24"/>
          <w:szCs w:val="24"/>
        </w:rPr>
        <w:t>нежилое</w:t>
      </w:r>
      <w:proofErr w:type="gramEnd"/>
      <w:r w:rsidRPr="00324468">
        <w:rPr>
          <w:rFonts w:ascii="Times New Roman" w:hAnsi="Times New Roman"/>
          <w:sz w:val="24"/>
          <w:szCs w:val="24"/>
        </w:rPr>
        <w:t xml:space="preserve"> и нежилого помещения в жилое;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при образовании земельных участков, за исключением случая, установленного частью 3 настоящей статьи Правил;</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 иных случаях, предусмотренных законодательством Российской Федерации.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3. Настоящие Правила не применяются в случаях:</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проведения переустройства и (или) перепланировки помещений;</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замены инженерного и технологического оборудования;</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проведения работ по благоустройству территорий, прилегающих к объектам капитального строительства;</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образования земельных участков под объектами недвижимо</w:t>
      </w:r>
      <w:r w:rsidR="009D203A">
        <w:rPr>
          <w:rFonts w:ascii="Times New Roman" w:hAnsi="Times New Roman"/>
          <w:sz w:val="24"/>
          <w:szCs w:val="24"/>
        </w:rPr>
        <w:t xml:space="preserve">сти, права на которые возникли </w:t>
      </w:r>
      <w:r w:rsidRPr="00324468">
        <w:rPr>
          <w:rFonts w:ascii="Times New Roman" w:hAnsi="Times New Roman"/>
          <w:sz w:val="24"/>
          <w:szCs w:val="24"/>
        </w:rPr>
        <w:t>до вступления в силу настоящих Правил;</w:t>
      </w:r>
    </w:p>
    <w:p w:rsidR="009D203A" w:rsidRPr="00324468" w:rsidRDefault="009D203A" w:rsidP="009D203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строительства и реконструкции </w:t>
      </w:r>
      <w:r w:rsidRPr="009D203A">
        <w:rPr>
          <w:rFonts w:ascii="Times New Roman" w:hAnsi="Times New Roman"/>
          <w:sz w:val="24"/>
          <w:szCs w:val="24"/>
        </w:rPr>
        <w:t>объект</w:t>
      </w:r>
      <w:r>
        <w:rPr>
          <w:rFonts w:ascii="Times New Roman" w:hAnsi="Times New Roman"/>
          <w:sz w:val="24"/>
          <w:szCs w:val="24"/>
        </w:rPr>
        <w:t>ов капитального строительства,</w:t>
      </w:r>
      <w:r w:rsidRPr="009D203A">
        <w:rPr>
          <w:rFonts w:ascii="Times New Roman" w:hAnsi="Times New Roman"/>
          <w:sz w:val="24"/>
          <w:szCs w:val="24"/>
        </w:rPr>
        <w:t xml:space="preserve"> разрешения на строительство</w:t>
      </w:r>
      <w:r>
        <w:rPr>
          <w:rFonts w:ascii="Times New Roman" w:hAnsi="Times New Roman"/>
          <w:sz w:val="24"/>
          <w:szCs w:val="24"/>
        </w:rPr>
        <w:t>/реконструкцию</w:t>
      </w:r>
      <w:r w:rsidRPr="009D203A">
        <w:rPr>
          <w:rFonts w:ascii="Times New Roman" w:hAnsi="Times New Roman"/>
          <w:sz w:val="24"/>
          <w:szCs w:val="24"/>
        </w:rPr>
        <w:t xml:space="preserve"> которых выданы до вступления в силу настоящих Правил;</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использования земель и земельных участков, находящихся в государственной и муниципальной собственности, без предоставления земельных участков и установления сервитута;</w:t>
      </w:r>
    </w:p>
    <w:p w:rsidR="008B5415" w:rsidRPr="00D55503" w:rsidRDefault="000A4D13" w:rsidP="00D5550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иных случаях, предусмотренных законодательством Российской Федерации.</w:t>
      </w:r>
    </w:p>
    <w:p w:rsidR="00B8774D" w:rsidRPr="00C95FFD" w:rsidRDefault="00B8774D" w:rsidP="000A4D13">
      <w:pPr>
        <w:widowControl w:val="0"/>
        <w:autoSpaceDE w:val="0"/>
        <w:autoSpaceDN w:val="0"/>
        <w:adjustRightInd w:val="0"/>
        <w:spacing w:after="0" w:line="240" w:lineRule="auto"/>
        <w:ind w:firstLine="709"/>
        <w:jc w:val="both"/>
        <w:outlineLvl w:val="2"/>
        <w:rPr>
          <w:rFonts w:ascii="Times New Roman" w:hAnsi="Times New Roman"/>
          <w:b/>
          <w:sz w:val="16"/>
          <w:szCs w:val="16"/>
        </w:rPr>
      </w:pPr>
    </w:p>
    <w:p w:rsidR="000A4D13" w:rsidRPr="00EA2151" w:rsidRDefault="000A4D13" w:rsidP="000A4D13">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FC1B26">
        <w:rPr>
          <w:rFonts w:ascii="Times New Roman" w:hAnsi="Times New Roman"/>
          <w:b/>
          <w:sz w:val="24"/>
          <w:szCs w:val="24"/>
        </w:rPr>
        <w:t>Статья 4.</w:t>
      </w:r>
      <w:r w:rsidRPr="00324468">
        <w:rPr>
          <w:rFonts w:ascii="Times New Roman" w:hAnsi="Times New Roman"/>
          <w:sz w:val="24"/>
          <w:szCs w:val="24"/>
        </w:rPr>
        <w:t xml:space="preserve"> </w:t>
      </w:r>
      <w:r w:rsidRPr="00EA2151">
        <w:rPr>
          <w:rFonts w:ascii="Times New Roman" w:hAnsi="Times New Roman"/>
          <w:b/>
          <w:sz w:val="24"/>
          <w:szCs w:val="24"/>
        </w:rPr>
        <w:t>Использование и застройка земельных участков, на которые распространяется действие градостроительных регламентов</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 Использование и застройка земельных участков на территории города Благовещенска,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их разрешенного использования.</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sidRPr="00324468">
        <w:rPr>
          <w:rFonts w:ascii="Times New Roman" w:hAnsi="Times New Roman"/>
          <w:sz w:val="24"/>
          <w:szCs w:val="24"/>
        </w:rPr>
        <w:t>с</w:t>
      </w:r>
      <w:proofErr w:type="gramEnd"/>
      <w:r w:rsidRPr="00324468">
        <w:rPr>
          <w:rFonts w:ascii="Times New Roman" w:hAnsi="Times New Roman"/>
          <w:sz w:val="24"/>
          <w:szCs w:val="24"/>
        </w:rPr>
        <w:t xml:space="preserve"> указанными в градостроительном регламенте:</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 видами разрешенного использования земельных участков и объектов капитального строительства;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2) 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3)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rsidR="000A4D13" w:rsidRPr="00F545BE" w:rsidRDefault="000A4D13" w:rsidP="000A4D13">
      <w:pPr>
        <w:pStyle w:val="ConsPlusNormal"/>
        <w:ind w:firstLine="709"/>
        <w:jc w:val="both"/>
        <w:rPr>
          <w:sz w:val="24"/>
          <w:szCs w:val="24"/>
        </w:rPr>
      </w:pPr>
      <w:r w:rsidRPr="00F545BE">
        <w:rPr>
          <w:sz w:val="24"/>
          <w:szCs w:val="24"/>
        </w:rPr>
        <w:t xml:space="preserve">4. </w:t>
      </w:r>
      <w:proofErr w:type="gramStart"/>
      <w:r w:rsidRPr="00F545BE">
        <w:rPr>
          <w:sz w:val="24"/>
          <w:szCs w:val="24"/>
        </w:rPr>
        <w:t xml:space="preserve">Основные виды разрешенного использования земельных участков и объектов капитального строительства, указанные в градостроительных регламентах,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w:t>
      </w:r>
      <w:r w:rsidRPr="00F545BE">
        <w:rPr>
          <w:sz w:val="24"/>
          <w:szCs w:val="24"/>
        </w:rPr>
        <w:lastRenderedPageBreak/>
        <w:t>унитарных предприятий, выбираются самостоятельно без специального разрешения в области землепользования и застройки.</w:t>
      </w:r>
      <w:proofErr w:type="gramEnd"/>
    </w:p>
    <w:p w:rsidR="000A4D13" w:rsidRPr="00F545BE" w:rsidRDefault="000A4D13" w:rsidP="000A4D13">
      <w:pPr>
        <w:pStyle w:val="ConsPlusNormal"/>
        <w:ind w:firstLine="709"/>
        <w:jc w:val="both"/>
        <w:rPr>
          <w:sz w:val="24"/>
          <w:szCs w:val="24"/>
        </w:rPr>
      </w:pPr>
      <w:r w:rsidRPr="00F545BE">
        <w:rPr>
          <w:sz w:val="24"/>
          <w:szCs w:val="24"/>
        </w:rPr>
        <w:t>5. Условно разрешенные виды использования земельных участков и объектов капитального строительства, указанные в градостроительном регламенте, могут применяться правообладателями при условии получения специального разрешения в области землепользования и застройки.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6. Дополнительно по отношению к основным видам разрешенного использования и к условно разрешенным видам использования и только совместно с ними могут применяться указанные в градостроительном регламенте вспомогательные виды разрешенного использования.</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7. Образование земельных участков для размещения (строительства и (или) эксплуатации) исключительно объектов, отнесенных к вспомогательным видам разрешенного использования, не допускается.</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8. В случае</w:t>
      </w:r>
      <w:proofErr w:type="gramStart"/>
      <w:r w:rsidR="00BE7034">
        <w:rPr>
          <w:rFonts w:ascii="Times New Roman" w:hAnsi="Times New Roman"/>
          <w:sz w:val="24"/>
          <w:szCs w:val="24"/>
        </w:rPr>
        <w:t>,</w:t>
      </w:r>
      <w:proofErr w:type="gramEnd"/>
      <w:r w:rsidRPr="00324468">
        <w:rPr>
          <w:rFonts w:ascii="Times New Roman" w:hAnsi="Times New Roman"/>
          <w:sz w:val="24"/>
          <w:szCs w:val="24"/>
        </w:rPr>
        <w:t xml:space="preserve">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При этом более строгие требования, относящиеся к одному и тому же параметру, поглощают более мягкие.</w:t>
      </w:r>
    </w:p>
    <w:p w:rsidR="001E6F0A" w:rsidRPr="00A73F0D" w:rsidRDefault="001E6F0A" w:rsidP="000A4D13">
      <w:pPr>
        <w:widowControl w:val="0"/>
        <w:autoSpaceDE w:val="0"/>
        <w:autoSpaceDN w:val="0"/>
        <w:adjustRightInd w:val="0"/>
        <w:spacing w:after="0" w:line="240" w:lineRule="auto"/>
        <w:ind w:firstLine="709"/>
        <w:jc w:val="both"/>
        <w:rPr>
          <w:rFonts w:ascii="Times New Roman" w:hAnsi="Times New Roman"/>
          <w:sz w:val="24"/>
          <w:szCs w:val="24"/>
        </w:rPr>
      </w:pPr>
    </w:p>
    <w:p w:rsidR="000A4D13" w:rsidRPr="002124AE" w:rsidRDefault="000A4D13" w:rsidP="000A4D13">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FC1B26">
        <w:rPr>
          <w:rFonts w:ascii="Times New Roman" w:hAnsi="Times New Roman"/>
          <w:b/>
          <w:sz w:val="24"/>
          <w:szCs w:val="24"/>
        </w:rPr>
        <w:t>Статья 5.</w:t>
      </w:r>
      <w:r w:rsidRPr="00324468">
        <w:rPr>
          <w:rFonts w:ascii="Times New Roman" w:hAnsi="Times New Roman"/>
          <w:sz w:val="24"/>
          <w:szCs w:val="24"/>
        </w:rPr>
        <w:t xml:space="preserve"> </w:t>
      </w:r>
      <w:r w:rsidRPr="002124AE">
        <w:rPr>
          <w:rFonts w:ascii="Times New Roman" w:hAnsi="Times New Roman"/>
          <w:b/>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1.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объекта) осуществляется в соответствии со </w:t>
      </w:r>
      <w:hyperlink r:id="rId16" w:history="1">
        <w:r w:rsidRPr="00324468">
          <w:rPr>
            <w:rFonts w:ascii="Times New Roman" w:hAnsi="Times New Roman"/>
            <w:sz w:val="24"/>
            <w:szCs w:val="24"/>
          </w:rPr>
          <w:t>статьей 40</w:t>
        </w:r>
      </w:hyperlink>
      <w:r w:rsidRPr="00324468">
        <w:rPr>
          <w:rFonts w:ascii="Times New Roman" w:hAnsi="Times New Roman"/>
          <w:sz w:val="24"/>
          <w:szCs w:val="24"/>
        </w:rPr>
        <w:t xml:space="preserve"> Градостроительного кодекса Российской Федерации.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2. Получение разрешения на отклонение от предельных параметров объекта возможно в случае, если размеры </w:t>
      </w:r>
      <w:r w:rsidR="009D410A" w:rsidRPr="00324468">
        <w:rPr>
          <w:rFonts w:ascii="Times New Roman" w:hAnsi="Times New Roman"/>
          <w:sz w:val="24"/>
          <w:szCs w:val="24"/>
        </w:rPr>
        <w:t>земельных участков,</w:t>
      </w:r>
      <w:r w:rsidRPr="00324468">
        <w:rPr>
          <w:rFonts w:ascii="Times New Roman" w:hAnsi="Times New Roman"/>
          <w:sz w:val="24"/>
          <w:szCs w:val="24"/>
        </w:rPr>
        <w:t xml:space="preserve"> меньше установленн</w:t>
      </w:r>
      <w:r w:rsidR="0013040A">
        <w:rPr>
          <w:rFonts w:ascii="Times New Roman" w:hAnsi="Times New Roman"/>
          <w:sz w:val="24"/>
          <w:szCs w:val="24"/>
        </w:rPr>
        <w:t>ых</w:t>
      </w:r>
      <w:r w:rsidRPr="00324468">
        <w:rPr>
          <w:rFonts w:ascii="Times New Roman" w:hAnsi="Times New Roman"/>
          <w:sz w:val="24"/>
          <w:szCs w:val="24"/>
        </w:rPr>
        <w:t xml:space="preserve">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3. Физическое или юридическое лицо, заинтересованное в получении разрешения на отклонение от предельных параметров объекта, направляет заявление о его предоставлении в Комиссию.</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4. Форма заявления о предоставлении разрешения на отклонение от предельных параметров объекта, перечень прилагаемых к нему документов, а также порядок рассмотрения данных заявлений устанавливаются нормативным правовым актом администрации города Благовещенска.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К заявлению прилагаются материалы, обосновывающие возможность отклонения от предельных параметров объекта капитального строительства.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5. Вопрос о предоставлении разрешения на отклонение от предельных параметров объекта подлежит обсуждению на публичных слушаниях только при условии представления заявителем обоснования размещения объекта, а также положительных заключений уполномоченных органов, в случаях, предусмотренных действующим законодательством.</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6. Комиссия осуществляет подготовку рекомендаций о предоставлении разрешения на отклонение от предельных параметров объекта или об отказе в предоставлении такого разрешения с указанием причин принятого решения и направляет их мэру города Благовещенска. Рекомендации подготавливаются по результатам рассмотрения заявления на заседании Комиссии с учетом заключения о результатах публичных слушаний.</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7. Для подготовки рекомендаций Комиссия вправе запросить заключения структурных подразделений администрации города Благовещенск</w:t>
      </w:r>
      <w:r w:rsidR="004C1950">
        <w:rPr>
          <w:rFonts w:ascii="Times New Roman" w:hAnsi="Times New Roman"/>
          <w:sz w:val="24"/>
          <w:szCs w:val="24"/>
        </w:rPr>
        <w:t>а</w:t>
      </w:r>
      <w:r w:rsidRPr="00324468">
        <w:rPr>
          <w:rFonts w:ascii="Times New Roman" w:hAnsi="Times New Roman"/>
          <w:sz w:val="24"/>
          <w:szCs w:val="24"/>
        </w:rPr>
        <w:t xml:space="preserve">, органов, </w:t>
      </w:r>
      <w:r w:rsidRPr="00324468">
        <w:rPr>
          <w:rFonts w:ascii="Times New Roman" w:hAnsi="Times New Roman"/>
          <w:sz w:val="24"/>
          <w:szCs w:val="24"/>
        </w:rPr>
        <w:lastRenderedPageBreak/>
        <w:t>уполномоченных на осуществление контроля (надзора) в сфере охраны окружающей среды, санитарно-эпидемиологического благополучия населения, охраны и использования объектов культурного наследия, иных надзорных органов.</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bookmarkStart w:id="0" w:name="Par132"/>
      <w:bookmarkEnd w:id="0"/>
      <w:r w:rsidRPr="00324468">
        <w:rPr>
          <w:rFonts w:ascii="Times New Roman" w:hAnsi="Times New Roman"/>
          <w:sz w:val="24"/>
          <w:szCs w:val="24"/>
        </w:rPr>
        <w:t>8.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учитываются:</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необходимость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жизнедеятельности людей;</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необходимость соблюдения прав и законных интересов правообладателей смежно расположенных объектов недвижимости, иных физических и юридических лиц;</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недопустимость ущемления общественных интересов населения города;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недопустимость ухудшения архитектурного облика города.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9. В целях соблюдения требований </w:t>
      </w:r>
      <w:hyperlink w:anchor="Par132" w:history="1">
        <w:r w:rsidRPr="00324468">
          <w:rPr>
            <w:rFonts w:ascii="Times New Roman" w:hAnsi="Times New Roman"/>
            <w:sz w:val="24"/>
            <w:szCs w:val="24"/>
          </w:rPr>
          <w:t>пункта 8</w:t>
        </w:r>
      </w:hyperlink>
      <w:r w:rsidRPr="00324468">
        <w:rPr>
          <w:rFonts w:ascii="Times New Roman" w:hAnsi="Times New Roman"/>
          <w:sz w:val="24"/>
          <w:szCs w:val="24"/>
        </w:rPr>
        <w:t xml:space="preserve"> настоящей статьи в разрешение на отклонение от предельных параметров объекта включаются (устанавливаются) условия, определяющие пределы реализации данного разрешения.</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10. В разрешение на отклонение от предельных параметров объекта вписываются конкретные предельные параметры для соответствующего земельного участка.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11. Разрешение на отклонение от предельных параметров разрешенного строительства объекта действует в течение двух лет. Если в указанный срок правообладателем земельного участка не получено разрешение на строительство, реконструкцию объекта капитального строительства, по его заявлению администрация города Благовещенска вправе продлить срок действия разрешения на отклонение от предельных параметров разрешенного строительства объекта на один год, при соблюдении требований технических регламентов.</w:t>
      </w:r>
    </w:p>
    <w:p w:rsidR="000A4D13" w:rsidRPr="00F545BE"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12</w:t>
      </w:r>
      <w:r w:rsidRPr="00F545BE">
        <w:rPr>
          <w:rFonts w:ascii="Times New Roman" w:hAnsi="Times New Roman"/>
          <w:sz w:val="24"/>
          <w:szCs w:val="24"/>
        </w:rPr>
        <w:t>. В случае</w:t>
      </w:r>
      <w:proofErr w:type="gramStart"/>
      <w:r w:rsidR="00BE7034">
        <w:rPr>
          <w:rFonts w:ascii="Times New Roman" w:hAnsi="Times New Roman"/>
          <w:sz w:val="24"/>
          <w:szCs w:val="24"/>
        </w:rPr>
        <w:t>,</w:t>
      </w:r>
      <w:proofErr w:type="gramEnd"/>
      <w:r w:rsidRPr="00F545BE">
        <w:rPr>
          <w:rFonts w:ascii="Times New Roman" w:hAnsi="Times New Roman"/>
          <w:sz w:val="24"/>
          <w:szCs w:val="24"/>
        </w:rPr>
        <w:t xml:space="preserve"> если документацией по планировке территории, утвержденной в установленном порядке, предусмотрены параметры разрешенного строительства, отличные от параметров, установленных Правилами для соответствующей территориальной зоны, строительство, реконструкция объектов капитального строительства на земельных участках, расположенных в границах территории, на которую разработана данная документация, осуществляются в соответствии с параметрами, утвержденными в документации. Отклонение от предельных параметров разрешенного строительства, утвержденных документацией по планировке территории, не допускается.</w:t>
      </w:r>
    </w:p>
    <w:p w:rsidR="00F360AB" w:rsidRPr="00F360AB" w:rsidRDefault="00F360AB" w:rsidP="00E460C9">
      <w:pPr>
        <w:widowControl w:val="0"/>
        <w:autoSpaceDE w:val="0"/>
        <w:autoSpaceDN w:val="0"/>
        <w:adjustRightInd w:val="0"/>
        <w:spacing w:after="0" w:line="240" w:lineRule="auto"/>
        <w:jc w:val="both"/>
        <w:rPr>
          <w:rFonts w:ascii="Times New Roman" w:hAnsi="Times New Roman"/>
          <w:sz w:val="16"/>
          <w:szCs w:val="16"/>
        </w:rPr>
      </w:pPr>
    </w:p>
    <w:p w:rsidR="00324468" w:rsidRPr="00E570EC" w:rsidRDefault="00324468" w:rsidP="00324468">
      <w:pPr>
        <w:widowControl w:val="0"/>
        <w:autoSpaceDE w:val="0"/>
        <w:autoSpaceDN w:val="0"/>
        <w:adjustRightInd w:val="0"/>
        <w:spacing w:after="0" w:line="240" w:lineRule="auto"/>
        <w:jc w:val="center"/>
        <w:outlineLvl w:val="1"/>
        <w:rPr>
          <w:rFonts w:ascii="Times New Roman" w:hAnsi="Times New Roman"/>
          <w:b/>
          <w:sz w:val="24"/>
          <w:szCs w:val="24"/>
        </w:rPr>
      </w:pPr>
      <w:r w:rsidRPr="00E570EC">
        <w:rPr>
          <w:rFonts w:ascii="Times New Roman" w:hAnsi="Times New Roman"/>
          <w:b/>
          <w:sz w:val="24"/>
          <w:szCs w:val="24"/>
        </w:rPr>
        <w:t>Глава 3. ИЗМЕНЕНИЕ ВИДОВ РАЗРЕШЕННОГО ИСПОЛЬЗОВАНИЯ</w:t>
      </w:r>
    </w:p>
    <w:p w:rsidR="00324468" w:rsidRPr="00E570EC" w:rsidRDefault="00324468" w:rsidP="00324468">
      <w:pPr>
        <w:widowControl w:val="0"/>
        <w:autoSpaceDE w:val="0"/>
        <w:autoSpaceDN w:val="0"/>
        <w:adjustRightInd w:val="0"/>
        <w:spacing w:after="0" w:line="240" w:lineRule="auto"/>
        <w:jc w:val="center"/>
        <w:rPr>
          <w:rFonts w:ascii="Times New Roman" w:hAnsi="Times New Roman"/>
          <w:b/>
          <w:sz w:val="24"/>
          <w:szCs w:val="24"/>
        </w:rPr>
      </w:pPr>
      <w:r w:rsidRPr="00E570EC">
        <w:rPr>
          <w:rFonts w:ascii="Times New Roman" w:hAnsi="Times New Roman"/>
          <w:b/>
          <w:sz w:val="24"/>
          <w:szCs w:val="24"/>
        </w:rPr>
        <w:t xml:space="preserve">ЗЕМЕЛЬНЫХ УЧАСТКОВ И ОБЪЕКТОВ </w:t>
      </w:r>
      <w:proofErr w:type="gramStart"/>
      <w:r w:rsidRPr="00E570EC">
        <w:rPr>
          <w:rFonts w:ascii="Times New Roman" w:hAnsi="Times New Roman"/>
          <w:b/>
          <w:sz w:val="24"/>
          <w:szCs w:val="24"/>
        </w:rPr>
        <w:t>КАПИТАЛЬНОГО</w:t>
      </w:r>
      <w:proofErr w:type="gramEnd"/>
    </w:p>
    <w:p w:rsidR="00324468" w:rsidRPr="00E570EC" w:rsidRDefault="00324468" w:rsidP="00324468">
      <w:pPr>
        <w:widowControl w:val="0"/>
        <w:autoSpaceDE w:val="0"/>
        <w:autoSpaceDN w:val="0"/>
        <w:adjustRightInd w:val="0"/>
        <w:spacing w:after="0" w:line="240" w:lineRule="auto"/>
        <w:jc w:val="center"/>
        <w:rPr>
          <w:rFonts w:ascii="Times New Roman" w:hAnsi="Times New Roman"/>
          <w:b/>
          <w:sz w:val="24"/>
          <w:szCs w:val="24"/>
        </w:rPr>
      </w:pPr>
      <w:r w:rsidRPr="00E570EC">
        <w:rPr>
          <w:rFonts w:ascii="Times New Roman" w:hAnsi="Times New Roman"/>
          <w:b/>
          <w:sz w:val="24"/>
          <w:szCs w:val="24"/>
        </w:rPr>
        <w:t>СТРОИТЕЛЬСТВА ФИЗИЧЕСКИМИ И ЮРИДИЧЕСКИМИ ЛИЦАМИ</w:t>
      </w:r>
    </w:p>
    <w:p w:rsidR="00324468" w:rsidRPr="00C95FFD" w:rsidRDefault="00324468" w:rsidP="00324468">
      <w:pPr>
        <w:widowControl w:val="0"/>
        <w:autoSpaceDE w:val="0"/>
        <w:autoSpaceDN w:val="0"/>
        <w:adjustRightInd w:val="0"/>
        <w:spacing w:after="0" w:line="240" w:lineRule="auto"/>
        <w:ind w:firstLine="540"/>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outlineLvl w:val="2"/>
        <w:rPr>
          <w:rFonts w:ascii="Times New Roman" w:hAnsi="Times New Roman"/>
          <w:sz w:val="24"/>
          <w:szCs w:val="24"/>
        </w:rPr>
      </w:pPr>
      <w:r w:rsidRPr="00FC1B26">
        <w:rPr>
          <w:rFonts w:ascii="Times New Roman" w:hAnsi="Times New Roman"/>
          <w:b/>
          <w:sz w:val="24"/>
          <w:szCs w:val="24"/>
        </w:rPr>
        <w:t>Статья 6.</w:t>
      </w:r>
      <w:r w:rsidRPr="00324468">
        <w:rPr>
          <w:rFonts w:ascii="Times New Roman" w:hAnsi="Times New Roman"/>
          <w:sz w:val="24"/>
          <w:szCs w:val="24"/>
        </w:rPr>
        <w:t xml:space="preserve"> </w:t>
      </w:r>
      <w:r w:rsidRPr="00E570EC">
        <w:rPr>
          <w:rFonts w:ascii="Times New Roman" w:hAnsi="Times New Roman"/>
          <w:b/>
          <w:sz w:val="24"/>
          <w:szCs w:val="24"/>
        </w:rPr>
        <w:t>Порядок изменения видов разрешенного использования земельных участков и объектов капитального строительства</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1. </w:t>
      </w:r>
      <w:proofErr w:type="gramStart"/>
      <w:r w:rsidRPr="00324468">
        <w:rPr>
          <w:rFonts w:ascii="Times New Roman" w:hAnsi="Times New Roman"/>
          <w:sz w:val="24"/>
          <w:szCs w:val="24"/>
        </w:rPr>
        <w:t>Правообладатель земельного участка и объекта капитального строительства, заинтересованный в изменении вида использования земельного участка и объекта капитального строительства с основного или условно разрешенного на основной вид разрешенного использования, предусмотренный градостроительным регламентом, вправе самостоятельно выбирать такой вид разрешенного использования без дополнительных разрешений и согласований при соблюдении требований технических регламентов, за исключением случаев, установленных действующим законодательством.</w:t>
      </w:r>
      <w:proofErr w:type="gramEnd"/>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2. Вид разрешенного использования земельного участка, находящегося в государственной или муниципальной собственности, и предоставленного на праве аренды, изменению не подлежит при отсутствии на земельном участке объекта капитального строительства.  </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3. При наличии на земельном участке, находящемся в государственной или муниципальной собственности, и предоставленном на праве </w:t>
      </w:r>
      <w:r w:rsidR="001342BA" w:rsidRPr="00324468">
        <w:rPr>
          <w:rFonts w:ascii="Times New Roman" w:hAnsi="Times New Roman"/>
          <w:sz w:val="24"/>
          <w:szCs w:val="24"/>
        </w:rPr>
        <w:t>аренды, объекта</w:t>
      </w:r>
      <w:r w:rsidRPr="00324468">
        <w:rPr>
          <w:rFonts w:ascii="Times New Roman" w:hAnsi="Times New Roman"/>
          <w:sz w:val="24"/>
          <w:szCs w:val="24"/>
        </w:rPr>
        <w:t xml:space="preserve"> капитального </w:t>
      </w:r>
      <w:r w:rsidRPr="00324468">
        <w:rPr>
          <w:rFonts w:ascii="Times New Roman" w:hAnsi="Times New Roman"/>
          <w:sz w:val="24"/>
          <w:szCs w:val="24"/>
        </w:rPr>
        <w:lastRenderedPageBreak/>
        <w:t>строительства, принадлежащего арендатору земельного участка на праве собственности, изменение вида разрешенного использования земельного участка осуществляется на основании документов, подтверждающих изменение вида разрешенного использования объекта капитального строительства.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Если для изменения вида разрешенного использования объекта капитального строительства требуется реконструкция такого объекта</w:t>
      </w:r>
      <w:r>
        <w:rPr>
          <w:rFonts w:ascii="Times New Roman" w:hAnsi="Times New Roman"/>
          <w:sz w:val="24"/>
          <w:szCs w:val="24"/>
        </w:rPr>
        <w:t xml:space="preserve"> </w:t>
      </w:r>
      <w:r w:rsidRPr="00B001C2">
        <w:rPr>
          <w:rFonts w:ascii="Times New Roman" w:hAnsi="Times New Roman"/>
          <w:sz w:val="24"/>
          <w:szCs w:val="24"/>
        </w:rPr>
        <w:t>или его снос и строительство на его месте иного объекта,</w:t>
      </w:r>
      <w:r w:rsidRPr="00324468">
        <w:rPr>
          <w:rFonts w:ascii="Times New Roman" w:hAnsi="Times New Roman"/>
          <w:sz w:val="24"/>
          <w:szCs w:val="24"/>
        </w:rPr>
        <w:t xml:space="preserve"> право на изменение вида разрешенного использования объекта реализуется исключительно при условии получения разрешения на строительство (реконструкцию) объекта (за исключением случаев, установленных законодательством Российской Федерации).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Выдача разрешения на строительство (реконструкцию) объекта капитального строительства в таком случае осуществляется на основании градостроительного плана земельного участка, предусматривающего строительство (реконструкцию) объекта капитального строительства избранного вида использования, без соответствующего кадастрового учета изменений вида разрешенного использования земельного участка.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Изменение вида разрешенного использования земельного участка осуществляется на основании документов, подтверждающих изменение разрешенного использования объекта капитального строительства после ввода такого объекта в эксплуатацию.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4. </w:t>
      </w:r>
      <w:proofErr w:type="gramStart"/>
      <w:r w:rsidRPr="00324468">
        <w:rPr>
          <w:rFonts w:ascii="Times New Roman" w:hAnsi="Times New Roman"/>
          <w:sz w:val="24"/>
          <w:szCs w:val="24"/>
        </w:rPr>
        <w:t xml:space="preserve">Правообладатель земельного участка и объекта капитального строительства, заинтересованный в изменении вида использования земельного участка и объекта капитального строительства с основного или условно разрешенного на условно разрешенный вид использования, предусмотренный градостроительным регламентом, вправе выбрать такой вид использования и обратиться в Комиссию за специальным разрешением на такое использование в порядке, установленном статьей 7 настоящих Правил. </w:t>
      </w:r>
      <w:proofErr w:type="gramEnd"/>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Изменение вида использования земельного участка и объекта капитального строительства на условно разрешенный вид возможно исключительно при предоставлении специального разрешения в области землепользования и застройки. При этом изменение вида разрешенного использования земельного участка осуществляется на основании документов, подтверждающих изменение вида разрешенного использования объекта капитального строительства.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Если для изменения вида разрешенного использования объекта капитального строительства на условно разрешенный вид требуется реконструкция такого </w:t>
      </w:r>
      <w:r w:rsidRPr="0032726D">
        <w:rPr>
          <w:rFonts w:ascii="Times New Roman" w:hAnsi="Times New Roman"/>
          <w:sz w:val="24"/>
          <w:szCs w:val="24"/>
        </w:rPr>
        <w:t>объекта или его снос и строительство на его месте иного объекта</w:t>
      </w:r>
      <w:r w:rsidRPr="00324468">
        <w:rPr>
          <w:rFonts w:ascii="Times New Roman" w:hAnsi="Times New Roman"/>
          <w:sz w:val="24"/>
          <w:szCs w:val="24"/>
        </w:rPr>
        <w:t xml:space="preserve">, право на изменение вида разрешенного использования объекта реализуется при условии получения разрешения на реконструкцию объекта (за исключением случаев, установленных законодательством Российской Федерации).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Выдача разрешения на строительство (реконструкцию) объекта капитального строительства в таком случае осуществляется на основании градостроительного плана земельного участка, предусматривающего строительство (реконструкцию) объекта капитального строительства избранного вида использования, без внесения изменений в договор аренды в части изменений вида разрешенного использования земельного участка.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Изменение вида разрешенного использования земельного участка осуществляется на основании документов, подтверждающих изменение разрешенного использования объекта капитального строительства после ввода такого объекта в эксплуатацию.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5. </w:t>
      </w:r>
      <w:proofErr w:type="gramStart"/>
      <w:r w:rsidRPr="00324468">
        <w:rPr>
          <w:rFonts w:ascii="Times New Roman" w:hAnsi="Times New Roman"/>
          <w:sz w:val="24"/>
          <w:szCs w:val="24"/>
        </w:rPr>
        <w:t xml:space="preserve">Окончанием процедуры изменения вида разрешенного использования земельного участка, находящегося в государственной или муниципальной собственности, на котором расположен объект капитального строительства, является внесение в договор аренды земельного участка изменений на основании кадастрового паспорта земельного участка, отражающего избранный арендатором вид разрешенного использования земельного участка и соответствующий виду разрешенного использования объекта капитального строительства, подтвержденный техническим планом объекта. </w:t>
      </w:r>
      <w:proofErr w:type="gramEnd"/>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6. Изменение вида разрешенного использования земельного участка, находящегося в </w:t>
      </w:r>
      <w:r w:rsidRPr="00324468">
        <w:rPr>
          <w:rFonts w:ascii="Times New Roman" w:hAnsi="Times New Roman"/>
          <w:sz w:val="24"/>
          <w:szCs w:val="24"/>
        </w:rPr>
        <w:lastRenderedPageBreak/>
        <w:t xml:space="preserve">государственной или муниципальной собственности, планируемого для предоставления физическим и юридическим лицам в соответствии с земельным законодательством, осуществляется органом, уполномоченным на распоряжение таким земельным участком, в соответствии </w:t>
      </w:r>
      <w:r w:rsidR="0024385F" w:rsidRPr="00324468">
        <w:rPr>
          <w:rFonts w:ascii="Times New Roman" w:hAnsi="Times New Roman"/>
          <w:sz w:val="24"/>
          <w:szCs w:val="24"/>
        </w:rPr>
        <w:t>с градостроительными</w:t>
      </w:r>
      <w:r w:rsidRPr="00324468">
        <w:rPr>
          <w:rFonts w:ascii="Times New Roman" w:hAnsi="Times New Roman"/>
          <w:sz w:val="24"/>
          <w:szCs w:val="24"/>
        </w:rPr>
        <w:t xml:space="preserve"> регламентами соответствующей территориальной зоны и с учетом зон с особыми условиями использования территории.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При этом</w:t>
      </w:r>
      <w:proofErr w:type="gramStart"/>
      <w:r w:rsidRPr="00324468">
        <w:rPr>
          <w:rFonts w:ascii="Times New Roman" w:hAnsi="Times New Roman"/>
          <w:sz w:val="24"/>
          <w:szCs w:val="24"/>
        </w:rPr>
        <w:t>,</w:t>
      </w:r>
      <w:proofErr w:type="gramEnd"/>
      <w:r w:rsidRPr="00324468">
        <w:rPr>
          <w:rFonts w:ascii="Times New Roman" w:hAnsi="Times New Roman"/>
          <w:sz w:val="24"/>
          <w:szCs w:val="24"/>
        </w:rPr>
        <w:t xml:space="preserve"> вид разрешенного использования земельного участка из состава условно разрешенных видов может быть установлен только после получения разрешения на условно разрешенный вид использования с учетом публичных слушаний в соответствии со </w:t>
      </w:r>
      <w:r w:rsidR="00901DAA" w:rsidRPr="00901DAA">
        <w:rPr>
          <w:rFonts w:ascii="Times New Roman" w:hAnsi="Times New Roman"/>
          <w:sz w:val="24"/>
          <w:szCs w:val="24"/>
        </w:rPr>
        <w:t xml:space="preserve">статьей </w:t>
      </w:r>
      <w:r w:rsidRPr="00324468">
        <w:rPr>
          <w:rFonts w:ascii="Times New Roman" w:hAnsi="Times New Roman"/>
          <w:sz w:val="24"/>
          <w:szCs w:val="24"/>
        </w:rPr>
        <w:t xml:space="preserve">7 настоящих Правил.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государственными и муниципальными учреждениями, государственными и муниципальными унитарными предприятиями осуществляется по согласованию с органом, осуществляющим функции и полномочия учредителя.</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7. Изменение вида разрешенного использования земельного участка, образованного в соответствии с утвержденным проектом межевания территории в целях предоставления физическим и юридическим лицам, до его предоставления возможно исключительно посредством внесения изменений в проект межевания территории в установленном законом порядке.</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8. Изменение вида разрешенного использования жилого помещения, являющегося отдельно стоящим зданием, на вид нежилого использования и наоборот, осуществляется в соответствии с настоящей статьей Правил.</w:t>
      </w:r>
    </w:p>
    <w:p w:rsidR="00EF2EC9" w:rsidRPr="00D55503" w:rsidRDefault="000A4D13" w:rsidP="00D55503">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324468">
        <w:rPr>
          <w:rFonts w:ascii="Times New Roman" w:hAnsi="Times New Roman"/>
          <w:sz w:val="24"/>
          <w:szCs w:val="24"/>
        </w:rPr>
        <w:t xml:space="preserve">Изменение вида разрешенного использования жилого помещения, являющегося частью здания, на вид нежилого использования и наоборот, осуществляется путем перевода жилого помещения в нежилое помещение и нежилого помещения в жилое администрацией города Благовещенска в порядке, установленном жилищным </w:t>
      </w:r>
      <w:hyperlink r:id="rId17" w:history="1">
        <w:r w:rsidRPr="00324468">
          <w:rPr>
            <w:rFonts w:ascii="Times New Roman" w:hAnsi="Times New Roman"/>
            <w:sz w:val="24"/>
            <w:szCs w:val="24"/>
          </w:rPr>
          <w:t>законодательством</w:t>
        </w:r>
      </w:hyperlink>
      <w:r w:rsidRPr="00324468">
        <w:rPr>
          <w:rFonts w:ascii="Times New Roman" w:hAnsi="Times New Roman"/>
          <w:sz w:val="24"/>
          <w:szCs w:val="24"/>
        </w:rPr>
        <w:t>. При этом, виды разрешенного использования таких помещений должны соответствовать градостроительным регламентам, установленным настоящими Правилами для соответствующей территориальной зоны.</w:t>
      </w:r>
      <w:proofErr w:type="gramEnd"/>
    </w:p>
    <w:p w:rsidR="00777F52" w:rsidRPr="00C95FFD" w:rsidRDefault="00777F52" w:rsidP="00E460C9">
      <w:pPr>
        <w:widowControl w:val="0"/>
        <w:autoSpaceDE w:val="0"/>
        <w:autoSpaceDN w:val="0"/>
        <w:adjustRightInd w:val="0"/>
        <w:spacing w:after="0" w:line="240" w:lineRule="auto"/>
        <w:ind w:firstLine="709"/>
        <w:jc w:val="both"/>
        <w:outlineLvl w:val="2"/>
        <w:rPr>
          <w:rFonts w:ascii="Times New Roman" w:hAnsi="Times New Roman"/>
          <w:b/>
          <w:sz w:val="16"/>
          <w:szCs w:val="16"/>
        </w:rPr>
      </w:pPr>
    </w:p>
    <w:p w:rsidR="000A4D13" w:rsidRPr="00E460C9" w:rsidRDefault="000A4D13" w:rsidP="00E460C9">
      <w:pPr>
        <w:widowControl w:val="0"/>
        <w:autoSpaceDE w:val="0"/>
        <w:autoSpaceDN w:val="0"/>
        <w:adjustRightInd w:val="0"/>
        <w:spacing w:after="0" w:line="240" w:lineRule="auto"/>
        <w:ind w:firstLine="709"/>
        <w:jc w:val="both"/>
        <w:outlineLvl w:val="2"/>
        <w:rPr>
          <w:rFonts w:ascii="Times New Roman" w:hAnsi="Times New Roman"/>
          <w:sz w:val="24"/>
          <w:szCs w:val="24"/>
        </w:rPr>
      </w:pPr>
      <w:r w:rsidRPr="00FC1B26">
        <w:rPr>
          <w:rFonts w:ascii="Times New Roman" w:hAnsi="Times New Roman"/>
          <w:b/>
          <w:sz w:val="24"/>
          <w:szCs w:val="24"/>
        </w:rPr>
        <w:t>Статья 7.</w:t>
      </w:r>
      <w:r w:rsidRPr="00324468">
        <w:rPr>
          <w:rFonts w:ascii="Times New Roman" w:hAnsi="Times New Roman"/>
          <w:sz w:val="24"/>
          <w:szCs w:val="24"/>
        </w:rPr>
        <w:t xml:space="preserve"> </w:t>
      </w:r>
      <w:r w:rsidRPr="007A4D8A">
        <w:rPr>
          <w:rFonts w:ascii="Times New Roman" w:hAnsi="Times New Roman"/>
          <w:b/>
          <w:sz w:val="24"/>
          <w:szCs w:val="24"/>
        </w:rPr>
        <w:t>Предоставление разрешения на условно разрешенный вид использования земельного участка или объекта капитального строительства</w:t>
      </w:r>
    </w:p>
    <w:p w:rsidR="00777F52" w:rsidRPr="00777F52" w:rsidRDefault="00777F52"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1. Предоставление разрешения на условно разрешенный вид использования земельного участка и (или) объекта капитального строительства (далее - разрешение на условно разрешенный вид использования) осуществляется в соответствии со </w:t>
      </w:r>
      <w:hyperlink r:id="rId18" w:history="1">
        <w:r w:rsidRPr="00324468">
          <w:rPr>
            <w:rFonts w:ascii="Times New Roman" w:hAnsi="Times New Roman"/>
            <w:sz w:val="24"/>
            <w:szCs w:val="24"/>
          </w:rPr>
          <w:t>статьей 39</w:t>
        </w:r>
      </w:hyperlink>
      <w:r w:rsidRPr="00324468">
        <w:rPr>
          <w:rFonts w:ascii="Times New Roman" w:hAnsi="Times New Roman"/>
          <w:sz w:val="24"/>
          <w:szCs w:val="24"/>
        </w:rPr>
        <w:t xml:space="preserve"> Градостроительного кодекса Российской Федерации.</w:t>
      </w:r>
    </w:p>
    <w:p w:rsidR="000A4D13" w:rsidRPr="00F545BE"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545BE">
        <w:rPr>
          <w:rFonts w:ascii="Times New Roman" w:hAnsi="Times New Roman"/>
          <w:sz w:val="24"/>
          <w:szCs w:val="24"/>
        </w:rPr>
        <w:t xml:space="preserve">2. Получение разрешения на условно разрешенный вид использования необходимо для изменения вида разрешенного использования земельного участка или объекта капитального строительства на виды использования, указанные </w:t>
      </w:r>
      <w:r w:rsidR="003E6BD4">
        <w:rPr>
          <w:rFonts w:ascii="Times New Roman" w:hAnsi="Times New Roman"/>
          <w:sz w:val="24"/>
          <w:szCs w:val="24"/>
        </w:rPr>
        <w:t xml:space="preserve">в </w:t>
      </w:r>
      <w:r w:rsidRPr="00F545BE">
        <w:rPr>
          <w:rFonts w:ascii="Times New Roman" w:hAnsi="Times New Roman"/>
          <w:sz w:val="24"/>
          <w:szCs w:val="24"/>
        </w:rPr>
        <w:t xml:space="preserve">градостроительных </w:t>
      </w:r>
      <w:r w:rsidR="00C4265B" w:rsidRPr="00F545BE">
        <w:rPr>
          <w:rFonts w:ascii="Times New Roman" w:hAnsi="Times New Roman"/>
          <w:sz w:val="24"/>
          <w:szCs w:val="24"/>
        </w:rPr>
        <w:t>регламентах,</w:t>
      </w:r>
      <w:r w:rsidRPr="00F545BE">
        <w:rPr>
          <w:rFonts w:ascii="Times New Roman" w:hAnsi="Times New Roman"/>
          <w:sz w:val="24"/>
          <w:szCs w:val="24"/>
        </w:rPr>
        <w:t xml:space="preserve"> в числе условно разрешенных видов использования для соответствующей территориальной зоны.</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3. Физическое или юридическое лицо, заинтересованное в получении разрешения на условно разрешенный вид использования, направляет заявление о его предоставлении в Комиссию.</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4. В случае необходимости получения разрешения на условно разрешенный вид использования земельного участка, находящегося в государственной или муниципальной собственности и планируемого для предоставления физическим и юридическим лицам в соответствии с земельным законодательством, заявление в Комиссию направляется органом, уполномоченным на распоряжение таким земельным участком.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5. Форма заявления о предоставлении разрешения на условно разрешенный вид использования, перечень прилагаемых к нему документов, а также порядок рассмотрения данных заявлений устанавливаются нормативным правовым актом администрации города Благовещенска.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6. Вопрос о предоставлении разрешения на условно разрешенный вид использования </w:t>
      </w:r>
      <w:r w:rsidRPr="00324468">
        <w:rPr>
          <w:rFonts w:ascii="Times New Roman" w:hAnsi="Times New Roman"/>
          <w:sz w:val="24"/>
          <w:szCs w:val="24"/>
        </w:rPr>
        <w:lastRenderedPageBreak/>
        <w:t>выносится для обсуждения на публичные слушания только при представлении заявителем обоснования размещения объекта, демонстрационных материалов (в цвете) для публичных слушаний, а также положительных заключений уполномоченных органов, в случаях, предусмотренных действующим законодательством.</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7.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w:t>
      </w:r>
      <w:r w:rsidR="00CF362C" w:rsidRPr="00324468">
        <w:rPr>
          <w:rFonts w:ascii="Times New Roman" w:hAnsi="Times New Roman"/>
          <w:sz w:val="24"/>
          <w:szCs w:val="24"/>
        </w:rPr>
        <w:t>их мэру</w:t>
      </w:r>
      <w:r w:rsidRPr="00324468">
        <w:rPr>
          <w:rFonts w:ascii="Times New Roman" w:hAnsi="Times New Roman"/>
          <w:sz w:val="24"/>
          <w:szCs w:val="24"/>
        </w:rPr>
        <w:t xml:space="preserve"> города Благовещенск</w:t>
      </w:r>
      <w:r w:rsidR="003E6BD4">
        <w:rPr>
          <w:rFonts w:ascii="Times New Roman" w:hAnsi="Times New Roman"/>
          <w:sz w:val="24"/>
          <w:szCs w:val="24"/>
        </w:rPr>
        <w:t>а</w:t>
      </w:r>
      <w:r w:rsidRPr="00324468">
        <w:rPr>
          <w:rFonts w:ascii="Times New Roman" w:hAnsi="Times New Roman"/>
          <w:sz w:val="24"/>
          <w:szCs w:val="24"/>
        </w:rPr>
        <w:t>. Рекомендации подготавливаются по результатам рассмотрения заявления на заседании Комиссии с учетом заключения о результатах публичных слушаний.</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Для подготовки рекомендаций Комиссия вправе запросить заключения структурных подразделений администрации города Благовещенска, органов, уполномоченных на осуществление контроля (надзора) в сфере охраны окружающей среды, санитарно-эпидемиологического благополучия населения, охраны и использования объектов культурного наследия, иных надзорных органов.</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bookmarkStart w:id="1" w:name="Par166"/>
      <w:bookmarkEnd w:id="1"/>
      <w:r w:rsidRPr="00324468">
        <w:rPr>
          <w:rFonts w:ascii="Times New Roman" w:hAnsi="Times New Roman"/>
          <w:sz w:val="24"/>
          <w:szCs w:val="24"/>
        </w:rPr>
        <w:t>8. При принятии решения о предоставлении разрешения на условно разрешенный вид использования земельного участка или объекта капитального строительства учитываются:</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необходимость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жизнедеятельности людей;</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необходимость соблюдения прав и законных интересов правообладателей смежно расположенных объектов недвижимости, иных физических и юридических лиц;</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недопустимость ущемления общественных интересов населения города</w:t>
      </w:r>
      <w:r w:rsidR="003E6BD4">
        <w:rPr>
          <w:rFonts w:ascii="Times New Roman" w:hAnsi="Times New Roman"/>
          <w:sz w:val="24"/>
          <w:szCs w:val="24"/>
        </w:rPr>
        <w:t xml:space="preserve"> </w:t>
      </w:r>
      <w:r w:rsidR="003E6BD4" w:rsidRPr="002D1591">
        <w:rPr>
          <w:rFonts w:ascii="Times New Roman" w:hAnsi="Times New Roman"/>
          <w:sz w:val="24"/>
          <w:szCs w:val="24"/>
        </w:rPr>
        <w:t>и соответствие Генеральному плану города Благовещенска</w:t>
      </w:r>
      <w:r w:rsidRPr="002D1591">
        <w:rPr>
          <w:rFonts w:ascii="Times New Roman" w:hAnsi="Times New Roman"/>
          <w:sz w:val="24"/>
          <w:szCs w:val="24"/>
        </w:rPr>
        <w:t>;</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недопустимость ухудшения архитектурного облика города.</w:t>
      </w:r>
    </w:p>
    <w:p w:rsidR="00324468" w:rsidRDefault="000A4D13" w:rsidP="00452A49">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9. В целях соблюдения требований </w:t>
      </w:r>
      <w:hyperlink w:anchor="Par166" w:history="1">
        <w:r w:rsidRPr="00324468">
          <w:rPr>
            <w:rFonts w:ascii="Times New Roman" w:hAnsi="Times New Roman"/>
            <w:sz w:val="24"/>
            <w:szCs w:val="24"/>
          </w:rPr>
          <w:t xml:space="preserve">пункта </w:t>
        </w:r>
      </w:hyperlink>
      <w:r w:rsidRPr="00324468">
        <w:rPr>
          <w:rFonts w:ascii="Times New Roman" w:hAnsi="Times New Roman"/>
          <w:sz w:val="24"/>
          <w:szCs w:val="24"/>
        </w:rPr>
        <w:t>8 настоящей статьи в разрешение на условно разрешенный вид использования включаются (устанавливаются) условия, определяющие пределы реализации данного разрешения.</w:t>
      </w:r>
      <w:r w:rsidR="0025108B">
        <w:rPr>
          <w:rFonts w:ascii="Times New Roman" w:hAnsi="Times New Roman"/>
          <w:sz w:val="24"/>
          <w:szCs w:val="24"/>
        </w:rPr>
        <w:t xml:space="preserve"> </w:t>
      </w:r>
    </w:p>
    <w:p w:rsidR="00E22ED1" w:rsidRPr="00F360AB" w:rsidRDefault="00E22ED1" w:rsidP="00E460C9">
      <w:pPr>
        <w:widowControl w:val="0"/>
        <w:autoSpaceDE w:val="0"/>
        <w:autoSpaceDN w:val="0"/>
        <w:adjustRightInd w:val="0"/>
        <w:spacing w:after="0" w:line="240" w:lineRule="auto"/>
        <w:outlineLvl w:val="1"/>
        <w:rPr>
          <w:rFonts w:ascii="Times New Roman" w:hAnsi="Times New Roman"/>
          <w:b/>
          <w:sz w:val="16"/>
          <w:szCs w:val="16"/>
        </w:rPr>
      </w:pPr>
    </w:p>
    <w:p w:rsidR="00324468" w:rsidRPr="007A4D8A" w:rsidRDefault="00324468" w:rsidP="00324468">
      <w:pPr>
        <w:widowControl w:val="0"/>
        <w:autoSpaceDE w:val="0"/>
        <w:autoSpaceDN w:val="0"/>
        <w:adjustRightInd w:val="0"/>
        <w:spacing w:after="0" w:line="240" w:lineRule="auto"/>
        <w:jc w:val="center"/>
        <w:outlineLvl w:val="1"/>
        <w:rPr>
          <w:rFonts w:ascii="Times New Roman" w:hAnsi="Times New Roman"/>
          <w:b/>
          <w:sz w:val="24"/>
          <w:szCs w:val="24"/>
        </w:rPr>
      </w:pPr>
      <w:r w:rsidRPr="007A4D8A">
        <w:rPr>
          <w:rFonts w:ascii="Times New Roman" w:hAnsi="Times New Roman"/>
          <w:b/>
          <w:sz w:val="24"/>
          <w:szCs w:val="24"/>
        </w:rPr>
        <w:t>Глава 4. ПОДГОТОВКА ДОКУМЕНТАЦИИ ПО ПЛАНИРОВКЕ ТЕРРИТОРИИ</w:t>
      </w:r>
    </w:p>
    <w:p w:rsidR="00324468" w:rsidRPr="007A4D8A" w:rsidRDefault="00324468" w:rsidP="00324468">
      <w:pPr>
        <w:widowControl w:val="0"/>
        <w:autoSpaceDE w:val="0"/>
        <w:autoSpaceDN w:val="0"/>
        <w:adjustRightInd w:val="0"/>
        <w:spacing w:after="0" w:line="240" w:lineRule="auto"/>
        <w:jc w:val="center"/>
        <w:rPr>
          <w:rFonts w:ascii="Times New Roman" w:hAnsi="Times New Roman"/>
          <w:b/>
          <w:sz w:val="24"/>
          <w:szCs w:val="24"/>
        </w:rPr>
      </w:pPr>
      <w:r w:rsidRPr="007A4D8A">
        <w:rPr>
          <w:rFonts w:ascii="Times New Roman" w:hAnsi="Times New Roman"/>
          <w:b/>
          <w:sz w:val="24"/>
          <w:szCs w:val="24"/>
        </w:rPr>
        <w:t>ОРГАНАМИ МЕСТНОГО САМОУПРАВЛЕНИЯ</w:t>
      </w:r>
    </w:p>
    <w:p w:rsidR="00324468" w:rsidRPr="00E460C9" w:rsidRDefault="00324468" w:rsidP="00324468">
      <w:pPr>
        <w:widowControl w:val="0"/>
        <w:autoSpaceDE w:val="0"/>
        <w:autoSpaceDN w:val="0"/>
        <w:adjustRightInd w:val="0"/>
        <w:spacing w:after="0" w:line="240" w:lineRule="auto"/>
        <w:ind w:firstLine="540"/>
        <w:jc w:val="both"/>
        <w:rPr>
          <w:rFonts w:ascii="Times New Roman" w:hAnsi="Times New Roman"/>
          <w:sz w:val="16"/>
          <w:szCs w:val="16"/>
        </w:rPr>
      </w:pPr>
    </w:p>
    <w:p w:rsidR="000A4D13" w:rsidRPr="007A4D8A" w:rsidRDefault="000A4D13" w:rsidP="000A4D13">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7A4D8A">
        <w:rPr>
          <w:rFonts w:ascii="Times New Roman" w:hAnsi="Times New Roman"/>
          <w:b/>
          <w:sz w:val="24"/>
          <w:szCs w:val="24"/>
        </w:rPr>
        <w:t>Статья 8. Градостроительная подготовка территории</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 Градостроительной подготовкой территорий являются действия, осуществляемые администрацией города Благовещенска в соответствии с действующим законодательством, с целью создания условий для обеспечения устойчивого развития территории города Благовещенска.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2. Градостроительная подготовка территорий осуществляется в следующих формах:</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bookmarkStart w:id="2" w:name="Par183"/>
      <w:bookmarkEnd w:id="2"/>
      <w:r w:rsidRPr="00324468">
        <w:rPr>
          <w:rFonts w:ascii="Times New Roman" w:hAnsi="Times New Roman"/>
          <w:sz w:val="24"/>
          <w:szCs w:val="24"/>
        </w:rPr>
        <w:t xml:space="preserve">1) развитие застроенных территорий в порядке, установленном статьями </w:t>
      </w:r>
      <w:r w:rsidRPr="008F310A">
        <w:rPr>
          <w:rFonts w:ascii="Times New Roman" w:hAnsi="Times New Roman"/>
          <w:sz w:val="24"/>
          <w:szCs w:val="24"/>
        </w:rPr>
        <w:t xml:space="preserve">46.1 </w:t>
      </w:r>
      <w:r w:rsidR="002A3196">
        <w:rPr>
          <w:sz w:val="24"/>
          <w:szCs w:val="24"/>
        </w:rPr>
        <w:t>–</w:t>
      </w:r>
      <w:r w:rsidRPr="008F310A">
        <w:rPr>
          <w:rFonts w:ascii="Times New Roman" w:hAnsi="Times New Roman"/>
          <w:sz w:val="24"/>
          <w:szCs w:val="24"/>
        </w:rPr>
        <w:t xml:space="preserve"> 46.3</w:t>
      </w:r>
      <w:r w:rsidRPr="00324468">
        <w:rPr>
          <w:rFonts w:ascii="Times New Roman" w:hAnsi="Times New Roman"/>
          <w:sz w:val="24"/>
          <w:szCs w:val="24"/>
        </w:rPr>
        <w:t xml:space="preserve"> Градостроительного кодекса Российской Федерации;</w:t>
      </w:r>
    </w:p>
    <w:p w:rsidR="00867A2A" w:rsidRPr="00324468" w:rsidRDefault="000A4D13" w:rsidP="00867A2A">
      <w:pPr>
        <w:pStyle w:val="ConsPlusNormal"/>
        <w:ind w:firstLine="709"/>
        <w:jc w:val="both"/>
        <w:outlineLvl w:val="0"/>
        <w:rPr>
          <w:sz w:val="24"/>
          <w:szCs w:val="24"/>
        </w:rPr>
      </w:pPr>
      <w:bookmarkStart w:id="3" w:name="Par184"/>
      <w:bookmarkEnd w:id="3"/>
      <w:r w:rsidRPr="00324468">
        <w:rPr>
          <w:sz w:val="24"/>
          <w:szCs w:val="24"/>
        </w:rPr>
        <w:t xml:space="preserve">2) </w:t>
      </w:r>
      <w:r w:rsidR="00867A2A" w:rsidRPr="008F310A">
        <w:rPr>
          <w:sz w:val="24"/>
          <w:szCs w:val="24"/>
        </w:rPr>
        <w:t>комплексное освоение территорий; освоение территории в целях строительства жилья экономического класса; комплексное освоение территорий в целях строительс</w:t>
      </w:r>
      <w:r w:rsidR="008E5872">
        <w:rPr>
          <w:sz w:val="24"/>
          <w:szCs w:val="24"/>
        </w:rPr>
        <w:t>тва жилья экономического класса</w:t>
      </w:r>
      <w:r w:rsidR="00867A2A" w:rsidRPr="008F310A">
        <w:rPr>
          <w:sz w:val="24"/>
          <w:szCs w:val="24"/>
        </w:rPr>
        <w:t xml:space="preserve"> в поряд</w:t>
      </w:r>
      <w:r w:rsidR="00A46F1F">
        <w:rPr>
          <w:sz w:val="24"/>
          <w:szCs w:val="24"/>
        </w:rPr>
        <w:t xml:space="preserve">ке, установленном статьями 46.4 – </w:t>
      </w:r>
      <w:r w:rsidR="00867A2A" w:rsidRPr="008F310A">
        <w:rPr>
          <w:sz w:val="24"/>
          <w:szCs w:val="24"/>
        </w:rPr>
        <w:t xml:space="preserve">46.7 Градостроительного </w:t>
      </w:r>
      <w:hyperlink r:id="rId19" w:history="1">
        <w:r w:rsidR="00452A49">
          <w:rPr>
            <w:sz w:val="24"/>
            <w:szCs w:val="24"/>
          </w:rPr>
          <w:t>кодекса</w:t>
        </w:r>
      </w:hyperlink>
      <w:r w:rsidR="00867A2A" w:rsidRPr="008F310A">
        <w:rPr>
          <w:sz w:val="24"/>
          <w:szCs w:val="24"/>
        </w:rPr>
        <w:t xml:space="preserve"> Российской Федерации;</w:t>
      </w:r>
      <w:r w:rsidR="00867A2A" w:rsidRPr="00324468">
        <w:rPr>
          <w:sz w:val="24"/>
          <w:szCs w:val="24"/>
        </w:rPr>
        <w:t xml:space="preserve">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3) подготовка документации по планировке территории - проектов планировки и/или проектов межевания территории в порядке, установленном </w:t>
      </w:r>
      <w:hyperlink r:id="rId20" w:history="1">
        <w:r w:rsidRPr="00324468">
          <w:rPr>
            <w:rFonts w:ascii="Times New Roman" w:hAnsi="Times New Roman"/>
            <w:sz w:val="24"/>
            <w:szCs w:val="24"/>
          </w:rPr>
          <w:t>статьей 46</w:t>
        </w:r>
      </w:hyperlink>
      <w:r w:rsidRPr="00324468">
        <w:rPr>
          <w:rFonts w:ascii="Times New Roman" w:hAnsi="Times New Roman"/>
          <w:sz w:val="24"/>
          <w:szCs w:val="24"/>
        </w:rPr>
        <w:t xml:space="preserve"> Градостроительного кодекса Российской Федерации;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bookmarkStart w:id="4" w:name="Par186"/>
      <w:bookmarkEnd w:id="4"/>
      <w:r w:rsidRPr="00324468">
        <w:rPr>
          <w:rFonts w:ascii="Times New Roman" w:hAnsi="Times New Roman"/>
          <w:sz w:val="24"/>
          <w:szCs w:val="24"/>
        </w:rPr>
        <w:t xml:space="preserve">4) утверждение схем расположения земельных участков на кадастровом плане территории в порядке, установленном </w:t>
      </w:r>
      <w:hyperlink r:id="rId21" w:history="1">
        <w:r w:rsidRPr="002A3196">
          <w:rPr>
            <w:rFonts w:ascii="Times New Roman" w:hAnsi="Times New Roman"/>
            <w:sz w:val="24"/>
            <w:szCs w:val="24"/>
          </w:rPr>
          <w:t>статьей 11.10</w:t>
        </w:r>
      </w:hyperlink>
      <w:r w:rsidR="00EC6928" w:rsidRPr="00EC6928">
        <w:rPr>
          <w:rFonts w:ascii="Times New Roman" w:hAnsi="Times New Roman"/>
          <w:color w:val="FF0000"/>
          <w:sz w:val="24"/>
          <w:szCs w:val="24"/>
        </w:rPr>
        <w:t xml:space="preserve"> </w:t>
      </w:r>
      <w:r w:rsidRPr="00324468">
        <w:rPr>
          <w:rFonts w:ascii="Times New Roman" w:hAnsi="Times New Roman"/>
          <w:sz w:val="24"/>
          <w:szCs w:val="24"/>
        </w:rPr>
        <w:t>Земельного кодекса Российской Федерации;</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bookmarkStart w:id="5" w:name="Par187"/>
      <w:bookmarkEnd w:id="5"/>
      <w:r w:rsidRPr="00324468">
        <w:rPr>
          <w:rFonts w:ascii="Times New Roman" w:hAnsi="Times New Roman"/>
          <w:sz w:val="24"/>
          <w:szCs w:val="24"/>
        </w:rPr>
        <w:t>5) подготовка градостроительных планов земельных участков в виде отдельного документа в порядке, установленном Градостроительно</w:t>
      </w:r>
      <w:r w:rsidR="00452A49">
        <w:rPr>
          <w:rFonts w:ascii="Times New Roman" w:hAnsi="Times New Roman"/>
          <w:sz w:val="24"/>
          <w:szCs w:val="24"/>
        </w:rPr>
        <w:t>го кодекса Российской Федерации.</w:t>
      </w:r>
    </w:p>
    <w:p w:rsidR="000A4D13" w:rsidRPr="00324468" w:rsidRDefault="00452A49" w:rsidP="000A4D13">
      <w:pPr>
        <w:pStyle w:val="ConsPlusNormal"/>
        <w:ind w:firstLine="709"/>
        <w:jc w:val="both"/>
        <w:rPr>
          <w:sz w:val="24"/>
          <w:szCs w:val="24"/>
        </w:rPr>
      </w:pPr>
      <w:bookmarkStart w:id="6" w:name="Par188"/>
      <w:bookmarkEnd w:id="6"/>
      <w:r>
        <w:rPr>
          <w:sz w:val="24"/>
          <w:szCs w:val="24"/>
        </w:rPr>
        <w:lastRenderedPageBreak/>
        <w:t xml:space="preserve">3. </w:t>
      </w:r>
      <w:r w:rsidR="008A27F7" w:rsidRPr="000F1055">
        <w:rPr>
          <w:color w:val="000000"/>
          <w:sz w:val="24"/>
          <w:szCs w:val="24"/>
        </w:rPr>
        <w:t>В случае</w:t>
      </w:r>
      <w:proofErr w:type="gramStart"/>
      <w:r w:rsidR="008A27F7" w:rsidRPr="000F1055">
        <w:rPr>
          <w:color w:val="000000"/>
          <w:sz w:val="24"/>
          <w:szCs w:val="24"/>
        </w:rPr>
        <w:t>,</w:t>
      </w:r>
      <w:proofErr w:type="gramEnd"/>
      <w:r w:rsidR="008A27F7" w:rsidRPr="000F1055">
        <w:rPr>
          <w:color w:val="000000"/>
          <w:sz w:val="24"/>
          <w:szCs w:val="24"/>
        </w:rPr>
        <w:t xml:space="preserve"> если проектом межевания территории определено месторасположение границ земельного участка для размещения индивидуальных гаражей-стоянок, последующий раздел такого земельного участка допускается в соответствии со схемой расположения земельных участков </w:t>
      </w:r>
      <w:r w:rsidR="00C134BB">
        <w:rPr>
          <w:color w:val="000000"/>
          <w:sz w:val="24"/>
          <w:szCs w:val="24"/>
        </w:rPr>
        <w:t>на кадастровом плане территории</w:t>
      </w:r>
      <w:r w:rsidR="008A27F7" w:rsidRPr="000F1055">
        <w:rPr>
          <w:color w:val="000000"/>
          <w:sz w:val="24"/>
          <w:szCs w:val="24"/>
        </w:rPr>
        <w:t xml:space="preserve"> под отдельные индивидуальные гаражи-стоянки</w:t>
      </w:r>
      <w:r w:rsidR="00C134BB">
        <w:rPr>
          <w:color w:val="000000"/>
          <w:sz w:val="24"/>
          <w:szCs w:val="24"/>
        </w:rPr>
        <w:t xml:space="preserve"> </w:t>
      </w:r>
      <w:r w:rsidR="008A27F7" w:rsidRPr="000F1055">
        <w:rPr>
          <w:color w:val="000000"/>
          <w:sz w:val="24"/>
          <w:szCs w:val="24"/>
        </w:rPr>
        <w:t>по заявлению их правообладателей</w:t>
      </w:r>
      <w:r w:rsidR="008A27F7" w:rsidRPr="008A4CA8">
        <w:rPr>
          <w:color w:val="0070C0"/>
          <w:sz w:val="24"/>
          <w:szCs w:val="24"/>
        </w:rPr>
        <w:t>.</w:t>
      </w:r>
      <w:r w:rsidR="008A27F7" w:rsidRPr="00C71F4D">
        <w:rPr>
          <w:color w:val="0070C0"/>
          <w:sz w:val="24"/>
          <w:szCs w:val="24"/>
        </w:rPr>
        <w:t xml:space="preserve">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4. Градостроительный план земельного участка, на момент получения разрешения на строительство объекта на таком земельном участке, должен соответствовать требованиям настоящих Правил, документации по планировке территории, другим нормативным документам.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Порядок подготовки градостроительных планов в виде отдельных документов, порядок внесения в них изменений, а также случаи признания их утратившими силу, устанавливаются нормативным правовым актом администрации города Благовещенска.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5. Физические и юридические лица, заинтересованные в подготовке документации по планировке территории, вправе обратиться с предложением о подготовке документации по планировке территории, в том числе за их счет, в администрацию города Благовещенска. </w:t>
      </w:r>
    </w:p>
    <w:p w:rsidR="000A4D13" w:rsidRPr="00324468" w:rsidRDefault="00A00569" w:rsidP="000A4D13">
      <w:pPr>
        <w:widowControl w:val="0"/>
        <w:autoSpaceDE w:val="0"/>
        <w:autoSpaceDN w:val="0"/>
        <w:adjustRightInd w:val="0"/>
        <w:spacing w:after="0" w:line="240" w:lineRule="auto"/>
        <w:ind w:firstLine="709"/>
        <w:jc w:val="both"/>
        <w:rPr>
          <w:rFonts w:ascii="Times New Roman" w:hAnsi="Times New Roman"/>
          <w:color w:val="C00000"/>
          <w:sz w:val="24"/>
          <w:szCs w:val="24"/>
        </w:rPr>
      </w:pPr>
      <w:r w:rsidRPr="008A4CA8">
        <w:rPr>
          <w:rFonts w:ascii="Times New Roman" w:hAnsi="Times New Roman"/>
          <w:sz w:val="24"/>
          <w:szCs w:val="24"/>
        </w:rPr>
        <w:t>6.</w:t>
      </w:r>
      <w:r w:rsidR="000A4D13" w:rsidRPr="00324468">
        <w:rPr>
          <w:rFonts w:ascii="Times New Roman" w:hAnsi="Times New Roman"/>
          <w:sz w:val="24"/>
          <w:szCs w:val="24"/>
        </w:rPr>
        <w:t xml:space="preserve"> </w:t>
      </w:r>
      <w:hyperlink r:id="rId22" w:history="1">
        <w:r w:rsidR="000A4D13" w:rsidRPr="00324468">
          <w:rPr>
            <w:rFonts w:ascii="Times New Roman" w:hAnsi="Times New Roman"/>
            <w:sz w:val="24"/>
            <w:szCs w:val="24"/>
          </w:rPr>
          <w:t>Порядок</w:t>
        </w:r>
      </w:hyperlink>
      <w:r w:rsidR="000A4D13" w:rsidRPr="00324468">
        <w:rPr>
          <w:rFonts w:ascii="Times New Roman" w:hAnsi="Times New Roman"/>
          <w:sz w:val="24"/>
          <w:szCs w:val="24"/>
        </w:rPr>
        <w:t xml:space="preserve"> подготовки документации по планировке территории, в том числе основания для отказа в принятии решения о подготовке такой документации по предложениям физических и юридических лиц, определяется правовым актом администрации города Благовещенска</w:t>
      </w:r>
      <w:r w:rsidR="000A4D13" w:rsidRPr="00324468">
        <w:rPr>
          <w:rFonts w:ascii="Times New Roman" w:hAnsi="Times New Roman"/>
          <w:color w:val="C00000"/>
          <w:sz w:val="24"/>
          <w:szCs w:val="24"/>
        </w:rPr>
        <w:t xml:space="preserve">. </w:t>
      </w:r>
    </w:p>
    <w:p w:rsidR="00C95FFD" w:rsidRPr="00E43271" w:rsidRDefault="00C95FFD" w:rsidP="00E43271">
      <w:pPr>
        <w:widowControl w:val="0"/>
        <w:autoSpaceDE w:val="0"/>
        <w:autoSpaceDN w:val="0"/>
        <w:adjustRightInd w:val="0"/>
        <w:spacing w:after="0" w:line="240" w:lineRule="auto"/>
        <w:ind w:firstLine="540"/>
        <w:jc w:val="both"/>
        <w:rPr>
          <w:rFonts w:ascii="Times New Roman" w:hAnsi="Times New Roman"/>
          <w:sz w:val="24"/>
          <w:szCs w:val="24"/>
        </w:rPr>
      </w:pPr>
    </w:p>
    <w:p w:rsidR="00324468" w:rsidRPr="00CC46F8" w:rsidRDefault="00324468" w:rsidP="00324468">
      <w:pPr>
        <w:widowControl w:val="0"/>
        <w:autoSpaceDE w:val="0"/>
        <w:autoSpaceDN w:val="0"/>
        <w:adjustRightInd w:val="0"/>
        <w:spacing w:after="0" w:line="240" w:lineRule="auto"/>
        <w:jc w:val="center"/>
        <w:outlineLvl w:val="1"/>
        <w:rPr>
          <w:rFonts w:ascii="Times New Roman" w:hAnsi="Times New Roman"/>
          <w:b/>
          <w:sz w:val="24"/>
          <w:szCs w:val="24"/>
        </w:rPr>
      </w:pPr>
      <w:r w:rsidRPr="00CC46F8">
        <w:rPr>
          <w:rFonts w:ascii="Times New Roman" w:hAnsi="Times New Roman"/>
          <w:b/>
          <w:sz w:val="24"/>
          <w:szCs w:val="24"/>
        </w:rPr>
        <w:t>Глава 5. ПУБЛИЧНЫЕ СЛУШАНИЯ ПО ВОПРОСАМ</w:t>
      </w:r>
    </w:p>
    <w:p w:rsidR="00324468" w:rsidRPr="00CC46F8" w:rsidRDefault="00324468" w:rsidP="00324468">
      <w:pPr>
        <w:widowControl w:val="0"/>
        <w:autoSpaceDE w:val="0"/>
        <w:autoSpaceDN w:val="0"/>
        <w:adjustRightInd w:val="0"/>
        <w:spacing w:after="0" w:line="240" w:lineRule="auto"/>
        <w:jc w:val="center"/>
        <w:rPr>
          <w:rFonts w:ascii="Times New Roman" w:hAnsi="Times New Roman"/>
          <w:b/>
          <w:sz w:val="24"/>
          <w:szCs w:val="24"/>
        </w:rPr>
      </w:pPr>
      <w:r w:rsidRPr="00CC46F8">
        <w:rPr>
          <w:rFonts w:ascii="Times New Roman" w:hAnsi="Times New Roman"/>
          <w:b/>
          <w:sz w:val="24"/>
          <w:szCs w:val="24"/>
        </w:rPr>
        <w:t>ЗЕМЛЕПОЛЬЗОВАНИЯ И ЗАСТРОЙКИ</w:t>
      </w:r>
    </w:p>
    <w:p w:rsidR="00324468" w:rsidRPr="00A73F0D" w:rsidRDefault="00324468" w:rsidP="00324468">
      <w:pPr>
        <w:widowControl w:val="0"/>
        <w:autoSpaceDE w:val="0"/>
        <w:autoSpaceDN w:val="0"/>
        <w:adjustRightInd w:val="0"/>
        <w:spacing w:after="0" w:line="240" w:lineRule="auto"/>
        <w:ind w:firstLine="540"/>
        <w:jc w:val="both"/>
        <w:rPr>
          <w:rFonts w:ascii="Times New Roman" w:hAnsi="Times New Roman"/>
          <w:sz w:val="24"/>
          <w:szCs w:val="24"/>
        </w:rPr>
      </w:pPr>
    </w:p>
    <w:p w:rsidR="000A4D13" w:rsidRPr="00324468" w:rsidRDefault="000A4D13" w:rsidP="000A4D13">
      <w:pPr>
        <w:widowControl w:val="0"/>
        <w:autoSpaceDE w:val="0"/>
        <w:autoSpaceDN w:val="0"/>
        <w:adjustRightInd w:val="0"/>
        <w:spacing w:after="0" w:line="240" w:lineRule="auto"/>
        <w:ind w:firstLine="709"/>
        <w:jc w:val="both"/>
        <w:outlineLvl w:val="2"/>
        <w:rPr>
          <w:rFonts w:ascii="Times New Roman" w:hAnsi="Times New Roman"/>
          <w:sz w:val="24"/>
          <w:szCs w:val="24"/>
        </w:rPr>
      </w:pPr>
      <w:r w:rsidRPr="00FC1B26">
        <w:rPr>
          <w:rFonts w:ascii="Times New Roman" w:hAnsi="Times New Roman"/>
          <w:b/>
          <w:sz w:val="24"/>
          <w:szCs w:val="24"/>
        </w:rPr>
        <w:t>Статья 9.</w:t>
      </w:r>
      <w:r w:rsidRPr="00324468">
        <w:rPr>
          <w:rFonts w:ascii="Times New Roman" w:hAnsi="Times New Roman"/>
          <w:sz w:val="24"/>
          <w:szCs w:val="24"/>
        </w:rPr>
        <w:t xml:space="preserve"> </w:t>
      </w:r>
      <w:r w:rsidRPr="00CC46F8">
        <w:rPr>
          <w:rFonts w:ascii="Times New Roman" w:hAnsi="Times New Roman"/>
          <w:b/>
          <w:sz w:val="24"/>
          <w:szCs w:val="24"/>
        </w:rPr>
        <w:t>Общие положения о проведении публичных слушаний по вопросам землепользования и застройки</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 Публичные слушания по вопросам землепользования и застройки (далее - публичные слушания) проводятся в целях:</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информирования жителей муниципального образования по вопросам землепользования и застройки в городе Благовещенске, реализации права физических и юридических лиц контролировать принятие органом местного самоуправления города Благовещенска решений в указанной области и обеспечения права участия граждан в принятии указанных решений;</w:t>
      </w:r>
    </w:p>
    <w:p w:rsidR="000A4D13" w:rsidRPr="00324468" w:rsidRDefault="007D5D2C" w:rsidP="000A4D13">
      <w:pPr>
        <w:widowControl w:val="0"/>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предотвращения</w:t>
      </w:r>
      <w:r w:rsidR="000A4D13" w:rsidRPr="00324468">
        <w:rPr>
          <w:rFonts w:ascii="Times New Roman" w:hAnsi="Times New Roman"/>
          <w:sz w:val="24"/>
          <w:szCs w:val="24"/>
        </w:rPr>
        <w:t xml:space="preserve"> ущерба, который может быть нанесен пользователям и правообладателям объектов, находящихся в непосредственной близости к земельным участкам, на которых планируется осуществлять строительство, реконструкцию, и владельцам объектов, по поводу которых испрашивается специальное разрешение.</w:t>
      </w:r>
      <w:proofErr w:type="gramEnd"/>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2. Рассмотрению на публичных слушаниях подлежат:</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1) проект Правил и проекты о внесении в них изменений, за исключением случаев, установленных действующим законодательством;</w:t>
      </w:r>
    </w:p>
    <w:p w:rsidR="000A4D13" w:rsidRPr="00324468" w:rsidRDefault="009C592F"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w:t>
      </w:r>
      <w:r w:rsidR="000A4D13" w:rsidRPr="00324468">
        <w:rPr>
          <w:rFonts w:ascii="Times New Roman" w:hAnsi="Times New Roman"/>
          <w:sz w:val="24"/>
          <w:szCs w:val="24"/>
        </w:rPr>
        <w:t>) проекты документации по планировке территории и проекты о внесении изменений в документацию по планировке территории:</w:t>
      </w:r>
    </w:p>
    <w:p w:rsidR="00EE392B"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а) проекты планировки территории</w:t>
      </w:r>
      <w:r w:rsidR="00EE392B">
        <w:rPr>
          <w:rFonts w:ascii="Times New Roman" w:hAnsi="Times New Roman"/>
          <w:sz w:val="24"/>
          <w:szCs w:val="24"/>
        </w:rPr>
        <w:t>;</w:t>
      </w:r>
      <w:r w:rsidRPr="00324468">
        <w:rPr>
          <w:rFonts w:ascii="Times New Roman" w:hAnsi="Times New Roman"/>
          <w:sz w:val="24"/>
          <w:szCs w:val="24"/>
        </w:rPr>
        <w:t xml:space="preserve"> </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б) проекты планировки территории, содержащие в своем составе проекты межевания территории;</w:t>
      </w:r>
    </w:p>
    <w:p w:rsidR="000A4D13" w:rsidRPr="00426E70" w:rsidRDefault="000A4D13" w:rsidP="000A4D13">
      <w:pPr>
        <w:pStyle w:val="ConsPlusNormal"/>
        <w:ind w:firstLine="709"/>
        <w:jc w:val="both"/>
        <w:rPr>
          <w:color w:val="0070C0"/>
          <w:sz w:val="24"/>
          <w:szCs w:val="24"/>
        </w:rPr>
      </w:pPr>
      <w:r w:rsidRPr="00324468">
        <w:rPr>
          <w:sz w:val="24"/>
          <w:szCs w:val="24"/>
        </w:rPr>
        <w:t>в) проект</w:t>
      </w:r>
      <w:r w:rsidR="00B53B2C">
        <w:rPr>
          <w:sz w:val="24"/>
          <w:szCs w:val="24"/>
        </w:rPr>
        <w:t>ы</w:t>
      </w:r>
      <w:r w:rsidRPr="00324468">
        <w:rPr>
          <w:sz w:val="24"/>
          <w:szCs w:val="24"/>
        </w:rPr>
        <w:t xml:space="preserve"> межевания территории</w:t>
      </w:r>
      <w:r w:rsidR="00EE392B">
        <w:rPr>
          <w:sz w:val="24"/>
          <w:szCs w:val="24"/>
        </w:rPr>
        <w:t>;</w:t>
      </w:r>
    </w:p>
    <w:p w:rsidR="000A4D13" w:rsidRPr="00324468" w:rsidRDefault="009C592F"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0A4D13" w:rsidRPr="00324468">
        <w:rPr>
          <w:rFonts w:ascii="Times New Roman" w:hAnsi="Times New Roman"/>
          <w:sz w:val="24"/>
          <w:szCs w:val="24"/>
        </w:rPr>
        <w:t>)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3. Организация и проведение публичных слушаний по вопросам землепользования и застройки осуществляется в соответствии с нормативным правовым актом, утвержденным Благовещенской городской Думой, с учетом требований градостроительного законодательства.</w:t>
      </w:r>
    </w:p>
    <w:p w:rsidR="00F360AB" w:rsidRPr="00C95FFD" w:rsidRDefault="00F360AB" w:rsidP="007D5D2C">
      <w:pPr>
        <w:widowControl w:val="0"/>
        <w:autoSpaceDE w:val="0"/>
        <w:autoSpaceDN w:val="0"/>
        <w:adjustRightInd w:val="0"/>
        <w:spacing w:after="0" w:line="240" w:lineRule="auto"/>
        <w:outlineLvl w:val="1"/>
        <w:rPr>
          <w:rFonts w:ascii="Times New Roman" w:hAnsi="Times New Roman"/>
          <w:b/>
          <w:sz w:val="24"/>
          <w:szCs w:val="24"/>
        </w:rPr>
      </w:pPr>
    </w:p>
    <w:p w:rsidR="00324468" w:rsidRPr="009C0507" w:rsidRDefault="00324468" w:rsidP="00324468">
      <w:pPr>
        <w:widowControl w:val="0"/>
        <w:autoSpaceDE w:val="0"/>
        <w:autoSpaceDN w:val="0"/>
        <w:adjustRightInd w:val="0"/>
        <w:spacing w:after="0" w:line="240" w:lineRule="auto"/>
        <w:jc w:val="center"/>
        <w:outlineLvl w:val="1"/>
        <w:rPr>
          <w:rFonts w:ascii="Times New Roman" w:hAnsi="Times New Roman"/>
          <w:b/>
          <w:sz w:val="24"/>
          <w:szCs w:val="24"/>
        </w:rPr>
      </w:pPr>
      <w:r w:rsidRPr="009C0507">
        <w:rPr>
          <w:rFonts w:ascii="Times New Roman" w:hAnsi="Times New Roman"/>
          <w:b/>
          <w:sz w:val="24"/>
          <w:szCs w:val="24"/>
        </w:rPr>
        <w:t>Глава 6. О ВНЕСЕНИИ ИЗМЕНЕНИЙ В ПРАВИЛА</w:t>
      </w:r>
    </w:p>
    <w:p w:rsidR="00324468" w:rsidRPr="00A73F0D" w:rsidRDefault="00324468" w:rsidP="00324468">
      <w:pPr>
        <w:widowControl w:val="0"/>
        <w:autoSpaceDE w:val="0"/>
        <w:autoSpaceDN w:val="0"/>
        <w:adjustRightInd w:val="0"/>
        <w:spacing w:after="0" w:line="240" w:lineRule="auto"/>
        <w:ind w:firstLine="540"/>
        <w:jc w:val="both"/>
        <w:rPr>
          <w:rFonts w:ascii="Times New Roman" w:hAnsi="Times New Roman"/>
          <w:sz w:val="24"/>
          <w:szCs w:val="24"/>
        </w:rPr>
      </w:pPr>
    </w:p>
    <w:p w:rsidR="000A4D13" w:rsidRPr="009C0507" w:rsidRDefault="000A4D13" w:rsidP="000A4D13">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FC1B26">
        <w:rPr>
          <w:rFonts w:ascii="Times New Roman" w:hAnsi="Times New Roman"/>
          <w:b/>
          <w:sz w:val="24"/>
          <w:szCs w:val="24"/>
        </w:rPr>
        <w:t>Статья 10</w:t>
      </w:r>
      <w:r w:rsidRPr="009C0507">
        <w:rPr>
          <w:rFonts w:ascii="Times New Roman" w:hAnsi="Times New Roman"/>
          <w:b/>
          <w:sz w:val="24"/>
          <w:szCs w:val="24"/>
        </w:rPr>
        <w:t xml:space="preserve">. </w:t>
      </w:r>
      <w:r w:rsidR="009C0507">
        <w:rPr>
          <w:rFonts w:ascii="Times New Roman" w:hAnsi="Times New Roman"/>
          <w:b/>
          <w:sz w:val="24"/>
          <w:szCs w:val="24"/>
        </w:rPr>
        <w:t xml:space="preserve"> </w:t>
      </w:r>
      <w:r w:rsidRPr="009C0507">
        <w:rPr>
          <w:rFonts w:ascii="Times New Roman" w:hAnsi="Times New Roman"/>
          <w:b/>
          <w:sz w:val="24"/>
          <w:szCs w:val="24"/>
        </w:rPr>
        <w:t>Положения о внесении изменений в Правила</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1. Внесение изменений в Правила осуществляется в соответствии с Градостроительным </w:t>
      </w:r>
      <w:hyperlink r:id="rId23" w:history="1">
        <w:r w:rsidRPr="00324468">
          <w:rPr>
            <w:rFonts w:ascii="Times New Roman" w:hAnsi="Times New Roman"/>
            <w:sz w:val="24"/>
            <w:szCs w:val="24"/>
          </w:rPr>
          <w:t>кодексом</w:t>
        </w:r>
      </w:hyperlink>
      <w:r w:rsidRPr="00324468">
        <w:rPr>
          <w:rFonts w:ascii="Times New Roman" w:hAnsi="Times New Roman"/>
          <w:sz w:val="24"/>
          <w:szCs w:val="24"/>
        </w:rPr>
        <w:t xml:space="preserve"> Российской Федерации, нормативными правовыми актами Амурской области.</w:t>
      </w:r>
    </w:p>
    <w:p w:rsidR="000A4D13" w:rsidRPr="00324468" w:rsidRDefault="000A4D13" w:rsidP="000A4D13">
      <w:pPr>
        <w:pStyle w:val="ConsPlusNormal"/>
        <w:ind w:firstLine="709"/>
        <w:jc w:val="both"/>
        <w:rPr>
          <w:sz w:val="24"/>
          <w:szCs w:val="24"/>
        </w:rPr>
      </w:pPr>
      <w:r w:rsidRPr="00324468">
        <w:rPr>
          <w:sz w:val="24"/>
          <w:szCs w:val="24"/>
        </w:rPr>
        <w:t>2. На основании утвержденной в установленном порядке документации по планировке территории в Правила землепользования и застройки муниципального образования города Благовещенска могут быть внесены изменения в части уточнения границ территориальных зон, а также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C95FFD" w:rsidRDefault="00C95FFD" w:rsidP="00F360AB">
      <w:pPr>
        <w:widowControl w:val="0"/>
        <w:autoSpaceDE w:val="0"/>
        <w:autoSpaceDN w:val="0"/>
        <w:adjustRightInd w:val="0"/>
        <w:spacing w:after="0" w:line="240" w:lineRule="auto"/>
        <w:outlineLvl w:val="1"/>
        <w:rPr>
          <w:rFonts w:ascii="Times New Roman" w:hAnsi="Times New Roman"/>
          <w:b/>
          <w:sz w:val="16"/>
          <w:szCs w:val="16"/>
        </w:rPr>
      </w:pPr>
    </w:p>
    <w:p w:rsidR="00C95FFD" w:rsidRDefault="00C95FFD" w:rsidP="00F360AB">
      <w:pPr>
        <w:widowControl w:val="0"/>
        <w:autoSpaceDE w:val="0"/>
        <w:autoSpaceDN w:val="0"/>
        <w:adjustRightInd w:val="0"/>
        <w:spacing w:after="0" w:line="240" w:lineRule="auto"/>
        <w:outlineLvl w:val="1"/>
        <w:rPr>
          <w:rFonts w:ascii="Times New Roman" w:hAnsi="Times New Roman"/>
          <w:b/>
          <w:sz w:val="16"/>
          <w:szCs w:val="16"/>
        </w:rPr>
      </w:pPr>
    </w:p>
    <w:p w:rsidR="00C95FFD" w:rsidRPr="00F360AB" w:rsidRDefault="00C95FFD" w:rsidP="00F360AB">
      <w:pPr>
        <w:widowControl w:val="0"/>
        <w:autoSpaceDE w:val="0"/>
        <w:autoSpaceDN w:val="0"/>
        <w:adjustRightInd w:val="0"/>
        <w:spacing w:after="0" w:line="240" w:lineRule="auto"/>
        <w:outlineLvl w:val="1"/>
        <w:rPr>
          <w:rFonts w:ascii="Times New Roman" w:hAnsi="Times New Roman"/>
          <w:b/>
          <w:sz w:val="16"/>
          <w:szCs w:val="16"/>
        </w:rPr>
      </w:pPr>
    </w:p>
    <w:p w:rsidR="00324468" w:rsidRPr="009C0507" w:rsidRDefault="00324468" w:rsidP="00324468">
      <w:pPr>
        <w:widowControl w:val="0"/>
        <w:autoSpaceDE w:val="0"/>
        <w:autoSpaceDN w:val="0"/>
        <w:adjustRightInd w:val="0"/>
        <w:spacing w:after="0" w:line="240" w:lineRule="auto"/>
        <w:jc w:val="center"/>
        <w:outlineLvl w:val="1"/>
        <w:rPr>
          <w:rFonts w:ascii="Times New Roman" w:hAnsi="Times New Roman"/>
          <w:b/>
          <w:sz w:val="24"/>
          <w:szCs w:val="24"/>
        </w:rPr>
      </w:pPr>
      <w:r w:rsidRPr="009C0507">
        <w:rPr>
          <w:rFonts w:ascii="Times New Roman" w:hAnsi="Times New Roman"/>
          <w:b/>
          <w:sz w:val="24"/>
          <w:szCs w:val="24"/>
        </w:rPr>
        <w:t>Глава 7. О РЕГУЛИРОВАНИИ ИНЫХ ВОПРОСОВ ЗЕМЛЕПОЛЬЗОВАНИЯ</w:t>
      </w:r>
    </w:p>
    <w:p w:rsidR="00324468" w:rsidRPr="009C0507" w:rsidRDefault="00324468" w:rsidP="00324468">
      <w:pPr>
        <w:widowControl w:val="0"/>
        <w:autoSpaceDE w:val="0"/>
        <w:autoSpaceDN w:val="0"/>
        <w:adjustRightInd w:val="0"/>
        <w:spacing w:after="0" w:line="240" w:lineRule="auto"/>
        <w:jc w:val="center"/>
        <w:rPr>
          <w:rFonts w:ascii="Times New Roman" w:hAnsi="Times New Roman"/>
          <w:b/>
          <w:sz w:val="24"/>
          <w:szCs w:val="24"/>
        </w:rPr>
      </w:pPr>
      <w:r w:rsidRPr="009C0507">
        <w:rPr>
          <w:rFonts w:ascii="Times New Roman" w:hAnsi="Times New Roman"/>
          <w:b/>
          <w:sz w:val="24"/>
          <w:szCs w:val="24"/>
        </w:rPr>
        <w:t xml:space="preserve">И ЗАСТРОЙКИ </w:t>
      </w:r>
      <w:r w:rsidR="0018178B">
        <w:rPr>
          <w:rFonts w:ascii="Times New Roman" w:hAnsi="Times New Roman"/>
          <w:b/>
          <w:sz w:val="24"/>
          <w:szCs w:val="24"/>
        </w:rPr>
        <w:t xml:space="preserve">В </w:t>
      </w:r>
      <w:r w:rsidRPr="009C0507">
        <w:rPr>
          <w:rFonts w:ascii="Times New Roman" w:hAnsi="Times New Roman"/>
          <w:b/>
          <w:sz w:val="24"/>
          <w:szCs w:val="24"/>
        </w:rPr>
        <w:t>ГОРОД</w:t>
      </w:r>
      <w:r w:rsidR="0018178B">
        <w:rPr>
          <w:rFonts w:ascii="Times New Roman" w:hAnsi="Times New Roman"/>
          <w:b/>
          <w:sz w:val="24"/>
          <w:szCs w:val="24"/>
        </w:rPr>
        <w:t>Е</w:t>
      </w:r>
      <w:r w:rsidRPr="009C0507">
        <w:rPr>
          <w:rFonts w:ascii="Times New Roman" w:hAnsi="Times New Roman"/>
          <w:b/>
          <w:sz w:val="24"/>
          <w:szCs w:val="24"/>
        </w:rPr>
        <w:t xml:space="preserve"> БЛАГОВЕЩЕНСК</w:t>
      </w:r>
      <w:r w:rsidR="0018178B">
        <w:rPr>
          <w:rFonts w:ascii="Times New Roman" w:hAnsi="Times New Roman"/>
          <w:b/>
          <w:sz w:val="24"/>
          <w:szCs w:val="24"/>
        </w:rPr>
        <w:t>Е</w:t>
      </w:r>
    </w:p>
    <w:p w:rsidR="00324468" w:rsidRPr="00C95FFD" w:rsidRDefault="00324468" w:rsidP="00324468">
      <w:pPr>
        <w:widowControl w:val="0"/>
        <w:autoSpaceDE w:val="0"/>
        <w:autoSpaceDN w:val="0"/>
        <w:adjustRightInd w:val="0"/>
        <w:spacing w:after="0" w:line="240" w:lineRule="auto"/>
        <w:ind w:firstLine="540"/>
        <w:jc w:val="both"/>
        <w:rPr>
          <w:rFonts w:ascii="Times New Roman" w:hAnsi="Times New Roman"/>
          <w:sz w:val="16"/>
          <w:szCs w:val="16"/>
        </w:rPr>
      </w:pPr>
    </w:p>
    <w:p w:rsidR="000A4D13" w:rsidRPr="009C0507" w:rsidRDefault="000A4D13" w:rsidP="000A4D13">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FC1B26">
        <w:rPr>
          <w:rFonts w:ascii="Times New Roman" w:hAnsi="Times New Roman"/>
          <w:b/>
          <w:sz w:val="24"/>
          <w:szCs w:val="24"/>
        </w:rPr>
        <w:t>Статья 11</w:t>
      </w:r>
      <w:r w:rsidRPr="00324468">
        <w:rPr>
          <w:rFonts w:ascii="Times New Roman" w:hAnsi="Times New Roman"/>
          <w:sz w:val="24"/>
          <w:szCs w:val="24"/>
        </w:rPr>
        <w:t xml:space="preserve">. </w:t>
      </w:r>
      <w:r w:rsidRPr="009C0507">
        <w:rPr>
          <w:rFonts w:ascii="Times New Roman" w:hAnsi="Times New Roman"/>
          <w:b/>
          <w:sz w:val="24"/>
          <w:szCs w:val="24"/>
        </w:rPr>
        <w:t>Положения о регулировании иных вопросов землепользования и застройки</w:t>
      </w:r>
    </w:p>
    <w:p w:rsidR="000A4D13" w:rsidRPr="000F1055" w:rsidRDefault="000A4D13" w:rsidP="000A4D13">
      <w:pPr>
        <w:widowControl w:val="0"/>
        <w:autoSpaceDE w:val="0"/>
        <w:autoSpaceDN w:val="0"/>
        <w:adjustRightInd w:val="0"/>
        <w:spacing w:after="0" w:line="240" w:lineRule="auto"/>
        <w:ind w:firstLine="709"/>
        <w:jc w:val="both"/>
        <w:rPr>
          <w:rFonts w:ascii="Times New Roman" w:hAnsi="Times New Roman"/>
          <w:b/>
          <w:color w:val="1F497D"/>
          <w:sz w:val="16"/>
          <w:szCs w:val="16"/>
        </w:rPr>
      </w:pPr>
    </w:p>
    <w:p w:rsidR="000A4D13" w:rsidRPr="0032446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324468">
        <w:rPr>
          <w:rFonts w:ascii="Times New Roman" w:hAnsi="Times New Roman"/>
          <w:sz w:val="24"/>
          <w:szCs w:val="24"/>
        </w:rPr>
        <w:t xml:space="preserve">1. </w:t>
      </w:r>
      <w:proofErr w:type="gramStart"/>
      <w:r w:rsidRPr="00324468">
        <w:rPr>
          <w:rFonts w:ascii="Times New Roman" w:hAnsi="Times New Roman"/>
          <w:sz w:val="24"/>
          <w:szCs w:val="24"/>
        </w:rPr>
        <w:t>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могут быть использованы правообладателями таких земельных участков в соответствии с видами разрешенного использования, установленными при его формировании и предоставлении.</w:t>
      </w:r>
      <w:proofErr w:type="gramEnd"/>
    </w:p>
    <w:p w:rsidR="00DA74F0"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A63EB1">
        <w:rPr>
          <w:rFonts w:ascii="Times New Roman" w:hAnsi="Times New Roman"/>
          <w:sz w:val="24"/>
          <w:szCs w:val="24"/>
        </w:rPr>
        <w:t xml:space="preserve">2. Изменение видов разрешенного использования указанных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r w:rsidRPr="00DA74F0">
        <w:rPr>
          <w:rFonts w:ascii="Times New Roman" w:hAnsi="Times New Roman"/>
          <w:sz w:val="24"/>
          <w:szCs w:val="24"/>
        </w:rPr>
        <w:t xml:space="preserve">той территориальной зоны, к которой относится не менее 80 </w:t>
      </w:r>
      <w:r w:rsidR="0079576C">
        <w:rPr>
          <w:rFonts w:ascii="Times New Roman" w:hAnsi="Times New Roman"/>
          <w:sz w:val="24"/>
          <w:szCs w:val="24"/>
        </w:rPr>
        <w:t>%</w:t>
      </w:r>
      <w:r w:rsidRPr="00DA74F0">
        <w:rPr>
          <w:rFonts w:ascii="Times New Roman" w:hAnsi="Times New Roman"/>
          <w:sz w:val="24"/>
          <w:szCs w:val="24"/>
        </w:rPr>
        <w:t xml:space="preserve"> площади земельного участка. В случае</w:t>
      </w:r>
      <w:proofErr w:type="gramStart"/>
      <w:r w:rsidRPr="00DA74F0">
        <w:rPr>
          <w:rFonts w:ascii="Times New Roman" w:hAnsi="Times New Roman"/>
          <w:sz w:val="24"/>
          <w:szCs w:val="24"/>
        </w:rPr>
        <w:t>,</w:t>
      </w:r>
      <w:proofErr w:type="gramEnd"/>
      <w:r w:rsidRPr="00DA74F0">
        <w:rPr>
          <w:rFonts w:ascii="Times New Roman" w:hAnsi="Times New Roman"/>
          <w:sz w:val="24"/>
          <w:szCs w:val="24"/>
        </w:rPr>
        <w:t xml:space="preserve"> если к одной территориальной зоне относится </w:t>
      </w:r>
      <w:r w:rsidR="00685641" w:rsidRPr="00DA74F0">
        <w:rPr>
          <w:rFonts w:ascii="Times New Roman" w:hAnsi="Times New Roman"/>
          <w:sz w:val="24"/>
          <w:szCs w:val="24"/>
        </w:rPr>
        <w:t>менее 80</w:t>
      </w:r>
      <w:r w:rsidRPr="00DA74F0">
        <w:rPr>
          <w:rFonts w:ascii="Times New Roman" w:hAnsi="Times New Roman"/>
          <w:sz w:val="24"/>
          <w:szCs w:val="24"/>
        </w:rPr>
        <w:t xml:space="preserve"> </w:t>
      </w:r>
      <w:r w:rsidR="0079576C">
        <w:rPr>
          <w:rFonts w:ascii="Times New Roman" w:hAnsi="Times New Roman"/>
          <w:sz w:val="24"/>
          <w:szCs w:val="24"/>
        </w:rPr>
        <w:t>%</w:t>
      </w:r>
      <w:r w:rsidRPr="00DA74F0">
        <w:rPr>
          <w:rFonts w:ascii="Times New Roman" w:hAnsi="Times New Roman"/>
          <w:sz w:val="24"/>
          <w:szCs w:val="24"/>
        </w:rPr>
        <w:t xml:space="preserve"> земельного участка, изменение вида его разрешенного использования возможно исключительно после внесения изменений в Карту градостроительного зонирования, являющуюся частью настоящих Правил, путем приведения границ территориальной зоны в соответствие с границами земельного участка.</w:t>
      </w:r>
    </w:p>
    <w:p w:rsidR="000A4D13" w:rsidRPr="000A0851" w:rsidRDefault="00EC6928" w:rsidP="000A4D13">
      <w:pPr>
        <w:widowControl w:val="0"/>
        <w:autoSpaceDE w:val="0"/>
        <w:autoSpaceDN w:val="0"/>
        <w:adjustRightInd w:val="0"/>
        <w:spacing w:after="0" w:line="240" w:lineRule="auto"/>
        <w:ind w:firstLine="709"/>
        <w:jc w:val="both"/>
        <w:rPr>
          <w:rFonts w:ascii="Times New Roman" w:hAnsi="Times New Roman"/>
          <w:sz w:val="24"/>
          <w:szCs w:val="24"/>
        </w:rPr>
      </w:pPr>
      <w:r w:rsidRPr="00EC6928">
        <w:rPr>
          <w:rFonts w:ascii="Times New Roman" w:hAnsi="Times New Roman"/>
          <w:sz w:val="24"/>
          <w:szCs w:val="24"/>
        </w:rPr>
        <w:t xml:space="preserve"> </w:t>
      </w:r>
      <w:r w:rsidR="000A4D13" w:rsidRPr="000A0851">
        <w:rPr>
          <w:rFonts w:ascii="Times New Roman" w:hAnsi="Times New Roman"/>
          <w:sz w:val="24"/>
          <w:szCs w:val="24"/>
        </w:rPr>
        <w:t xml:space="preserve">3. </w:t>
      </w:r>
      <w:proofErr w:type="gramStart"/>
      <w:r w:rsidR="000A4D13" w:rsidRPr="000A0851">
        <w:rPr>
          <w:rFonts w:ascii="Times New Roman" w:hAnsi="Times New Roman"/>
          <w:sz w:val="24"/>
          <w:szCs w:val="24"/>
        </w:rPr>
        <w:t xml:space="preserve">Для строительства гаражей и автостоянок требуется получение разрешения на строительство в соответствии с градостроительным </w:t>
      </w:r>
      <w:hyperlink r:id="rId24" w:history="1">
        <w:r w:rsidR="000A4D13" w:rsidRPr="000A0851">
          <w:rPr>
            <w:rFonts w:ascii="Times New Roman" w:hAnsi="Times New Roman"/>
            <w:sz w:val="24"/>
            <w:szCs w:val="24"/>
          </w:rPr>
          <w:t>законодательств</w:t>
        </w:r>
      </w:hyperlink>
      <w:r w:rsidR="000A4D13" w:rsidRPr="000A0851">
        <w:rPr>
          <w:rFonts w:ascii="Times New Roman" w:hAnsi="Times New Roman"/>
          <w:sz w:val="24"/>
          <w:szCs w:val="24"/>
        </w:rPr>
        <w:t xml:space="preserve">ом, за исключением случаев строительства индивидуального гаража-стоянки на земельном участке с разрешенным использованием «объект гаражного назначения», предоставленном физическому лицу, площадь которого не превышает максимальный размер, установленный для земельного участка </w:t>
      </w:r>
      <w:r w:rsidR="007813E6" w:rsidRPr="00DF0DDE">
        <w:rPr>
          <w:rFonts w:ascii="Times New Roman" w:hAnsi="Times New Roman"/>
          <w:sz w:val="24"/>
          <w:szCs w:val="24"/>
        </w:rPr>
        <w:t>под</w:t>
      </w:r>
      <w:r w:rsidR="000A4D13" w:rsidRPr="00DF0DDE">
        <w:rPr>
          <w:rFonts w:ascii="Times New Roman" w:hAnsi="Times New Roman"/>
          <w:sz w:val="24"/>
          <w:szCs w:val="24"/>
        </w:rPr>
        <w:t xml:space="preserve"> размещени</w:t>
      </w:r>
      <w:r w:rsidR="007813E6" w:rsidRPr="00DF0DDE">
        <w:rPr>
          <w:rFonts w:ascii="Times New Roman" w:hAnsi="Times New Roman"/>
          <w:sz w:val="24"/>
          <w:szCs w:val="24"/>
        </w:rPr>
        <w:t>е</w:t>
      </w:r>
      <w:r w:rsidR="000A4D13" w:rsidRPr="00DF0DDE">
        <w:rPr>
          <w:rFonts w:ascii="Times New Roman" w:hAnsi="Times New Roman"/>
          <w:sz w:val="24"/>
          <w:szCs w:val="24"/>
        </w:rPr>
        <w:t xml:space="preserve"> </w:t>
      </w:r>
      <w:r w:rsidR="00B65A84" w:rsidRPr="00DF0DDE">
        <w:rPr>
          <w:rFonts w:ascii="Times New Roman" w:hAnsi="Times New Roman"/>
          <w:sz w:val="24"/>
          <w:szCs w:val="24"/>
        </w:rPr>
        <w:t xml:space="preserve">объекта капитального строительства с </w:t>
      </w:r>
      <w:r w:rsidR="007813E6" w:rsidRPr="00DF0DDE">
        <w:rPr>
          <w:rFonts w:ascii="Times New Roman" w:hAnsi="Times New Roman"/>
          <w:sz w:val="24"/>
          <w:szCs w:val="24"/>
        </w:rPr>
        <w:t xml:space="preserve">видом </w:t>
      </w:r>
      <w:r w:rsidR="00B65A84" w:rsidRPr="00DF0DDE">
        <w:rPr>
          <w:rFonts w:ascii="Times New Roman" w:hAnsi="Times New Roman"/>
          <w:sz w:val="24"/>
          <w:szCs w:val="24"/>
        </w:rPr>
        <w:t>разрешенн</w:t>
      </w:r>
      <w:r w:rsidR="007813E6" w:rsidRPr="00DF0DDE">
        <w:rPr>
          <w:rFonts w:ascii="Times New Roman" w:hAnsi="Times New Roman"/>
          <w:sz w:val="24"/>
          <w:szCs w:val="24"/>
        </w:rPr>
        <w:t>ого</w:t>
      </w:r>
      <w:r w:rsidR="00B65A84" w:rsidRPr="00DF0DDE">
        <w:rPr>
          <w:rFonts w:ascii="Times New Roman" w:hAnsi="Times New Roman"/>
          <w:sz w:val="24"/>
          <w:szCs w:val="24"/>
        </w:rPr>
        <w:t xml:space="preserve"> использовани</w:t>
      </w:r>
      <w:r w:rsidR="007813E6" w:rsidRPr="00DF0DDE">
        <w:rPr>
          <w:rFonts w:ascii="Times New Roman" w:hAnsi="Times New Roman"/>
          <w:sz w:val="24"/>
          <w:szCs w:val="24"/>
        </w:rPr>
        <w:t>я</w:t>
      </w:r>
      <w:r w:rsidR="00B65A84" w:rsidRPr="00DF0DDE">
        <w:rPr>
          <w:rFonts w:ascii="Times New Roman" w:hAnsi="Times New Roman"/>
          <w:sz w:val="24"/>
          <w:szCs w:val="24"/>
        </w:rPr>
        <w:t xml:space="preserve"> «</w:t>
      </w:r>
      <w:r w:rsidR="000A4D13" w:rsidRPr="00DF0DDE">
        <w:rPr>
          <w:rFonts w:ascii="Times New Roman" w:hAnsi="Times New Roman"/>
          <w:sz w:val="24"/>
          <w:szCs w:val="24"/>
        </w:rPr>
        <w:t>индивидуальн</w:t>
      </w:r>
      <w:r w:rsidR="00571B31" w:rsidRPr="00DF0DDE">
        <w:rPr>
          <w:rFonts w:ascii="Times New Roman" w:hAnsi="Times New Roman"/>
          <w:sz w:val="24"/>
          <w:szCs w:val="24"/>
        </w:rPr>
        <w:t>ый</w:t>
      </w:r>
      <w:r w:rsidR="000A4D13" w:rsidRPr="00DF0DDE">
        <w:rPr>
          <w:rFonts w:ascii="Times New Roman" w:hAnsi="Times New Roman"/>
          <w:sz w:val="24"/>
          <w:szCs w:val="24"/>
        </w:rPr>
        <w:t xml:space="preserve"> гараж-стоянк</w:t>
      </w:r>
      <w:r w:rsidR="00571B31" w:rsidRPr="00DF0DDE">
        <w:rPr>
          <w:rFonts w:ascii="Times New Roman" w:hAnsi="Times New Roman"/>
          <w:sz w:val="24"/>
          <w:szCs w:val="24"/>
        </w:rPr>
        <w:t>а</w:t>
      </w:r>
      <w:r w:rsidR="00B65A84" w:rsidRPr="00DF0DDE">
        <w:rPr>
          <w:rFonts w:ascii="Times New Roman" w:hAnsi="Times New Roman"/>
          <w:sz w:val="24"/>
          <w:szCs w:val="24"/>
        </w:rPr>
        <w:t>»</w:t>
      </w:r>
      <w:r w:rsidR="000A4D13" w:rsidRPr="000A0851">
        <w:rPr>
          <w:rFonts w:ascii="Times New Roman" w:hAnsi="Times New Roman"/>
          <w:sz w:val="24"/>
          <w:szCs w:val="24"/>
        </w:rPr>
        <w:t>, а сам объект не превышает</w:t>
      </w:r>
      <w:proofErr w:type="gramEnd"/>
      <w:r w:rsidR="000A4D13" w:rsidRPr="000A0851">
        <w:rPr>
          <w:rFonts w:ascii="Times New Roman" w:hAnsi="Times New Roman"/>
          <w:sz w:val="24"/>
          <w:szCs w:val="24"/>
        </w:rPr>
        <w:t xml:space="preserve"> установленных предельных параметров разрешенного строительства (реконструкции). </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A63EB1">
        <w:rPr>
          <w:rFonts w:ascii="Times New Roman" w:hAnsi="Times New Roman"/>
          <w:sz w:val="24"/>
          <w:szCs w:val="24"/>
        </w:rPr>
        <w:t>4. Жилые здания должны располагаться в жилой зоне в соответствии с генеральным планом территории, функциональным зонированием территории города.</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A63EB1">
        <w:rPr>
          <w:rFonts w:ascii="Times New Roman" w:hAnsi="Times New Roman"/>
          <w:sz w:val="24"/>
          <w:szCs w:val="24"/>
        </w:rPr>
        <w:t>Отводимый под строительство жилого здания земельный участок должен предусматривать возможность организации придомовой территории с чётким функциональным зонированием и размещением площадок отдыха, игровых, спортивных, хозяйственных площадок, гостевых стоянок автотранспорта, зелёных насаждений.</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A63EB1">
        <w:rPr>
          <w:rFonts w:ascii="Times New Roman" w:hAnsi="Times New Roman"/>
          <w:sz w:val="24"/>
          <w:szCs w:val="24"/>
        </w:rPr>
        <w:t>По внутридомовым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A63EB1">
        <w:rPr>
          <w:rFonts w:ascii="Times New Roman" w:hAnsi="Times New Roman"/>
          <w:sz w:val="24"/>
          <w:szCs w:val="24"/>
        </w:rPr>
        <w:t xml:space="preserve">На территории дворов жилых зданий запрещается размещать любые предприятия </w:t>
      </w:r>
      <w:r w:rsidRPr="00A63EB1">
        <w:rPr>
          <w:rFonts w:ascii="Times New Roman" w:hAnsi="Times New Roman"/>
          <w:sz w:val="24"/>
          <w:szCs w:val="24"/>
        </w:rPr>
        <w:lastRenderedPageBreak/>
        <w:t>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A63EB1">
        <w:rPr>
          <w:rFonts w:ascii="Times New Roman" w:hAnsi="Times New Roman"/>
          <w:sz w:val="24"/>
          <w:szCs w:val="24"/>
        </w:rPr>
        <w:t xml:space="preserve">5. </w:t>
      </w:r>
      <w:proofErr w:type="gramStart"/>
      <w:r w:rsidRPr="00A63EB1">
        <w:rPr>
          <w:rFonts w:ascii="Times New Roman" w:hAnsi="Times New Roman"/>
          <w:sz w:val="24"/>
          <w:szCs w:val="24"/>
        </w:rPr>
        <w:t>При строительстве, реконструкции объектов капитального строительства или отсыпке территории на земельных участках, примыкающих к городским улицам (в том числе магистральным), не имеющим дождевой канализации с закрытой системой водоотвода, обязательно выполнение устройств водоотвода поверхностных вод в увязке с открытой системой дождевой канализации (лотки, канавы), находящейся на данной территории, без нарушения ее работы.</w:t>
      </w:r>
      <w:proofErr w:type="gramEnd"/>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0606F1">
        <w:rPr>
          <w:rFonts w:ascii="Times New Roman" w:hAnsi="Times New Roman"/>
          <w:sz w:val="24"/>
          <w:szCs w:val="24"/>
        </w:rPr>
        <w:t>6. В территориальных зонах Ж-1, Ж-4, СД-1, СД-1(Ж) при образовании земельных участков, примыкающих к улицам, дорогам</w:t>
      </w:r>
      <w:r w:rsidR="002C134B">
        <w:rPr>
          <w:rFonts w:ascii="Times New Roman" w:hAnsi="Times New Roman"/>
          <w:sz w:val="24"/>
          <w:szCs w:val="24"/>
        </w:rPr>
        <w:t>,</w:t>
      </w:r>
      <w:r w:rsidRPr="000606F1">
        <w:rPr>
          <w:rFonts w:ascii="Times New Roman" w:hAnsi="Times New Roman"/>
          <w:sz w:val="24"/>
          <w:szCs w:val="24"/>
        </w:rPr>
        <w:t xml:space="preserve"> проездам, являющимся территориями общего пользования, примыкающие границы земельных участков подлежат </w:t>
      </w:r>
      <w:r w:rsidR="00685641" w:rsidRPr="000606F1">
        <w:rPr>
          <w:rFonts w:ascii="Times New Roman" w:hAnsi="Times New Roman"/>
          <w:sz w:val="24"/>
          <w:szCs w:val="24"/>
        </w:rPr>
        <w:t>установлению параллельно</w:t>
      </w:r>
      <w:r w:rsidRPr="000606F1">
        <w:rPr>
          <w:rFonts w:ascii="Times New Roman" w:hAnsi="Times New Roman"/>
          <w:sz w:val="24"/>
          <w:szCs w:val="24"/>
        </w:rPr>
        <w:t xml:space="preserve"> улицам, дорогам</w:t>
      </w:r>
      <w:r w:rsidR="002C134B">
        <w:rPr>
          <w:rFonts w:ascii="Times New Roman" w:hAnsi="Times New Roman"/>
          <w:sz w:val="24"/>
          <w:szCs w:val="24"/>
        </w:rPr>
        <w:t>,</w:t>
      </w:r>
      <w:r w:rsidRPr="000606F1">
        <w:rPr>
          <w:rFonts w:ascii="Times New Roman" w:hAnsi="Times New Roman"/>
          <w:sz w:val="24"/>
          <w:szCs w:val="24"/>
        </w:rPr>
        <w:t xml:space="preserve"> проездам </w:t>
      </w:r>
      <w:r w:rsidR="00DA74F0" w:rsidRPr="00376956">
        <w:rPr>
          <w:rFonts w:ascii="Times New Roman" w:hAnsi="Times New Roman"/>
          <w:sz w:val="24"/>
          <w:szCs w:val="24"/>
        </w:rPr>
        <w:t>по одной</w:t>
      </w:r>
      <w:r w:rsidR="00DA74F0">
        <w:rPr>
          <w:rFonts w:ascii="Times New Roman" w:hAnsi="Times New Roman"/>
          <w:sz w:val="24"/>
          <w:szCs w:val="24"/>
        </w:rPr>
        <w:t xml:space="preserve"> </w:t>
      </w:r>
      <w:r w:rsidRPr="000606F1">
        <w:rPr>
          <w:rFonts w:ascii="Times New Roman" w:hAnsi="Times New Roman"/>
          <w:sz w:val="24"/>
          <w:szCs w:val="24"/>
        </w:rPr>
        <w:t xml:space="preserve">прямой линии в </w:t>
      </w:r>
      <w:r w:rsidR="007932B6" w:rsidRPr="00376956">
        <w:rPr>
          <w:rFonts w:ascii="Times New Roman" w:hAnsi="Times New Roman"/>
          <w:sz w:val="24"/>
          <w:szCs w:val="24"/>
        </w:rPr>
        <w:t>пределах квартала</w:t>
      </w:r>
      <w:r w:rsidRPr="00376956">
        <w:rPr>
          <w:rFonts w:ascii="Times New Roman" w:hAnsi="Times New Roman"/>
          <w:sz w:val="24"/>
          <w:szCs w:val="24"/>
        </w:rPr>
        <w:t>.</w:t>
      </w:r>
      <w:r w:rsidR="00F0368C">
        <w:rPr>
          <w:rFonts w:ascii="Times New Roman" w:hAnsi="Times New Roman"/>
          <w:sz w:val="24"/>
          <w:szCs w:val="24"/>
        </w:rPr>
        <w:t xml:space="preserve"> </w:t>
      </w:r>
    </w:p>
    <w:p w:rsidR="00086D80" w:rsidRDefault="00086D80" w:rsidP="00086D8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 Жилые здания, объекты инженерной, транспортной и социальной инфраструктур должны быть спроектированы и построены таким образом, чтобы обеспечивалась их доступность для инвалидов и других групп населения с ограниченными возможностями передвижения без необходимости последующего переустройства и приспособления.</w:t>
      </w:r>
    </w:p>
    <w:p w:rsidR="00086D80" w:rsidRPr="00F343C7" w:rsidRDefault="00086D80" w:rsidP="00086D80">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Данное требование не распространяется на проектирование индивидуальных </w:t>
      </w:r>
      <w:r w:rsidR="00D71E00">
        <w:rPr>
          <w:rFonts w:ascii="Times New Roman" w:hAnsi="Times New Roman"/>
          <w:sz w:val="24"/>
          <w:szCs w:val="24"/>
        </w:rPr>
        <w:t>жилых домов</w:t>
      </w:r>
      <w:r>
        <w:rPr>
          <w:rFonts w:ascii="Times New Roman" w:hAnsi="Times New Roman"/>
          <w:sz w:val="24"/>
          <w:szCs w:val="24"/>
        </w:rPr>
        <w:t>.</w:t>
      </w:r>
    </w:p>
    <w:p w:rsidR="00A73F0D" w:rsidRPr="00A73F0D" w:rsidRDefault="00A73F0D" w:rsidP="00E460C9">
      <w:pPr>
        <w:widowControl w:val="0"/>
        <w:autoSpaceDE w:val="0"/>
        <w:autoSpaceDN w:val="0"/>
        <w:adjustRightInd w:val="0"/>
        <w:spacing w:after="0" w:line="240" w:lineRule="auto"/>
        <w:outlineLvl w:val="0"/>
        <w:rPr>
          <w:rFonts w:ascii="Times New Roman" w:hAnsi="Times New Roman"/>
          <w:sz w:val="16"/>
          <w:szCs w:val="16"/>
        </w:rPr>
      </w:pPr>
    </w:p>
    <w:p w:rsidR="00324468" w:rsidRPr="00CB0209" w:rsidRDefault="007B008F" w:rsidP="00CB0209">
      <w:pPr>
        <w:widowControl w:val="0"/>
        <w:autoSpaceDE w:val="0"/>
        <w:autoSpaceDN w:val="0"/>
        <w:adjustRightInd w:val="0"/>
        <w:spacing w:after="0" w:line="240" w:lineRule="auto"/>
        <w:jc w:val="center"/>
        <w:outlineLvl w:val="0"/>
        <w:rPr>
          <w:rFonts w:ascii="Times New Roman" w:hAnsi="Times New Roman"/>
          <w:b/>
          <w:sz w:val="24"/>
          <w:szCs w:val="24"/>
        </w:rPr>
      </w:pPr>
      <w:r w:rsidRPr="007760B3">
        <w:rPr>
          <w:rFonts w:ascii="Times New Roman" w:hAnsi="Times New Roman"/>
          <w:b/>
          <w:sz w:val="24"/>
          <w:szCs w:val="24"/>
        </w:rPr>
        <w:t>Раздел II. КАРТА ГРАДОСТРОИТЕЛЬНОГО ЗОНИРОВАНИЯ</w:t>
      </w:r>
    </w:p>
    <w:p w:rsidR="00A73F0D" w:rsidRPr="005D7F29" w:rsidRDefault="00A73F0D" w:rsidP="007B008F">
      <w:pPr>
        <w:widowControl w:val="0"/>
        <w:autoSpaceDE w:val="0"/>
        <w:autoSpaceDN w:val="0"/>
        <w:adjustRightInd w:val="0"/>
        <w:spacing w:after="0" w:line="240" w:lineRule="auto"/>
        <w:ind w:firstLine="540"/>
        <w:jc w:val="both"/>
        <w:rPr>
          <w:rFonts w:ascii="Times New Roman" w:hAnsi="Times New Roman"/>
          <w:b/>
          <w:sz w:val="16"/>
          <w:szCs w:val="16"/>
        </w:rPr>
      </w:pPr>
    </w:p>
    <w:p w:rsidR="007B008F" w:rsidRPr="007760B3" w:rsidRDefault="007B008F" w:rsidP="007B008F">
      <w:pPr>
        <w:widowControl w:val="0"/>
        <w:autoSpaceDE w:val="0"/>
        <w:autoSpaceDN w:val="0"/>
        <w:adjustRightInd w:val="0"/>
        <w:spacing w:after="0" w:line="240" w:lineRule="auto"/>
        <w:jc w:val="center"/>
        <w:outlineLvl w:val="1"/>
        <w:rPr>
          <w:rFonts w:ascii="Times New Roman" w:hAnsi="Times New Roman"/>
          <w:b/>
          <w:sz w:val="24"/>
          <w:szCs w:val="24"/>
        </w:rPr>
      </w:pPr>
      <w:r w:rsidRPr="007760B3">
        <w:rPr>
          <w:rFonts w:ascii="Times New Roman" w:hAnsi="Times New Roman"/>
          <w:b/>
          <w:sz w:val="24"/>
          <w:szCs w:val="24"/>
        </w:rPr>
        <w:t>Глава 8. КАРТА ГРАДОСТРОИТЕЛЬНОГО ЗОНИРОВАНИЯ</w:t>
      </w:r>
    </w:p>
    <w:p w:rsidR="007B008F" w:rsidRPr="003E0ADD" w:rsidRDefault="007B008F" w:rsidP="007B008F">
      <w:pPr>
        <w:widowControl w:val="0"/>
        <w:autoSpaceDE w:val="0"/>
        <w:autoSpaceDN w:val="0"/>
        <w:adjustRightInd w:val="0"/>
        <w:spacing w:after="0" w:line="240" w:lineRule="auto"/>
        <w:jc w:val="center"/>
        <w:rPr>
          <w:rFonts w:ascii="Times New Roman" w:hAnsi="Times New Roman"/>
          <w:b/>
          <w:sz w:val="24"/>
          <w:szCs w:val="24"/>
        </w:rPr>
      </w:pPr>
      <w:r w:rsidRPr="003E0ADD">
        <w:rPr>
          <w:rFonts w:ascii="Times New Roman" w:hAnsi="Times New Roman"/>
          <w:b/>
          <w:sz w:val="24"/>
          <w:szCs w:val="24"/>
        </w:rPr>
        <w:t>ГОРОДА БЛАГОВЕЩЕНСКА</w:t>
      </w:r>
    </w:p>
    <w:p w:rsidR="007B008F" w:rsidRPr="00A63EB1" w:rsidRDefault="007B008F" w:rsidP="007B008F">
      <w:pPr>
        <w:widowControl w:val="0"/>
        <w:autoSpaceDE w:val="0"/>
        <w:autoSpaceDN w:val="0"/>
        <w:adjustRightInd w:val="0"/>
        <w:spacing w:after="0" w:line="240" w:lineRule="auto"/>
        <w:ind w:firstLine="540"/>
        <w:jc w:val="both"/>
        <w:rPr>
          <w:rFonts w:ascii="Times New Roman" w:hAnsi="Times New Roman"/>
          <w:sz w:val="16"/>
          <w:szCs w:val="16"/>
        </w:rPr>
      </w:pPr>
    </w:p>
    <w:p w:rsidR="000A4D13" w:rsidRPr="00A73F0D" w:rsidRDefault="000A4D13" w:rsidP="00A73F0D">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Карта градостроительного зонирования - совокупность информации, которую включает в себя карта территориальных зон и карта зон с особыми условиями использования</w:t>
      </w:r>
      <w:r w:rsidR="00086D80">
        <w:rPr>
          <w:rFonts w:ascii="Times New Roman" w:hAnsi="Times New Roman"/>
          <w:sz w:val="24"/>
          <w:szCs w:val="24"/>
        </w:rPr>
        <w:t xml:space="preserve"> территорий</w:t>
      </w:r>
      <w:r>
        <w:rPr>
          <w:rFonts w:ascii="Times New Roman" w:hAnsi="Times New Roman"/>
          <w:sz w:val="24"/>
          <w:szCs w:val="24"/>
        </w:rPr>
        <w:t>.</w:t>
      </w:r>
    </w:p>
    <w:p w:rsidR="00CB0209" w:rsidRPr="0000288A" w:rsidRDefault="00CB0209" w:rsidP="00A73F0D">
      <w:pPr>
        <w:shd w:val="clear" w:color="auto" w:fill="FFFFFF"/>
        <w:spacing w:after="0" w:line="240" w:lineRule="auto"/>
        <w:ind w:right="-8"/>
        <w:jc w:val="both"/>
        <w:rPr>
          <w:rFonts w:ascii="Times New Roman" w:hAnsi="Times New Roman"/>
        </w:rPr>
      </w:pPr>
    </w:p>
    <w:p w:rsidR="000A4D13" w:rsidRDefault="000A4D13" w:rsidP="000A4D13">
      <w:pPr>
        <w:shd w:val="clear" w:color="auto" w:fill="FFFFFF"/>
        <w:spacing w:after="0" w:line="240" w:lineRule="auto"/>
        <w:ind w:right="-8" w:firstLine="709"/>
        <w:jc w:val="both"/>
        <w:rPr>
          <w:rFonts w:ascii="Times New Roman" w:hAnsi="Times New Roman"/>
          <w:b/>
          <w:sz w:val="24"/>
          <w:szCs w:val="24"/>
        </w:rPr>
      </w:pPr>
      <w:r w:rsidRPr="009C720B">
        <w:rPr>
          <w:rFonts w:ascii="Times New Roman" w:hAnsi="Times New Roman"/>
          <w:b/>
          <w:sz w:val="24"/>
          <w:szCs w:val="24"/>
        </w:rPr>
        <w:t>Статья 12</w:t>
      </w:r>
      <w:r w:rsidRPr="00F343C7">
        <w:rPr>
          <w:rFonts w:ascii="Times New Roman" w:hAnsi="Times New Roman"/>
          <w:sz w:val="24"/>
          <w:szCs w:val="24"/>
        </w:rPr>
        <w:t xml:space="preserve">. </w:t>
      </w:r>
      <w:r w:rsidRPr="003E0ADD">
        <w:rPr>
          <w:rFonts w:ascii="Times New Roman" w:hAnsi="Times New Roman"/>
          <w:b/>
          <w:sz w:val="24"/>
          <w:szCs w:val="24"/>
        </w:rPr>
        <w:t>Карта территориальных зон</w:t>
      </w:r>
    </w:p>
    <w:p w:rsidR="00A73F0D" w:rsidRPr="00A73F0D" w:rsidRDefault="00A73F0D" w:rsidP="000A4D13">
      <w:pPr>
        <w:shd w:val="clear" w:color="auto" w:fill="FFFFFF"/>
        <w:spacing w:after="0" w:line="240" w:lineRule="auto"/>
        <w:ind w:right="-8" w:firstLine="709"/>
        <w:jc w:val="both"/>
        <w:rPr>
          <w:rFonts w:ascii="Times New Roman" w:hAnsi="Times New Roman"/>
          <w:b/>
          <w:sz w:val="16"/>
          <w:szCs w:val="16"/>
        </w:rPr>
      </w:pPr>
    </w:p>
    <w:p w:rsidR="000A4D13" w:rsidRPr="00F343C7" w:rsidRDefault="000A4D13" w:rsidP="000A4D13">
      <w:pPr>
        <w:widowControl w:val="0"/>
        <w:autoSpaceDE w:val="0"/>
        <w:autoSpaceDN w:val="0"/>
        <w:adjustRightInd w:val="0"/>
        <w:spacing w:after="0" w:line="240" w:lineRule="auto"/>
        <w:rPr>
          <w:rFonts w:ascii="Times New Roman" w:hAnsi="Times New Roman"/>
          <w:sz w:val="24"/>
          <w:szCs w:val="24"/>
        </w:rPr>
      </w:pPr>
      <w:r w:rsidRPr="00F343C7">
        <w:rPr>
          <w:rFonts w:ascii="Times New Roman" w:hAnsi="Times New Roman"/>
          <w:sz w:val="24"/>
          <w:szCs w:val="24"/>
        </w:rPr>
        <w:t>Карта территориальных зон приведена в Приложении 1.</w:t>
      </w:r>
    </w:p>
    <w:p w:rsidR="000A4D13" w:rsidRPr="00D55503" w:rsidRDefault="000A4D13" w:rsidP="000A4D13">
      <w:pPr>
        <w:widowControl w:val="0"/>
        <w:autoSpaceDE w:val="0"/>
        <w:autoSpaceDN w:val="0"/>
        <w:adjustRightInd w:val="0"/>
        <w:spacing w:after="0" w:line="240" w:lineRule="auto"/>
        <w:ind w:firstLine="709"/>
        <w:rPr>
          <w:rFonts w:ascii="Times New Roman" w:hAnsi="Times New Roman"/>
          <w:b/>
          <w:sz w:val="16"/>
          <w:szCs w:val="16"/>
        </w:rPr>
      </w:pPr>
    </w:p>
    <w:p w:rsidR="000A4D13" w:rsidRDefault="000A4D13" w:rsidP="005D7F29">
      <w:pPr>
        <w:shd w:val="clear" w:color="auto" w:fill="FFFFFF"/>
        <w:spacing w:after="0" w:line="240" w:lineRule="auto"/>
        <w:ind w:right="-8" w:firstLine="709"/>
        <w:jc w:val="both"/>
        <w:rPr>
          <w:rFonts w:ascii="Times New Roman" w:hAnsi="Times New Roman"/>
          <w:b/>
          <w:bCs/>
          <w:sz w:val="24"/>
          <w:szCs w:val="24"/>
        </w:rPr>
      </w:pPr>
      <w:r w:rsidRPr="009C720B">
        <w:rPr>
          <w:rFonts w:ascii="Times New Roman" w:hAnsi="Times New Roman"/>
          <w:b/>
          <w:bCs/>
          <w:sz w:val="24"/>
          <w:szCs w:val="24"/>
        </w:rPr>
        <w:t>Статья 13</w:t>
      </w:r>
      <w:r w:rsidRPr="00F343C7">
        <w:rPr>
          <w:rFonts w:ascii="Times New Roman" w:hAnsi="Times New Roman"/>
          <w:bCs/>
          <w:sz w:val="24"/>
          <w:szCs w:val="24"/>
        </w:rPr>
        <w:t xml:space="preserve">. </w:t>
      </w:r>
      <w:r w:rsidRPr="003E0ADD">
        <w:rPr>
          <w:rFonts w:ascii="Times New Roman" w:hAnsi="Times New Roman"/>
          <w:b/>
          <w:bCs/>
          <w:sz w:val="24"/>
          <w:szCs w:val="24"/>
        </w:rPr>
        <w:t>Карта зон с особыми условиями использования территорий</w:t>
      </w:r>
    </w:p>
    <w:p w:rsidR="00C95FFD" w:rsidRPr="00C95FFD" w:rsidRDefault="00C95FFD" w:rsidP="005D7F29">
      <w:pPr>
        <w:shd w:val="clear" w:color="auto" w:fill="FFFFFF"/>
        <w:spacing w:after="0" w:line="240" w:lineRule="auto"/>
        <w:ind w:right="-8" w:firstLine="709"/>
        <w:jc w:val="both"/>
        <w:rPr>
          <w:rFonts w:ascii="Times New Roman" w:hAnsi="Times New Roman"/>
          <w:bCs/>
          <w:sz w:val="16"/>
          <w:szCs w:val="16"/>
        </w:rPr>
      </w:pPr>
    </w:p>
    <w:p w:rsidR="000A4D13" w:rsidRDefault="000A4D13" w:rsidP="005D7F29">
      <w:pPr>
        <w:shd w:val="clear" w:color="auto" w:fill="FFFFFF"/>
        <w:spacing w:after="0" w:line="240" w:lineRule="auto"/>
        <w:ind w:right="-8" w:firstLine="709"/>
        <w:jc w:val="both"/>
        <w:rPr>
          <w:rFonts w:ascii="Times New Roman" w:hAnsi="Times New Roman"/>
          <w:bCs/>
          <w:sz w:val="24"/>
          <w:szCs w:val="24"/>
        </w:rPr>
      </w:pPr>
      <w:r w:rsidRPr="00F343C7">
        <w:rPr>
          <w:rFonts w:ascii="Times New Roman" w:hAnsi="Times New Roman"/>
          <w:bCs/>
          <w:sz w:val="24"/>
          <w:szCs w:val="24"/>
        </w:rPr>
        <w:t xml:space="preserve">Карта зон с особыми условиями использования территорий приведена в </w:t>
      </w:r>
      <w:r w:rsidR="005D7F29">
        <w:rPr>
          <w:rFonts w:ascii="Times New Roman" w:hAnsi="Times New Roman"/>
          <w:bCs/>
          <w:sz w:val="24"/>
          <w:szCs w:val="24"/>
        </w:rPr>
        <w:t xml:space="preserve">   </w:t>
      </w:r>
      <w:r w:rsidRPr="00F343C7">
        <w:rPr>
          <w:rFonts w:ascii="Times New Roman" w:hAnsi="Times New Roman"/>
          <w:bCs/>
          <w:sz w:val="24"/>
          <w:szCs w:val="24"/>
        </w:rPr>
        <w:t>Приложении 2.</w:t>
      </w:r>
    </w:p>
    <w:p w:rsidR="002D6EEA" w:rsidRDefault="005D7F29" w:rsidP="005D7F29">
      <w:pPr>
        <w:shd w:val="clear" w:color="auto" w:fill="FFFFFF"/>
        <w:spacing w:after="0" w:line="240" w:lineRule="auto"/>
        <w:ind w:right="-8" w:firstLine="709"/>
        <w:jc w:val="both"/>
        <w:rPr>
          <w:rFonts w:ascii="Times New Roman" w:hAnsi="Times New Roman"/>
          <w:sz w:val="16"/>
          <w:szCs w:val="16"/>
        </w:rPr>
      </w:pPr>
      <w:r w:rsidRPr="005D7F29">
        <w:rPr>
          <w:rFonts w:ascii="Times New Roman" w:hAnsi="Times New Roman"/>
          <w:bCs/>
          <w:sz w:val="24"/>
          <w:szCs w:val="24"/>
        </w:rPr>
        <w:t xml:space="preserve">Карта зон с особыми условиями использования территорий в части </w:t>
      </w:r>
      <w:proofErr w:type="spellStart"/>
      <w:r w:rsidRPr="005D7F29">
        <w:rPr>
          <w:rFonts w:ascii="Times New Roman" w:hAnsi="Times New Roman"/>
          <w:bCs/>
          <w:sz w:val="24"/>
          <w:szCs w:val="24"/>
        </w:rPr>
        <w:t>приаэродромной</w:t>
      </w:r>
      <w:proofErr w:type="spellEnd"/>
      <w:r w:rsidRPr="005D7F29">
        <w:rPr>
          <w:rFonts w:ascii="Times New Roman" w:hAnsi="Times New Roman"/>
          <w:bCs/>
          <w:sz w:val="24"/>
          <w:szCs w:val="24"/>
        </w:rPr>
        <w:t xml:space="preserve"> территории приведена в Приложении 3.</w:t>
      </w:r>
    </w:p>
    <w:p w:rsidR="00CB0209" w:rsidRPr="00CB0209" w:rsidRDefault="00CB0209">
      <w:pPr>
        <w:widowControl w:val="0"/>
        <w:autoSpaceDE w:val="0"/>
        <w:autoSpaceDN w:val="0"/>
        <w:adjustRightInd w:val="0"/>
        <w:spacing w:after="0" w:line="240" w:lineRule="auto"/>
        <w:rPr>
          <w:rFonts w:ascii="Times New Roman" w:hAnsi="Times New Roman"/>
          <w:sz w:val="24"/>
          <w:szCs w:val="24"/>
        </w:rPr>
      </w:pPr>
    </w:p>
    <w:p w:rsidR="002D6EEA" w:rsidRPr="003E0ADD" w:rsidRDefault="002D6EEA">
      <w:pPr>
        <w:widowControl w:val="0"/>
        <w:autoSpaceDE w:val="0"/>
        <w:autoSpaceDN w:val="0"/>
        <w:adjustRightInd w:val="0"/>
        <w:spacing w:after="0" w:line="240" w:lineRule="auto"/>
        <w:jc w:val="center"/>
        <w:outlineLvl w:val="0"/>
        <w:rPr>
          <w:rFonts w:ascii="Times New Roman" w:hAnsi="Times New Roman"/>
          <w:b/>
          <w:sz w:val="24"/>
          <w:szCs w:val="24"/>
        </w:rPr>
      </w:pPr>
      <w:r w:rsidRPr="003E0ADD">
        <w:rPr>
          <w:rFonts w:ascii="Times New Roman" w:hAnsi="Times New Roman"/>
          <w:b/>
          <w:sz w:val="24"/>
          <w:szCs w:val="24"/>
        </w:rPr>
        <w:t>Раздел III. ГРАДОСТРОИТЕЛЬНЫЕ РЕГЛАМЕНТЫ</w:t>
      </w:r>
    </w:p>
    <w:p w:rsidR="00CB0209" w:rsidRPr="005D7F29" w:rsidRDefault="00CB0209" w:rsidP="00CB0209">
      <w:pPr>
        <w:widowControl w:val="0"/>
        <w:autoSpaceDE w:val="0"/>
        <w:autoSpaceDN w:val="0"/>
        <w:adjustRightInd w:val="0"/>
        <w:spacing w:after="0" w:line="240" w:lineRule="auto"/>
        <w:jc w:val="both"/>
        <w:rPr>
          <w:rFonts w:ascii="Times New Roman" w:hAnsi="Times New Roman"/>
          <w:b/>
          <w:sz w:val="16"/>
          <w:szCs w:val="16"/>
        </w:rPr>
      </w:pPr>
    </w:p>
    <w:p w:rsidR="002D6EEA" w:rsidRPr="003E0ADD" w:rsidRDefault="002D6EEA">
      <w:pPr>
        <w:widowControl w:val="0"/>
        <w:autoSpaceDE w:val="0"/>
        <w:autoSpaceDN w:val="0"/>
        <w:adjustRightInd w:val="0"/>
        <w:spacing w:after="0" w:line="240" w:lineRule="auto"/>
        <w:jc w:val="center"/>
        <w:outlineLvl w:val="1"/>
        <w:rPr>
          <w:rFonts w:ascii="Times New Roman" w:hAnsi="Times New Roman"/>
          <w:b/>
          <w:sz w:val="24"/>
          <w:szCs w:val="24"/>
        </w:rPr>
      </w:pPr>
      <w:r w:rsidRPr="003E0ADD">
        <w:rPr>
          <w:rFonts w:ascii="Times New Roman" w:hAnsi="Times New Roman"/>
          <w:b/>
          <w:sz w:val="24"/>
          <w:szCs w:val="24"/>
        </w:rPr>
        <w:t>Глава 9. ГРАДОСТРОИТЕЛЬНЫЕ РЕГЛАМЕНТЫ ПО ВИДАМ И ПАРАМЕТРАМ</w:t>
      </w:r>
    </w:p>
    <w:p w:rsidR="002D6EEA" w:rsidRPr="003E0ADD" w:rsidRDefault="002D6EEA">
      <w:pPr>
        <w:widowControl w:val="0"/>
        <w:autoSpaceDE w:val="0"/>
        <w:autoSpaceDN w:val="0"/>
        <w:adjustRightInd w:val="0"/>
        <w:spacing w:after="0" w:line="240" w:lineRule="auto"/>
        <w:jc w:val="center"/>
        <w:rPr>
          <w:rFonts w:ascii="Times New Roman" w:hAnsi="Times New Roman"/>
          <w:b/>
          <w:sz w:val="24"/>
          <w:szCs w:val="24"/>
        </w:rPr>
      </w:pPr>
      <w:r w:rsidRPr="003E0ADD">
        <w:rPr>
          <w:rFonts w:ascii="Times New Roman" w:hAnsi="Times New Roman"/>
          <w:b/>
          <w:sz w:val="24"/>
          <w:szCs w:val="24"/>
        </w:rPr>
        <w:t>РАЗРЕШЕННОГО ИСПОЛЬЗОВАНИЯ ЗЕМЕЛЬНЫХ УЧАСТКОВ</w:t>
      </w:r>
    </w:p>
    <w:p w:rsidR="002D6EEA" w:rsidRPr="003E0ADD" w:rsidRDefault="002D6EEA">
      <w:pPr>
        <w:widowControl w:val="0"/>
        <w:autoSpaceDE w:val="0"/>
        <w:autoSpaceDN w:val="0"/>
        <w:adjustRightInd w:val="0"/>
        <w:spacing w:after="0" w:line="240" w:lineRule="auto"/>
        <w:jc w:val="center"/>
        <w:rPr>
          <w:rFonts w:ascii="Times New Roman" w:hAnsi="Times New Roman"/>
          <w:b/>
          <w:sz w:val="24"/>
          <w:szCs w:val="24"/>
        </w:rPr>
      </w:pPr>
      <w:r w:rsidRPr="003E0ADD">
        <w:rPr>
          <w:rFonts w:ascii="Times New Roman" w:hAnsi="Times New Roman"/>
          <w:b/>
          <w:sz w:val="24"/>
          <w:szCs w:val="24"/>
        </w:rPr>
        <w:t>И ОБЪЕКТОВ КАПИТАЛЬНОГО СТРОИТЕЛЬСТВА</w:t>
      </w:r>
    </w:p>
    <w:p w:rsidR="002D6EEA" w:rsidRPr="005D7F29" w:rsidRDefault="002D6EEA">
      <w:pPr>
        <w:widowControl w:val="0"/>
        <w:autoSpaceDE w:val="0"/>
        <w:autoSpaceDN w:val="0"/>
        <w:adjustRightInd w:val="0"/>
        <w:spacing w:after="0" w:line="240" w:lineRule="auto"/>
        <w:ind w:firstLine="540"/>
        <w:jc w:val="both"/>
        <w:rPr>
          <w:rFonts w:ascii="Times New Roman" w:hAnsi="Times New Roman"/>
          <w:sz w:val="16"/>
          <w:szCs w:val="16"/>
        </w:rPr>
      </w:pPr>
    </w:p>
    <w:p w:rsidR="000A4D13" w:rsidRPr="003E0ADD" w:rsidRDefault="000A4D13" w:rsidP="000A4D13">
      <w:pPr>
        <w:widowControl w:val="0"/>
        <w:autoSpaceDE w:val="0"/>
        <w:autoSpaceDN w:val="0"/>
        <w:adjustRightInd w:val="0"/>
        <w:spacing w:after="0" w:line="240" w:lineRule="auto"/>
        <w:ind w:firstLine="709"/>
        <w:jc w:val="both"/>
        <w:outlineLvl w:val="2"/>
        <w:rPr>
          <w:rFonts w:ascii="Times New Roman" w:hAnsi="Times New Roman"/>
          <w:b/>
          <w:sz w:val="24"/>
          <w:szCs w:val="24"/>
        </w:rPr>
      </w:pPr>
      <w:r w:rsidRPr="009C720B">
        <w:rPr>
          <w:rFonts w:ascii="Times New Roman" w:hAnsi="Times New Roman"/>
          <w:b/>
          <w:sz w:val="24"/>
          <w:szCs w:val="24"/>
        </w:rPr>
        <w:t>Статья 14</w:t>
      </w:r>
      <w:r w:rsidRPr="00F343C7">
        <w:rPr>
          <w:rFonts w:ascii="Times New Roman" w:hAnsi="Times New Roman"/>
          <w:sz w:val="24"/>
          <w:szCs w:val="24"/>
        </w:rPr>
        <w:t xml:space="preserve">. </w:t>
      </w:r>
      <w:r w:rsidRPr="003E0ADD">
        <w:rPr>
          <w:rFonts w:ascii="Times New Roman" w:hAnsi="Times New Roman"/>
          <w:b/>
          <w:sz w:val="24"/>
          <w:szCs w:val="24"/>
        </w:rPr>
        <w:t>Перечень территориальных зон, установленных на карте градостроительного зонирования города Благовещенска</w:t>
      </w:r>
    </w:p>
    <w:p w:rsidR="000A4D13" w:rsidRPr="00A63EB1"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На карте градостроительного зонирования города Благовещенска установлены следующие территориальные зоны:</w:t>
      </w:r>
    </w:p>
    <w:p w:rsidR="000A4D13" w:rsidRPr="002D6EEA" w:rsidRDefault="000A4D13" w:rsidP="000A4D13">
      <w:pPr>
        <w:widowControl w:val="0"/>
        <w:autoSpaceDE w:val="0"/>
        <w:autoSpaceDN w:val="0"/>
        <w:adjustRightInd w:val="0"/>
        <w:spacing w:after="0" w:line="240" w:lineRule="auto"/>
        <w:ind w:firstLine="540"/>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2"/>
        <w:gridCol w:w="7759"/>
      </w:tblGrid>
      <w:tr w:rsidR="000A4D13" w:rsidRPr="000F1055" w:rsidTr="00235594">
        <w:trPr>
          <w:trHeight w:val="20"/>
        </w:trPr>
        <w:tc>
          <w:tcPr>
            <w:tcW w:w="1005" w:type="pct"/>
            <w:shd w:val="clear" w:color="auto" w:fill="auto"/>
            <w:vAlign w:val="center"/>
          </w:tcPr>
          <w:p w:rsidR="000A4D13" w:rsidRPr="000F1055" w:rsidRDefault="000A4D13" w:rsidP="000A4D13">
            <w:pPr>
              <w:spacing w:after="0" w:line="240" w:lineRule="auto"/>
              <w:jc w:val="center"/>
              <w:rPr>
                <w:rFonts w:ascii="Times New Roman" w:hAnsi="Times New Roman"/>
                <w:b/>
                <w:color w:val="000000"/>
                <w:sz w:val="24"/>
                <w:szCs w:val="24"/>
              </w:rPr>
            </w:pPr>
            <w:r w:rsidRPr="000F1055">
              <w:rPr>
                <w:rFonts w:ascii="Times New Roman" w:hAnsi="Times New Roman"/>
                <w:b/>
                <w:color w:val="000000"/>
                <w:sz w:val="24"/>
                <w:szCs w:val="24"/>
              </w:rPr>
              <w:t>Кодовое</w:t>
            </w:r>
          </w:p>
          <w:p w:rsidR="000A4D13" w:rsidRPr="000F1055" w:rsidRDefault="000A4D13" w:rsidP="000A4D13">
            <w:pPr>
              <w:tabs>
                <w:tab w:val="left" w:pos="2732"/>
              </w:tabs>
              <w:spacing w:after="0" w:line="240" w:lineRule="auto"/>
              <w:ind w:right="-103"/>
              <w:jc w:val="center"/>
              <w:rPr>
                <w:rFonts w:ascii="Times New Roman" w:hAnsi="Times New Roman"/>
                <w:color w:val="000000"/>
                <w:sz w:val="24"/>
                <w:szCs w:val="24"/>
              </w:rPr>
            </w:pPr>
            <w:r w:rsidRPr="000F1055">
              <w:rPr>
                <w:rFonts w:ascii="Times New Roman" w:hAnsi="Times New Roman"/>
                <w:b/>
                <w:color w:val="000000"/>
                <w:sz w:val="24"/>
                <w:szCs w:val="24"/>
              </w:rPr>
              <w:t>обозначение</w:t>
            </w:r>
          </w:p>
        </w:tc>
        <w:tc>
          <w:tcPr>
            <w:tcW w:w="3995" w:type="pct"/>
            <w:shd w:val="clear" w:color="auto" w:fill="auto"/>
            <w:vAlign w:val="center"/>
          </w:tcPr>
          <w:p w:rsidR="000A4D13" w:rsidRPr="000F1055" w:rsidRDefault="000A4D13" w:rsidP="00235594">
            <w:pPr>
              <w:spacing w:after="0" w:line="240" w:lineRule="auto"/>
              <w:ind w:right="-6"/>
              <w:jc w:val="center"/>
              <w:rPr>
                <w:rFonts w:ascii="Times New Roman" w:hAnsi="Times New Roman"/>
                <w:b/>
                <w:bCs/>
                <w:color w:val="000000"/>
                <w:sz w:val="24"/>
                <w:szCs w:val="24"/>
              </w:rPr>
            </w:pPr>
            <w:r w:rsidRPr="000F1055">
              <w:rPr>
                <w:rFonts w:ascii="Times New Roman" w:hAnsi="Times New Roman"/>
                <w:b/>
                <w:bCs/>
                <w:color w:val="000000"/>
                <w:sz w:val="24"/>
                <w:szCs w:val="24"/>
              </w:rPr>
              <w:t>Наименование</w:t>
            </w:r>
            <w:r w:rsidR="00235594" w:rsidRPr="000F1055">
              <w:rPr>
                <w:rFonts w:ascii="Times New Roman" w:hAnsi="Times New Roman"/>
                <w:color w:val="000000"/>
                <w:sz w:val="24"/>
              </w:rPr>
              <w:t xml:space="preserve"> </w:t>
            </w:r>
            <w:r w:rsidR="00235594" w:rsidRPr="000F1055">
              <w:rPr>
                <w:rFonts w:ascii="Times New Roman" w:hAnsi="Times New Roman"/>
                <w:b/>
                <w:color w:val="000000"/>
                <w:sz w:val="24"/>
              </w:rPr>
              <w:t>территориальной зоны</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color w:val="000000"/>
                <w:sz w:val="24"/>
                <w:szCs w:val="24"/>
              </w:rPr>
            </w:pPr>
            <w:r w:rsidRPr="000F1055">
              <w:rPr>
                <w:rFonts w:ascii="Times New Roman" w:hAnsi="Times New Roman"/>
                <w:b/>
                <w:bCs/>
                <w:color w:val="000000"/>
                <w:sz w:val="24"/>
                <w:szCs w:val="24"/>
              </w:rPr>
              <w:t>Центральные и общественно-деловые зоны (Ц)</w:t>
            </w:r>
          </w:p>
        </w:tc>
      </w:tr>
      <w:tr w:rsidR="000A4D13" w:rsidRPr="000F1055" w:rsidTr="00E86032">
        <w:trPr>
          <w:trHeight w:val="20"/>
        </w:trPr>
        <w:tc>
          <w:tcPr>
            <w:tcW w:w="1005" w:type="pct"/>
            <w:shd w:val="clear" w:color="auto" w:fill="auto"/>
            <w:vAlign w:val="center"/>
          </w:tcPr>
          <w:p w:rsidR="000A4D13" w:rsidRPr="000F1055" w:rsidRDefault="000A4D13" w:rsidP="00B10125">
            <w:pPr>
              <w:tabs>
                <w:tab w:val="left" w:pos="2444"/>
              </w:tabs>
              <w:spacing w:after="0" w:line="240" w:lineRule="auto"/>
              <w:ind w:left="567" w:right="146"/>
              <w:rPr>
                <w:rFonts w:ascii="Times New Roman" w:hAnsi="Times New Roman"/>
                <w:b/>
                <w:color w:val="000000"/>
                <w:sz w:val="24"/>
                <w:szCs w:val="24"/>
              </w:rPr>
            </w:pPr>
            <w:r w:rsidRPr="000F1055">
              <w:rPr>
                <w:rFonts w:ascii="Times New Roman" w:hAnsi="Times New Roman"/>
                <w:b/>
                <w:color w:val="000000"/>
                <w:sz w:val="24"/>
                <w:szCs w:val="24"/>
              </w:rPr>
              <w:t>Ц - 1</w:t>
            </w:r>
            <w:proofErr w:type="gramStart"/>
            <w:r w:rsidRPr="000F1055">
              <w:rPr>
                <w:rFonts w:ascii="Times New Roman" w:hAnsi="Times New Roman"/>
                <w:b/>
                <w:color w:val="000000"/>
                <w:sz w:val="24"/>
                <w:szCs w:val="24"/>
              </w:rPr>
              <w:t xml:space="preserve"> И</w:t>
            </w:r>
            <w:proofErr w:type="gramEnd"/>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 xml:space="preserve">Зона общественного ядра исторического центра города с </w:t>
            </w:r>
            <w:r w:rsidRPr="000F1055">
              <w:rPr>
                <w:rFonts w:ascii="Times New Roman" w:hAnsi="Times New Roman"/>
                <w:color w:val="000000"/>
                <w:sz w:val="24"/>
                <w:szCs w:val="24"/>
              </w:rPr>
              <w:lastRenderedPageBreak/>
              <w:t>ограничениями по условиям регулирования застройки</w:t>
            </w:r>
          </w:p>
        </w:tc>
      </w:tr>
      <w:tr w:rsidR="000A4D13" w:rsidRPr="000F1055" w:rsidTr="00E86032">
        <w:trPr>
          <w:trHeight w:val="20"/>
        </w:trPr>
        <w:tc>
          <w:tcPr>
            <w:tcW w:w="1005" w:type="pct"/>
            <w:shd w:val="clear" w:color="auto" w:fill="auto"/>
            <w:vAlign w:val="center"/>
          </w:tcPr>
          <w:p w:rsidR="000A4D13" w:rsidRPr="000F1055" w:rsidRDefault="000A4D13" w:rsidP="00B10125">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lastRenderedPageBreak/>
              <w:t>Ц</w:t>
            </w:r>
            <w:proofErr w:type="gramEnd"/>
            <w:r w:rsidRPr="000F1055">
              <w:rPr>
                <w:rFonts w:ascii="Times New Roman" w:hAnsi="Times New Roman"/>
                <w:b/>
                <w:color w:val="000000"/>
                <w:sz w:val="24"/>
                <w:szCs w:val="24"/>
              </w:rPr>
              <w:t xml:space="preserve"> - 2</w:t>
            </w:r>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центра обслуживания, деловой и коммерческой активности жилого района многоэтаж</w:t>
            </w:r>
            <w:r w:rsidRPr="000F1055">
              <w:rPr>
                <w:rFonts w:ascii="Times New Roman" w:hAnsi="Times New Roman"/>
                <w:color w:val="000000"/>
                <w:sz w:val="24"/>
                <w:szCs w:val="24"/>
              </w:rPr>
              <w:softHyphen/>
              <w:t>ной застройки</w:t>
            </w:r>
          </w:p>
        </w:tc>
      </w:tr>
      <w:tr w:rsidR="000A4D13" w:rsidRPr="000F1055" w:rsidTr="00E86032">
        <w:trPr>
          <w:trHeight w:val="20"/>
        </w:trPr>
        <w:tc>
          <w:tcPr>
            <w:tcW w:w="1005" w:type="pct"/>
            <w:shd w:val="clear" w:color="auto" w:fill="auto"/>
            <w:vAlign w:val="center"/>
          </w:tcPr>
          <w:p w:rsidR="000A4D13" w:rsidRPr="000F1055" w:rsidRDefault="000A4D13" w:rsidP="00B10125">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Ц</w:t>
            </w:r>
            <w:proofErr w:type="gramEnd"/>
            <w:r w:rsidRPr="000F1055">
              <w:rPr>
                <w:rFonts w:ascii="Times New Roman" w:hAnsi="Times New Roman"/>
                <w:b/>
                <w:color w:val="000000"/>
                <w:sz w:val="24"/>
                <w:szCs w:val="24"/>
              </w:rPr>
              <w:t xml:space="preserve"> - 3</w:t>
            </w:r>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bCs/>
                <w:color w:val="000000"/>
                <w:sz w:val="24"/>
                <w:szCs w:val="24"/>
              </w:rPr>
              <w:t xml:space="preserve">Зона центра обслуживания жилого района индивидуальной жилой застройки </w:t>
            </w:r>
          </w:p>
        </w:tc>
      </w:tr>
      <w:tr w:rsidR="000A4D13" w:rsidRPr="000F1055" w:rsidTr="00E86032">
        <w:trPr>
          <w:trHeight w:val="20"/>
        </w:trPr>
        <w:tc>
          <w:tcPr>
            <w:tcW w:w="1005" w:type="pct"/>
            <w:shd w:val="clear" w:color="auto" w:fill="auto"/>
            <w:vAlign w:val="center"/>
          </w:tcPr>
          <w:p w:rsidR="000A4D13" w:rsidRPr="000F1055" w:rsidRDefault="000A4D13" w:rsidP="00B10125">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Ц</w:t>
            </w:r>
            <w:proofErr w:type="gramEnd"/>
            <w:r w:rsidRPr="000F1055">
              <w:rPr>
                <w:rFonts w:ascii="Times New Roman" w:hAnsi="Times New Roman"/>
                <w:b/>
                <w:color w:val="000000"/>
                <w:sz w:val="24"/>
                <w:szCs w:val="24"/>
              </w:rPr>
              <w:t xml:space="preserve"> - 4</w:t>
            </w:r>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центра деловой, производственной и коммерческой активности промышленно-коммунальных районов</w:t>
            </w:r>
          </w:p>
        </w:tc>
      </w:tr>
      <w:tr w:rsidR="000A4D13" w:rsidRPr="000F1055" w:rsidTr="00E86032">
        <w:trPr>
          <w:trHeight w:val="20"/>
        </w:trPr>
        <w:tc>
          <w:tcPr>
            <w:tcW w:w="1005" w:type="pct"/>
            <w:shd w:val="clear" w:color="auto" w:fill="auto"/>
            <w:vAlign w:val="center"/>
          </w:tcPr>
          <w:p w:rsidR="000A4D13" w:rsidRPr="000F1055" w:rsidRDefault="000A4D13" w:rsidP="00B10125">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Ц</w:t>
            </w:r>
            <w:proofErr w:type="gramEnd"/>
            <w:r w:rsidRPr="000F1055">
              <w:rPr>
                <w:rFonts w:ascii="Times New Roman" w:hAnsi="Times New Roman"/>
                <w:b/>
                <w:color w:val="000000"/>
                <w:sz w:val="24"/>
                <w:szCs w:val="24"/>
              </w:rPr>
              <w:t xml:space="preserve"> - 5</w:t>
            </w:r>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центра деловой, производственной и коммерческой активности при транспортных узлах</w:t>
            </w:r>
          </w:p>
        </w:tc>
      </w:tr>
      <w:tr w:rsidR="000A4D13" w:rsidRPr="000F1055" w:rsidTr="00E86032">
        <w:trPr>
          <w:trHeight w:val="20"/>
        </w:trPr>
        <w:tc>
          <w:tcPr>
            <w:tcW w:w="1005" w:type="pct"/>
            <w:shd w:val="clear" w:color="auto" w:fill="auto"/>
            <w:vAlign w:val="center"/>
          </w:tcPr>
          <w:p w:rsidR="000A4D13" w:rsidRPr="000F1055" w:rsidRDefault="000A4D13" w:rsidP="00B10125">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Ц</w:t>
            </w:r>
            <w:proofErr w:type="gramEnd"/>
            <w:r w:rsidRPr="000F1055">
              <w:rPr>
                <w:rFonts w:ascii="Times New Roman" w:hAnsi="Times New Roman"/>
                <w:b/>
                <w:color w:val="000000"/>
                <w:sz w:val="24"/>
                <w:szCs w:val="24"/>
              </w:rPr>
              <w:t xml:space="preserve"> - 6</w:t>
            </w:r>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торгово-досуговых центров с условиями регулирования озеленения территорий</w:t>
            </w:r>
          </w:p>
        </w:tc>
      </w:tr>
      <w:tr w:rsidR="000A4D13" w:rsidRPr="000F1055" w:rsidTr="00097BF1">
        <w:trPr>
          <w:trHeight w:val="422"/>
        </w:trPr>
        <w:tc>
          <w:tcPr>
            <w:tcW w:w="1005" w:type="pct"/>
            <w:shd w:val="clear" w:color="auto" w:fill="auto"/>
            <w:vAlign w:val="center"/>
          </w:tcPr>
          <w:p w:rsidR="000A4D13" w:rsidRPr="000F1055" w:rsidRDefault="000A4D13" w:rsidP="00B10125">
            <w:pPr>
              <w:spacing w:before="240"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Ц</w:t>
            </w:r>
            <w:proofErr w:type="gramEnd"/>
            <w:r w:rsidR="00D05694"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w:t>
            </w:r>
            <w:r w:rsidR="00D05694"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ОР</w:t>
            </w:r>
          </w:p>
        </w:tc>
        <w:tc>
          <w:tcPr>
            <w:tcW w:w="3995" w:type="pct"/>
            <w:shd w:val="clear" w:color="auto" w:fill="auto"/>
            <w:vAlign w:val="center"/>
          </w:tcPr>
          <w:p w:rsidR="000A4D13" w:rsidRPr="000F1055" w:rsidRDefault="000A4D13" w:rsidP="00641F31">
            <w:pPr>
              <w:spacing w:after="0" w:line="240" w:lineRule="auto"/>
              <w:ind w:left="93"/>
              <w:jc w:val="both"/>
              <w:rPr>
                <w:rFonts w:ascii="Times New Roman" w:hAnsi="Times New Roman"/>
                <w:color w:val="000000"/>
                <w:sz w:val="24"/>
                <w:szCs w:val="24"/>
              </w:rPr>
            </w:pPr>
            <w:r w:rsidRPr="000F1055">
              <w:rPr>
                <w:rFonts w:ascii="Times New Roman" w:hAnsi="Times New Roman"/>
                <w:sz w:val="24"/>
                <w:szCs w:val="24"/>
              </w:rPr>
              <w:t xml:space="preserve">Зона общественно-деловой и рекреационно-досуговой активности  </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color w:val="000000"/>
                <w:sz w:val="24"/>
                <w:szCs w:val="24"/>
              </w:rPr>
            </w:pPr>
            <w:r w:rsidRPr="000F1055">
              <w:rPr>
                <w:rFonts w:ascii="Times New Roman" w:hAnsi="Times New Roman"/>
                <w:b/>
                <w:bCs/>
                <w:color w:val="000000"/>
                <w:sz w:val="24"/>
                <w:szCs w:val="24"/>
              </w:rPr>
              <w:t>Зоны общественных объектов на отдельных участках (О)</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r w:rsidRPr="000F1055">
              <w:rPr>
                <w:rFonts w:ascii="Times New Roman" w:hAnsi="Times New Roman"/>
                <w:b/>
                <w:color w:val="000000"/>
                <w:sz w:val="24"/>
                <w:szCs w:val="24"/>
              </w:rPr>
              <w:t>О - 1</w:t>
            </w:r>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учреждений здравоохранения (больницы, медицинские комплексы)</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r w:rsidRPr="000F1055">
              <w:rPr>
                <w:rFonts w:ascii="Times New Roman" w:hAnsi="Times New Roman"/>
                <w:b/>
                <w:iCs/>
                <w:color w:val="000000"/>
                <w:sz w:val="24"/>
                <w:szCs w:val="24"/>
              </w:rPr>
              <w:t>О -</w:t>
            </w:r>
            <w:r w:rsidR="00E86032" w:rsidRPr="000F1055">
              <w:rPr>
                <w:rFonts w:ascii="Times New Roman" w:hAnsi="Times New Roman"/>
                <w:b/>
                <w:iCs/>
                <w:color w:val="000000"/>
                <w:sz w:val="24"/>
                <w:szCs w:val="24"/>
              </w:rPr>
              <w:t xml:space="preserve"> </w:t>
            </w:r>
            <w:r w:rsidRPr="000F1055">
              <w:rPr>
                <w:rFonts w:ascii="Times New Roman" w:hAnsi="Times New Roman"/>
                <w:b/>
                <w:iCs/>
                <w:color w:val="000000"/>
                <w:sz w:val="24"/>
                <w:szCs w:val="24"/>
              </w:rPr>
              <w:t>2</w:t>
            </w:r>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образовательных и научных учреждений</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r w:rsidRPr="000F1055">
              <w:rPr>
                <w:rFonts w:ascii="Times New Roman" w:hAnsi="Times New Roman"/>
                <w:b/>
                <w:color w:val="000000"/>
                <w:sz w:val="24"/>
                <w:szCs w:val="24"/>
              </w:rPr>
              <w:t>О - 3</w:t>
            </w:r>
          </w:p>
        </w:tc>
        <w:tc>
          <w:tcPr>
            <w:tcW w:w="3995" w:type="pct"/>
            <w:shd w:val="clear" w:color="auto" w:fill="auto"/>
            <w:vAlign w:val="center"/>
          </w:tcPr>
          <w:p w:rsidR="000A4D13" w:rsidRPr="000F1055" w:rsidRDefault="000A4D13" w:rsidP="00641F31">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ипподрома</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color w:val="000000"/>
                <w:sz w:val="24"/>
                <w:szCs w:val="24"/>
              </w:rPr>
            </w:pPr>
            <w:r w:rsidRPr="000F1055">
              <w:rPr>
                <w:rFonts w:ascii="Times New Roman" w:hAnsi="Times New Roman"/>
                <w:b/>
                <w:bCs/>
                <w:color w:val="000000"/>
                <w:sz w:val="24"/>
                <w:szCs w:val="24"/>
              </w:rPr>
              <w:t>Жилые зоны (Ж)</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Ж</w:t>
            </w:r>
            <w:proofErr w:type="gramEnd"/>
            <w:r w:rsidRPr="000F1055">
              <w:rPr>
                <w:rFonts w:ascii="Times New Roman" w:hAnsi="Times New Roman"/>
                <w:b/>
                <w:color w:val="000000"/>
                <w:sz w:val="24"/>
                <w:szCs w:val="24"/>
              </w:rPr>
              <w:t xml:space="preserve"> - 1 </w:t>
            </w:r>
          </w:p>
        </w:tc>
        <w:tc>
          <w:tcPr>
            <w:tcW w:w="3995" w:type="pct"/>
            <w:shd w:val="clear" w:color="auto" w:fill="auto"/>
            <w:vAlign w:val="center"/>
          </w:tcPr>
          <w:p w:rsidR="000A4D13" w:rsidRPr="000F1055" w:rsidRDefault="000A4D13" w:rsidP="00723FCA">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жилой застройки индивидуальными жилыми домами до 3-х этажей с участками</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Ж</w:t>
            </w:r>
            <w:proofErr w:type="gramEnd"/>
            <w:r w:rsidRPr="000F1055">
              <w:rPr>
                <w:rFonts w:ascii="Times New Roman" w:hAnsi="Times New Roman"/>
                <w:b/>
                <w:color w:val="000000"/>
                <w:sz w:val="24"/>
                <w:szCs w:val="24"/>
              </w:rPr>
              <w:t xml:space="preserve"> - 2</w:t>
            </w:r>
          </w:p>
        </w:tc>
        <w:tc>
          <w:tcPr>
            <w:tcW w:w="3995" w:type="pct"/>
            <w:shd w:val="clear" w:color="auto" w:fill="auto"/>
            <w:vAlign w:val="center"/>
          </w:tcPr>
          <w:p w:rsidR="000A4D13" w:rsidRPr="000F1055" w:rsidRDefault="000A4D13" w:rsidP="00723FCA">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 xml:space="preserve">Зона </w:t>
            </w:r>
            <w:proofErr w:type="spellStart"/>
            <w:r w:rsidRPr="000F1055">
              <w:rPr>
                <w:rFonts w:ascii="Times New Roman" w:hAnsi="Times New Roman"/>
                <w:bCs/>
                <w:color w:val="000000"/>
                <w:sz w:val="24"/>
                <w:szCs w:val="24"/>
              </w:rPr>
              <w:t>среднеэтажной</w:t>
            </w:r>
            <w:proofErr w:type="spellEnd"/>
            <w:r w:rsidRPr="000F1055">
              <w:rPr>
                <w:rFonts w:ascii="Times New Roman" w:hAnsi="Times New Roman"/>
                <w:bCs/>
                <w:color w:val="000000"/>
                <w:sz w:val="24"/>
                <w:szCs w:val="24"/>
              </w:rPr>
              <w:t xml:space="preserve"> многоквартирной жилой застройки </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Ж</w:t>
            </w:r>
            <w:proofErr w:type="gramEnd"/>
            <w:r w:rsidRPr="000F1055">
              <w:rPr>
                <w:rFonts w:ascii="Times New Roman" w:hAnsi="Times New Roman"/>
                <w:b/>
                <w:color w:val="000000"/>
                <w:sz w:val="24"/>
                <w:szCs w:val="24"/>
              </w:rPr>
              <w:t xml:space="preserve"> - 3</w:t>
            </w:r>
          </w:p>
        </w:tc>
        <w:tc>
          <w:tcPr>
            <w:tcW w:w="3995" w:type="pct"/>
            <w:shd w:val="clear" w:color="auto" w:fill="auto"/>
            <w:vAlign w:val="center"/>
          </w:tcPr>
          <w:p w:rsidR="000A4D13" w:rsidRPr="000F1055" w:rsidRDefault="000A4D13" w:rsidP="00723FCA">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многоэтажной жилой застройки</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Ж</w:t>
            </w:r>
            <w:proofErr w:type="gramEnd"/>
            <w:r w:rsidRPr="000F1055">
              <w:rPr>
                <w:rFonts w:ascii="Times New Roman" w:hAnsi="Times New Roman"/>
                <w:b/>
                <w:color w:val="000000"/>
                <w:sz w:val="24"/>
                <w:szCs w:val="24"/>
              </w:rPr>
              <w:t xml:space="preserve"> - 4</w:t>
            </w:r>
          </w:p>
        </w:tc>
        <w:tc>
          <w:tcPr>
            <w:tcW w:w="3995" w:type="pct"/>
            <w:shd w:val="clear" w:color="auto" w:fill="auto"/>
            <w:vAlign w:val="center"/>
          </w:tcPr>
          <w:p w:rsidR="000A4D13" w:rsidRPr="000F1055" w:rsidRDefault="000A4D13" w:rsidP="00723FCA">
            <w:pPr>
              <w:spacing w:after="0" w:line="240" w:lineRule="auto"/>
              <w:ind w:left="93" w:right="176"/>
              <w:jc w:val="both"/>
              <w:rPr>
                <w:rFonts w:ascii="Times New Roman" w:hAnsi="Times New Roman"/>
                <w:color w:val="000000"/>
                <w:sz w:val="24"/>
                <w:szCs w:val="24"/>
              </w:rPr>
            </w:pPr>
            <w:r w:rsidRPr="000F1055">
              <w:rPr>
                <w:rFonts w:ascii="Times New Roman" w:hAnsi="Times New Roman"/>
                <w:bCs/>
                <w:color w:val="000000"/>
                <w:sz w:val="24"/>
                <w:szCs w:val="24"/>
              </w:rPr>
              <w:t xml:space="preserve">Зона </w:t>
            </w:r>
            <w:r w:rsidRPr="000F1055">
              <w:rPr>
                <w:rFonts w:ascii="Times New Roman" w:hAnsi="Times New Roman"/>
                <w:color w:val="000000"/>
                <w:sz w:val="24"/>
                <w:szCs w:val="24"/>
              </w:rPr>
              <w:t>жилой застройки смешанной этажности</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color w:val="000000"/>
                <w:sz w:val="24"/>
                <w:szCs w:val="24"/>
              </w:rPr>
            </w:pPr>
            <w:r w:rsidRPr="000F1055">
              <w:rPr>
                <w:rFonts w:ascii="Times New Roman" w:hAnsi="Times New Roman"/>
                <w:b/>
                <w:bCs/>
                <w:color w:val="000000"/>
                <w:sz w:val="24"/>
                <w:szCs w:val="24"/>
              </w:rPr>
              <w:t xml:space="preserve">Производственные </w:t>
            </w:r>
            <w:r w:rsidR="001B55F9" w:rsidRPr="000F1055">
              <w:rPr>
                <w:rFonts w:ascii="Times New Roman" w:hAnsi="Times New Roman"/>
                <w:b/>
                <w:bCs/>
                <w:color w:val="000000"/>
                <w:sz w:val="24"/>
                <w:szCs w:val="24"/>
              </w:rPr>
              <w:t>зоны (</w:t>
            </w:r>
            <w:r w:rsidRPr="000F1055">
              <w:rPr>
                <w:rFonts w:ascii="Times New Roman" w:hAnsi="Times New Roman"/>
                <w:b/>
                <w:bCs/>
                <w:color w:val="000000"/>
                <w:sz w:val="24"/>
                <w:szCs w:val="24"/>
              </w:rPr>
              <w:t>П)</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П</w:t>
            </w:r>
            <w:proofErr w:type="gramEnd"/>
            <w:r w:rsidRPr="000F1055">
              <w:rPr>
                <w:rFonts w:ascii="Times New Roman" w:hAnsi="Times New Roman"/>
                <w:b/>
                <w:color w:val="000000"/>
                <w:sz w:val="24"/>
                <w:szCs w:val="24"/>
              </w:rPr>
              <w:t xml:space="preserve"> - 1</w:t>
            </w:r>
          </w:p>
        </w:tc>
        <w:tc>
          <w:tcPr>
            <w:tcW w:w="3995" w:type="pct"/>
            <w:shd w:val="clear" w:color="auto" w:fill="auto"/>
            <w:vAlign w:val="center"/>
          </w:tcPr>
          <w:p w:rsidR="000A4D13" w:rsidRPr="000F1055" w:rsidRDefault="000A4D13" w:rsidP="000913C5">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 xml:space="preserve">Зона предприятий </w:t>
            </w:r>
            <w:r w:rsidRPr="000F1055">
              <w:rPr>
                <w:rFonts w:ascii="Times New Roman" w:hAnsi="Times New Roman"/>
                <w:color w:val="000000"/>
                <w:sz w:val="24"/>
                <w:szCs w:val="24"/>
                <w:lang w:val="en-US"/>
              </w:rPr>
              <w:t>I</w:t>
            </w:r>
            <w:r w:rsidR="00D36CD8"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D36CD8" w:rsidRPr="000F1055">
              <w:rPr>
                <w:rFonts w:ascii="Times New Roman" w:hAnsi="Times New Roman"/>
                <w:color w:val="000000"/>
                <w:sz w:val="24"/>
                <w:szCs w:val="24"/>
              </w:rPr>
              <w:t xml:space="preserve"> </w:t>
            </w:r>
            <w:r w:rsidRPr="000F1055">
              <w:rPr>
                <w:rFonts w:ascii="Times New Roman" w:hAnsi="Times New Roman"/>
                <w:color w:val="000000"/>
                <w:sz w:val="24"/>
                <w:szCs w:val="24"/>
                <w:lang w:val="en-US"/>
              </w:rPr>
              <w:t>II</w:t>
            </w:r>
            <w:r w:rsidRPr="000F1055">
              <w:rPr>
                <w:rFonts w:ascii="Times New Roman" w:hAnsi="Times New Roman"/>
                <w:color w:val="000000"/>
                <w:sz w:val="24"/>
                <w:szCs w:val="24"/>
              </w:rPr>
              <w:t xml:space="preserve"> класса опасности</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П</w:t>
            </w:r>
            <w:proofErr w:type="gramEnd"/>
            <w:r w:rsidRPr="000F1055">
              <w:rPr>
                <w:rFonts w:ascii="Times New Roman" w:hAnsi="Times New Roman"/>
                <w:b/>
                <w:color w:val="000000"/>
                <w:sz w:val="24"/>
                <w:szCs w:val="24"/>
              </w:rPr>
              <w:t xml:space="preserve"> - 2</w:t>
            </w:r>
          </w:p>
        </w:tc>
        <w:tc>
          <w:tcPr>
            <w:tcW w:w="3995" w:type="pct"/>
            <w:shd w:val="clear" w:color="auto" w:fill="auto"/>
            <w:vAlign w:val="center"/>
          </w:tcPr>
          <w:p w:rsidR="000A4D13" w:rsidRPr="000F1055" w:rsidRDefault="00D36CD8" w:rsidP="000913C5">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 xml:space="preserve">Зона предприятий III - </w:t>
            </w:r>
            <w:r w:rsidR="000A4D13" w:rsidRPr="000F1055">
              <w:rPr>
                <w:rFonts w:ascii="Times New Roman" w:hAnsi="Times New Roman"/>
                <w:color w:val="000000"/>
                <w:sz w:val="24"/>
                <w:szCs w:val="24"/>
              </w:rPr>
              <w:t>IV класса опасности</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П</w:t>
            </w:r>
            <w:proofErr w:type="gramEnd"/>
            <w:r w:rsidRPr="000F1055">
              <w:rPr>
                <w:rFonts w:ascii="Times New Roman" w:hAnsi="Times New Roman"/>
                <w:b/>
                <w:color w:val="000000"/>
                <w:sz w:val="24"/>
                <w:szCs w:val="24"/>
              </w:rPr>
              <w:t xml:space="preserve"> - 3</w:t>
            </w:r>
          </w:p>
        </w:tc>
        <w:tc>
          <w:tcPr>
            <w:tcW w:w="3995" w:type="pct"/>
            <w:shd w:val="clear" w:color="auto" w:fill="auto"/>
            <w:vAlign w:val="center"/>
          </w:tcPr>
          <w:p w:rsidR="000A4D13" w:rsidRPr="000F1055" w:rsidRDefault="000A4D13" w:rsidP="000913C5">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предприятий V класса опасности</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П</w:t>
            </w:r>
            <w:proofErr w:type="gramEnd"/>
            <w:r w:rsidRPr="000F1055">
              <w:rPr>
                <w:rFonts w:ascii="Times New Roman" w:hAnsi="Times New Roman"/>
                <w:b/>
                <w:color w:val="000000"/>
                <w:sz w:val="24"/>
                <w:szCs w:val="24"/>
              </w:rPr>
              <w:t xml:space="preserve"> - 1Л</w:t>
            </w:r>
          </w:p>
        </w:tc>
        <w:tc>
          <w:tcPr>
            <w:tcW w:w="3995" w:type="pct"/>
            <w:shd w:val="clear" w:color="auto" w:fill="auto"/>
            <w:vAlign w:val="center"/>
          </w:tcPr>
          <w:p w:rsidR="000A4D13" w:rsidRPr="000F1055" w:rsidRDefault="000A4D13" w:rsidP="000913C5">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 xml:space="preserve">Зона предприятий </w:t>
            </w:r>
            <w:r w:rsidRPr="000F1055">
              <w:rPr>
                <w:rFonts w:ascii="Times New Roman" w:hAnsi="Times New Roman"/>
                <w:color w:val="000000"/>
                <w:sz w:val="24"/>
                <w:szCs w:val="24"/>
                <w:lang w:val="en-US"/>
              </w:rPr>
              <w:t>I</w:t>
            </w:r>
            <w:r w:rsidR="00D36CD8"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D36CD8" w:rsidRPr="000F1055">
              <w:rPr>
                <w:rFonts w:ascii="Times New Roman" w:hAnsi="Times New Roman"/>
                <w:color w:val="000000"/>
                <w:sz w:val="24"/>
                <w:szCs w:val="24"/>
              </w:rPr>
              <w:t xml:space="preserve"> </w:t>
            </w:r>
            <w:r w:rsidRPr="000F1055">
              <w:rPr>
                <w:rFonts w:ascii="Times New Roman" w:hAnsi="Times New Roman"/>
                <w:color w:val="000000"/>
                <w:sz w:val="24"/>
                <w:szCs w:val="24"/>
                <w:lang w:val="en-US"/>
              </w:rPr>
              <w:t>II</w:t>
            </w:r>
            <w:r w:rsidRPr="000F1055">
              <w:rPr>
                <w:rFonts w:ascii="Times New Roman" w:hAnsi="Times New Roman"/>
                <w:color w:val="000000"/>
                <w:sz w:val="24"/>
                <w:szCs w:val="24"/>
              </w:rPr>
              <w:t xml:space="preserve"> класса опасности с установленной санитарно-защитной зоной (локальная)</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П</w:t>
            </w:r>
            <w:proofErr w:type="gramEnd"/>
            <w:r w:rsidRPr="000F1055">
              <w:rPr>
                <w:rFonts w:ascii="Times New Roman" w:hAnsi="Times New Roman"/>
                <w:b/>
                <w:color w:val="000000"/>
                <w:sz w:val="24"/>
                <w:szCs w:val="24"/>
              </w:rPr>
              <w:t xml:space="preserve"> - 2 Л</w:t>
            </w:r>
          </w:p>
        </w:tc>
        <w:tc>
          <w:tcPr>
            <w:tcW w:w="3995" w:type="pct"/>
            <w:shd w:val="clear" w:color="auto" w:fill="auto"/>
            <w:vAlign w:val="center"/>
          </w:tcPr>
          <w:p w:rsidR="000A4D13" w:rsidRPr="000F1055" w:rsidRDefault="000A4D13" w:rsidP="000913C5">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предприятий III - IV класса опасности с установленной санитарно-защитной зоной (локальная)</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П</w:t>
            </w:r>
            <w:proofErr w:type="gramEnd"/>
            <w:r w:rsidRPr="000F1055">
              <w:rPr>
                <w:rFonts w:ascii="Times New Roman" w:hAnsi="Times New Roman"/>
                <w:b/>
                <w:color w:val="000000"/>
                <w:sz w:val="24"/>
                <w:szCs w:val="24"/>
              </w:rPr>
              <w:t xml:space="preserve"> - 3 Л</w:t>
            </w:r>
          </w:p>
        </w:tc>
        <w:tc>
          <w:tcPr>
            <w:tcW w:w="3995" w:type="pct"/>
            <w:shd w:val="clear" w:color="auto" w:fill="auto"/>
            <w:vAlign w:val="center"/>
          </w:tcPr>
          <w:p w:rsidR="000A4D13" w:rsidRPr="000F1055" w:rsidRDefault="000A4D13" w:rsidP="000913C5">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предприятий V класса опасности с установленной санитарно-защитной зоной (локальная)</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color w:val="000000"/>
                <w:sz w:val="24"/>
                <w:szCs w:val="24"/>
              </w:rPr>
            </w:pPr>
            <w:r w:rsidRPr="000F1055">
              <w:rPr>
                <w:rFonts w:ascii="Times New Roman" w:hAnsi="Times New Roman"/>
                <w:b/>
                <w:bCs/>
                <w:color w:val="000000"/>
                <w:sz w:val="24"/>
                <w:szCs w:val="24"/>
              </w:rPr>
              <w:t xml:space="preserve">Зоны внешнего </w:t>
            </w:r>
            <w:r w:rsidR="00F54087" w:rsidRPr="000F1055">
              <w:rPr>
                <w:rFonts w:ascii="Times New Roman" w:hAnsi="Times New Roman"/>
                <w:b/>
                <w:bCs/>
                <w:color w:val="000000"/>
                <w:sz w:val="24"/>
                <w:szCs w:val="24"/>
              </w:rPr>
              <w:t>транспорта (</w:t>
            </w:r>
            <w:proofErr w:type="spellStart"/>
            <w:proofErr w:type="gramStart"/>
            <w:r w:rsidRPr="000F1055">
              <w:rPr>
                <w:rFonts w:ascii="Times New Roman" w:hAnsi="Times New Roman"/>
                <w:b/>
                <w:bCs/>
                <w:color w:val="000000"/>
                <w:sz w:val="24"/>
                <w:szCs w:val="24"/>
              </w:rPr>
              <w:t>Тр</w:t>
            </w:r>
            <w:proofErr w:type="spellEnd"/>
            <w:proofErr w:type="gramEnd"/>
            <w:r w:rsidRPr="000F1055">
              <w:rPr>
                <w:rFonts w:ascii="Times New Roman" w:hAnsi="Times New Roman"/>
                <w:b/>
                <w:bCs/>
                <w:color w:val="000000"/>
                <w:sz w:val="24"/>
                <w:szCs w:val="24"/>
              </w:rPr>
              <w:t>)</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proofErr w:type="gramStart"/>
            <w:r w:rsidRPr="000F1055">
              <w:rPr>
                <w:rFonts w:ascii="Times New Roman" w:hAnsi="Times New Roman"/>
                <w:b/>
                <w:color w:val="000000"/>
                <w:sz w:val="24"/>
                <w:szCs w:val="24"/>
              </w:rPr>
              <w:t>Тр</w:t>
            </w:r>
            <w:proofErr w:type="spellEnd"/>
            <w:proofErr w:type="gramEnd"/>
            <w:r w:rsidRPr="000F1055">
              <w:rPr>
                <w:rFonts w:ascii="Times New Roman" w:hAnsi="Times New Roman"/>
                <w:b/>
                <w:color w:val="000000"/>
                <w:sz w:val="24"/>
                <w:szCs w:val="24"/>
              </w:rPr>
              <w:t xml:space="preserve"> - 1</w:t>
            </w:r>
          </w:p>
        </w:tc>
        <w:tc>
          <w:tcPr>
            <w:tcW w:w="3995" w:type="pct"/>
            <w:shd w:val="clear" w:color="auto" w:fill="auto"/>
            <w:vAlign w:val="center"/>
          </w:tcPr>
          <w:p w:rsidR="000A4D13" w:rsidRPr="000F1055" w:rsidRDefault="000A4D13" w:rsidP="000913C5">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железнодорожного транспорта</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proofErr w:type="gramStart"/>
            <w:r w:rsidRPr="000F1055">
              <w:rPr>
                <w:rFonts w:ascii="Times New Roman" w:hAnsi="Times New Roman"/>
                <w:b/>
                <w:color w:val="000000"/>
                <w:sz w:val="24"/>
                <w:szCs w:val="24"/>
              </w:rPr>
              <w:t>Тр</w:t>
            </w:r>
            <w:proofErr w:type="spellEnd"/>
            <w:proofErr w:type="gramEnd"/>
            <w:r w:rsidRPr="000F1055">
              <w:rPr>
                <w:rFonts w:ascii="Times New Roman" w:hAnsi="Times New Roman"/>
                <w:b/>
                <w:color w:val="000000"/>
                <w:sz w:val="24"/>
                <w:szCs w:val="24"/>
              </w:rPr>
              <w:t xml:space="preserve"> - 2</w:t>
            </w:r>
          </w:p>
        </w:tc>
        <w:tc>
          <w:tcPr>
            <w:tcW w:w="3995" w:type="pct"/>
            <w:shd w:val="clear" w:color="auto" w:fill="auto"/>
            <w:vAlign w:val="center"/>
          </w:tcPr>
          <w:p w:rsidR="000A4D13" w:rsidRPr="000F1055" w:rsidRDefault="000A4D13" w:rsidP="000913C5">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водного транспорта</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proofErr w:type="gramStart"/>
            <w:r w:rsidRPr="000F1055">
              <w:rPr>
                <w:rFonts w:ascii="Times New Roman" w:hAnsi="Times New Roman"/>
                <w:b/>
                <w:color w:val="000000"/>
                <w:sz w:val="24"/>
                <w:szCs w:val="24"/>
              </w:rPr>
              <w:t>Тр</w:t>
            </w:r>
            <w:proofErr w:type="spellEnd"/>
            <w:proofErr w:type="gramEnd"/>
            <w:r w:rsidRPr="000F1055">
              <w:rPr>
                <w:rFonts w:ascii="Times New Roman" w:hAnsi="Times New Roman"/>
                <w:b/>
                <w:color w:val="000000"/>
                <w:sz w:val="24"/>
                <w:szCs w:val="24"/>
              </w:rPr>
              <w:t xml:space="preserve"> - 3</w:t>
            </w:r>
          </w:p>
        </w:tc>
        <w:tc>
          <w:tcPr>
            <w:tcW w:w="3995" w:type="pct"/>
            <w:shd w:val="clear" w:color="auto" w:fill="auto"/>
            <w:vAlign w:val="center"/>
          </w:tcPr>
          <w:p w:rsidR="000A4D13" w:rsidRPr="000F1055" w:rsidRDefault="000A4D13" w:rsidP="008440C8">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воздушного транспорта</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proofErr w:type="gramStart"/>
            <w:r w:rsidRPr="000F1055">
              <w:rPr>
                <w:rFonts w:ascii="Times New Roman" w:hAnsi="Times New Roman"/>
                <w:b/>
                <w:color w:val="000000"/>
                <w:sz w:val="24"/>
                <w:szCs w:val="24"/>
              </w:rPr>
              <w:t>Тр</w:t>
            </w:r>
            <w:proofErr w:type="spellEnd"/>
            <w:proofErr w:type="gramEnd"/>
            <w:r w:rsidRPr="000F1055">
              <w:rPr>
                <w:rFonts w:ascii="Times New Roman" w:hAnsi="Times New Roman"/>
                <w:b/>
                <w:color w:val="000000"/>
                <w:sz w:val="24"/>
                <w:szCs w:val="24"/>
              </w:rPr>
              <w:t xml:space="preserve"> - 4</w:t>
            </w:r>
          </w:p>
        </w:tc>
        <w:tc>
          <w:tcPr>
            <w:tcW w:w="3995" w:type="pct"/>
            <w:shd w:val="clear" w:color="auto" w:fill="auto"/>
            <w:vAlign w:val="center"/>
          </w:tcPr>
          <w:p w:rsidR="000A4D13" w:rsidRPr="000F1055" w:rsidRDefault="000A4D13" w:rsidP="008440C8">
            <w:pPr>
              <w:spacing w:after="0" w:line="240" w:lineRule="auto"/>
              <w:ind w:left="93" w:right="176"/>
              <w:jc w:val="both"/>
              <w:rPr>
                <w:rFonts w:ascii="Times New Roman" w:hAnsi="Times New Roman"/>
                <w:color w:val="000000"/>
                <w:sz w:val="24"/>
                <w:szCs w:val="24"/>
              </w:rPr>
            </w:pPr>
            <w:r w:rsidRPr="000F1055">
              <w:rPr>
                <w:rFonts w:ascii="Times New Roman" w:hAnsi="Times New Roman"/>
                <w:color w:val="000000"/>
                <w:sz w:val="24"/>
                <w:szCs w:val="24"/>
              </w:rPr>
              <w:t>Зона объектов гаражного назначения</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proofErr w:type="gramStart"/>
            <w:r w:rsidRPr="000F1055">
              <w:rPr>
                <w:rFonts w:ascii="Times New Roman" w:hAnsi="Times New Roman"/>
                <w:b/>
                <w:color w:val="000000"/>
                <w:sz w:val="24"/>
                <w:szCs w:val="24"/>
              </w:rPr>
              <w:t>Тр</w:t>
            </w:r>
            <w:proofErr w:type="spellEnd"/>
            <w:proofErr w:type="gramEnd"/>
            <w:r w:rsidRPr="000F1055">
              <w:rPr>
                <w:rFonts w:ascii="Times New Roman" w:hAnsi="Times New Roman"/>
                <w:b/>
                <w:color w:val="000000"/>
                <w:sz w:val="24"/>
                <w:szCs w:val="24"/>
              </w:rPr>
              <w:t xml:space="preserve"> - 5</w:t>
            </w:r>
          </w:p>
        </w:tc>
        <w:tc>
          <w:tcPr>
            <w:tcW w:w="3995" w:type="pct"/>
            <w:shd w:val="clear" w:color="auto" w:fill="auto"/>
            <w:vAlign w:val="center"/>
          </w:tcPr>
          <w:p w:rsidR="000A4D13" w:rsidRPr="000F1055" w:rsidRDefault="000A4D13" w:rsidP="008440C8">
            <w:pPr>
              <w:spacing w:after="0" w:line="240" w:lineRule="auto"/>
              <w:ind w:left="93" w:right="176"/>
              <w:jc w:val="both"/>
              <w:rPr>
                <w:rFonts w:ascii="Times New Roman" w:hAnsi="Times New Roman"/>
                <w:color w:val="000000"/>
                <w:sz w:val="24"/>
                <w:szCs w:val="24"/>
              </w:rPr>
            </w:pPr>
            <w:r w:rsidRPr="000F1055">
              <w:rPr>
                <w:rFonts w:ascii="Times New Roman" w:hAnsi="Times New Roman"/>
                <w:bCs/>
                <w:color w:val="000000"/>
                <w:sz w:val="24"/>
                <w:szCs w:val="24"/>
              </w:rPr>
              <w:t>Зона объектов обслуживания автодорожного транспорта на локальных территориях с условиями регулирования озеленения земельных участков</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color w:val="000000"/>
                <w:sz w:val="24"/>
                <w:szCs w:val="24"/>
              </w:rPr>
            </w:pPr>
            <w:r w:rsidRPr="000F1055">
              <w:rPr>
                <w:rFonts w:ascii="Times New Roman" w:hAnsi="Times New Roman"/>
                <w:b/>
                <w:bCs/>
                <w:color w:val="000000"/>
                <w:sz w:val="24"/>
                <w:szCs w:val="24"/>
              </w:rPr>
              <w:t xml:space="preserve">Рекреационные </w:t>
            </w:r>
            <w:r w:rsidR="002D524F" w:rsidRPr="000F1055">
              <w:rPr>
                <w:rFonts w:ascii="Times New Roman" w:hAnsi="Times New Roman"/>
                <w:b/>
                <w:bCs/>
                <w:color w:val="000000"/>
                <w:sz w:val="24"/>
                <w:szCs w:val="24"/>
              </w:rPr>
              <w:t>зоны (</w:t>
            </w:r>
            <w:r w:rsidRPr="000F1055">
              <w:rPr>
                <w:rFonts w:ascii="Times New Roman" w:hAnsi="Times New Roman"/>
                <w:b/>
                <w:bCs/>
                <w:color w:val="000000"/>
                <w:sz w:val="24"/>
                <w:szCs w:val="24"/>
              </w:rPr>
              <w:t>Р)</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Р</w:t>
            </w:r>
            <w:proofErr w:type="gramEnd"/>
            <w:r w:rsidRPr="000F1055">
              <w:rPr>
                <w:rFonts w:ascii="Times New Roman" w:hAnsi="Times New Roman"/>
                <w:b/>
                <w:color w:val="000000"/>
                <w:sz w:val="24"/>
                <w:szCs w:val="24"/>
              </w:rPr>
              <w:t xml:space="preserve"> - 1</w:t>
            </w:r>
          </w:p>
        </w:tc>
        <w:tc>
          <w:tcPr>
            <w:tcW w:w="3995" w:type="pct"/>
            <w:shd w:val="clear" w:color="auto" w:fill="auto"/>
            <w:vAlign w:val="center"/>
          </w:tcPr>
          <w:p w:rsidR="000A4D13" w:rsidRPr="000F1055" w:rsidRDefault="000A4D13" w:rsidP="00E86032">
            <w:pPr>
              <w:spacing w:after="0" w:line="240" w:lineRule="auto"/>
              <w:ind w:left="175" w:right="176"/>
              <w:jc w:val="both"/>
              <w:rPr>
                <w:rFonts w:ascii="Times New Roman" w:hAnsi="Times New Roman"/>
                <w:color w:val="000000"/>
                <w:sz w:val="24"/>
                <w:szCs w:val="24"/>
              </w:rPr>
            </w:pPr>
            <w:r w:rsidRPr="000F1055">
              <w:rPr>
                <w:rFonts w:ascii="Times New Roman" w:hAnsi="Times New Roman"/>
                <w:color w:val="000000"/>
                <w:sz w:val="24"/>
                <w:szCs w:val="24"/>
              </w:rPr>
              <w:t>Зона городских парков, скверов, бульваров и набережных с ограничениями по условиям охраны памятников истории и культуры</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Р</w:t>
            </w:r>
            <w:proofErr w:type="gramEnd"/>
            <w:r w:rsidRPr="000F1055">
              <w:rPr>
                <w:rFonts w:ascii="Times New Roman" w:hAnsi="Times New Roman"/>
                <w:b/>
                <w:color w:val="000000"/>
                <w:sz w:val="24"/>
                <w:szCs w:val="24"/>
              </w:rPr>
              <w:t xml:space="preserve"> - 2</w:t>
            </w:r>
          </w:p>
        </w:tc>
        <w:tc>
          <w:tcPr>
            <w:tcW w:w="3995" w:type="pct"/>
            <w:shd w:val="clear" w:color="auto" w:fill="auto"/>
            <w:vAlign w:val="center"/>
          </w:tcPr>
          <w:p w:rsidR="000A4D13" w:rsidRPr="000F1055" w:rsidRDefault="000A4D13" w:rsidP="00E86032">
            <w:pPr>
              <w:spacing w:after="0" w:line="240" w:lineRule="auto"/>
              <w:ind w:left="175" w:right="176"/>
              <w:jc w:val="both"/>
              <w:rPr>
                <w:rFonts w:ascii="Times New Roman" w:hAnsi="Times New Roman"/>
                <w:color w:val="000000"/>
                <w:sz w:val="24"/>
                <w:szCs w:val="24"/>
              </w:rPr>
            </w:pPr>
            <w:r w:rsidRPr="000F1055">
              <w:rPr>
                <w:rFonts w:ascii="Times New Roman" w:hAnsi="Times New Roman"/>
                <w:color w:val="000000"/>
                <w:sz w:val="24"/>
                <w:szCs w:val="24"/>
              </w:rPr>
              <w:t>Зона рекреационно-ландшафтных территорий (пассивный отдых)</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Р</w:t>
            </w:r>
            <w:proofErr w:type="gramEnd"/>
            <w:r w:rsidRPr="000F1055">
              <w:rPr>
                <w:rFonts w:ascii="Times New Roman" w:hAnsi="Times New Roman"/>
                <w:b/>
                <w:color w:val="000000"/>
                <w:sz w:val="24"/>
                <w:szCs w:val="24"/>
              </w:rPr>
              <w:t xml:space="preserve"> - 3</w:t>
            </w:r>
          </w:p>
        </w:tc>
        <w:tc>
          <w:tcPr>
            <w:tcW w:w="3995" w:type="pct"/>
            <w:shd w:val="clear" w:color="auto" w:fill="auto"/>
            <w:vAlign w:val="center"/>
          </w:tcPr>
          <w:p w:rsidR="000A4D13" w:rsidRPr="000F1055" w:rsidRDefault="000A4D13" w:rsidP="00E86032">
            <w:pPr>
              <w:spacing w:after="0" w:line="240" w:lineRule="auto"/>
              <w:ind w:left="175" w:right="176"/>
              <w:jc w:val="both"/>
              <w:rPr>
                <w:rFonts w:ascii="Times New Roman" w:hAnsi="Times New Roman"/>
                <w:color w:val="000000"/>
                <w:sz w:val="24"/>
                <w:szCs w:val="24"/>
              </w:rPr>
            </w:pPr>
            <w:r w:rsidRPr="000F1055">
              <w:rPr>
                <w:rFonts w:ascii="Times New Roman" w:hAnsi="Times New Roman"/>
                <w:color w:val="000000"/>
                <w:sz w:val="24"/>
                <w:szCs w:val="24"/>
              </w:rPr>
              <w:t>Зона прочей зелени</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gramStart"/>
            <w:r w:rsidRPr="000F1055">
              <w:rPr>
                <w:rFonts w:ascii="Times New Roman" w:hAnsi="Times New Roman"/>
                <w:b/>
                <w:color w:val="000000"/>
                <w:sz w:val="24"/>
                <w:szCs w:val="24"/>
              </w:rPr>
              <w:t>Р</w:t>
            </w:r>
            <w:proofErr w:type="gramEnd"/>
            <w:r w:rsidRPr="000F1055">
              <w:rPr>
                <w:rFonts w:ascii="Times New Roman" w:hAnsi="Times New Roman"/>
                <w:b/>
                <w:color w:val="000000"/>
                <w:sz w:val="24"/>
                <w:szCs w:val="24"/>
              </w:rPr>
              <w:t xml:space="preserve"> - 4</w:t>
            </w:r>
          </w:p>
        </w:tc>
        <w:tc>
          <w:tcPr>
            <w:tcW w:w="3995" w:type="pct"/>
            <w:shd w:val="clear" w:color="auto" w:fill="auto"/>
            <w:vAlign w:val="center"/>
          </w:tcPr>
          <w:p w:rsidR="000A4D13" w:rsidRPr="000F1055" w:rsidRDefault="000A4D13" w:rsidP="00E86032">
            <w:pPr>
              <w:spacing w:after="0" w:line="240" w:lineRule="auto"/>
              <w:ind w:left="175" w:right="176"/>
              <w:jc w:val="both"/>
              <w:rPr>
                <w:rFonts w:ascii="Times New Roman" w:hAnsi="Times New Roman"/>
                <w:color w:val="000000"/>
                <w:sz w:val="24"/>
                <w:szCs w:val="24"/>
              </w:rPr>
            </w:pPr>
            <w:r w:rsidRPr="000F1055">
              <w:rPr>
                <w:rFonts w:ascii="Times New Roman" w:hAnsi="Times New Roman"/>
                <w:color w:val="000000"/>
                <w:sz w:val="24"/>
                <w:szCs w:val="24"/>
              </w:rPr>
              <w:t>Зона пляжей</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color w:val="000000"/>
                <w:sz w:val="24"/>
                <w:szCs w:val="24"/>
              </w:rPr>
            </w:pPr>
            <w:r w:rsidRPr="000F1055">
              <w:rPr>
                <w:rFonts w:ascii="Times New Roman" w:hAnsi="Times New Roman"/>
                <w:b/>
                <w:bCs/>
                <w:color w:val="000000"/>
                <w:sz w:val="24"/>
                <w:szCs w:val="24"/>
              </w:rPr>
              <w:t xml:space="preserve">Зоны сельскохозяйственного </w:t>
            </w:r>
            <w:r w:rsidR="002D524F" w:rsidRPr="000F1055">
              <w:rPr>
                <w:rFonts w:ascii="Times New Roman" w:hAnsi="Times New Roman"/>
                <w:b/>
                <w:bCs/>
                <w:color w:val="000000"/>
                <w:sz w:val="24"/>
                <w:szCs w:val="24"/>
              </w:rPr>
              <w:t>использования (</w:t>
            </w:r>
            <w:proofErr w:type="spellStart"/>
            <w:r w:rsidRPr="000F1055">
              <w:rPr>
                <w:rFonts w:ascii="Times New Roman" w:hAnsi="Times New Roman"/>
                <w:b/>
                <w:bCs/>
                <w:color w:val="000000"/>
                <w:sz w:val="24"/>
                <w:szCs w:val="24"/>
              </w:rPr>
              <w:t>Сх</w:t>
            </w:r>
            <w:proofErr w:type="spellEnd"/>
            <w:r w:rsidRPr="000F1055">
              <w:rPr>
                <w:rFonts w:ascii="Times New Roman" w:hAnsi="Times New Roman"/>
                <w:b/>
                <w:bCs/>
                <w:color w:val="000000"/>
                <w:sz w:val="24"/>
                <w:szCs w:val="24"/>
              </w:rPr>
              <w:t>)</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r w:rsidRPr="000F1055">
              <w:rPr>
                <w:rFonts w:ascii="Times New Roman" w:hAnsi="Times New Roman"/>
                <w:b/>
                <w:color w:val="000000"/>
                <w:sz w:val="24"/>
                <w:szCs w:val="24"/>
              </w:rPr>
              <w:t>Сх</w:t>
            </w:r>
            <w:proofErr w:type="spellEnd"/>
            <w:r w:rsidRPr="000F1055">
              <w:rPr>
                <w:rFonts w:ascii="Times New Roman" w:hAnsi="Times New Roman"/>
                <w:b/>
                <w:color w:val="000000"/>
                <w:sz w:val="24"/>
                <w:szCs w:val="24"/>
              </w:rPr>
              <w:t xml:space="preserve"> - 1</w:t>
            </w:r>
          </w:p>
        </w:tc>
        <w:tc>
          <w:tcPr>
            <w:tcW w:w="3995" w:type="pct"/>
            <w:shd w:val="clear" w:color="auto" w:fill="auto"/>
            <w:vAlign w:val="center"/>
          </w:tcPr>
          <w:p w:rsidR="000A4D13" w:rsidRPr="000F1055" w:rsidRDefault="000A4D13" w:rsidP="000A4D13">
            <w:pPr>
              <w:spacing w:after="0" w:line="240" w:lineRule="auto"/>
              <w:ind w:left="205" w:right="176"/>
              <w:jc w:val="both"/>
              <w:rPr>
                <w:rFonts w:ascii="Times New Roman" w:hAnsi="Times New Roman"/>
                <w:color w:val="000000"/>
                <w:sz w:val="24"/>
                <w:szCs w:val="24"/>
              </w:rPr>
            </w:pPr>
            <w:r w:rsidRPr="000F1055">
              <w:rPr>
                <w:rFonts w:ascii="Times New Roman" w:hAnsi="Times New Roman"/>
                <w:bCs/>
                <w:color w:val="000000"/>
                <w:sz w:val="24"/>
                <w:szCs w:val="24"/>
              </w:rPr>
              <w:t>З</w:t>
            </w:r>
            <w:r w:rsidRPr="000F1055">
              <w:rPr>
                <w:rFonts w:ascii="Times New Roman" w:hAnsi="Times New Roman"/>
                <w:color w:val="000000"/>
                <w:sz w:val="24"/>
                <w:szCs w:val="24"/>
              </w:rPr>
              <w:t>она производственных объектов сельскохозяйственного назначения</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r w:rsidRPr="000F1055">
              <w:rPr>
                <w:rFonts w:ascii="Times New Roman" w:hAnsi="Times New Roman"/>
                <w:b/>
                <w:color w:val="000000"/>
                <w:sz w:val="24"/>
                <w:szCs w:val="24"/>
              </w:rPr>
              <w:t>Сх</w:t>
            </w:r>
            <w:proofErr w:type="spellEnd"/>
            <w:r w:rsidR="00D05694"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w:t>
            </w:r>
            <w:r w:rsidR="00D05694"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2</w:t>
            </w:r>
          </w:p>
        </w:tc>
        <w:tc>
          <w:tcPr>
            <w:tcW w:w="3995" w:type="pct"/>
            <w:shd w:val="clear" w:color="auto" w:fill="auto"/>
            <w:vAlign w:val="center"/>
          </w:tcPr>
          <w:p w:rsidR="000A4D13" w:rsidRPr="000F1055" w:rsidRDefault="000A4D13" w:rsidP="000A4D13">
            <w:pPr>
              <w:spacing w:after="0" w:line="240" w:lineRule="auto"/>
              <w:ind w:left="205" w:right="176"/>
              <w:rPr>
                <w:rFonts w:ascii="Times New Roman" w:hAnsi="Times New Roman"/>
                <w:bCs/>
                <w:color w:val="000000"/>
                <w:sz w:val="24"/>
                <w:szCs w:val="24"/>
              </w:rPr>
            </w:pPr>
            <w:r w:rsidRPr="000F1055">
              <w:rPr>
                <w:rFonts w:ascii="Times New Roman" w:hAnsi="Times New Roman"/>
                <w:bCs/>
                <w:color w:val="000000"/>
                <w:sz w:val="24"/>
                <w:szCs w:val="24"/>
              </w:rPr>
              <w:t>Зона огородничества</w:t>
            </w:r>
          </w:p>
          <w:p w:rsidR="000A4D13" w:rsidRPr="000F1055" w:rsidRDefault="000A4D13" w:rsidP="000A4D13">
            <w:pPr>
              <w:spacing w:after="0" w:line="240" w:lineRule="auto"/>
              <w:ind w:left="205" w:right="176"/>
              <w:rPr>
                <w:rFonts w:ascii="Times New Roman" w:hAnsi="Times New Roman"/>
                <w:bCs/>
                <w:color w:val="000000"/>
                <w:sz w:val="24"/>
                <w:szCs w:val="24"/>
              </w:rPr>
            </w:pP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r w:rsidRPr="000F1055">
              <w:rPr>
                <w:rFonts w:ascii="Times New Roman" w:hAnsi="Times New Roman"/>
                <w:b/>
                <w:color w:val="000000"/>
                <w:sz w:val="24"/>
                <w:szCs w:val="24"/>
              </w:rPr>
              <w:lastRenderedPageBreak/>
              <w:t>Сх</w:t>
            </w:r>
            <w:proofErr w:type="spellEnd"/>
            <w:r w:rsidRPr="000F1055">
              <w:rPr>
                <w:rFonts w:ascii="Times New Roman" w:hAnsi="Times New Roman"/>
                <w:b/>
                <w:color w:val="000000"/>
                <w:sz w:val="24"/>
                <w:szCs w:val="24"/>
              </w:rPr>
              <w:t xml:space="preserve"> - 3</w:t>
            </w:r>
          </w:p>
        </w:tc>
        <w:tc>
          <w:tcPr>
            <w:tcW w:w="3995" w:type="pct"/>
            <w:shd w:val="clear" w:color="auto" w:fill="auto"/>
            <w:vAlign w:val="center"/>
          </w:tcPr>
          <w:p w:rsidR="000A4D13" w:rsidRPr="000F1055" w:rsidRDefault="000A4D13" w:rsidP="000A4D13">
            <w:pPr>
              <w:spacing w:after="0" w:line="240" w:lineRule="auto"/>
              <w:ind w:left="205" w:right="176"/>
              <w:jc w:val="both"/>
              <w:rPr>
                <w:rFonts w:ascii="Times New Roman" w:hAnsi="Times New Roman"/>
                <w:bCs/>
                <w:color w:val="000000"/>
                <w:sz w:val="24"/>
                <w:szCs w:val="24"/>
              </w:rPr>
            </w:pPr>
            <w:r w:rsidRPr="000F1055">
              <w:rPr>
                <w:rFonts w:ascii="Times New Roman" w:hAnsi="Times New Roman"/>
                <w:color w:val="000000"/>
                <w:sz w:val="24"/>
                <w:szCs w:val="24"/>
              </w:rPr>
              <w:t>Зона сельского хозяйства малой интенсивности</w:t>
            </w:r>
          </w:p>
        </w:tc>
      </w:tr>
      <w:tr w:rsidR="000A4D13" w:rsidRPr="000F1055" w:rsidTr="00E86032">
        <w:trPr>
          <w:trHeight w:val="20"/>
        </w:trPr>
        <w:tc>
          <w:tcPr>
            <w:tcW w:w="1005" w:type="pct"/>
            <w:shd w:val="clear" w:color="auto" w:fill="auto"/>
            <w:vAlign w:val="center"/>
          </w:tcPr>
          <w:p w:rsidR="000A4D13" w:rsidRPr="000F1055" w:rsidRDefault="000A4D13" w:rsidP="00361A8D">
            <w:pPr>
              <w:spacing w:after="0" w:line="240" w:lineRule="auto"/>
              <w:ind w:left="567" w:right="146"/>
              <w:rPr>
                <w:rFonts w:ascii="Times New Roman" w:hAnsi="Times New Roman"/>
                <w:b/>
                <w:color w:val="000000"/>
                <w:sz w:val="24"/>
                <w:szCs w:val="24"/>
              </w:rPr>
            </w:pPr>
            <w:proofErr w:type="spellStart"/>
            <w:r w:rsidRPr="000F1055">
              <w:rPr>
                <w:rFonts w:ascii="Times New Roman" w:hAnsi="Times New Roman"/>
                <w:b/>
                <w:color w:val="000000"/>
                <w:sz w:val="24"/>
                <w:szCs w:val="24"/>
              </w:rPr>
              <w:t>С</w:t>
            </w:r>
            <w:r w:rsidR="00361A8D">
              <w:rPr>
                <w:rFonts w:ascii="Times New Roman" w:hAnsi="Times New Roman"/>
                <w:b/>
                <w:color w:val="000000"/>
                <w:sz w:val="24"/>
                <w:szCs w:val="24"/>
              </w:rPr>
              <w:t>д</w:t>
            </w:r>
            <w:proofErr w:type="spellEnd"/>
            <w:r w:rsidR="00D05694"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w:t>
            </w:r>
            <w:r w:rsidR="00D05694"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1</w:t>
            </w:r>
          </w:p>
        </w:tc>
        <w:tc>
          <w:tcPr>
            <w:tcW w:w="3995" w:type="pct"/>
            <w:shd w:val="clear" w:color="auto" w:fill="auto"/>
            <w:vAlign w:val="center"/>
          </w:tcPr>
          <w:p w:rsidR="000A4D13" w:rsidRPr="000F1055" w:rsidRDefault="000A4D13" w:rsidP="00361A8D">
            <w:pPr>
              <w:spacing w:after="0" w:line="240" w:lineRule="auto"/>
              <w:ind w:left="205" w:right="176"/>
              <w:jc w:val="both"/>
              <w:rPr>
                <w:rFonts w:ascii="Times New Roman" w:hAnsi="Times New Roman"/>
                <w:color w:val="000000"/>
                <w:sz w:val="24"/>
                <w:szCs w:val="24"/>
              </w:rPr>
            </w:pPr>
            <w:r w:rsidRPr="000F1055">
              <w:rPr>
                <w:rFonts w:ascii="Times New Roman" w:hAnsi="Times New Roman"/>
                <w:color w:val="000000"/>
                <w:sz w:val="24"/>
                <w:szCs w:val="24"/>
              </w:rPr>
              <w:t>Зона ведения садоводства</w:t>
            </w:r>
          </w:p>
        </w:tc>
      </w:tr>
      <w:tr w:rsidR="000A4D13" w:rsidRPr="000F1055" w:rsidTr="00E86032">
        <w:trPr>
          <w:trHeight w:val="20"/>
        </w:trPr>
        <w:tc>
          <w:tcPr>
            <w:tcW w:w="1005" w:type="pct"/>
            <w:shd w:val="clear" w:color="auto" w:fill="auto"/>
            <w:vAlign w:val="center"/>
          </w:tcPr>
          <w:p w:rsidR="000A4D13" w:rsidRPr="000F1055" w:rsidRDefault="000A4D13" w:rsidP="00361A8D">
            <w:pPr>
              <w:spacing w:after="0" w:line="240" w:lineRule="auto"/>
              <w:ind w:left="426" w:right="146"/>
              <w:rPr>
                <w:rFonts w:ascii="Times New Roman" w:hAnsi="Times New Roman"/>
                <w:b/>
                <w:color w:val="000000"/>
                <w:sz w:val="24"/>
                <w:szCs w:val="24"/>
              </w:rPr>
            </w:pPr>
            <w:proofErr w:type="spellStart"/>
            <w:r w:rsidRPr="000F1055">
              <w:rPr>
                <w:rFonts w:ascii="Times New Roman" w:hAnsi="Times New Roman"/>
                <w:b/>
                <w:color w:val="000000"/>
                <w:sz w:val="24"/>
                <w:szCs w:val="24"/>
              </w:rPr>
              <w:t>С</w:t>
            </w:r>
            <w:r w:rsidR="00361A8D">
              <w:rPr>
                <w:rFonts w:ascii="Times New Roman" w:hAnsi="Times New Roman"/>
                <w:b/>
                <w:color w:val="000000"/>
                <w:sz w:val="24"/>
                <w:szCs w:val="24"/>
              </w:rPr>
              <w:t>д</w:t>
            </w:r>
            <w:proofErr w:type="spellEnd"/>
            <w:r w:rsidR="00D05694" w:rsidRPr="000F1055">
              <w:rPr>
                <w:rFonts w:ascii="Times New Roman" w:hAnsi="Times New Roman"/>
                <w:b/>
                <w:color w:val="000000"/>
                <w:sz w:val="24"/>
                <w:szCs w:val="24"/>
              </w:rPr>
              <w:t xml:space="preserve"> </w:t>
            </w:r>
            <w:r w:rsidR="00B017AF" w:rsidRPr="000F1055">
              <w:rPr>
                <w:rFonts w:ascii="Times New Roman" w:hAnsi="Times New Roman"/>
                <w:b/>
                <w:color w:val="000000"/>
                <w:sz w:val="24"/>
                <w:szCs w:val="24"/>
              </w:rPr>
              <w:t>–</w:t>
            </w:r>
            <w:r w:rsidR="00D05694"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1</w:t>
            </w:r>
            <w:r w:rsidR="00B017AF"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w:t>
            </w:r>
            <w:r w:rsidR="00576352" w:rsidRPr="000F1055">
              <w:rPr>
                <w:rFonts w:ascii="Times New Roman" w:hAnsi="Times New Roman"/>
                <w:b/>
                <w:color w:val="000000"/>
                <w:sz w:val="24"/>
                <w:szCs w:val="24"/>
              </w:rPr>
              <w:t>Ж)</w:t>
            </w:r>
            <w:r w:rsidR="00576352" w:rsidRPr="000F1055">
              <w:rPr>
                <w:rFonts w:ascii="Times New Roman" w:hAnsi="Times New Roman"/>
                <w:b/>
                <w:color w:val="FF0000"/>
                <w:sz w:val="24"/>
                <w:szCs w:val="24"/>
              </w:rPr>
              <w:t xml:space="preserve"> </w:t>
            </w:r>
          </w:p>
        </w:tc>
        <w:tc>
          <w:tcPr>
            <w:tcW w:w="3995" w:type="pct"/>
            <w:shd w:val="clear" w:color="auto" w:fill="auto"/>
            <w:vAlign w:val="center"/>
          </w:tcPr>
          <w:p w:rsidR="000A4D13" w:rsidRPr="000F1055" w:rsidRDefault="000A4D13" w:rsidP="00361A8D">
            <w:pPr>
              <w:spacing w:after="0" w:line="240" w:lineRule="auto"/>
              <w:ind w:left="205" w:right="176"/>
              <w:rPr>
                <w:rFonts w:ascii="Times New Roman" w:hAnsi="Times New Roman"/>
                <w:color w:val="000000"/>
                <w:sz w:val="24"/>
                <w:szCs w:val="24"/>
              </w:rPr>
            </w:pPr>
            <w:r w:rsidRPr="000F1055">
              <w:rPr>
                <w:rFonts w:ascii="Times New Roman" w:hAnsi="Times New Roman"/>
                <w:color w:val="000000"/>
                <w:sz w:val="24"/>
                <w:szCs w:val="24"/>
              </w:rPr>
              <w:t xml:space="preserve">Зона ведения садоводства с перспективой развития </w:t>
            </w:r>
            <w:r w:rsidR="0028258D" w:rsidRPr="000F1055">
              <w:rPr>
                <w:rFonts w:ascii="Times New Roman" w:hAnsi="Times New Roman"/>
                <w:color w:val="000000"/>
                <w:sz w:val="24"/>
                <w:szCs w:val="24"/>
              </w:rPr>
              <w:t>в</w:t>
            </w:r>
            <w:r w:rsidRPr="000F1055">
              <w:rPr>
                <w:rFonts w:ascii="Times New Roman" w:hAnsi="Times New Roman"/>
                <w:color w:val="000000"/>
                <w:sz w:val="24"/>
                <w:szCs w:val="24"/>
              </w:rPr>
              <w:t xml:space="preserve"> зону </w:t>
            </w:r>
            <w:r w:rsidR="00361A8D" w:rsidRPr="000F1055">
              <w:rPr>
                <w:rFonts w:ascii="Times New Roman" w:hAnsi="Times New Roman"/>
                <w:color w:val="000000"/>
                <w:sz w:val="24"/>
                <w:szCs w:val="24"/>
              </w:rPr>
              <w:t>индивидуально</w:t>
            </w:r>
            <w:r w:rsidR="00361A8D">
              <w:rPr>
                <w:rFonts w:ascii="Times New Roman" w:hAnsi="Times New Roman"/>
                <w:color w:val="000000"/>
                <w:sz w:val="24"/>
                <w:szCs w:val="24"/>
              </w:rPr>
              <w:t xml:space="preserve">й </w:t>
            </w:r>
            <w:r w:rsidRPr="000F1055">
              <w:rPr>
                <w:rFonts w:ascii="Times New Roman" w:hAnsi="Times New Roman"/>
                <w:color w:val="000000"/>
                <w:sz w:val="24"/>
                <w:szCs w:val="24"/>
              </w:rPr>
              <w:t xml:space="preserve">жилой </w:t>
            </w:r>
            <w:r w:rsidR="00361A8D">
              <w:rPr>
                <w:rFonts w:ascii="Times New Roman" w:hAnsi="Times New Roman"/>
                <w:color w:val="000000"/>
                <w:sz w:val="24"/>
                <w:szCs w:val="24"/>
              </w:rPr>
              <w:t>застройки</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bCs/>
                <w:color w:val="000000"/>
                <w:sz w:val="24"/>
                <w:szCs w:val="24"/>
              </w:rPr>
            </w:pPr>
            <w:r w:rsidRPr="000F1055">
              <w:rPr>
                <w:rFonts w:ascii="Times New Roman" w:hAnsi="Times New Roman"/>
                <w:b/>
                <w:bCs/>
                <w:color w:val="000000"/>
                <w:sz w:val="24"/>
                <w:szCs w:val="24"/>
              </w:rPr>
              <w:t xml:space="preserve">Зоны специального </w:t>
            </w:r>
            <w:r w:rsidR="000246BA" w:rsidRPr="000F1055">
              <w:rPr>
                <w:rFonts w:ascii="Times New Roman" w:hAnsi="Times New Roman"/>
                <w:b/>
                <w:bCs/>
                <w:color w:val="000000"/>
                <w:sz w:val="24"/>
                <w:szCs w:val="24"/>
              </w:rPr>
              <w:t>назначения (</w:t>
            </w:r>
            <w:r w:rsidRPr="000F1055">
              <w:rPr>
                <w:rFonts w:ascii="Times New Roman" w:hAnsi="Times New Roman"/>
                <w:b/>
                <w:bCs/>
                <w:color w:val="000000"/>
                <w:sz w:val="24"/>
                <w:szCs w:val="24"/>
              </w:rPr>
              <w:t>С)</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r w:rsidRPr="000F1055">
              <w:rPr>
                <w:rFonts w:ascii="Times New Roman" w:hAnsi="Times New Roman"/>
                <w:b/>
                <w:color w:val="000000"/>
                <w:sz w:val="24"/>
                <w:szCs w:val="24"/>
              </w:rPr>
              <w:t>С - 1</w:t>
            </w:r>
          </w:p>
        </w:tc>
        <w:tc>
          <w:tcPr>
            <w:tcW w:w="3995" w:type="pct"/>
            <w:shd w:val="clear" w:color="auto" w:fill="auto"/>
            <w:vAlign w:val="center"/>
          </w:tcPr>
          <w:p w:rsidR="000A4D13" w:rsidRPr="000F1055" w:rsidRDefault="000A4D13" w:rsidP="000A4D13">
            <w:pPr>
              <w:spacing w:after="0" w:line="240" w:lineRule="auto"/>
              <w:ind w:left="205" w:right="176"/>
              <w:jc w:val="both"/>
              <w:rPr>
                <w:rFonts w:ascii="Times New Roman" w:hAnsi="Times New Roman"/>
                <w:bCs/>
                <w:color w:val="000000"/>
                <w:sz w:val="24"/>
                <w:szCs w:val="24"/>
              </w:rPr>
            </w:pPr>
            <w:r w:rsidRPr="000F1055">
              <w:rPr>
                <w:rFonts w:ascii="Times New Roman" w:hAnsi="Times New Roman"/>
                <w:color w:val="000000"/>
                <w:sz w:val="24"/>
                <w:szCs w:val="24"/>
              </w:rPr>
              <w:t>Зона коммунальных объектов городского хозяйства</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r w:rsidRPr="000F1055">
              <w:rPr>
                <w:rFonts w:ascii="Times New Roman" w:hAnsi="Times New Roman"/>
                <w:b/>
                <w:color w:val="000000"/>
                <w:sz w:val="24"/>
                <w:szCs w:val="24"/>
              </w:rPr>
              <w:t>С - 2</w:t>
            </w:r>
          </w:p>
        </w:tc>
        <w:tc>
          <w:tcPr>
            <w:tcW w:w="3995" w:type="pct"/>
            <w:shd w:val="clear" w:color="auto" w:fill="auto"/>
            <w:vAlign w:val="center"/>
          </w:tcPr>
          <w:p w:rsidR="000A4D13" w:rsidRPr="000F1055" w:rsidRDefault="000A4D13" w:rsidP="000A4D13">
            <w:pPr>
              <w:spacing w:after="0" w:line="240" w:lineRule="auto"/>
              <w:ind w:left="205" w:right="176"/>
              <w:jc w:val="both"/>
              <w:rPr>
                <w:rFonts w:ascii="Times New Roman" w:hAnsi="Times New Roman"/>
                <w:bCs/>
                <w:color w:val="000000"/>
                <w:sz w:val="24"/>
                <w:szCs w:val="24"/>
              </w:rPr>
            </w:pPr>
            <w:r w:rsidRPr="000F1055">
              <w:rPr>
                <w:rFonts w:ascii="Times New Roman" w:hAnsi="Times New Roman"/>
                <w:color w:val="000000"/>
                <w:sz w:val="24"/>
                <w:szCs w:val="24"/>
              </w:rPr>
              <w:t>Зона режимных территорий</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r w:rsidRPr="000F1055">
              <w:rPr>
                <w:rFonts w:ascii="Times New Roman" w:hAnsi="Times New Roman"/>
                <w:b/>
                <w:color w:val="000000"/>
                <w:sz w:val="24"/>
                <w:szCs w:val="24"/>
              </w:rPr>
              <w:t>С - 3</w:t>
            </w:r>
          </w:p>
        </w:tc>
        <w:tc>
          <w:tcPr>
            <w:tcW w:w="3995" w:type="pct"/>
            <w:shd w:val="clear" w:color="auto" w:fill="auto"/>
            <w:vAlign w:val="center"/>
          </w:tcPr>
          <w:p w:rsidR="000A4D13" w:rsidRPr="000F1055" w:rsidRDefault="000A4D13" w:rsidP="000A4D13">
            <w:pPr>
              <w:spacing w:after="0" w:line="240" w:lineRule="auto"/>
              <w:ind w:left="205" w:right="176"/>
              <w:jc w:val="both"/>
              <w:rPr>
                <w:rFonts w:ascii="Times New Roman" w:hAnsi="Times New Roman"/>
                <w:color w:val="000000"/>
                <w:sz w:val="24"/>
                <w:szCs w:val="24"/>
              </w:rPr>
            </w:pPr>
            <w:r w:rsidRPr="000F1055">
              <w:rPr>
                <w:rFonts w:ascii="Times New Roman" w:hAnsi="Times New Roman"/>
                <w:color w:val="000000"/>
                <w:sz w:val="24"/>
                <w:szCs w:val="24"/>
              </w:rPr>
              <w:t>Зона кладбищ</w:t>
            </w:r>
          </w:p>
        </w:tc>
      </w:tr>
      <w:tr w:rsidR="000A4D13" w:rsidRPr="000F1055" w:rsidTr="000A4D13">
        <w:trPr>
          <w:trHeight w:val="20"/>
        </w:trPr>
        <w:tc>
          <w:tcPr>
            <w:tcW w:w="5000" w:type="pct"/>
            <w:gridSpan w:val="2"/>
            <w:shd w:val="clear" w:color="auto" w:fill="auto"/>
            <w:vAlign w:val="center"/>
          </w:tcPr>
          <w:p w:rsidR="000A4D13" w:rsidRPr="000F1055" w:rsidRDefault="000A4D13" w:rsidP="00BB65C4">
            <w:pPr>
              <w:spacing w:after="0" w:line="240" w:lineRule="auto"/>
              <w:ind w:left="567" w:right="176"/>
              <w:jc w:val="center"/>
              <w:rPr>
                <w:rFonts w:ascii="Times New Roman" w:hAnsi="Times New Roman"/>
                <w:b/>
                <w:bCs/>
                <w:color w:val="000000"/>
                <w:sz w:val="24"/>
                <w:szCs w:val="24"/>
              </w:rPr>
            </w:pPr>
            <w:r w:rsidRPr="000F1055">
              <w:rPr>
                <w:rFonts w:ascii="Times New Roman" w:hAnsi="Times New Roman"/>
                <w:b/>
                <w:bCs/>
                <w:color w:val="000000"/>
                <w:sz w:val="24"/>
                <w:szCs w:val="24"/>
              </w:rPr>
              <w:t xml:space="preserve">Прочие </w:t>
            </w:r>
            <w:r w:rsidR="001C6194" w:rsidRPr="000F1055">
              <w:rPr>
                <w:rFonts w:ascii="Times New Roman" w:hAnsi="Times New Roman"/>
                <w:b/>
                <w:bCs/>
                <w:color w:val="000000"/>
                <w:sz w:val="24"/>
                <w:szCs w:val="24"/>
              </w:rPr>
              <w:t>зоны (</w:t>
            </w:r>
            <w:proofErr w:type="spellStart"/>
            <w:proofErr w:type="gramStart"/>
            <w:r w:rsidRPr="000F1055">
              <w:rPr>
                <w:rFonts w:ascii="Times New Roman" w:hAnsi="Times New Roman"/>
                <w:b/>
                <w:bCs/>
                <w:color w:val="000000"/>
                <w:sz w:val="24"/>
                <w:szCs w:val="24"/>
              </w:rPr>
              <w:t>Пр</w:t>
            </w:r>
            <w:proofErr w:type="spellEnd"/>
            <w:proofErr w:type="gramEnd"/>
            <w:r w:rsidRPr="000F1055">
              <w:rPr>
                <w:rFonts w:ascii="Times New Roman" w:hAnsi="Times New Roman"/>
                <w:b/>
                <w:bCs/>
                <w:color w:val="000000"/>
                <w:sz w:val="24"/>
                <w:szCs w:val="24"/>
              </w:rPr>
              <w:t>)</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proofErr w:type="gramStart"/>
            <w:r w:rsidRPr="000F1055">
              <w:rPr>
                <w:rFonts w:ascii="Times New Roman" w:hAnsi="Times New Roman"/>
                <w:b/>
                <w:color w:val="000000"/>
                <w:sz w:val="24"/>
                <w:szCs w:val="24"/>
              </w:rPr>
              <w:t>Пр</w:t>
            </w:r>
            <w:proofErr w:type="spellEnd"/>
            <w:proofErr w:type="gramEnd"/>
            <w:r w:rsidRPr="000F1055">
              <w:rPr>
                <w:rFonts w:ascii="Times New Roman" w:hAnsi="Times New Roman"/>
                <w:b/>
                <w:color w:val="000000"/>
                <w:sz w:val="24"/>
                <w:szCs w:val="24"/>
              </w:rPr>
              <w:t xml:space="preserve"> - 1</w:t>
            </w:r>
          </w:p>
        </w:tc>
        <w:tc>
          <w:tcPr>
            <w:tcW w:w="3995" w:type="pct"/>
            <w:shd w:val="clear" w:color="auto" w:fill="auto"/>
            <w:vAlign w:val="center"/>
          </w:tcPr>
          <w:p w:rsidR="000A4D13" w:rsidRPr="000F1055" w:rsidRDefault="000A4D13" w:rsidP="000A4D13">
            <w:pPr>
              <w:spacing w:after="0" w:line="240" w:lineRule="auto"/>
              <w:ind w:left="205" w:right="176"/>
              <w:jc w:val="both"/>
              <w:rPr>
                <w:rFonts w:ascii="Times New Roman" w:hAnsi="Times New Roman"/>
                <w:bCs/>
                <w:color w:val="000000"/>
                <w:sz w:val="24"/>
                <w:szCs w:val="24"/>
              </w:rPr>
            </w:pPr>
            <w:r w:rsidRPr="000F1055">
              <w:rPr>
                <w:rFonts w:ascii="Times New Roman" w:hAnsi="Times New Roman"/>
                <w:color w:val="000000"/>
                <w:sz w:val="24"/>
                <w:szCs w:val="24"/>
              </w:rPr>
              <w:t>Зона озеленения специального назначения</w:t>
            </w:r>
          </w:p>
        </w:tc>
      </w:tr>
      <w:tr w:rsidR="000A4D13" w:rsidRPr="000F1055" w:rsidTr="00E86032">
        <w:trPr>
          <w:trHeight w:val="20"/>
        </w:trPr>
        <w:tc>
          <w:tcPr>
            <w:tcW w:w="1005" w:type="pct"/>
            <w:shd w:val="clear" w:color="auto" w:fill="auto"/>
            <w:vAlign w:val="center"/>
          </w:tcPr>
          <w:p w:rsidR="000A4D13" w:rsidRPr="000F1055" w:rsidRDefault="000A4D13" w:rsidP="00E86032">
            <w:pPr>
              <w:spacing w:after="0" w:line="240" w:lineRule="auto"/>
              <w:ind w:left="567" w:right="146"/>
              <w:rPr>
                <w:rFonts w:ascii="Times New Roman" w:hAnsi="Times New Roman"/>
                <w:b/>
                <w:color w:val="000000"/>
                <w:sz w:val="24"/>
                <w:szCs w:val="24"/>
              </w:rPr>
            </w:pPr>
            <w:proofErr w:type="spellStart"/>
            <w:proofErr w:type="gramStart"/>
            <w:r w:rsidRPr="000F1055">
              <w:rPr>
                <w:rFonts w:ascii="Times New Roman" w:hAnsi="Times New Roman"/>
                <w:b/>
                <w:color w:val="000000"/>
                <w:sz w:val="24"/>
                <w:szCs w:val="24"/>
              </w:rPr>
              <w:t>Пр</w:t>
            </w:r>
            <w:proofErr w:type="spellEnd"/>
            <w:proofErr w:type="gramEnd"/>
            <w:r w:rsidRPr="000F1055">
              <w:rPr>
                <w:rFonts w:ascii="Times New Roman" w:hAnsi="Times New Roman"/>
                <w:b/>
                <w:color w:val="000000"/>
                <w:sz w:val="24"/>
                <w:szCs w:val="24"/>
              </w:rPr>
              <w:t xml:space="preserve"> - 2</w:t>
            </w:r>
          </w:p>
        </w:tc>
        <w:tc>
          <w:tcPr>
            <w:tcW w:w="3995" w:type="pct"/>
            <w:shd w:val="clear" w:color="auto" w:fill="auto"/>
            <w:vAlign w:val="center"/>
          </w:tcPr>
          <w:p w:rsidR="000A4D13" w:rsidRPr="000F1055" w:rsidRDefault="000A4D13" w:rsidP="000A4D13">
            <w:pPr>
              <w:spacing w:after="0" w:line="240" w:lineRule="auto"/>
              <w:ind w:left="205" w:right="176"/>
              <w:jc w:val="both"/>
              <w:rPr>
                <w:rFonts w:ascii="Times New Roman" w:hAnsi="Times New Roman"/>
                <w:bCs/>
                <w:color w:val="000000"/>
                <w:sz w:val="24"/>
                <w:szCs w:val="24"/>
              </w:rPr>
            </w:pPr>
            <w:r w:rsidRPr="000F1055">
              <w:rPr>
                <w:rFonts w:ascii="Times New Roman" w:hAnsi="Times New Roman"/>
                <w:bCs/>
                <w:color w:val="000000"/>
                <w:sz w:val="24"/>
                <w:szCs w:val="24"/>
              </w:rPr>
              <w:t>Зона затопления и заболоченных территорий</w:t>
            </w:r>
          </w:p>
        </w:tc>
      </w:tr>
    </w:tbl>
    <w:p w:rsidR="00F02E64" w:rsidRPr="003D3DC6" w:rsidRDefault="00F02E64" w:rsidP="000A4D13">
      <w:pPr>
        <w:widowControl w:val="0"/>
        <w:autoSpaceDE w:val="0"/>
        <w:autoSpaceDN w:val="0"/>
        <w:adjustRightInd w:val="0"/>
        <w:spacing w:after="0" w:line="240" w:lineRule="auto"/>
        <w:ind w:firstLine="709"/>
        <w:jc w:val="both"/>
        <w:outlineLvl w:val="2"/>
        <w:rPr>
          <w:rFonts w:ascii="Times New Roman" w:hAnsi="Times New Roman"/>
          <w:b/>
          <w:sz w:val="24"/>
          <w:szCs w:val="24"/>
        </w:rPr>
      </w:pPr>
      <w:bookmarkStart w:id="7" w:name="Par385"/>
      <w:bookmarkEnd w:id="7"/>
    </w:p>
    <w:p w:rsidR="000A4D13" w:rsidRPr="00F343C7" w:rsidRDefault="000A4D13" w:rsidP="000A4D13">
      <w:pPr>
        <w:widowControl w:val="0"/>
        <w:autoSpaceDE w:val="0"/>
        <w:autoSpaceDN w:val="0"/>
        <w:adjustRightInd w:val="0"/>
        <w:spacing w:after="0" w:line="240" w:lineRule="auto"/>
        <w:ind w:firstLine="709"/>
        <w:jc w:val="both"/>
        <w:outlineLvl w:val="2"/>
        <w:rPr>
          <w:rFonts w:ascii="Times New Roman" w:hAnsi="Times New Roman"/>
          <w:sz w:val="24"/>
          <w:szCs w:val="24"/>
        </w:rPr>
      </w:pPr>
      <w:r w:rsidRPr="009C720B">
        <w:rPr>
          <w:rFonts w:ascii="Times New Roman" w:hAnsi="Times New Roman"/>
          <w:b/>
          <w:sz w:val="24"/>
          <w:szCs w:val="24"/>
        </w:rPr>
        <w:t>Статья 15</w:t>
      </w:r>
      <w:r w:rsidRPr="00F343C7">
        <w:rPr>
          <w:rFonts w:ascii="Times New Roman" w:hAnsi="Times New Roman"/>
          <w:sz w:val="24"/>
          <w:szCs w:val="24"/>
        </w:rPr>
        <w:t xml:space="preserve">. </w:t>
      </w:r>
      <w:r w:rsidRPr="00E1418A">
        <w:rPr>
          <w:rFonts w:ascii="Times New Roman" w:hAnsi="Times New Roman"/>
          <w:b/>
          <w:sz w:val="24"/>
          <w:szCs w:val="24"/>
        </w:rPr>
        <w:t>Общие требования в части видов разрешенного использования земельных участков и объектов капитального строительства</w:t>
      </w:r>
    </w:p>
    <w:p w:rsidR="000A4D13" w:rsidRPr="00D36CD8" w:rsidRDefault="000A4D13" w:rsidP="000A4D13">
      <w:pPr>
        <w:widowControl w:val="0"/>
        <w:autoSpaceDE w:val="0"/>
        <w:autoSpaceDN w:val="0"/>
        <w:adjustRightInd w:val="0"/>
        <w:spacing w:after="0" w:line="240" w:lineRule="auto"/>
        <w:ind w:firstLine="709"/>
        <w:jc w:val="both"/>
        <w:rPr>
          <w:rFonts w:ascii="Times New Roman" w:hAnsi="Times New Roman"/>
          <w:sz w:val="16"/>
          <w:szCs w:val="16"/>
        </w:rPr>
      </w:pP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1. В градостроительных регламентах в части видов разрешенного использования земельных участков и объектов капитального строительства указаны:</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основные виды разрешенного использования,</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условно разрешенные виды использования,</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вспомогательные виды разрешенного использования.</w:t>
      </w:r>
    </w:p>
    <w:p w:rsidR="00571B31"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w:t>
      </w:r>
      <w:r w:rsidRPr="00F343C7">
        <w:rPr>
          <w:rFonts w:ascii="Times New Roman" w:hAnsi="Times New Roman"/>
          <w:sz w:val="24"/>
          <w:szCs w:val="24"/>
        </w:rPr>
        <w:t xml:space="preserve">иды разрешенного использования земельных участков, коды видов разрешенного использования земельных участков приняты в соответствии с </w:t>
      </w:r>
      <w:r>
        <w:rPr>
          <w:rFonts w:ascii="Times New Roman" w:hAnsi="Times New Roman"/>
          <w:sz w:val="24"/>
          <w:szCs w:val="24"/>
        </w:rPr>
        <w:t>Классификатором</w:t>
      </w:r>
      <w:r w:rsidR="006307B9">
        <w:rPr>
          <w:rFonts w:ascii="Times New Roman" w:hAnsi="Times New Roman"/>
          <w:sz w:val="24"/>
          <w:szCs w:val="24"/>
        </w:rPr>
        <w:t xml:space="preserve"> </w:t>
      </w:r>
      <w:r w:rsidR="006307B9" w:rsidRPr="00FE44C7">
        <w:rPr>
          <w:rFonts w:ascii="Times New Roman" w:hAnsi="Times New Roman"/>
          <w:sz w:val="24"/>
          <w:szCs w:val="24"/>
        </w:rPr>
        <w:t>видов разрешенного использования земельных участков</w:t>
      </w:r>
      <w:r w:rsidR="006B3C1A">
        <w:rPr>
          <w:rFonts w:ascii="Times New Roman" w:hAnsi="Times New Roman"/>
          <w:sz w:val="24"/>
          <w:szCs w:val="24"/>
        </w:rPr>
        <w:t xml:space="preserve"> (далее – Классификатор)</w:t>
      </w:r>
      <w:r w:rsidRPr="00FE44C7">
        <w:rPr>
          <w:rFonts w:ascii="Times New Roman" w:hAnsi="Times New Roman"/>
          <w:sz w:val="24"/>
          <w:szCs w:val="24"/>
        </w:rPr>
        <w:t xml:space="preserve">, утверждённым </w:t>
      </w:r>
      <w:r w:rsidR="004F1B36" w:rsidRPr="004F1B36">
        <w:rPr>
          <w:rFonts w:ascii="Times New Roman" w:hAnsi="Times New Roman"/>
          <w:sz w:val="24"/>
          <w:szCs w:val="24"/>
        </w:rPr>
        <w:t>Приказом Федеральной службы Государственной регистрации, кадастра и картографии от 10.11.2020</w:t>
      </w:r>
      <w:r w:rsidR="004F1B36">
        <w:rPr>
          <w:rFonts w:ascii="Times New Roman" w:hAnsi="Times New Roman"/>
          <w:sz w:val="24"/>
          <w:szCs w:val="24"/>
        </w:rPr>
        <w:t xml:space="preserve"> </w:t>
      </w:r>
      <w:r w:rsidR="004F1B36" w:rsidRPr="004F1B36">
        <w:rPr>
          <w:rFonts w:ascii="Times New Roman" w:hAnsi="Times New Roman"/>
          <w:sz w:val="24"/>
          <w:szCs w:val="24"/>
        </w:rPr>
        <w:t xml:space="preserve">№ </w:t>
      </w:r>
      <w:proofErr w:type="gramStart"/>
      <w:r w:rsidR="004F1B36" w:rsidRPr="004F1B36">
        <w:rPr>
          <w:rFonts w:ascii="Times New Roman" w:hAnsi="Times New Roman"/>
          <w:sz w:val="24"/>
          <w:szCs w:val="24"/>
        </w:rPr>
        <w:t>П</w:t>
      </w:r>
      <w:proofErr w:type="gramEnd"/>
      <w:r w:rsidR="004F1B36" w:rsidRPr="004F1B36">
        <w:rPr>
          <w:rFonts w:ascii="Times New Roman" w:hAnsi="Times New Roman"/>
          <w:sz w:val="24"/>
          <w:szCs w:val="24"/>
        </w:rPr>
        <w:t>/0412</w:t>
      </w:r>
      <w:r w:rsidRPr="00FE44C7">
        <w:rPr>
          <w:rFonts w:ascii="Times New Roman" w:hAnsi="Times New Roman"/>
          <w:sz w:val="24"/>
          <w:szCs w:val="24"/>
        </w:rPr>
        <w:t>.</w:t>
      </w:r>
      <w:r w:rsidR="00571B31">
        <w:rPr>
          <w:rFonts w:ascii="Times New Roman" w:hAnsi="Times New Roman"/>
          <w:sz w:val="24"/>
          <w:szCs w:val="24"/>
        </w:rPr>
        <w:t xml:space="preserve"> </w:t>
      </w:r>
    </w:p>
    <w:p w:rsidR="000A4D13" w:rsidRPr="00F343C7" w:rsidRDefault="00571B31" w:rsidP="000A4D13">
      <w:pPr>
        <w:widowControl w:val="0"/>
        <w:autoSpaceDE w:val="0"/>
        <w:autoSpaceDN w:val="0"/>
        <w:adjustRightInd w:val="0"/>
        <w:spacing w:after="0" w:line="240" w:lineRule="auto"/>
        <w:ind w:firstLine="709"/>
        <w:jc w:val="both"/>
        <w:rPr>
          <w:rFonts w:ascii="Times New Roman" w:hAnsi="Times New Roman"/>
          <w:sz w:val="24"/>
          <w:szCs w:val="24"/>
        </w:rPr>
      </w:pPr>
      <w:r w:rsidRPr="00FE44C7">
        <w:rPr>
          <w:rFonts w:ascii="Times New Roman" w:hAnsi="Times New Roman"/>
          <w:sz w:val="24"/>
          <w:szCs w:val="24"/>
        </w:rPr>
        <w:t>Виды разрешенного использования объектов капитального строительства устанавливаются настоящими Правилами.</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2. Общие требования </w:t>
      </w:r>
      <w:r>
        <w:rPr>
          <w:rFonts w:ascii="Times New Roman" w:hAnsi="Times New Roman"/>
          <w:sz w:val="24"/>
          <w:szCs w:val="24"/>
        </w:rPr>
        <w:t xml:space="preserve">в части </w:t>
      </w:r>
      <w:r w:rsidRPr="00F343C7">
        <w:rPr>
          <w:rFonts w:ascii="Times New Roman" w:hAnsi="Times New Roman"/>
          <w:sz w:val="24"/>
          <w:szCs w:val="24"/>
        </w:rPr>
        <w:t>вид</w:t>
      </w:r>
      <w:r>
        <w:rPr>
          <w:rFonts w:ascii="Times New Roman" w:hAnsi="Times New Roman"/>
          <w:sz w:val="24"/>
          <w:szCs w:val="24"/>
        </w:rPr>
        <w:t>ов разрешённого</w:t>
      </w:r>
      <w:r w:rsidRPr="00F343C7">
        <w:rPr>
          <w:rFonts w:ascii="Times New Roman" w:hAnsi="Times New Roman"/>
          <w:sz w:val="24"/>
          <w:szCs w:val="24"/>
        </w:rPr>
        <w:t xml:space="preserve"> использования земельных участков и объектов капитального строительства, относящиеся ко всем территориальным зонам в целом, указаны в настоящей статье Правил. Частные требования к основным и условно разрешенным видам использования земельных участков и объектов капитального строительства, относящиеся к каждой из территориальных зон в отдельности, указаны в </w:t>
      </w:r>
      <w:hyperlink r:id="rId25" w:history="1">
        <w:r w:rsidRPr="00F343C7">
          <w:rPr>
            <w:rFonts w:ascii="Times New Roman" w:hAnsi="Times New Roman"/>
            <w:sz w:val="24"/>
            <w:szCs w:val="24"/>
          </w:rPr>
          <w:t>статьях17-2</w:t>
        </w:r>
      </w:hyperlink>
      <w:r w:rsidRPr="00F80A15">
        <w:rPr>
          <w:rFonts w:ascii="Times New Roman" w:hAnsi="Times New Roman"/>
          <w:sz w:val="24"/>
          <w:szCs w:val="24"/>
        </w:rPr>
        <w:t>5</w:t>
      </w:r>
      <w:r w:rsidRPr="00F343C7">
        <w:rPr>
          <w:rFonts w:ascii="Times New Roman" w:hAnsi="Times New Roman"/>
          <w:sz w:val="24"/>
          <w:szCs w:val="24"/>
        </w:rPr>
        <w:t xml:space="preserve"> Правил.</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3. В числе общих требований к основным и условно разрешенным видам использования земельных участков и объектов капитального строительства градостроительными регламентами установлены следующие требования:</w:t>
      </w:r>
    </w:p>
    <w:p w:rsidR="000A4D13"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w:t>
      </w:r>
      <w:r w:rsidR="005839E6">
        <w:rPr>
          <w:rFonts w:ascii="Times New Roman" w:hAnsi="Times New Roman"/>
          <w:sz w:val="24"/>
          <w:szCs w:val="24"/>
        </w:rPr>
        <w:t>.</w:t>
      </w:r>
      <w:r w:rsidR="000A4D13" w:rsidRPr="00F343C7">
        <w:rPr>
          <w:rFonts w:ascii="Times New Roman" w:hAnsi="Times New Roman"/>
          <w:sz w:val="24"/>
          <w:szCs w:val="24"/>
        </w:rPr>
        <w:t xml:space="preserve"> При соблюдении действующих нормативов допускается размещение двух и более видов разрешенного использования в пределах одного земельного участка, в том числе в пределах одного здания. При этом размеще</w:t>
      </w:r>
      <w:r w:rsidR="00A22F45">
        <w:rPr>
          <w:rFonts w:ascii="Times New Roman" w:hAnsi="Times New Roman"/>
          <w:sz w:val="24"/>
          <w:szCs w:val="24"/>
        </w:rPr>
        <w:t>нные</w:t>
      </w:r>
      <w:r w:rsidR="000A4D13" w:rsidRPr="00F343C7">
        <w:rPr>
          <w:rFonts w:ascii="Times New Roman" w:hAnsi="Times New Roman"/>
          <w:sz w:val="24"/>
          <w:szCs w:val="24"/>
        </w:rPr>
        <w:t xml:space="preserve"> в пределах участков жилой застройки объект</w:t>
      </w:r>
      <w:r w:rsidR="00A22F45">
        <w:rPr>
          <w:rFonts w:ascii="Times New Roman" w:hAnsi="Times New Roman"/>
          <w:sz w:val="24"/>
          <w:szCs w:val="24"/>
        </w:rPr>
        <w:t>ы</w:t>
      </w:r>
      <w:r w:rsidR="000A4D13" w:rsidRPr="00F343C7">
        <w:rPr>
          <w:rFonts w:ascii="Times New Roman" w:hAnsi="Times New Roman"/>
          <w:sz w:val="24"/>
          <w:szCs w:val="24"/>
        </w:rPr>
        <w:t xml:space="preserve"> общественно-делового назначения, рассчитанны</w:t>
      </w:r>
      <w:r w:rsidR="00A22F45">
        <w:rPr>
          <w:rFonts w:ascii="Times New Roman" w:hAnsi="Times New Roman"/>
          <w:sz w:val="24"/>
          <w:szCs w:val="24"/>
        </w:rPr>
        <w:t>е</w:t>
      </w:r>
      <w:r w:rsidR="000A4D13" w:rsidRPr="00F343C7">
        <w:rPr>
          <w:rFonts w:ascii="Times New Roman" w:hAnsi="Times New Roman"/>
          <w:sz w:val="24"/>
          <w:szCs w:val="24"/>
        </w:rPr>
        <w:t xml:space="preserve"> на прием посетителей, </w:t>
      </w:r>
      <w:r w:rsidR="000A4D13">
        <w:rPr>
          <w:rFonts w:ascii="Times New Roman" w:hAnsi="Times New Roman"/>
          <w:sz w:val="24"/>
          <w:szCs w:val="24"/>
        </w:rPr>
        <w:t xml:space="preserve">должны иметь </w:t>
      </w:r>
      <w:r w:rsidR="000A4D13" w:rsidRPr="00F343C7">
        <w:rPr>
          <w:rFonts w:ascii="Times New Roman" w:hAnsi="Times New Roman"/>
          <w:sz w:val="24"/>
          <w:szCs w:val="24"/>
        </w:rPr>
        <w:t>обособленные от жилой (дворовой) территории входы для посетителей, подъезды и площадки для парковки автомобилей.</w:t>
      </w:r>
    </w:p>
    <w:p w:rsidR="00EE4939" w:rsidRPr="00DF3861" w:rsidRDefault="006F3F58" w:rsidP="00EE4939">
      <w:pPr>
        <w:pStyle w:val="ConsPlusNormal"/>
        <w:ind w:firstLine="540"/>
        <w:jc w:val="both"/>
        <w:rPr>
          <w:sz w:val="24"/>
          <w:szCs w:val="24"/>
        </w:rPr>
      </w:pPr>
      <w:r w:rsidRPr="00DF3861">
        <w:rPr>
          <w:sz w:val="24"/>
          <w:szCs w:val="24"/>
        </w:rPr>
        <w:t>3.1.1.</w:t>
      </w:r>
      <w:r w:rsidR="00EE4939" w:rsidRPr="00DF3861">
        <w:t xml:space="preserve"> Д</w:t>
      </w:r>
      <w:r w:rsidR="00EE4939" w:rsidRPr="00DF3861">
        <w:rPr>
          <w:sz w:val="24"/>
          <w:szCs w:val="24"/>
        </w:rPr>
        <w:t>опускается без отдельного указания вида</w:t>
      </w:r>
      <w:r w:rsidR="00DF3861" w:rsidRPr="00DF3861">
        <w:rPr>
          <w:sz w:val="24"/>
          <w:szCs w:val="24"/>
        </w:rPr>
        <w:t xml:space="preserve"> разрешенного использования</w:t>
      </w:r>
      <w:r w:rsidR="00EE4939" w:rsidRPr="00DF3861">
        <w:rPr>
          <w:sz w:val="24"/>
          <w:szCs w:val="24"/>
        </w:rPr>
        <w:t xml:space="preserve"> размещение и эксплуатаци</w:t>
      </w:r>
      <w:r w:rsidR="00B43994" w:rsidRPr="00DF3861">
        <w:rPr>
          <w:sz w:val="24"/>
          <w:szCs w:val="24"/>
        </w:rPr>
        <w:t>я</w:t>
      </w:r>
      <w:r w:rsidR="00EE4939" w:rsidRPr="00DF3861">
        <w:rPr>
          <w:sz w:val="24"/>
          <w:szCs w:val="24"/>
        </w:rPr>
        <w:t xml:space="preserve">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0A4D13"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w:t>
      </w:r>
      <w:r w:rsidR="005839E6">
        <w:rPr>
          <w:rFonts w:ascii="Times New Roman" w:hAnsi="Times New Roman"/>
          <w:sz w:val="24"/>
          <w:szCs w:val="24"/>
        </w:rPr>
        <w:t>.</w:t>
      </w:r>
      <w:r w:rsidR="000A4D13" w:rsidRPr="00F343C7">
        <w:rPr>
          <w:rFonts w:ascii="Times New Roman" w:hAnsi="Times New Roman"/>
          <w:sz w:val="24"/>
          <w:szCs w:val="24"/>
        </w:rPr>
        <w:t xml:space="preserve"> </w:t>
      </w:r>
      <w:proofErr w:type="gramStart"/>
      <w:r w:rsidR="000A4D13" w:rsidRPr="00F343C7">
        <w:rPr>
          <w:rFonts w:ascii="Times New Roman" w:hAnsi="Times New Roman"/>
          <w:sz w:val="24"/>
          <w:szCs w:val="24"/>
        </w:rPr>
        <w:t>Размещение во встроенных и встроенно-пристроенных в жилые дома помещениях основных и условно разрешенных видов использования осуществляется в соответствии с перечнем, приведенным в стать</w:t>
      </w:r>
      <w:r w:rsidR="000A4D13">
        <w:rPr>
          <w:rFonts w:ascii="Times New Roman" w:hAnsi="Times New Roman"/>
          <w:sz w:val="24"/>
          <w:szCs w:val="24"/>
        </w:rPr>
        <w:t xml:space="preserve">ях 17-25 </w:t>
      </w:r>
      <w:r w:rsidR="000A4D13" w:rsidRPr="00F343C7">
        <w:rPr>
          <w:rFonts w:ascii="Times New Roman" w:hAnsi="Times New Roman"/>
          <w:sz w:val="24"/>
          <w:szCs w:val="24"/>
        </w:rPr>
        <w:t>Правил, при условии соблюдения требований технических регламентов и иных требований в соответствии с действующим законодательством.</w:t>
      </w:r>
      <w:proofErr w:type="gramEnd"/>
    </w:p>
    <w:p w:rsidR="000A4D13"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3.2.1</w:t>
      </w:r>
      <w:r w:rsidR="005839E6">
        <w:rPr>
          <w:rFonts w:ascii="Times New Roman" w:hAnsi="Times New Roman"/>
          <w:sz w:val="24"/>
          <w:szCs w:val="24"/>
        </w:rPr>
        <w:t>.</w:t>
      </w:r>
      <w:r w:rsidR="000A4D13">
        <w:rPr>
          <w:rFonts w:ascii="Times New Roman" w:hAnsi="Times New Roman"/>
          <w:sz w:val="24"/>
          <w:szCs w:val="24"/>
        </w:rPr>
        <w:t xml:space="preserve"> На земельных участках, с разрешённым использованием для индивидуального жилищного строительства, допускается </w:t>
      </w:r>
      <w:r w:rsidR="009877AF">
        <w:rPr>
          <w:rFonts w:ascii="Times New Roman" w:hAnsi="Times New Roman"/>
          <w:sz w:val="24"/>
          <w:szCs w:val="24"/>
        </w:rPr>
        <w:t>предусматривать в</w:t>
      </w:r>
      <w:r w:rsidR="005655AE" w:rsidRPr="00B12E80">
        <w:rPr>
          <w:rFonts w:ascii="Times New Roman" w:hAnsi="Times New Roman"/>
          <w:sz w:val="24"/>
          <w:szCs w:val="24"/>
        </w:rPr>
        <w:t xml:space="preserve"> индивидуальном жилом доме</w:t>
      </w:r>
      <w:r w:rsidR="005655AE">
        <w:rPr>
          <w:rFonts w:ascii="Times New Roman" w:hAnsi="Times New Roman"/>
          <w:sz w:val="24"/>
          <w:szCs w:val="24"/>
        </w:rPr>
        <w:t xml:space="preserve"> </w:t>
      </w:r>
      <w:r w:rsidR="000A4D13">
        <w:rPr>
          <w:rFonts w:ascii="Times New Roman" w:hAnsi="Times New Roman"/>
          <w:sz w:val="24"/>
          <w:szCs w:val="24"/>
        </w:rPr>
        <w:t>встроенно-пристроенные</w:t>
      </w:r>
      <w:r w:rsidR="00AE0936">
        <w:rPr>
          <w:rFonts w:ascii="Times New Roman" w:hAnsi="Times New Roman"/>
          <w:sz w:val="24"/>
          <w:szCs w:val="24"/>
        </w:rPr>
        <w:t xml:space="preserve"> </w:t>
      </w:r>
      <w:r w:rsidR="000A4D13">
        <w:rPr>
          <w:rFonts w:ascii="Times New Roman" w:hAnsi="Times New Roman"/>
          <w:sz w:val="24"/>
          <w:szCs w:val="24"/>
        </w:rPr>
        <w:t>помещения общественного назначения (для предпринимательской деятельности правообладателя).</w:t>
      </w:r>
      <w:r w:rsidR="00AE0936">
        <w:rPr>
          <w:rFonts w:ascii="Times New Roman" w:hAnsi="Times New Roman"/>
          <w:sz w:val="24"/>
          <w:szCs w:val="24"/>
        </w:rPr>
        <w:t xml:space="preserve"> </w:t>
      </w:r>
      <w:r w:rsidR="000A4D13">
        <w:rPr>
          <w:rFonts w:ascii="Times New Roman" w:hAnsi="Times New Roman"/>
          <w:sz w:val="24"/>
          <w:szCs w:val="24"/>
        </w:rPr>
        <w:t xml:space="preserve">Не допускается размещать </w:t>
      </w:r>
      <w:proofErr w:type="spellStart"/>
      <w:r w:rsidR="000A4D13" w:rsidRPr="00B761F4">
        <w:rPr>
          <w:rFonts w:ascii="Times New Roman" w:hAnsi="Times New Roman"/>
          <w:sz w:val="24"/>
          <w:szCs w:val="24"/>
        </w:rPr>
        <w:t>отдельностоящие</w:t>
      </w:r>
      <w:proofErr w:type="spellEnd"/>
      <w:r w:rsidR="000A4D13">
        <w:rPr>
          <w:rFonts w:ascii="Times New Roman" w:hAnsi="Times New Roman"/>
          <w:sz w:val="24"/>
          <w:szCs w:val="24"/>
        </w:rPr>
        <w:t xml:space="preserve"> объекты нежилого/общественного назначения.</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Индивидуальные жилые дома, со встроенно-пристроенными помещениями общественного назначения, относятся к условно разрешённым видам использования.</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Общая площадь встроенных и встроенно-пристроенных помещений нежилого/общественного назначения, предназначенных для осуществления индивидуальной предпринимательской деятельности правообладателя индивидуального жилого дома, не может превышать 50% общей площади данного дома.</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Во встроенных или встроенно-пристроенных помещениях нежилого/общественного назначения индивидуального жилого дома с помещениями общественного назначения не допускается размещать:</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учреждения торговли, производственные мастерские и </w:t>
      </w:r>
      <w:r w:rsidRPr="007450D6">
        <w:rPr>
          <w:rFonts w:ascii="Times New Roman" w:hAnsi="Times New Roman"/>
          <w:sz w:val="24"/>
          <w:szCs w:val="24"/>
        </w:rPr>
        <w:t>склады</w:t>
      </w:r>
      <w:r w:rsidR="007450D6">
        <w:rPr>
          <w:rFonts w:ascii="Times New Roman" w:hAnsi="Times New Roman"/>
          <w:sz w:val="24"/>
          <w:szCs w:val="24"/>
        </w:rPr>
        <w:t xml:space="preserve">, </w:t>
      </w:r>
      <w:r w:rsidRPr="007450D6">
        <w:rPr>
          <w:rFonts w:ascii="Times New Roman" w:hAnsi="Times New Roman"/>
          <w:sz w:val="24"/>
          <w:szCs w:val="24"/>
        </w:rPr>
        <w:t>являющиеся</w:t>
      </w:r>
      <w:r>
        <w:rPr>
          <w:rFonts w:ascii="Times New Roman" w:hAnsi="Times New Roman"/>
          <w:sz w:val="24"/>
          <w:szCs w:val="24"/>
        </w:rPr>
        <w:t xml:space="preserve"> источниками шума, пыли, вибрации, ультразвуковых и электромагнитных полей, загрязнения водостоков и других вредных факторов воздействия на окружающую среду (обработка камня, деревообработка, сварочные работы, мастерские по ремонту и обслуживанию автомобилей, мойки автомобилей, магазины строительных материалов);</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учреждения торговли с наличием взрывопожароопасных веществ и материалов, предприятия бытового обслуж</w:t>
      </w:r>
      <w:r w:rsidR="00BB3FCC">
        <w:rPr>
          <w:rFonts w:ascii="Times New Roman" w:hAnsi="Times New Roman"/>
          <w:sz w:val="24"/>
          <w:szCs w:val="24"/>
        </w:rPr>
        <w:t>ивания, в которых применяются ле</w:t>
      </w:r>
      <w:r>
        <w:rPr>
          <w:rFonts w:ascii="Times New Roman" w:hAnsi="Times New Roman"/>
          <w:sz w:val="24"/>
          <w:szCs w:val="24"/>
        </w:rPr>
        <w:t>гковоспламеняющиеся жидкости (за исключением парикмахерских, мастерских по ремонту часов и обуви);</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79576C">
        <w:rPr>
          <w:rFonts w:ascii="Times New Roman" w:hAnsi="Times New Roman"/>
          <w:sz w:val="24"/>
          <w:szCs w:val="24"/>
        </w:rPr>
        <w:t>иные помещения нежилого/общественного назначения, не совместимые с жилой функцией (приведены в части 4.10 СП 54.13330.2011</w:t>
      </w:r>
      <w:r w:rsidR="0079576C" w:rsidRPr="0079576C">
        <w:rPr>
          <w:rFonts w:ascii="Times New Roman" w:hAnsi="Times New Roman"/>
          <w:sz w:val="24"/>
          <w:szCs w:val="24"/>
        </w:rPr>
        <w:t xml:space="preserve"> «</w:t>
      </w:r>
      <w:r w:rsidRPr="0079576C">
        <w:rPr>
          <w:rFonts w:ascii="Times New Roman" w:hAnsi="Times New Roman"/>
          <w:sz w:val="24"/>
          <w:szCs w:val="24"/>
        </w:rPr>
        <w:t>Свод Правил</w:t>
      </w:r>
      <w:r w:rsidR="00441CF4" w:rsidRPr="0079576C">
        <w:rPr>
          <w:rFonts w:ascii="Times New Roman" w:hAnsi="Times New Roman"/>
          <w:sz w:val="24"/>
          <w:szCs w:val="24"/>
        </w:rPr>
        <w:t>.</w:t>
      </w:r>
      <w:proofErr w:type="gramEnd"/>
      <w:r w:rsidR="00441CF4" w:rsidRPr="0079576C">
        <w:rPr>
          <w:rFonts w:ascii="Times New Roman" w:hAnsi="Times New Roman"/>
          <w:sz w:val="24"/>
          <w:szCs w:val="24"/>
        </w:rPr>
        <w:t xml:space="preserve"> Здания жилые многоквартирные.</w:t>
      </w:r>
      <w:r w:rsidRPr="0079576C">
        <w:rPr>
          <w:rFonts w:ascii="Times New Roman" w:hAnsi="Times New Roman"/>
          <w:sz w:val="24"/>
          <w:szCs w:val="24"/>
        </w:rPr>
        <w:t xml:space="preserve"> </w:t>
      </w:r>
      <w:r w:rsidR="00441CF4" w:rsidRPr="0079576C">
        <w:rPr>
          <w:rFonts w:ascii="Times New Roman" w:hAnsi="Times New Roman"/>
          <w:sz w:val="24"/>
          <w:szCs w:val="24"/>
        </w:rPr>
        <w:t>А</w:t>
      </w:r>
      <w:r w:rsidRPr="0079576C">
        <w:rPr>
          <w:rFonts w:ascii="Times New Roman" w:hAnsi="Times New Roman"/>
          <w:sz w:val="24"/>
          <w:szCs w:val="24"/>
        </w:rPr>
        <w:t>ктуализированная редакция СНиП 31-01-2003</w:t>
      </w:r>
      <w:r w:rsidR="00441CF4" w:rsidRPr="0079576C">
        <w:rPr>
          <w:rFonts w:ascii="Times New Roman" w:hAnsi="Times New Roman"/>
          <w:sz w:val="24"/>
          <w:szCs w:val="24"/>
        </w:rPr>
        <w:t>»</w:t>
      </w:r>
      <w:r w:rsidRPr="0079576C">
        <w:rPr>
          <w:rFonts w:ascii="Times New Roman" w:hAnsi="Times New Roman"/>
          <w:sz w:val="24"/>
          <w:szCs w:val="24"/>
        </w:rPr>
        <w:t>) ли</w:t>
      </w:r>
      <w:r>
        <w:rPr>
          <w:rFonts w:ascii="Times New Roman" w:hAnsi="Times New Roman"/>
          <w:sz w:val="24"/>
          <w:szCs w:val="24"/>
        </w:rPr>
        <w:t>бо оказывающие негативное эмоциональное и психологическое воздействие (мастерские и магазины ритуальных услуг - изготовление и продажа надгробий, гробов, венков, общественные бани (сауны);</w:t>
      </w:r>
    </w:p>
    <w:p w:rsidR="000A4D13" w:rsidRPr="001E6908"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предприятия, учреждения торговли с режимом функционирования после 23 часов.</w:t>
      </w:r>
    </w:p>
    <w:p w:rsidR="000A4D13" w:rsidRPr="00F343C7"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3.3</w:t>
      </w:r>
      <w:r w:rsidR="005839E6">
        <w:rPr>
          <w:rFonts w:ascii="Times New Roman" w:hAnsi="Times New Roman"/>
          <w:sz w:val="24"/>
          <w:szCs w:val="24"/>
        </w:rPr>
        <w:t>.</w:t>
      </w:r>
      <w:r w:rsidR="000A4D13" w:rsidRPr="00F343C7">
        <w:rPr>
          <w:rFonts w:ascii="Times New Roman" w:hAnsi="Times New Roman"/>
          <w:sz w:val="24"/>
          <w:szCs w:val="24"/>
        </w:rPr>
        <w:t xml:space="preserve">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w:t>
      </w:r>
      <w:proofErr w:type="gramStart"/>
      <w:r w:rsidR="000A4D13" w:rsidRPr="00F343C7">
        <w:rPr>
          <w:rFonts w:ascii="Times New Roman" w:hAnsi="Times New Roman"/>
          <w:sz w:val="24"/>
          <w:szCs w:val="24"/>
        </w:rPr>
        <w:t xml:space="preserve">При этом максимальная доля территорий, занимаемых объектами капитального строительства в квартале или в районе зонирования, если район зонирования является частью квартала, рассчитываемая по площади земельных участков, допускаемая для объектов условно разрешенных видов использования, должна </w:t>
      </w:r>
      <w:r w:rsidR="008A5687" w:rsidRPr="00F343C7">
        <w:rPr>
          <w:rFonts w:ascii="Times New Roman" w:hAnsi="Times New Roman"/>
          <w:sz w:val="24"/>
          <w:szCs w:val="24"/>
        </w:rPr>
        <w:t>составлять для</w:t>
      </w:r>
      <w:r w:rsidR="000A4D13" w:rsidRPr="00F343C7">
        <w:rPr>
          <w:rFonts w:ascii="Times New Roman" w:hAnsi="Times New Roman"/>
          <w:sz w:val="24"/>
          <w:szCs w:val="24"/>
        </w:rPr>
        <w:t xml:space="preserve"> рекреационных зон (</w:t>
      </w:r>
      <w:r w:rsidR="008A5687">
        <w:rPr>
          <w:rFonts w:ascii="Times New Roman" w:hAnsi="Times New Roman"/>
          <w:sz w:val="24"/>
          <w:szCs w:val="24"/>
        </w:rPr>
        <w:t>к</w:t>
      </w:r>
      <w:r w:rsidR="008A5687" w:rsidRPr="00F343C7">
        <w:rPr>
          <w:rFonts w:ascii="Times New Roman" w:hAnsi="Times New Roman"/>
          <w:sz w:val="24"/>
          <w:szCs w:val="24"/>
        </w:rPr>
        <w:t xml:space="preserve">од </w:t>
      </w:r>
      <w:r w:rsidR="008A5687">
        <w:rPr>
          <w:rFonts w:ascii="Times New Roman" w:hAnsi="Times New Roman"/>
          <w:sz w:val="24"/>
          <w:szCs w:val="24"/>
        </w:rPr>
        <w:t>Р</w:t>
      </w:r>
      <w:r w:rsidR="000A4D13" w:rsidRPr="00F343C7">
        <w:rPr>
          <w:rFonts w:ascii="Times New Roman" w:hAnsi="Times New Roman"/>
          <w:sz w:val="24"/>
          <w:szCs w:val="24"/>
        </w:rPr>
        <w:t>)</w:t>
      </w:r>
      <w:r w:rsidR="006B3C1A">
        <w:rPr>
          <w:rFonts w:ascii="Times New Roman" w:hAnsi="Times New Roman"/>
          <w:sz w:val="24"/>
          <w:szCs w:val="24"/>
        </w:rPr>
        <w:t xml:space="preserve"> – </w:t>
      </w:r>
      <w:r w:rsidR="006B3C1A" w:rsidRPr="00F343C7">
        <w:rPr>
          <w:rFonts w:ascii="Times New Roman" w:hAnsi="Times New Roman"/>
          <w:sz w:val="24"/>
          <w:szCs w:val="24"/>
        </w:rPr>
        <w:t>10</w:t>
      </w:r>
      <w:r w:rsidR="008A5687" w:rsidRPr="00F343C7">
        <w:rPr>
          <w:rFonts w:ascii="Times New Roman" w:hAnsi="Times New Roman"/>
          <w:sz w:val="24"/>
          <w:szCs w:val="24"/>
        </w:rPr>
        <w:t>%</w:t>
      </w:r>
      <w:r w:rsidR="008A5687">
        <w:rPr>
          <w:rFonts w:ascii="Times New Roman" w:hAnsi="Times New Roman"/>
          <w:sz w:val="24"/>
          <w:szCs w:val="24"/>
        </w:rPr>
        <w:t xml:space="preserve">, </w:t>
      </w:r>
      <w:r w:rsidR="008A5687" w:rsidRPr="00F343C7">
        <w:rPr>
          <w:rFonts w:ascii="Times New Roman" w:hAnsi="Times New Roman"/>
          <w:sz w:val="24"/>
          <w:szCs w:val="24"/>
        </w:rPr>
        <w:t>для</w:t>
      </w:r>
      <w:r w:rsidR="000A4D13" w:rsidRPr="00F343C7">
        <w:rPr>
          <w:rFonts w:ascii="Times New Roman" w:hAnsi="Times New Roman"/>
          <w:sz w:val="24"/>
          <w:szCs w:val="24"/>
        </w:rPr>
        <w:t xml:space="preserve"> прочих зон</w:t>
      </w:r>
      <w:r w:rsidR="006B3C1A">
        <w:rPr>
          <w:rFonts w:ascii="Times New Roman" w:hAnsi="Times New Roman"/>
          <w:sz w:val="24"/>
          <w:szCs w:val="24"/>
        </w:rPr>
        <w:t xml:space="preserve"> – </w:t>
      </w:r>
      <w:r w:rsidR="006B3C1A" w:rsidRPr="00F343C7">
        <w:rPr>
          <w:rFonts w:ascii="Times New Roman" w:hAnsi="Times New Roman"/>
          <w:sz w:val="24"/>
          <w:szCs w:val="24"/>
        </w:rPr>
        <w:t>30%</w:t>
      </w:r>
      <w:r w:rsidR="000A4D13" w:rsidRPr="00F343C7">
        <w:rPr>
          <w:rFonts w:ascii="Times New Roman" w:hAnsi="Times New Roman"/>
          <w:sz w:val="24"/>
          <w:szCs w:val="24"/>
        </w:rPr>
        <w:t>.</w:t>
      </w:r>
      <w:proofErr w:type="gramEnd"/>
    </w:p>
    <w:p w:rsidR="000A4D13"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3.4</w:t>
      </w:r>
      <w:r w:rsidR="005839E6">
        <w:rPr>
          <w:rFonts w:ascii="Times New Roman" w:hAnsi="Times New Roman"/>
          <w:sz w:val="24"/>
          <w:szCs w:val="24"/>
        </w:rPr>
        <w:t>.</w:t>
      </w:r>
      <w:r w:rsidR="000A4D13" w:rsidRPr="00745714">
        <w:rPr>
          <w:rFonts w:ascii="Times New Roman" w:hAnsi="Times New Roman"/>
          <w:sz w:val="24"/>
          <w:szCs w:val="24"/>
        </w:rPr>
        <w:t xml:space="preserve"> </w:t>
      </w:r>
      <w:proofErr w:type="gramStart"/>
      <w:r w:rsidR="000A4D13" w:rsidRPr="00745714">
        <w:rPr>
          <w:rFonts w:ascii="Times New Roman" w:hAnsi="Times New Roman"/>
          <w:sz w:val="24"/>
          <w:szCs w:val="24"/>
        </w:rPr>
        <w:t>Размещение объектов коммунального обслуживания (объектов капитального строительства в целях обеспечения населения и организаций коммунальными услугами, в частности: поставк</w:t>
      </w:r>
      <w:r w:rsidR="00920332">
        <w:rPr>
          <w:rFonts w:ascii="Times New Roman" w:hAnsi="Times New Roman"/>
          <w:sz w:val="24"/>
          <w:szCs w:val="24"/>
        </w:rPr>
        <w:t>а</w:t>
      </w:r>
      <w:r w:rsidR="000A4D13" w:rsidRPr="00745714">
        <w:rPr>
          <w:rFonts w:ascii="Times New Roman" w:hAnsi="Times New Roman"/>
          <w:sz w:val="24"/>
          <w:szCs w:val="24"/>
        </w:rPr>
        <w:t xml:space="preserve"> воды, тепла, электричества, газа, предоставлени</w:t>
      </w:r>
      <w:r w:rsidR="00920332">
        <w:rPr>
          <w:rFonts w:ascii="Times New Roman" w:hAnsi="Times New Roman"/>
          <w:sz w:val="24"/>
          <w:szCs w:val="24"/>
        </w:rPr>
        <w:t>е</w:t>
      </w:r>
      <w:r w:rsidR="000A4D13" w:rsidRPr="00745714">
        <w:rPr>
          <w:rFonts w:ascii="Times New Roman" w:hAnsi="Times New Roman"/>
          <w:sz w:val="24"/>
          <w:szCs w:val="24"/>
        </w:rPr>
        <w:t xml:space="preserve"> услуг связи, отвод канализационных стоков, очистк</w:t>
      </w:r>
      <w:r w:rsidR="00920332">
        <w:rPr>
          <w:rFonts w:ascii="Times New Roman" w:hAnsi="Times New Roman"/>
          <w:sz w:val="24"/>
          <w:szCs w:val="24"/>
        </w:rPr>
        <w:t>а</w:t>
      </w:r>
      <w:r w:rsidR="000A4D13" w:rsidRPr="00745714">
        <w:rPr>
          <w:rFonts w:ascii="Times New Roman" w:hAnsi="Times New Roman"/>
          <w:sz w:val="24"/>
          <w:szCs w:val="24"/>
        </w:rPr>
        <w:t xml:space="preserve"> и уборк</w:t>
      </w:r>
      <w:r w:rsidR="00920332">
        <w:rPr>
          <w:rFonts w:ascii="Times New Roman" w:hAnsi="Times New Roman"/>
          <w:sz w:val="24"/>
          <w:szCs w:val="24"/>
        </w:rPr>
        <w:t>а</w:t>
      </w:r>
      <w:r w:rsidR="000A4D13" w:rsidRPr="00745714">
        <w:rPr>
          <w:rFonts w:ascii="Times New Roman" w:hAnsi="Times New Roman"/>
          <w:sz w:val="24"/>
          <w:szCs w:val="24"/>
        </w:rPr>
        <w:t xml:space="preserve"> объектов недвижимости (котельные, водозаборы, очистные сооружения,</w:t>
      </w:r>
      <w:r w:rsidR="006578BB">
        <w:rPr>
          <w:rFonts w:ascii="Times New Roman" w:hAnsi="Times New Roman"/>
          <w:sz w:val="24"/>
          <w:szCs w:val="24"/>
        </w:rPr>
        <w:t xml:space="preserve"> насосные станции, водопроводы, </w:t>
      </w:r>
      <w:r w:rsidR="000A4D13" w:rsidRPr="00745714">
        <w:rPr>
          <w:rFonts w:ascii="Times New Roman" w:hAnsi="Times New Roman"/>
          <w:sz w:val="24"/>
          <w:szCs w:val="24"/>
        </w:rPr>
        <w:t>линии электропередачи, трансформаторные подстанции, газопроводы, линии связи, телефонные станции, канализация, стоянки</w:t>
      </w:r>
      <w:r w:rsidR="003A63F8">
        <w:rPr>
          <w:rFonts w:ascii="Times New Roman" w:hAnsi="Times New Roman"/>
          <w:sz w:val="24"/>
          <w:szCs w:val="24"/>
        </w:rPr>
        <w:t>, ремонтно-эксплуатационные управления</w:t>
      </w:r>
      <w:r w:rsidR="000A4D13" w:rsidRPr="00745714">
        <w:rPr>
          <w:rFonts w:ascii="Times New Roman" w:hAnsi="Times New Roman"/>
          <w:sz w:val="24"/>
          <w:szCs w:val="24"/>
        </w:rPr>
        <w:t>), если для их размещения требуются отд</w:t>
      </w:r>
      <w:r w:rsidR="00700DD0">
        <w:rPr>
          <w:rFonts w:ascii="Times New Roman" w:hAnsi="Times New Roman"/>
          <w:sz w:val="24"/>
          <w:szCs w:val="24"/>
        </w:rPr>
        <w:t>ельные земельные</w:t>
      </w:r>
      <w:proofErr w:type="gramEnd"/>
      <w:r w:rsidR="00700DD0">
        <w:rPr>
          <w:rFonts w:ascii="Times New Roman" w:hAnsi="Times New Roman"/>
          <w:sz w:val="24"/>
          <w:szCs w:val="24"/>
        </w:rPr>
        <w:t xml:space="preserve"> участки, относи</w:t>
      </w:r>
      <w:r w:rsidR="000A4D13" w:rsidRPr="00745714">
        <w:rPr>
          <w:rFonts w:ascii="Times New Roman" w:hAnsi="Times New Roman"/>
          <w:sz w:val="24"/>
          <w:szCs w:val="24"/>
        </w:rPr>
        <w:t>тся к основн</w:t>
      </w:r>
      <w:r w:rsidR="009D035E">
        <w:rPr>
          <w:rFonts w:ascii="Times New Roman" w:hAnsi="Times New Roman"/>
          <w:sz w:val="24"/>
          <w:szCs w:val="24"/>
        </w:rPr>
        <w:t>ому виду</w:t>
      </w:r>
      <w:r w:rsidR="000A4D13" w:rsidRPr="00745714">
        <w:rPr>
          <w:rFonts w:ascii="Times New Roman" w:hAnsi="Times New Roman"/>
          <w:sz w:val="24"/>
          <w:szCs w:val="24"/>
        </w:rPr>
        <w:t xml:space="preserve"> разрешённого использования на территории всех зон, при соблюдении требований технических регламентов, санитарных и иных обязательных для соблюдения норм и правил.</w:t>
      </w:r>
    </w:p>
    <w:p w:rsidR="000A4D13" w:rsidRPr="00F343C7"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3.5</w:t>
      </w:r>
      <w:r w:rsidR="005839E6">
        <w:rPr>
          <w:rFonts w:ascii="Times New Roman" w:hAnsi="Times New Roman"/>
          <w:sz w:val="24"/>
          <w:szCs w:val="24"/>
        </w:rPr>
        <w:t>.</w:t>
      </w:r>
      <w:r w:rsidR="000A4D13" w:rsidRPr="00F343C7">
        <w:rPr>
          <w:rFonts w:ascii="Times New Roman" w:hAnsi="Times New Roman"/>
          <w:sz w:val="24"/>
          <w:szCs w:val="24"/>
        </w:rPr>
        <w:t xml:space="preserve"> Объекты </w:t>
      </w:r>
      <w:r w:rsidR="000A4D13">
        <w:rPr>
          <w:rFonts w:ascii="Times New Roman" w:hAnsi="Times New Roman"/>
          <w:sz w:val="24"/>
          <w:szCs w:val="24"/>
        </w:rPr>
        <w:t>придорожного сервиса</w:t>
      </w:r>
      <w:r w:rsidR="000A4D13" w:rsidRPr="00F343C7">
        <w:rPr>
          <w:rFonts w:ascii="Times New Roman" w:hAnsi="Times New Roman"/>
          <w:sz w:val="24"/>
          <w:szCs w:val="24"/>
        </w:rPr>
        <w:t>, в</w:t>
      </w:r>
      <w:r w:rsidR="000A4D13">
        <w:rPr>
          <w:rFonts w:ascii="Times New Roman" w:hAnsi="Times New Roman"/>
          <w:sz w:val="24"/>
          <w:szCs w:val="24"/>
        </w:rPr>
        <w:t xml:space="preserve">ключая автозаправочные станции </w:t>
      </w:r>
      <w:r w:rsidR="00086D80">
        <w:rPr>
          <w:rFonts w:ascii="Times New Roman" w:hAnsi="Times New Roman"/>
          <w:sz w:val="24"/>
          <w:szCs w:val="24"/>
        </w:rPr>
        <w:t xml:space="preserve">(АЗС) </w:t>
      </w:r>
      <w:r w:rsidR="000A4D13" w:rsidRPr="00F343C7">
        <w:rPr>
          <w:rFonts w:ascii="Times New Roman" w:hAnsi="Times New Roman"/>
          <w:sz w:val="24"/>
          <w:szCs w:val="24"/>
        </w:rPr>
        <w:t xml:space="preserve">относятся к условно разрешенным видам использования в границах земельных участков, непосредственно примыкающих к территориям магистральных улиц городского и районного значения, расположенных на территории всех зон (за исключением размещения АЗС в территориальных зонах </w:t>
      </w:r>
      <w:proofErr w:type="gramStart"/>
      <w:r w:rsidR="000A4D13" w:rsidRPr="00F343C7">
        <w:rPr>
          <w:rFonts w:ascii="Times New Roman" w:hAnsi="Times New Roman"/>
          <w:sz w:val="24"/>
          <w:szCs w:val="24"/>
        </w:rPr>
        <w:t>Ц</w:t>
      </w:r>
      <w:proofErr w:type="gramEnd"/>
      <w:r w:rsidR="000A4D13" w:rsidRPr="00F343C7">
        <w:rPr>
          <w:rFonts w:ascii="Times New Roman" w:hAnsi="Times New Roman"/>
          <w:sz w:val="24"/>
          <w:szCs w:val="24"/>
        </w:rPr>
        <w:t xml:space="preserve">, О, Ж, Р-1), при отсутствии норм законодательства, запрещающих их применение. </w:t>
      </w:r>
    </w:p>
    <w:p w:rsidR="000A4D13" w:rsidRPr="00F343C7"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3.6</w:t>
      </w:r>
      <w:r w:rsidR="005839E6">
        <w:rPr>
          <w:rFonts w:ascii="Times New Roman" w:hAnsi="Times New Roman"/>
          <w:sz w:val="24"/>
          <w:szCs w:val="24"/>
        </w:rPr>
        <w:t>.</w:t>
      </w:r>
      <w:r w:rsidR="000A4D13" w:rsidRPr="00F343C7">
        <w:rPr>
          <w:rFonts w:ascii="Times New Roman" w:hAnsi="Times New Roman"/>
          <w:sz w:val="24"/>
          <w:szCs w:val="24"/>
        </w:rPr>
        <w:t xml:space="preserve"> В территориальных зона</w:t>
      </w:r>
      <w:r w:rsidR="000A4D13">
        <w:rPr>
          <w:rFonts w:ascii="Times New Roman" w:hAnsi="Times New Roman"/>
          <w:sz w:val="24"/>
          <w:szCs w:val="24"/>
        </w:rPr>
        <w:t>х Ц-ОР, Ц-4, Ц-5, Ж-2, Ж-3, Ж-4, Пр-1, О-3</w:t>
      </w:r>
      <w:r w:rsidR="000A4D13" w:rsidRPr="00F343C7">
        <w:rPr>
          <w:rFonts w:ascii="Times New Roman" w:hAnsi="Times New Roman"/>
          <w:sz w:val="24"/>
          <w:szCs w:val="24"/>
        </w:rPr>
        <w:t xml:space="preserve"> не допускается размещение гаражей и гаражей-автостоянок любого типа на земельных участках, расположенных по линии застройк</w:t>
      </w:r>
      <w:r w:rsidR="00F227B4">
        <w:rPr>
          <w:rFonts w:ascii="Times New Roman" w:hAnsi="Times New Roman"/>
          <w:sz w:val="24"/>
          <w:szCs w:val="24"/>
        </w:rPr>
        <w:t>и улиц и дорог всех типов (т.е.</w:t>
      </w:r>
      <w:r w:rsidR="000A4D13" w:rsidRPr="00F343C7">
        <w:rPr>
          <w:rFonts w:ascii="Times New Roman" w:hAnsi="Times New Roman"/>
          <w:sz w:val="24"/>
          <w:szCs w:val="24"/>
        </w:rPr>
        <w:t xml:space="preserve"> прилегающих к улицам и дорогам) и формирующих </w:t>
      </w:r>
      <w:r w:rsidR="00920332">
        <w:rPr>
          <w:rFonts w:ascii="Times New Roman" w:hAnsi="Times New Roman"/>
          <w:sz w:val="24"/>
          <w:szCs w:val="24"/>
        </w:rPr>
        <w:t>«</w:t>
      </w:r>
      <w:r w:rsidR="000A4D13" w:rsidRPr="00F343C7">
        <w:rPr>
          <w:rFonts w:ascii="Times New Roman" w:hAnsi="Times New Roman"/>
          <w:sz w:val="24"/>
          <w:szCs w:val="24"/>
        </w:rPr>
        <w:t>фасад застройки</w:t>
      </w:r>
      <w:r w:rsidR="00920332">
        <w:rPr>
          <w:rFonts w:ascii="Times New Roman" w:hAnsi="Times New Roman"/>
          <w:sz w:val="24"/>
          <w:szCs w:val="24"/>
        </w:rPr>
        <w:t>»</w:t>
      </w:r>
      <w:r w:rsidR="000A4D13" w:rsidRPr="00F343C7">
        <w:rPr>
          <w:rFonts w:ascii="Times New Roman" w:hAnsi="Times New Roman"/>
          <w:sz w:val="24"/>
          <w:szCs w:val="24"/>
        </w:rPr>
        <w:t xml:space="preserve"> данных улиц и дорог.</w:t>
      </w:r>
    </w:p>
    <w:p w:rsidR="000A4D13"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3.7</w:t>
      </w:r>
      <w:r w:rsidR="005839E6">
        <w:rPr>
          <w:rFonts w:ascii="Times New Roman" w:hAnsi="Times New Roman"/>
          <w:sz w:val="24"/>
          <w:szCs w:val="24"/>
        </w:rPr>
        <w:t>.</w:t>
      </w:r>
      <w:r w:rsidR="000A4D13" w:rsidRPr="00F343C7">
        <w:rPr>
          <w:rFonts w:ascii="Times New Roman" w:hAnsi="Times New Roman"/>
          <w:sz w:val="24"/>
          <w:szCs w:val="24"/>
        </w:rPr>
        <w:t xml:space="preserve"> Гидрометеорологические станции, если для их расположения требуются отдельные земельные участки, относятся к условно разрешенным видам использования на территории всех зон при отсутствии норм законодательства, запрещающих их размещение.</w:t>
      </w:r>
    </w:p>
    <w:p w:rsidR="000A4D13" w:rsidRPr="000F1055" w:rsidRDefault="00F412FA" w:rsidP="000A4D13">
      <w:pPr>
        <w:widowControl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sz w:val="24"/>
          <w:szCs w:val="24"/>
        </w:rPr>
        <w:t>3.8</w:t>
      </w:r>
      <w:r w:rsidR="005839E6">
        <w:rPr>
          <w:rFonts w:ascii="Times New Roman" w:hAnsi="Times New Roman"/>
          <w:sz w:val="24"/>
          <w:szCs w:val="24"/>
        </w:rPr>
        <w:t>.</w:t>
      </w:r>
      <w:r w:rsidR="000A4D13">
        <w:rPr>
          <w:rFonts w:ascii="Times New Roman" w:hAnsi="Times New Roman"/>
          <w:sz w:val="24"/>
          <w:szCs w:val="24"/>
        </w:rPr>
        <w:t xml:space="preserve"> </w:t>
      </w:r>
      <w:proofErr w:type="gramStart"/>
      <w:r w:rsidR="000A4D13" w:rsidRPr="00E34CC7">
        <w:rPr>
          <w:rFonts w:ascii="Times New Roman" w:hAnsi="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w:t>
      </w:r>
      <w:r w:rsidR="00495E95">
        <w:rPr>
          <w:rFonts w:ascii="Times New Roman" w:hAnsi="Times New Roman"/>
          <w:sz w:val="24"/>
          <w:szCs w:val="24"/>
        </w:rPr>
        <w:t>ой</w:t>
      </w:r>
      <w:r w:rsidR="000A4D13" w:rsidRPr="00E34CC7">
        <w:rPr>
          <w:rFonts w:ascii="Times New Roman" w:hAnsi="Times New Roman"/>
          <w:sz w:val="24"/>
          <w:szCs w:val="24"/>
        </w:rPr>
        <w:t xml:space="preserve"> деятельност</w:t>
      </w:r>
      <w:r w:rsidR="00495E95">
        <w:rPr>
          <w:rFonts w:ascii="Times New Roman" w:hAnsi="Times New Roman"/>
          <w:sz w:val="24"/>
          <w:szCs w:val="24"/>
        </w:rPr>
        <w:t>и</w:t>
      </w:r>
      <w:r w:rsidR="000A4D13" w:rsidRPr="00E34CC7">
        <w:rPr>
          <w:rFonts w:ascii="Times New Roman" w:hAnsi="Times New Roman"/>
          <w:sz w:val="24"/>
          <w:szCs w:val="24"/>
        </w:rPr>
        <w:t>, являющ</w:t>
      </w:r>
      <w:r w:rsidR="00495E95">
        <w:rPr>
          <w:rFonts w:ascii="Times New Roman" w:hAnsi="Times New Roman"/>
          <w:sz w:val="24"/>
          <w:szCs w:val="24"/>
        </w:rPr>
        <w:t xml:space="preserve">ейся </w:t>
      </w:r>
      <w:r w:rsidR="000A4D13" w:rsidRPr="00E34CC7">
        <w:rPr>
          <w:rFonts w:ascii="Times New Roman" w:hAnsi="Times New Roman"/>
          <w:sz w:val="24"/>
          <w:szCs w:val="24"/>
        </w:rPr>
        <w:t>историческим промыслом или ремеслом, а также хозяйственн</w:t>
      </w:r>
      <w:r w:rsidR="00495E95">
        <w:rPr>
          <w:rFonts w:ascii="Times New Roman" w:hAnsi="Times New Roman"/>
          <w:sz w:val="24"/>
          <w:szCs w:val="24"/>
        </w:rPr>
        <w:t>ой</w:t>
      </w:r>
      <w:r w:rsidR="000A4D13" w:rsidRPr="00E34CC7">
        <w:rPr>
          <w:rFonts w:ascii="Times New Roman" w:hAnsi="Times New Roman"/>
          <w:sz w:val="24"/>
          <w:szCs w:val="24"/>
        </w:rPr>
        <w:t xml:space="preserve"> деятельност</w:t>
      </w:r>
      <w:r w:rsidR="00495E95">
        <w:rPr>
          <w:rFonts w:ascii="Times New Roman" w:hAnsi="Times New Roman"/>
          <w:sz w:val="24"/>
          <w:szCs w:val="24"/>
        </w:rPr>
        <w:t>и</w:t>
      </w:r>
      <w:r w:rsidR="000A4D13" w:rsidRPr="00E34CC7">
        <w:rPr>
          <w:rFonts w:ascii="Times New Roman" w:hAnsi="Times New Roman"/>
          <w:sz w:val="24"/>
          <w:szCs w:val="24"/>
        </w:rPr>
        <w:t>, обеспечивающ</w:t>
      </w:r>
      <w:r w:rsidR="00495E95">
        <w:rPr>
          <w:rFonts w:ascii="Times New Roman" w:hAnsi="Times New Roman"/>
          <w:sz w:val="24"/>
          <w:szCs w:val="24"/>
        </w:rPr>
        <w:t>ей</w:t>
      </w:r>
      <w:r w:rsidR="000A4D13" w:rsidRPr="00E34CC7">
        <w:rPr>
          <w:rFonts w:ascii="Times New Roman" w:hAnsi="Times New Roman"/>
          <w:sz w:val="24"/>
          <w:szCs w:val="24"/>
        </w:rPr>
        <w:t xml:space="preserve"> познавательный туризм</w:t>
      </w:r>
      <w:r w:rsidR="00987339">
        <w:rPr>
          <w:rFonts w:ascii="Times New Roman" w:hAnsi="Times New Roman"/>
          <w:sz w:val="24"/>
          <w:szCs w:val="24"/>
        </w:rPr>
        <w:t>,</w:t>
      </w:r>
      <w:r w:rsidR="000A4D13">
        <w:rPr>
          <w:rFonts w:ascii="Times New Roman" w:hAnsi="Times New Roman"/>
          <w:sz w:val="24"/>
          <w:szCs w:val="24"/>
        </w:rPr>
        <w:t xml:space="preserve"> </w:t>
      </w:r>
      <w:r w:rsidR="000A4D13" w:rsidRPr="000F1055">
        <w:rPr>
          <w:rFonts w:ascii="Times New Roman" w:hAnsi="Times New Roman"/>
          <w:color w:val="000000"/>
          <w:sz w:val="24"/>
          <w:szCs w:val="24"/>
        </w:rPr>
        <w:t>относ</w:t>
      </w:r>
      <w:r w:rsidR="00987339" w:rsidRPr="000F1055">
        <w:rPr>
          <w:rFonts w:ascii="Times New Roman" w:hAnsi="Times New Roman"/>
          <w:color w:val="000000"/>
          <w:sz w:val="24"/>
          <w:szCs w:val="24"/>
        </w:rPr>
        <w:t>и</w:t>
      </w:r>
      <w:r w:rsidR="000A4D13" w:rsidRPr="000F1055">
        <w:rPr>
          <w:rFonts w:ascii="Times New Roman" w:hAnsi="Times New Roman"/>
          <w:color w:val="000000"/>
          <w:sz w:val="24"/>
          <w:szCs w:val="24"/>
        </w:rPr>
        <w:t xml:space="preserve">тся </w:t>
      </w:r>
      <w:r w:rsidR="006B3C1A" w:rsidRPr="000F1055">
        <w:rPr>
          <w:rFonts w:ascii="Times New Roman" w:hAnsi="Times New Roman"/>
          <w:color w:val="000000"/>
          <w:sz w:val="24"/>
          <w:szCs w:val="24"/>
        </w:rPr>
        <w:t xml:space="preserve">на территориях всех зон </w:t>
      </w:r>
      <w:r w:rsidR="000A4D13" w:rsidRPr="000F1055">
        <w:rPr>
          <w:rFonts w:ascii="Times New Roman" w:hAnsi="Times New Roman"/>
          <w:color w:val="000000"/>
          <w:sz w:val="24"/>
          <w:szCs w:val="24"/>
        </w:rPr>
        <w:t xml:space="preserve">к основным видам </w:t>
      </w:r>
      <w:r w:rsidR="006B3C1A" w:rsidRPr="000F1055">
        <w:rPr>
          <w:rFonts w:ascii="Times New Roman" w:hAnsi="Times New Roman"/>
          <w:color w:val="000000"/>
          <w:sz w:val="24"/>
          <w:szCs w:val="24"/>
        </w:rPr>
        <w:t xml:space="preserve">разрешенного </w:t>
      </w:r>
      <w:r w:rsidR="000A4D13" w:rsidRPr="000F1055">
        <w:rPr>
          <w:rFonts w:ascii="Times New Roman" w:hAnsi="Times New Roman"/>
          <w:color w:val="000000"/>
          <w:sz w:val="24"/>
          <w:szCs w:val="24"/>
        </w:rPr>
        <w:t>использования</w:t>
      </w:r>
      <w:proofErr w:type="gramEnd"/>
      <w:r w:rsidR="000A4D13" w:rsidRPr="000F1055">
        <w:rPr>
          <w:rFonts w:ascii="Times New Roman" w:hAnsi="Times New Roman"/>
          <w:color w:val="000000"/>
          <w:sz w:val="24"/>
          <w:szCs w:val="24"/>
        </w:rPr>
        <w:t xml:space="preserve"> (</w:t>
      </w:r>
      <w:proofErr w:type="gramStart"/>
      <w:r w:rsidR="000A4D13" w:rsidRPr="000F1055">
        <w:rPr>
          <w:rFonts w:ascii="Times New Roman" w:hAnsi="Times New Roman"/>
          <w:color w:val="000000"/>
          <w:sz w:val="24"/>
          <w:szCs w:val="24"/>
        </w:rPr>
        <w:t xml:space="preserve">историко-культурная деятельность </w:t>
      </w:r>
      <w:r w:rsidR="006B3C1A" w:rsidRPr="000F1055">
        <w:rPr>
          <w:rFonts w:ascii="Times New Roman" w:hAnsi="Times New Roman"/>
          <w:color w:val="000000"/>
          <w:sz w:val="24"/>
          <w:szCs w:val="24"/>
        </w:rPr>
        <w:t xml:space="preserve"> – код по Классификатору </w:t>
      </w:r>
      <w:r w:rsidR="000A4D13" w:rsidRPr="000F1055">
        <w:rPr>
          <w:rFonts w:ascii="Times New Roman" w:hAnsi="Times New Roman"/>
          <w:color w:val="000000"/>
          <w:sz w:val="24"/>
          <w:szCs w:val="24"/>
        </w:rPr>
        <w:t>9.3).</w:t>
      </w:r>
      <w:proofErr w:type="gramEnd"/>
    </w:p>
    <w:p w:rsidR="000A4D13"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3.9</w:t>
      </w:r>
      <w:r w:rsidR="005839E6">
        <w:rPr>
          <w:rFonts w:ascii="Times New Roman" w:hAnsi="Times New Roman"/>
          <w:sz w:val="24"/>
          <w:szCs w:val="24"/>
        </w:rPr>
        <w:t>.</w:t>
      </w:r>
      <w:r w:rsidR="000A4D13" w:rsidRPr="00AD3F23">
        <w:rPr>
          <w:rFonts w:ascii="Times New Roman" w:hAnsi="Times New Roman"/>
          <w:sz w:val="24"/>
          <w:szCs w:val="24"/>
        </w:rPr>
        <w:t xml:space="preserve"> К основным видам разрешенного использования в террит</w:t>
      </w:r>
      <w:r w:rsidR="000A4D13">
        <w:rPr>
          <w:rFonts w:ascii="Times New Roman" w:hAnsi="Times New Roman"/>
          <w:sz w:val="24"/>
          <w:szCs w:val="24"/>
        </w:rPr>
        <w:t xml:space="preserve">ориальных зонах </w:t>
      </w:r>
      <w:proofErr w:type="gramStart"/>
      <w:r w:rsidR="00495E95">
        <w:rPr>
          <w:rFonts w:ascii="Times New Roman" w:hAnsi="Times New Roman"/>
          <w:sz w:val="24"/>
          <w:szCs w:val="24"/>
        </w:rPr>
        <w:t>П</w:t>
      </w:r>
      <w:proofErr w:type="gramEnd"/>
      <w:r w:rsidR="00495E95">
        <w:rPr>
          <w:rFonts w:ascii="Times New Roman" w:hAnsi="Times New Roman"/>
          <w:sz w:val="24"/>
          <w:szCs w:val="24"/>
        </w:rPr>
        <w:t>, Р</w:t>
      </w:r>
      <w:r w:rsidR="000A4D13">
        <w:rPr>
          <w:rFonts w:ascii="Times New Roman" w:hAnsi="Times New Roman"/>
          <w:sz w:val="24"/>
          <w:szCs w:val="24"/>
        </w:rPr>
        <w:t xml:space="preserve">-2, </w:t>
      </w:r>
      <w:r w:rsidR="000A4D13" w:rsidRPr="00AD3F23">
        <w:rPr>
          <w:rFonts w:ascii="Times New Roman" w:hAnsi="Times New Roman"/>
          <w:sz w:val="24"/>
          <w:szCs w:val="24"/>
        </w:rPr>
        <w:t>Р-3,</w:t>
      </w:r>
      <w:r w:rsidR="00EC26E4">
        <w:rPr>
          <w:rFonts w:ascii="Times New Roman" w:hAnsi="Times New Roman"/>
          <w:sz w:val="24"/>
          <w:szCs w:val="24"/>
        </w:rPr>
        <w:t xml:space="preserve"> </w:t>
      </w:r>
      <w:proofErr w:type="spellStart"/>
      <w:r w:rsidR="000A4D13" w:rsidRPr="00AD3F23">
        <w:rPr>
          <w:rFonts w:ascii="Times New Roman" w:hAnsi="Times New Roman"/>
          <w:sz w:val="24"/>
          <w:szCs w:val="24"/>
        </w:rPr>
        <w:t>Сх</w:t>
      </w:r>
      <w:proofErr w:type="spellEnd"/>
      <w:r w:rsidR="000A4D13" w:rsidRPr="00AD3F23">
        <w:rPr>
          <w:rFonts w:ascii="Times New Roman" w:hAnsi="Times New Roman"/>
          <w:sz w:val="24"/>
          <w:szCs w:val="24"/>
        </w:rPr>
        <w:t xml:space="preserve">, С-1, </w:t>
      </w:r>
      <w:proofErr w:type="spellStart"/>
      <w:r w:rsidR="000A4D13" w:rsidRPr="00AD3F23">
        <w:rPr>
          <w:rFonts w:ascii="Times New Roman" w:hAnsi="Times New Roman"/>
          <w:sz w:val="24"/>
          <w:szCs w:val="24"/>
        </w:rPr>
        <w:t>Пр</w:t>
      </w:r>
      <w:proofErr w:type="spellEnd"/>
      <w:r w:rsidR="000A4D13" w:rsidRPr="00AD3F23">
        <w:rPr>
          <w:rFonts w:ascii="Times New Roman" w:hAnsi="Times New Roman"/>
          <w:sz w:val="24"/>
          <w:szCs w:val="24"/>
        </w:rPr>
        <w:t xml:space="preserve"> относятся разработка/добыча общераспространенных полезных ископаемых в границах разведанных месторождений, а также их разведка, при отсутствии норм законодательства, запрещающих их применение.</w:t>
      </w:r>
    </w:p>
    <w:p w:rsidR="00EC26E4" w:rsidRDefault="00EC26E4" w:rsidP="000A4D13">
      <w:pPr>
        <w:widowControl w:val="0"/>
        <w:autoSpaceDE w:val="0"/>
        <w:autoSpaceDN w:val="0"/>
        <w:adjustRightInd w:val="0"/>
        <w:spacing w:after="0" w:line="240" w:lineRule="auto"/>
        <w:ind w:firstLine="709"/>
        <w:jc w:val="both"/>
        <w:rPr>
          <w:rFonts w:ascii="Times New Roman" w:hAnsi="Times New Roman"/>
          <w:sz w:val="24"/>
          <w:szCs w:val="24"/>
        </w:rPr>
      </w:pPr>
      <w:r w:rsidRPr="001D10EC">
        <w:rPr>
          <w:rFonts w:ascii="Times New Roman" w:hAnsi="Times New Roman"/>
          <w:sz w:val="24"/>
          <w:szCs w:val="24"/>
        </w:rPr>
        <w:t>Не подлежат застройке территории, попадающие в границы месторождений полезных ископаемых, в границы месторождений минеральных и подземных вод.</w:t>
      </w:r>
    </w:p>
    <w:p w:rsidR="00DF75F2" w:rsidRDefault="00DF75F2" w:rsidP="00DF75F2">
      <w:pPr>
        <w:widowControl w:val="0"/>
        <w:autoSpaceDE w:val="0"/>
        <w:autoSpaceDN w:val="0"/>
        <w:adjustRightInd w:val="0"/>
        <w:spacing w:after="0" w:line="240" w:lineRule="auto"/>
        <w:ind w:firstLine="709"/>
        <w:jc w:val="both"/>
        <w:rPr>
          <w:rFonts w:ascii="Times New Roman" w:hAnsi="Times New Roman"/>
          <w:sz w:val="24"/>
          <w:szCs w:val="24"/>
        </w:rPr>
      </w:pPr>
      <w:r w:rsidRPr="00DF75F2">
        <w:rPr>
          <w:rFonts w:ascii="Times New Roman" w:hAnsi="Times New Roman"/>
          <w:sz w:val="24"/>
          <w:szCs w:val="24"/>
        </w:rPr>
        <w:t>3.10. Размещение садов, скверов, бульваров, аллей (вид по Классификатору «Отдых (рекреация)</w:t>
      </w:r>
      <w:r>
        <w:rPr>
          <w:rFonts w:ascii="Times New Roman" w:hAnsi="Times New Roman"/>
          <w:sz w:val="24"/>
          <w:szCs w:val="24"/>
        </w:rPr>
        <w:t>»</w:t>
      </w:r>
      <w:r w:rsidRPr="00DF75F2">
        <w:rPr>
          <w:rFonts w:ascii="Times New Roman" w:hAnsi="Times New Roman"/>
          <w:sz w:val="24"/>
          <w:szCs w:val="24"/>
        </w:rPr>
        <w:t xml:space="preserve"> с кодом 5.0), если для их размещения требуются отдельные земельные участки, относится к основному виду разрешённого использования на территории всех зон, при соблюдении требований технических регламентов, санитарных и иных обязательных для соблюдения норм и правил.</w:t>
      </w:r>
    </w:p>
    <w:p w:rsidR="00B020F5" w:rsidRDefault="00B020F5" w:rsidP="00DF75F2">
      <w:pPr>
        <w:widowControl w:val="0"/>
        <w:autoSpaceDE w:val="0"/>
        <w:autoSpaceDN w:val="0"/>
        <w:adjustRightInd w:val="0"/>
        <w:spacing w:after="0" w:line="240" w:lineRule="auto"/>
        <w:ind w:firstLine="709"/>
        <w:jc w:val="both"/>
        <w:rPr>
          <w:rFonts w:ascii="Times New Roman" w:hAnsi="Times New Roman"/>
          <w:sz w:val="24"/>
          <w:szCs w:val="24"/>
        </w:rPr>
      </w:pPr>
      <w:r w:rsidRPr="00B020F5">
        <w:rPr>
          <w:rFonts w:ascii="Times New Roman" w:hAnsi="Times New Roman"/>
          <w:sz w:val="24"/>
          <w:szCs w:val="24"/>
        </w:rPr>
        <w:t xml:space="preserve">3.11. </w:t>
      </w:r>
      <w:proofErr w:type="gramStart"/>
      <w:r w:rsidRPr="00B020F5">
        <w:rPr>
          <w:rFonts w:ascii="Times New Roman" w:hAnsi="Times New Roman"/>
          <w:sz w:val="24"/>
          <w:szCs w:val="24"/>
        </w:rPr>
        <w:t>Размещение объектов обороны и безопасности, объектов охраны Государственной границы РФ, объектов для обеспечения внутреннего правопорядка (виды разрешенного использования земельных участков по Классификатору:</w:t>
      </w:r>
      <w:proofErr w:type="gramEnd"/>
      <w:r w:rsidRPr="00B020F5">
        <w:rPr>
          <w:rFonts w:ascii="Times New Roman" w:hAnsi="Times New Roman"/>
          <w:sz w:val="24"/>
          <w:szCs w:val="24"/>
        </w:rPr>
        <w:t xml:space="preserve"> </w:t>
      </w:r>
      <w:proofErr w:type="gramStart"/>
      <w:r w:rsidRPr="00B020F5">
        <w:rPr>
          <w:rFonts w:ascii="Times New Roman" w:hAnsi="Times New Roman"/>
          <w:sz w:val="24"/>
          <w:szCs w:val="24"/>
        </w:rPr>
        <w:t>«Обеспечение обороны и безопасности» (код 8.0); «Охрана Государственной границы Российской Федерации» (код 8.2); «Обеспечение внутреннего правопорядка» (код 8.3)) относится к основным видам разрешённого использования на территории всех зон, при соблюдении требований технических регламентов, санитарных и иных обязательных для соблюдения норм и правил</w:t>
      </w:r>
      <w:r>
        <w:rPr>
          <w:rFonts w:ascii="Times New Roman" w:hAnsi="Times New Roman"/>
          <w:sz w:val="24"/>
          <w:szCs w:val="24"/>
        </w:rPr>
        <w:t>.</w:t>
      </w:r>
      <w:proofErr w:type="gramEnd"/>
    </w:p>
    <w:p w:rsidR="00083DA9" w:rsidRPr="00DF75F2" w:rsidRDefault="00083DA9" w:rsidP="00083DA9">
      <w:pPr>
        <w:widowControl w:val="0"/>
        <w:autoSpaceDE w:val="0"/>
        <w:autoSpaceDN w:val="0"/>
        <w:adjustRightInd w:val="0"/>
        <w:spacing w:after="0" w:line="240" w:lineRule="auto"/>
        <w:ind w:firstLine="709"/>
        <w:jc w:val="both"/>
        <w:rPr>
          <w:rFonts w:ascii="Times New Roman" w:hAnsi="Times New Roman"/>
          <w:sz w:val="24"/>
          <w:szCs w:val="24"/>
        </w:rPr>
      </w:pPr>
      <w:r w:rsidRPr="00083DA9">
        <w:rPr>
          <w:rFonts w:ascii="Times New Roman" w:hAnsi="Times New Roman"/>
          <w:sz w:val="24"/>
          <w:szCs w:val="24"/>
        </w:rPr>
        <w:t>3.12</w:t>
      </w:r>
      <w:r>
        <w:rPr>
          <w:rFonts w:ascii="Times New Roman" w:hAnsi="Times New Roman"/>
          <w:sz w:val="24"/>
          <w:szCs w:val="24"/>
        </w:rPr>
        <w:t>.</w:t>
      </w:r>
      <w:r w:rsidRPr="00083DA9">
        <w:rPr>
          <w:rFonts w:ascii="Times New Roman" w:hAnsi="Times New Roman"/>
          <w:sz w:val="24"/>
          <w:szCs w:val="24"/>
        </w:rPr>
        <w:t xml:space="preserve"> Размещение объектов улично-дорожной сети: автомобильных</w:t>
      </w:r>
      <w:r>
        <w:rPr>
          <w:rFonts w:ascii="Times New Roman" w:hAnsi="Times New Roman"/>
          <w:sz w:val="24"/>
          <w:szCs w:val="24"/>
        </w:rPr>
        <w:t xml:space="preserve"> </w:t>
      </w:r>
      <w:r w:rsidRPr="00083DA9">
        <w:rPr>
          <w:rFonts w:ascii="Times New Roman" w:hAnsi="Times New Roman"/>
          <w:sz w:val="24"/>
          <w:szCs w:val="24"/>
        </w:rPr>
        <w:t xml:space="preserve">дорог, пешеходных тротуаров в границах населенных пунктов, пешеходных переходов, бульваров,  площадей, проездов, велодорожек и объектов </w:t>
      </w:r>
      <w:proofErr w:type="spellStart"/>
      <w:r w:rsidRPr="00083DA9">
        <w:rPr>
          <w:rFonts w:ascii="Times New Roman" w:hAnsi="Times New Roman"/>
          <w:sz w:val="24"/>
          <w:szCs w:val="24"/>
        </w:rPr>
        <w:t>велотранспортной</w:t>
      </w:r>
      <w:proofErr w:type="spellEnd"/>
      <w:r w:rsidRPr="00083DA9">
        <w:rPr>
          <w:rFonts w:ascii="Times New Roman" w:hAnsi="Times New Roman"/>
          <w:sz w:val="24"/>
          <w:szCs w:val="24"/>
        </w:rPr>
        <w:t xml:space="preserve"> и инженерной инфраструктуры; </w:t>
      </w:r>
      <w:proofErr w:type="gramStart"/>
      <w:r w:rsidRPr="00083DA9">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w:t>
      </w:r>
      <w:r>
        <w:rPr>
          <w:rFonts w:ascii="Times New Roman" w:hAnsi="Times New Roman"/>
          <w:sz w:val="24"/>
          <w:szCs w:val="24"/>
        </w:rPr>
        <w:t>ш</w:t>
      </w:r>
      <w:r w:rsidRPr="00083DA9">
        <w:rPr>
          <w:rFonts w:ascii="Times New Roman" w:hAnsi="Times New Roman"/>
          <w:sz w:val="24"/>
          <w:szCs w:val="24"/>
        </w:rPr>
        <w:t xml:space="preserve">енного использования с кодами по </w:t>
      </w:r>
      <w:r>
        <w:rPr>
          <w:rFonts w:ascii="Times New Roman" w:hAnsi="Times New Roman"/>
          <w:sz w:val="24"/>
          <w:szCs w:val="24"/>
        </w:rPr>
        <w:t>Кл</w:t>
      </w:r>
      <w:r w:rsidRPr="00083DA9">
        <w:rPr>
          <w:rFonts w:ascii="Times New Roman" w:hAnsi="Times New Roman"/>
          <w:sz w:val="24"/>
          <w:szCs w:val="24"/>
        </w:rPr>
        <w:t>ассификатору 2.7.1, 4.9, 7.2.3, а также некапитальных сооружений, предназначенн</w:t>
      </w:r>
      <w:r>
        <w:rPr>
          <w:rFonts w:ascii="Times New Roman" w:hAnsi="Times New Roman"/>
          <w:sz w:val="24"/>
          <w:szCs w:val="24"/>
        </w:rPr>
        <w:t>ых</w:t>
      </w:r>
      <w:r w:rsidRPr="00083DA9">
        <w:rPr>
          <w:rFonts w:ascii="Times New Roman" w:hAnsi="Times New Roman"/>
          <w:sz w:val="24"/>
          <w:szCs w:val="24"/>
        </w:rPr>
        <w:t xml:space="preserve"> для охраны транспортных средств (вид разрешенного использования земельных участков по Классификатору «Улично-дорожная сеть» (код 12.0.1)) относится к основным видам разрешённого использования на территории всех зон, при соблюдении требований технических регламентов</w:t>
      </w:r>
      <w:proofErr w:type="gramEnd"/>
      <w:r w:rsidRPr="00083DA9">
        <w:rPr>
          <w:rFonts w:ascii="Times New Roman" w:hAnsi="Times New Roman"/>
          <w:sz w:val="24"/>
          <w:szCs w:val="24"/>
        </w:rPr>
        <w:t>, санитарных и иных обязательных для соблюдения норм и правил.</w:t>
      </w:r>
    </w:p>
    <w:p w:rsidR="003B319D" w:rsidRDefault="003B319D" w:rsidP="000A4D13">
      <w:pPr>
        <w:widowControl w:val="0"/>
        <w:autoSpaceDE w:val="0"/>
        <w:autoSpaceDN w:val="0"/>
        <w:adjustRightInd w:val="0"/>
        <w:spacing w:after="0" w:line="240" w:lineRule="auto"/>
        <w:ind w:firstLine="709"/>
        <w:jc w:val="both"/>
        <w:rPr>
          <w:rFonts w:ascii="Times New Roman" w:hAnsi="Times New Roman"/>
          <w:sz w:val="24"/>
          <w:szCs w:val="24"/>
        </w:rPr>
      </w:pPr>
      <w:r w:rsidRPr="003B319D">
        <w:rPr>
          <w:rFonts w:ascii="Times New Roman" w:hAnsi="Times New Roman"/>
          <w:sz w:val="24"/>
          <w:szCs w:val="24"/>
        </w:rPr>
        <w:t>3.13. Вид разрешенного использования земельных участков «Запас» (отсутствие хозяйственной деятельности), код по Классификатору 12.3, относится к основным видам разрешённого использования на территории всех зон, при соблюдении требований технических регламентов, санитарных и иных обязательных для соблюдения норм и правил</w:t>
      </w:r>
      <w:r>
        <w:rPr>
          <w:rFonts w:ascii="Times New Roman" w:hAnsi="Times New Roman"/>
          <w:sz w:val="24"/>
          <w:szCs w:val="24"/>
        </w:rPr>
        <w:t>.</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4. В числе общих требований к вспомогательным видам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26224F" w:rsidRPr="00F343C7" w:rsidRDefault="0026224F" w:rsidP="0026224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1</w:t>
      </w:r>
      <w:r w:rsidRPr="00F343C7">
        <w:rPr>
          <w:rFonts w:ascii="Times New Roman" w:hAnsi="Times New Roman"/>
          <w:sz w:val="24"/>
          <w:szCs w:val="24"/>
        </w:rPr>
        <w:t>)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rsidR="0026224F" w:rsidRPr="00F343C7" w:rsidRDefault="0026224F" w:rsidP="0026224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w:t>
      </w:r>
      <w:r w:rsidRPr="00F343C7">
        <w:rPr>
          <w:rFonts w:ascii="Times New Roman" w:hAnsi="Times New Roman"/>
          <w:sz w:val="24"/>
          <w:szCs w:val="24"/>
        </w:rPr>
        <w:t>) суммарная общая площадь зданий (помещений),</w:t>
      </w:r>
      <w:r>
        <w:rPr>
          <w:rFonts w:ascii="Times New Roman" w:hAnsi="Times New Roman"/>
          <w:sz w:val="24"/>
          <w:szCs w:val="24"/>
        </w:rPr>
        <w:t xml:space="preserve"> строений, сооружений,</w:t>
      </w:r>
      <w:r w:rsidRPr="00F343C7">
        <w:rPr>
          <w:rFonts w:ascii="Times New Roman" w:hAnsi="Times New Roman"/>
          <w:sz w:val="24"/>
          <w:szCs w:val="24"/>
        </w:rPr>
        <w:t xml:space="preserve">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w:t>
      </w:r>
      <w:r>
        <w:rPr>
          <w:rFonts w:ascii="Times New Roman" w:hAnsi="Times New Roman"/>
          <w:sz w:val="24"/>
          <w:szCs w:val="24"/>
        </w:rPr>
        <w:t xml:space="preserve">всех </w:t>
      </w:r>
      <w:r w:rsidRPr="00F343C7">
        <w:rPr>
          <w:rFonts w:ascii="Times New Roman" w:hAnsi="Times New Roman"/>
          <w:sz w:val="24"/>
          <w:szCs w:val="24"/>
        </w:rPr>
        <w:t>зданий,</w:t>
      </w:r>
      <w:r>
        <w:rPr>
          <w:rFonts w:ascii="Times New Roman" w:hAnsi="Times New Roman"/>
          <w:sz w:val="24"/>
          <w:szCs w:val="24"/>
        </w:rPr>
        <w:t xml:space="preserve"> строений, сооружений,</w:t>
      </w:r>
      <w:r w:rsidRPr="00F343C7">
        <w:rPr>
          <w:rFonts w:ascii="Times New Roman" w:hAnsi="Times New Roman"/>
          <w:sz w:val="24"/>
          <w:szCs w:val="24"/>
        </w:rPr>
        <w:t xml:space="preserve"> расположенных на территории соответствующего земельного участка</w:t>
      </w:r>
      <w:r>
        <w:rPr>
          <w:rFonts w:ascii="Times New Roman" w:hAnsi="Times New Roman"/>
          <w:sz w:val="24"/>
          <w:szCs w:val="24"/>
        </w:rPr>
        <w:t xml:space="preserve"> (за исключением территориальных зон П)</w:t>
      </w:r>
      <w:r w:rsidRPr="00F343C7">
        <w:rPr>
          <w:rFonts w:ascii="Times New Roman" w:hAnsi="Times New Roman"/>
          <w:sz w:val="24"/>
          <w:szCs w:val="24"/>
        </w:rPr>
        <w:t>;</w:t>
      </w:r>
    </w:p>
    <w:p w:rsidR="0026224F" w:rsidRDefault="0026224F" w:rsidP="0026224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Pr="00F343C7">
        <w:rPr>
          <w:rFonts w:ascii="Times New Roman" w:hAnsi="Times New Roman"/>
          <w:sz w:val="24"/>
          <w:szCs w:val="24"/>
        </w:rPr>
        <w:t>)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p>
    <w:p w:rsidR="000A4D13" w:rsidRPr="00F343C7" w:rsidRDefault="0026224F"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560C22">
        <w:rPr>
          <w:rFonts w:ascii="Times New Roman" w:hAnsi="Times New Roman"/>
          <w:sz w:val="24"/>
          <w:szCs w:val="24"/>
        </w:rPr>
        <w:t>.1. Д</w:t>
      </w:r>
      <w:r w:rsidR="000A4D13" w:rsidRPr="00F343C7">
        <w:rPr>
          <w:rFonts w:ascii="Times New Roman" w:hAnsi="Times New Roman"/>
          <w:sz w:val="24"/>
          <w:szCs w:val="24"/>
        </w:rPr>
        <w:t>ля всех объектов основных и условно разрешенных видов использования вспомогательными видами разрешенного использования являются:</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r>
        <w:rPr>
          <w:rFonts w:ascii="Times New Roman" w:hAnsi="Times New Roman"/>
          <w:sz w:val="24"/>
          <w:szCs w:val="24"/>
        </w:rPr>
        <w:t xml:space="preserve"> и определяются на стадии проектирования в проектной документации объекта (комплекса)</w:t>
      </w:r>
      <w:r w:rsidRPr="00F343C7">
        <w:rPr>
          <w:rFonts w:ascii="Times New Roman" w:hAnsi="Times New Roman"/>
          <w:sz w:val="24"/>
          <w:szCs w:val="24"/>
        </w:rPr>
        <w:t>;</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объекты коммунального </w:t>
      </w:r>
      <w:r>
        <w:rPr>
          <w:rFonts w:ascii="Times New Roman" w:hAnsi="Times New Roman"/>
          <w:sz w:val="24"/>
          <w:szCs w:val="24"/>
        </w:rPr>
        <w:t>обслуживания</w:t>
      </w:r>
      <w:r w:rsidRPr="00F343C7">
        <w:rPr>
          <w:rFonts w:ascii="Times New Roman" w:hAnsi="Times New Roman"/>
          <w:sz w:val="24"/>
          <w:szCs w:val="24"/>
        </w:rPr>
        <w:t xml:space="preserve"> (электро-, тепл</w:t>
      </w:r>
      <w:proofErr w:type="gramStart"/>
      <w:r w:rsidRPr="00F343C7">
        <w:rPr>
          <w:rFonts w:ascii="Times New Roman" w:hAnsi="Times New Roman"/>
          <w:sz w:val="24"/>
          <w:szCs w:val="24"/>
        </w:rPr>
        <w:t>о-</w:t>
      </w:r>
      <w:proofErr w:type="gramEnd"/>
      <w:r w:rsidRPr="00F343C7">
        <w:rPr>
          <w:rFonts w:ascii="Times New Roman" w:hAnsi="Times New Roman"/>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224F" w:rsidRPr="00EA69DD" w:rsidRDefault="0026224F" w:rsidP="0026224F">
      <w:pPr>
        <w:widowControl w:val="0"/>
        <w:autoSpaceDE w:val="0"/>
        <w:autoSpaceDN w:val="0"/>
        <w:adjustRightInd w:val="0"/>
        <w:spacing w:after="0" w:line="240" w:lineRule="auto"/>
        <w:ind w:firstLine="709"/>
        <w:jc w:val="both"/>
        <w:rPr>
          <w:rFonts w:ascii="Times New Roman" w:hAnsi="Times New Roman"/>
          <w:color w:val="0070C0"/>
          <w:sz w:val="24"/>
          <w:szCs w:val="24"/>
        </w:rPr>
      </w:pPr>
      <w:r>
        <w:rPr>
          <w:rFonts w:ascii="Times New Roman" w:hAnsi="Times New Roman"/>
          <w:sz w:val="24"/>
          <w:szCs w:val="24"/>
        </w:rPr>
        <w:t>сооружения пониженного уровня ответственности</w:t>
      </w:r>
      <w:r w:rsidR="00560C22">
        <w:rPr>
          <w:rFonts w:ascii="Times New Roman" w:hAnsi="Times New Roman"/>
          <w:sz w:val="24"/>
          <w:szCs w:val="24"/>
        </w:rPr>
        <w:t>.</w:t>
      </w:r>
    </w:p>
    <w:p w:rsidR="00A01EC5" w:rsidRPr="00560C22" w:rsidRDefault="00463E5A" w:rsidP="000A4D13">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szCs w:val="24"/>
        </w:rPr>
        <w:t>Развёрнутое описание в</w:t>
      </w:r>
      <w:r w:rsidR="00A01EC5" w:rsidRPr="00560C22">
        <w:rPr>
          <w:rFonts w:ascii="Times New Roman" w:hAnsi="Times New Roman"/>
          <w:sz w:val="24"/>
          <w:szCs w:val="24"/>
        </w:rPr>
        <w:t>спомогательны</w:t>
      </w:r>
      <w:r w:rsidRPr="00560C22">
        <w:rPr>
          <w:rFonts w:ascii="Times New Roman" w:hAnsi="Times New Roman"/>
          <w:sz w:val="24"/>
          <w:szCs w:val="24"/>
        </w:rPr>
        <w:t>х</w:t>
      </w:r>
      <w:r w:rsidR="00A01EC5" w:rsidRPr="00560C22">
        <w:rPr>
          <w:rFonts w:ascii="Times New Roman" w:hAnsi="Times New Roman"/>
          <w:sz w:val="24"/>
          <w:szCs w:val="24"/>
        </w:rPr>
        <w:t xml:space="preserve"> вид</w:t>
      </w:r>
      <w:r w:rsidRPr="00560C22">
        <w:rPr>
          <w:rFonts w:ascii="Times New Roman" w:hAnsi="Times New Roman"/>
          <w:sz w:val="24"/>
          <w:szCs w:val="24"/>
        </w:rPr>
        <w:t>ов</w:t>
      </w:r>
      <w:r w:rsidR="00A01EC5" w:rsidRPr="00560C22">
        <w:rPr>
          <w:rFonts w:ascii="Times New Roman" w:hAnsi="Times New Roman"/>
          <w:sz w:val="24"/>
          <w:szCs w:val="24"/>
        </w:rPr>
        <w:t xml:space="preserve"> в зависимости от </w:t>
      </w:r>
      <w:r w:rsidR="009F2726" w:rsidRPr="00560C22">
        <w:rPr>
          <w:rFonts w:ascii="Times New Roman" w:hAnsi="Times New Roman"/>
          <w:sz w:val="24"/>
          <w:szCs w:val="24"/>
        </w:rPr>
        <w:t xml:space="preserve">видов разрешенного использования и </w:t>
      </w:r>
      <w:r w:rsidR="00A01EC5" w:rsidRPr="00560C22">
        <w:rPr>
          <w:rFonts w:ascii="Times New Roman" w:hAnsi="Times New Roman"/>
          <w:sz w:val="24"/>
          <w:szCs w:val="24"/>
        </w:rPr>
        <w:t xml:space="preserve">назначения </w:t>
      </w:r>
      <w:r w:rsidRPr="00560C22">
        <w:rPr>
          <w:rFonts w:ascii="Times New Roman" w:hAnsi="Times New Roman"/>
          <w:sz w:val="24"/>
          <w:szCs w:val="24"/>
        </w:rPr>
        <w:t xml:space="preserve">основных </w:t>
      </w:r>
      <w:r w:rsidR="00A01EC5" w:rsidRPr="00560C22">
        <w:rPr>
          <w:rFonts w:ascii="Times New Roman" w:hAnsi="Times New Roman"/>
          <w:sz w:val="24"/>
          <w:szCs w:val="24"/>
        </w:rPr>
        <w:t xml:space="preserve">объектов </w:t>
      </w:r>
      <w:r w:rsidRPr="00560C22">
        <w:rPr>
          <w:rFonts w:ascii="Times New Roman" w:hAnsi="Times New Roman"/>
          <w:sz w:val="24"/>
          <w:szCs w:val="24"/>
        </w:rPr>
        <w:t>дано в</w:t>
      </w:r>
      <w:r w:rsidR="00A01EC5" w:rsidRPr="00560C22">
        <w:rPr>
          <w:rFonts w:ascii="Times New Roman" w:hAnsi="Times New Roman"/>
          <w:sz w:val="24"/>
          <w:szCs w:val="24"/>
        </w:rPr>
        <w:t xml:space="preserve"> п. 4.</w:t>
      </w:r>
      <w:r w:rsidR="00560C22" w:rsidRPr="00560C22">
        <w:rPr>
          <w:rFonts w:ascii="Times New Roman" w:hAnsi="Times New Roman"/>
          <w:sz w:val="24"/>
          <w:szCs w:val="24"/>
        </w:rPr>
        <w:t>2</w:t>
      </w:r>
      <w:r w:rsidR="00A01EC5" w:rsidRPr="00560C22">
        <w:rPr>
          <w:rFonts w:ascii="Times New Roman" w:hAnsi="Times New Roman"/>
          <w:sz w:val="24"/>
          <w:szCs w:val="24"/>
        </w:rPr>
        <w:t xml:space="preserve"> настоящей статьи Правил.</w:t>
      </w:r>
    </w:p>
    <w:p w:rsidR="00A01EC5" w:rsidRPr="00560C22" w:rsidRDefault="00A01EC5" w:rsidP="000A4D13">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szCs w:val="24"/>
        </w:rPr>
        <w:t>4.</w:t>
      </w:r>
      <w:r w:rsidR="00560C22" w:rsidRPr="00560C22">
        <w:rPr>
          <w:rFonts w:ascii="Times New Roman" w:hAnsi="Times New Roman"/>
          <w:sz w:val="24"/>
          <w:szCs w:val="24"/>
        </w:rPr>
        <w:t>2</w:t>
      </w:r>
      <w:r w:rsidRPr="00560C22">
        <w:rPr>
          <w:rFonts w:ascii="Times New Roman" w:hAnsi="Times New Roman"/>
          <w:sz w:val="24"/>
          <w:szCs w:val="24"/>
        </w:rPr>
        <w:t>. Вспомогательные виды</w:t>
      </w:r>
      <w:r w:rsidR="009F2726" w:rsidRPr="00560C22">
        <w:rPr>
          <w:rFonts w:ascii="Times New Roman" w:hAnsi="Times New Roman"/>
          <w:sz w:val="24"/>
          <w:szCs w:val="24"/>
        </w:rPr>
        <w:t xml:space="preserve"> в зависимости от</w:t>
      </w:r>
      <w:r w:rsidR="009F2726" w:rsidRPr="00560C22">
        <w:rPr>
          <w:rFonts w:ascii="Times New Roman" w:hAnsi="Times New Roman"/>
        </w:rPr>
        <w:t xml:space="preserve"> </w:t>
      </w:r>
      <w:r w:rsidR="009F2726" w:rsidRPr="00560C22">
        <w:rPr>
          <w:rFonts w:ascii="Times New Roman" w:hAnsi="Times New Roman"/>
          <w:sz w:val="24"/>
          <w:szCs w:val="24"/>
        </w:rPr>
        <w:t xml:space="preserve">видов разрешенного использования и назначения </w:t>
      </w:r>
      <w:r w:rsidR="00AC5726" w:rsidRPr="00560C22">
        <w:rPr>
          <w:rFonts w:ascii="Times New Roman" w:hAnsi="Times New Roman"/>
          <w:sz w:val="24"/>
          <w:szCs w:val="24"/>
        </w:rPr>
        <w:t xml:space="preserve">основных </w:t>
      </w:r>
      <w:r w:rsidR="009F2726" w:rsidRPr="00560C22">
        <w:rPr>
          <w:rFonts w:ascii="Times New Roman" w:hAnsi="Times New Roman"/>
          <w:sz w:val="24"/>
          <w:szCs w:val="24"/>
        </w:rPr>
        <w:t>объектов</w:t>
      </w:r>
      <w:r w:rsidRPr="00560C22">
        <w:rPr>
          <w:rFonts w:ascii="Times New Roman" w:hAnsi="Times New Roman"/>
          <w:sz w:val="24"/>
          <w:szCs w:val="24"/>
        </w:rPr>
        <w:t>:</w:t>
      </w:r>
    </w:p>
    <w:p w:rsidR="00A01EC5" w:rsidRPr="00560C22" w:rsidRDefault="00A01EC5" w:rsidP="000A4D13">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szCs w:val="24"/>
        </w:rPr>
        <w:t>4.</w:t>
      </w:r>
      <w:r w:rsidR="00560C22" w:rsidRPr="00560C22">
        <w:rPr>
          <w:rFonts w:ascii="Times New Roman" w:hAnsi="Times New Roman"/>
          <w:sz w:val="24"/>
          <w:szCs w:val="24"/>
        </w:rPr>
        <w:t>2</w:t>
      </w:r>
      <w:r w:rsidRPr="00560C22">
        <w:rPr>
          <w:rFonts w:ascii="Times New Roman" w:hAnsi="Times New Roman"/>
          <w:sz w:val="24"/>
          <w:szCs w:val="24"/>
        </w:rPr>
        <w:t xml:space="preserve">.1. Для индивидуальных жилых домов, жилых домов блокированной застройки (от 2-х до 10 домов), </w:t>
      </w:r>
      <w:r w:rsidR="00B22D94" w:rsidRPr="00560C22">
        <w:rPr>
          <w:rFonts w:ascii="Times New Roman" w:hAnsi="Times New Roman"/>
          <w:sz w:val="24"/>
          <w:szCs w:val="24"/>
        </w:rPr>
        <w:t>для ведения садоводства</w:t>
      </w:r>
      <w:r w:rsidRPr="00560C22">
        <w:rPr>
          <w:rFonts w:ascii="Times New Roman" w:hAnsi="Times New Roman"/>
          <w:sz w:val="24"/>
          <w:szCs w:val="24"/>
        </w:rPr>
        <w:t xml:space="preserve"> </w:t>
      </w:r>
      <w:r w:rsidR="00B22D94" w:rsidRPr="00560C22">
        <w:rPr>
          <w:rFonts w:ascii="Times New Roman" w:hAnsi="Times New Roman"/>
          <w:bCs/>
          <w:sz w:val="24"/>
        </w:rPr>
        <w:t>(виды с кодами по Классификатору 2.1, 2.3, 13.2)</w:t>
      </w:r>
      <w:r w:rsidRPr="00560C22">
        <w:rPr>
          <w:rFonts w:ascii="Times New Roman" w:hAnsi="Times New Roman"/>
          <w:sz w:val="24"/>
          <w:szCs w:val="24"/>
        </w:rPr>
        <w:t>:</w:t>
      </w:r>
    </w:p>
    <w:p w:rsidR="00B22D94" w:rsidRPr="00560C22" w:rsidRDefault="00B22D94" w:rsidP="00B22D94">
      <w:pPr>
        <w:spacing w:after="0" w:line="240" w:lineRule="auto"/>
        <w:ind w:firstLine="709"/>
        <w:jc w:val="both"/>
        <w:rPr>
          <w:rFonts w:ascii="Times New Roman" w:hAnsi="Times New Roman"/>
          <w:sz w:val="24"/>
        </w:rPr>
      </w:pPr>
      <w:proofErr w:type="gramStart"/>
      <w:r w:rsidRPr="00560C22">
        <w:rPr>
          <w:rFonts w:ascii="Times New Roman" w:hAnsi="Times New Roman"/>
          <w:sz w:val="24"/>
        </w:rPr>
        <w:t xml:space="preserve">хозяйственные постройки (в пределах личных земельных </w:t>
      </w:r>
      <w:r w:rsidR="0045660B" w:rsidRPr="00560C22">
        <w:rPr>
          <w:rFonts w:ascii="Times New Roman" w:hAnsi="Times New Roman"/>
          <w:sz w:val="24"/>
        </w:rPr>
        <w:t>участков,</w:t>
      </w:r>
      <w:r w:rsidRPr="00560C22">
        <w:rPr>
          <w:rFonts w:ascii="Times New Roman" w:hAnsi="Times New Roman"/>
          <w:sz w:val="24"/>
        </w:rPr>
        <w:t xml:space="preserve"> </w:t>
      </w:r>
      <w:r w:rsidRPr="00560C22">
        <w:rPr>
          <w:rFonts w:ascii="Times New Roman" w:hAnsi="Times New Roman"/>
          <w:sz w:val="24"/>
          <w:szCs w:val="24"/>
        </w:rPr>
        <w:t>не нарушая законных прав и интересов соседей</w:t>
      </w:r>
      <w:r w:rsidRPr="00560C22">
        <w:rPr>
          <w:rFonts w:ascii="Times New Roman" w:hAnsi="Times New Roman"/>
          <w:sz w:val="24"/>
        </w:rPr>
        <w:t>), а именно: индивидуальные бани, надворные туалеты, отдельно стоящие гаражи-автостоянки для личного автотранспорта или открытые парковки, теплицы, парники, оранжереи, мастерские для личного использования, строения (сараи) для содержания мелких домашних животных (собак, кроликов, коз и т.д.) и птицы;</w:t>
      </w:r>
      <w:proofErr w:type="gramEnd"/>
    </w:p>
    <w:p w:rsidR="00B22D94" w:rsidRPr="000F1055" w:rsidRDefault="00B22D94" w:rsidP="00B22D94">
      <w:pPr>
        <w:tabs>
          <w:tab w:val="left" w:pos="9781"/>
          <w:tab w:val="left" w:pos="9915"/>
        </w:tabs>
        <w:spacing w:after="0" w:line="240" w:lineRule="auto"/>
        <w:ind w:firstLine="709"/>
        <w:jc w:val="both"/>
        <w:rPr>
          <w:rFonts w:ascii="Times New Roman" w:hAnsi="Times New Roman"/>
          <w:color w:val="000000"/>
          <w:sz w:val="24"/>
          <w:szCs w:val="24"/>
        </w:rPr>
      </w:pPr>
      <w:r w:rsidRPr="000F1055">
        <w:rPr>
          <w:rFonts w:ascii="Times New Roman" w:hAnsi="Times New Roman"/>
          <w:color w:val="000000"/>
          <w:sz w:val="24"/>
          <w:szCs w:val="24"/>
        </w:rPr>
        <w:t>площадки для отдыха, спортивные и детские площадки;</w:t>
      </w:r>
    </w:p>
    <w:p w:rsidR="00B22D94" w:rsidRPr="00560C22" w:rsidRDefault="00B22D94" w:rsidP="00B22D94">
      <w:pPr>
        <w:spacing w:after="0" w:line="240" w:lineRule="auto"/>
        <w:ind w:firstLine="709"/>
        <w:jc w:val="both"/>
        <w:rPr>
          <w:rFonts w:ascii="Times New Roman" w:hAnsi="Times New Roman"/>
          <w:sz w:val="24"/>
        </w:rPr>
      </w:pPr>
      <w:r w:rsidRPr="00560C22">
        <w:rPr>
          <w:rFonts w:ascii="Times New Roman" w:hAnsi="Times New Roman"/>
          <w:sz w:val="24"/>
        </w:rPr>
        <w:t>индивидуальные резервуары для хранения воды, скважины для забора воды, индивидуальные колодцы;</w:t>
      </w:r>
    </w:p>
    <w:p w:rsidR="00B22D94" w:rsidRPr="00560C22" w:rsidRDefault="00B22D94" w:rsidP="00B22D94">
      <w:pPr>
        <w:spacing w:after="0" w:line="240" w:lineRule="auto"/>
        <w:ind w:firstLine="709"/>
        <w:jc w:val="both"/>
        <w:rPr>
          <w:rFonts w:ascii="Times New Roman" w:hAnsi="Times New Roman"/>
          <w:sz w:val="24"/>
        </w:rPr>
      </w:pPr>
      <w:r w:rsidRPr="00560C22">
        <w:rPr>
          <w:rFonts w:ascii="Times New Roman" w:hAnsi="Times New Roman"/>
          <w:sz w:val="24"/>
        </w:rPr>
        <w:t>площадки для мусоросборников.</w:t>
      </w:r>
    </w:p>
    <w:p w:rsidR="00D85E02" w:rsidRPr="00560C22" w:rsidRDefault="00B22D94" w:rsidP="00D85E02">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rPr>
        <w:t>4.</w:t>
      </w:r>
      <w:r w:rsidR="00560C22" w:rsidRPr="00560C22">
        <w:rPr>
          <w:rFonts w:ascii="Times New Roman" w:hAnsi="Times New Roman"/>
          <w:sz w:val="24"/>
        </w:rPr>
        <w:t>2</w:t>
      </w:r>
      <w:r w:rsidRPr="00560C22">
        <w:rPr>
          <w:rFonts w:ascii="Times New Roman" w:hAnsi="Times New Roman"/>
          <w:sz w:val="24"/>
        </w:rPr>
        <w:t>.2. Для многоквартирных жилых домов</w:t>
      </w:r>
      <w:r w:rsidR="00D85E02" w:rsidRPr="00560C22">
        <w:rPr>
          <w:rFonts w:ascii="Times New Roman" w:hAnsi="Times New Roman"/>
          <w:sz w:val="24"/>
        </w:rPr>
        <w:t xml:space="preserve"> </w:t>
      </w:r>
      <w:r w:rsidR="00D85E02" w:rsidRPr="00560C22">
        <w:rPr>
          <w:rFonts w:ascii="Times New Roman" w:hAnsi="Times New Roman"/>
          <w:bCs/>
          <w:sz w:val="24"/>
        </w:rPr>
        <w:t>(виды с кодами по Классификатору 2.1.1, 2.5, 2.6)</w:t>
      </w:r>
      <w:r w:rsidR="00D85E02" w:rsidRPr="00560C22">
        <w:rPr>
          <w:rFonts w:ascii="Times New Roman" w:hAnsi="Times New Roman"/>
          <w:sz w:val="24"/>
          <w:szCs w:val="24"/>
        </w:rPr>
        <w:t>:</w:t>
      </w:r>
    </w:p>
    <w:p w:rsidR="00D85E02" w:rsidRPr="000F1055" w:rsidRDefault="00D85E02" w:rsidP="00D85E02">
      <w:pPr>
        <w:tabs>
          <w:tab w:val="left" w:pos="9781"/>
          <w:tab w:val="left" w:pos="9915"/>
        </w:tabs>
        <w:spacing w:after="0" w:line="240" w:lineRule="auto"/>
        <w:ind w:firstLine="709"/>
        <w:jc w:val="both"/>
        <w:rPr>
          <w:rFonts w:ascii="Times New Roman" w:hAnsi="Times New Roman"/>
          <w:color w:val="000000"/>
          <w:sz w:val="24"/>
          <w:szCs w:val="24"/>
        </w:rPr>
      </w:pPr>
      <w:r w:rsidRPr="000F1055">
        <w:rPr>
          <w:rFonts w:ascii="Times New Roman" w:hAnsi="Times New Roman"/>
          <w:color w:val="000000"/>
          <w:sz w:val="24"/>
          <w:szCs w:val="24"/>
        </w:rPr>
        <w:t>площадки для отдыха, спортивные и детские площадки;</w:t>
      </w:r>
    </w:p>
    <w:p w:rsidR="00D85E02" w:rsidRPr="00560C22" w:rsidRDefault="00D85E02" w:rsidP="00D85E02">
      <w:pPr>
        <w:spacing w:after="0" w:line="240" w:lineRule="auto"/>
        <w:ind w:firstLine="709"/>
        <w:jc w:val="both"/>
        <w:rPr>
          <w:rFonts w:ascii="Times New Roman" w:hAnsi="Times New Roman"/>
          <w:sz w:val="24"/>
        </w:rPr>
      </w:pPr>
      <w:r w:rsidRPr="00560C22">
        <w:rPr>
          <w:rFonts w:ascii="Times New Roman" w:hAnsi="Times New Roman"/>
          <w:sz w:val="24"/>
        </w:rPr>
        <w:t>гостевые автостоянки, встроенные автостоянки;</w:t>
      </w:r>
    </w:p>
    <w:p w:rsidR="00D85E02" w:rsidRPr="00560C22" w:rsidRDefault="00D85E02" w:rsidP="00D85E02">
      <w:pPr>
        <w:spacing w:after="0" w:line="240" w:lineRule="auto"/>
        <w:ind w:firstLine="709"/>
        <w:jc w:val="both"/>
        <w:rPr>
          <w:rFonts w:ascii="Times New Roman" w:hAnsi="Times New Roman"/>
          <w:sz w:val="24"/>
        </w:rPr>
      </w:pPr>
      <w:r w:rsidRPr="00560C22">
        <w:rPr>
          <w:rFonts w:ascii="Times New Roman" w:hAnsi="Times New Roman"/>
          <w:sz w:val="24"/>
        </w:rPr>
        <w:t>озеленение, элементы благоустройства, малые архитектурные формы;</w:t>
      </w:r>
    </w:p>
    <w:p w:rsidR="00D85E02" w:rsidRPr="00560C22" w:rsidRDefault="00D85E02" w:rsidP="00D85E02">
      <w:pPr>
        <w:spacing w:after="0" w:line="240" w:lineRule="auto"/>
        <w:ind w:firstLine="709"/>
        <w:jc w:val="both"/>
        <w:rPr>
          <w:rFonts w:ascii="Times New Roman" w:hAnsi="Times New Roman"/>
          <w:sz w:val="24"/>
        </w:rPr>
      </w:pPr>
      <w:r w:rsidRPr="00560C22">
        <w:rPr>
          <w:rFonts w:ascii="Times New Roman" w:hAnsi="Times New Roman"/>
          <w:sz w:val="24"/>
        </w:rPr>
        <w:t xml:space="preserve">хозяйственные площадки (для сушки белья, выгула </w:t>
      </w:r>
      <w:r w:rsidR="0045660B" w:rsidRPr="00560C22">
        <w:rPr>
          <w:rFonts w:ascii="Times New Roman" w:hAnsi="Times New Roman"/>
          <w:sz w:val="24"/>
        </w:rPr>
        <w:t>собак, для</w:t>
      </w:r>
      <w:r w:rsidRPr="00560C22">
        <w:rPr>
          <w:rFonts w:ascii="Times New Roman" w:hAnsi="Times New Roman"/>
          <w:sz w:val="24"/>
        </w:rPr>
        <w:t xml:space="preserve"> мусоросборников).</w:t>
      </w:r>
    </w:p>
    <w:p w:rsidR="00436C02" w:rsidRPr="00560C22" w:rsidRDefault="00436C02" w:rsidP="00436C02">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rPr>
        <w:t>4.</w:t>
      </w:r>
      <w:r w:rsidR="00560C22" w:rsidRPr="00560C22">
        <w:rPr>
          <w:rFonts w:ascii="Times New Roman" w:hAnsi="Times New Roman"/>
          <w:sz w:val="24"/>
        </w:rPr>
        <w:t>2</w:t>
      </w:r>
      <w:r w:rsidRPr="00560C22">
        <w:rPr>
          <w:rFonts w:ascii="Times New Roman" w:hAnsi="Times New Roman"/>
          <w:sz w:val="24"/>
        </w:rPr>
        <w:t>.3. Для объектов общественного назначения</w:t>
      </w:r>
      <w:r w:rsidR="00F75BBC" w:rsidRPr="00560C22">
        <w:rPr>
          <w:rFonts w:ascii="Times New Roman" w:hAnsi="Times New Roman"/>
          <w:sz w:val="24"/>
        </w:rPr>
        <w:t xml:space="preserve"> и предпринимательства</w:t>
      </w:r>
      <w:r w:rsidR="00FD0466" w:rsidRPr="00560C22">
        <w:rPr>
          <w:rFonts w:ascii="Times New Roman" w:hAnsi="Times New Roman"/>
          <w:sz w:val="24"/>
        </w:rPr>
        <w:t xml:space="preserve"> </w:t>
      </w:r>
      <w:r w:rsidRPr="00560C22">
        <w:rPr>
          <w:rFonts w:ascii="Times New Roman" w:hAnsi="Times New Roman"/>
          <w:bCs/>
          <w:sz w:val="24"/>
        </w:rPr>
        <w:t>(виды с кодами по Классификатору 2.7.1, 3.0</w:t>
      </w:r>
      <w:r w:rsidR="00F75BBC" w:rsidRPr="00560C22">
        <w:rPr>
          <w:rFonts w:ascii="Times New Roman" w:hAnsi="Times New Roman"/>
          <w:bCs/>
          <w:sz w:val="24"/>
        </w:rPr>
        <w:t xml:space="preserve"> </w:t>
      </w:r>
      <w:r w:rsidR="0045660B" w:rsidRPr="00560C22">
        <w:rPr>
          <w:rFonts w:ascii="Times New Roman" w:hAnsi="Times New Roman"/>
          <w:bCs/>
          <w:sz w:val="24"/>
        </w:rPr>
        <w:t>– 4.0</w:t>
      </w:r>
      <w:r w:rsidRPr="00560C22">
        <w:rPr>
          <w:rFonts w:ascii="Times New Roman" w:hAnsi="Times New Roman"/>
          <w:bCs/>
          <w:sz w:val="24"/>
        </w:rPr>
        <w:t>)</w:t>
      </w:r>
      <w:r w:rsidRPr="00560C22">
        <w:rPr>
          <w:rFonts w:ascii="Times New Roman" w:hAnsi="Times New Roman"/>
          <w:sz w:val="24"/>
          <w:szCs w:val="24"/>
        </w:rPr>
        <w:t>:</w:t>
      </w:r>
    </w:p>
    <w:p w:rsidR="00443615" w:rsidRPr="00560C22" w:rsidRDefault="00443615" w:rsidP="00443615">
      <w:pPr>
        <w:spacing w:after="0" w:line="240" w:lineRule="auto"/>
        <w:ind w:firstLine="709"/>
        <w:jc w:val="both"/>
        <w:rPr>
          <w:rFonts w:ascii="Times New Roman" w:hAnsi="Times New Roman"/>
          <w:sz w:val="24"/>
        </w:rPr>
      </w:pPr>
      <w:r w:rsidRPr="00560C22">
        <w:rPr>
          <w:rFonts w:ascii="Times New Roman" w:hAnsi="Times New Roman"/>
          <w:sz w:val="24"/>
        </w:rPr>
        <w:t>гостевые автостоянки, встроенные автостоянки;</w:t>
      </w:r>
    </w:p>
    <w:p w:rsidR="00443615" w:rsidRPr="00560C22" w:rsidRDefault="00443615" w:rsidP="002D3C15">
      <w:pPr>
        <w:widowControl w:val="0"/>
        <w:autoSpaceDE w:val="0"/>
        <w:autoSpaceDN w:val="0"/>
        <w:adjustRightInd w:val="0"/>
        <w:spacing w:after="0" w:line="240" w:lineRule="auto"/>
        <w:ind w:firstLine="709"/>
        <w:jc w:val="both"/>
        <w:rPr>
          <w:rFonts w:ascii="Times New Roman" w:hAnsi="Times New Roman"/>
          <w:sz w:val="24"/>
        </w:rPr>
      </w:pPr>
      <w:r w:rsidRPr="00560C22">
        <w:rPr>
          <w:rFonts w:ascii="Times New Roman" w:hAnsi="Times New Roman"/>
          <w:sz w:val="24"/>
        </w:rPr>
        <w:t>озеленение, элементы благоустройства, малые архитектурные формы</w:t>
      </w:r>
      <w:r w:rsidR="002D3C15" w:rsidRPr="00560C22">
        <w:rPr>
          <w:rFonts w:ascii="Times New Roman" w:hAnsi="Times New Roman"/>
          <w:sz w:val="24"/>
        </w:rPr>
        <w:t xml:space="preserve">, </w:t>
      </w:r>
      <w:r w:rsidR="002D3C15" w:rsidRPr="00560C22">
        <w:rPr>
          <w:rFonts w:ascii="Times New Roman" w:hAnsi="Times New Roman"/>
          <w:sz w:val="24"/>
          <w:szCs w:val="24"/>
        </w:rPr>
        <w:t>часовни</w:t>
      </w:r>
      <w:r w:rsidRPr="00560C22">
        <w:rPr>
          <w:rFonts w:ascii="Times New Roman" w:hAnsi="Times New Roman"/>
          <w:sz w:val="24"/>
        </w:rPr>
        <w:t>;</w:t>
      </w:r>
    </w:p>
    <w:p w:rsidR="00443615" w:rsidRPr="00560C22" w:rsidRDefault="00443615" w:rsidP="00436C02">
      <w:pPr>
        <w:widowControl w:val="0"/>
        <w:autoSpaceDE w:val="0"/>
        <w:autoSpaceDN w:val="0"/>
        <w:adjustRightInd w:val="0"/>
        <w:spacing w:after="0" w:line="240" w:lineRule="auto"/>
        <w:ind w:firstLine="709"/>
        <w:jc w:val="both"/>
        <w:rPr>
          <w:rFonts w:ascii="Times New Roman" w:hAnsi="Times New Roman"/>
          <w:sz w:val="24"/>
        </w:rPr>
      </w:pPr>
      <w:r w:rsidRPr="00560C22">
        <w:rPr>
          <w:rFonts w:ascii="Times New Roman" w:hAnsi="Times New Roman"/>
          <w:sz w:val="24"/>
        </w:rPr>
        <w:t>хозяйственные площадки (для мусоросборников, погрузочно-разгрузочные площадки, площадки для складирования);</w:t>
      </w:r>
    </w:p>
    <w:p w:rsidR="00436C02" w:rsidRPr="00560C22" w:rsidRDefault="00443615" w:rsidP="00436C02">
      <w:pPr>
        <w:widowControl w:val="0"/>
        <w:autoSpaceDE w:val="0"/>
        <w:autoSpaceDN w:val="0"/>
        <w:adjustRightInd w:val="0"/>
        <w:spacing w:after="0" w:line="240" w:lineRule="auto"/>
        <w:ind w:firstLine="709"/>
        <w:jc w:val="both"/>
        <w:rPr>
          <w:rFonts w:ascii="Times New Roman" w:hAnsi="Times New Roman"/>
          <w:sz w:val="24"/>
        </w:rPr>
      </w:pPr>
      <w:r w:rsidRPr="00560C22">
        <w:rPr>
          <w:rFonts w:ascii="Times New Roman" w:hAnsi="Times New Roman"/>
          <w:sz w:val="24"/>
        </w:rPr>
        <w:t>хозяйственные строения</w:t>
      </w:r>
      <w:r w:rsidR="00224EA1">
        <w:rPr>
          <w:rFonts w:ascii="Times New Roman" w:hAnsi="Times New Roman"/>
          <w:sz w:val="24"/>
        </w:rPr>
        <w:t>,</w:t>
      </w:r>
      <w:r w:rsidRPr="00560C22">
        <w:rPr>
          <w:rFonts w:ascii="Times New Roman" w:hAnsi="Times New Roman"/>
          <w:sz w:val="24"/>
        </w:rPr>
        <w:t xml:space="preserve"> сооружения для обслуживания соответствующего объекта (гаражи-автостоянки для служебного транспорта, кладовые, </w:t>
      </w:r>
      <w:r w:rsidR="001B7017" w:rsidRPr="00560C22">
        <w:rPr>
          <w:rFonts w:ascii="Times New Roman" w:hAnsi="Times New Roman"/>
          <w:sz w:val="24"/>
        </w:rPr>
        <w:t>мастерские и</w:t>
      </w:r>
      <w:r w:rsidRPr="00560C22">
        <w:rPr>
          <w:rFonts w:ascii="Times New Roman" w:hAnsi="Times New Roman"/>
          <w:sz w:val="24"/>
        </w:rPr>
        <w:t xml:space="preserve"> т.п.); </w:t>
      </w:r>
    </w:p>
    <w:p w:rsidR="0026224F" w:rsidRPr="00560C22" w:rsidRDefault="0026224F" w:rsidP="0026224F">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szCs w:val="24"/>
        </w:rPr>
        <w:lastRenderedPageBreak/>
        <w:t>общественные туалеты;</w:t>
      </w:r>
    </w:p>
    <w:p w:rsidR="00443615" w:rsidRPr="000F1055" w:rsidRDefault="00443615" w:rsidP="00443615">
      <w:pPr>
        <w:tabs>
          <w:tab w:val="left" w:pos="9781"/>
          <w:tab w:val="left" w:pos="9915"/>
        </w:tabs>
        <w:spacing w:after="0" w:line="240" w:lineRule="auto"/>
        <w:ind w:firstLine="709"/>
        <w:jc w:val="both"/>
        <w:rPr>
          <w:rFonts w:ascii="Times New Roman" w:hAnsi="Times New Roman"/>
          <w:color w:val="000000"/>
          <w:sz w:val="24"/>
          <w:szCs w:val="24"/>
        </w:rPr>
      </w:pPr>
      <w:r w:rsidRPr="000F1055">
        <w:rPr>
          <w:rFonts w:ascii="Times New Roman" w:hAnsi="Times New Roman"/>
          <w:color w:val="000000"/>
          <w:sz w:val="24"/>
          <w:szCs w:val="24"/>
        </w:rPr>
        <w:t>площадки для отдыха, спортивные и детские площадки.</w:t>
      </w:r>
    </w:p>
    <w:p w:rsidR="00463E5A" w:rsidRPr="00560C22" w:rsidRDefault="00463E5A" w:rsidP="00463E5A">
      <w:pPr>
        <w:tabs>
          <w:tab w:val="left" w:pos="9781"/>
          <w:tab w:val="left" w:pos="9915"/>
        </w:tabs>
        <w:spacing w:after="0" w:line="240" w:lineRule="auto"/>
        <w:ind w:firstLine="709"/>
        <w:jc w:val="both"/>
        <w:rPr>
          <w:rFonts w:ascii="Times New Roman" w:hAnsi="Times New Roman"/>
          <w:bCs/>
          <w:sz w:val="24"/>
        </w:rPr>
      </w:pPr>
      <w:r w:rsidRPr="000F1055">
        <w:rPr>
          <w:rFonts w:ascii="Times New Roman" w:hAnsi="Times New Roman"/>
          <w:color w:val="000000"/>
          <w:sz w:val="24"/>
          <w:szCs w:val="24"/>
        </w:rPr>
        <w:t>4.</w:t>
      </w:r>
      <w:r w:rsidR="00560C22" w:rsidRPr="000F1055">
        <w:rPr>
          <w:rFonts w:ascii="Times New Roman" w:hAnsi="Times New Roman"/>
          <w:color w:val="000000"/>
          <w:sz w:val="24"/>
          <w:szCs w:val="24"/>
        </w:rPr>
        <w:t>2</w:t>
      </w:r>
      <w:r w:rsidRPr="000F1055">
        <w:rPr>
          <w:rFonts w:ascii="Times New Roman" w:hAnsi="Times New Roman"/>
          <w:color w:val="000000"/>
          <w:sz w:val="24"/>
          <w:szCs w:val="24"/>
        </w:rPr>
        <w:t>.4. Для объектов отдыха, спорта, туризма</w:t>
      </w:r>
      <w:r w:rsidR="00A0738A" w:rsidRPr="000F1055">
        <w:rPr>
          <w:rFonts w:ascii="Times New Roman" w:hAnsi="Times New Roman"/>
          <w:color w:val="000000"/>
          <w:sz w:val="24"/>
          <w:szCs w:val="24"/>
        </w:rPr>
        <w:t>, охраны природных территорий, курортной и санаторной деятельности</w:t>
      </w:r>
      <w:r w:rsidRPr="000F1055">
        <w:rPr>
          <w:rFonts w:ascii="Times New Roman" w:hAnsi="Times New Roman"/>
          <w:color w:val="000000"/>
          <w:sz w:val="24"/>
          <w:szCs w:val="24"/>
        </w:rPr>
        <w:t xml:space="preserve"> </w:t>
      </w:r>
      <w:r w:rsidRPr="00560C22">
        <w:rPr>
          <w:rFonts w:ascii="Times New Roman" w:hAnsi="Times New Roman"/>
          <w:bCs/>
          <w:sz w:val="24"/>
        </w:rPr>
        <w:t>(виды с кодами по Классификатору 5.1 – 5.5</w:t>
      </w:r>
      <w:r w:rsidR="00A0738A" w:rsidRPr="00560C22">
        <w:rPr>
          <w:rFonts w:ascii="Times New Roman" w:hAnsi="Times New Roman"/>
          <w:bCs/>
          <w:sz w:val="24"/>
        </w:rPr>
        <w:t>; 9.1, 9.2, 9.2.1</w:t>
      </w:r>
      <w:r w:rsidRPr="00560C22">
        <w:rPr>
          <w:rFonts w:ascii="Times New Roman" w:hAnsi="Times New Roman"/>
          <w:bCs/>
          <w:sz w:val="24"/>
        </w:rPr>
        <w:t>):</w:t>
      </w:r>
    </w:p>
    <w:p w:rsidR="00FC028C" w:rsidRPr="00560C22" w:rsidRDefault="00FC028C" w:rsidP="00FC028C">
      <w:pPr>
        <w:spacing w:after="0" w:line="240" w:lineRule="auto"/>
        <w:ind w:firstLine="709"/>
        <w:jc w:val="both"/>
        <w:rPr>
          <w:rFonts w:ascii="Times New Roman" w:hAnsi="Times New Roman"/>
          <w:sz w:val="24"/>
        </w:rPr>
      </w:pPr>
      <w:r w:rsidRPr="00560C22">
        <w:rPr>
          <w:rFonts w:ascii="Times New Roman" w:hAnsi="Times New Roman"/>
          <w:sz w:val="24"/>
        </w:rPr>
        <w:t>гостевые автостоянки;</w:t>
      </w:r>
    </w:p>
    <w:p w:rsidR="00FC028C" w:rsidRPr="00560C22" w:rsidRDefault="00FC028C" w:rsidP="00FC028C">
      <w:pPr>
        <w:spacing w:after="0" w:line="240" w:lineRule="auto"/>
        <w:ind w:firstLine="709"/>
        <w:jc w:val="both"/>
        <w:rPr>
          <w:rFonts w:ascii="Times New Roman" w:hAnsi="Times New Roman"/>
          <w:sz w:val="24"/>
        </w:rPr>
      </w:pPr>
      <w:r w:rsidRPr="00560C22">
        <w:rPr>
          <w:rFonts w:ascii="Times New Roman" w:hAnsi="Times New Roman"/>
          <w:sz w:val="24"/>
        </w:rPr>
        <w:t>озеленение, элементы благоустройства, малые архитектурные формы</w:t>
      </w:r>
      <w:r w:rsidR="002D3C15" w:rsidRPr="00560C22">
        <w:rPr>
          <w:rFonts w:ascii="Times New Roman" w:hAnsi="Times New Roman"/>
          <w:sz w:val="24"/>
        </w:rPr>
        <w:t>,</w:t>
      </w:r>
      <w:r w:rsidR="002D3C15" w:rsidRPr="00560C22">
        <w:rPr>
          <w:rFonts w:ascii="Times New Roman" w:hAnsi="Times New Roman"/>
          <w:sz w:val="24"/>
          <w:szCs w:val="24"/>
        </w:rPr>
        <w:t xml:space="preserve"> </w:t>
      </w:r>
      <w:r w:rsidR="00F9293C" w:rsidRPr="00560C22">
        <w:rPr>
          <w:rFonts w:ascii="Times New Roman" w:eastAsia="Calibri" w:hAnsi="Times New Roman"/>
          <w:sz w:val="24"/>
          <w:szCs w:val="24"/>
        </w:rPr>
        <w:t>элементы дизайна, скульптурные композиции, объекты декоративно-монументального искусства,</w:t>
      </w:r>
      <w:r w:rsidR="00F9293C" w:rsidRPr="00560C22">
        <w:rPr>
          <w:rFonts w:ascii="Times New Roman" w:hAnsi="Times New Roman"/>
          <w:sz w:val="24"/>
          <w:szCs w:val="24"/>
        </w:rPr>
        <w:t xml:space="preserve"> часовни</w:t>
      </w:r>
      <w:r w:rsidR="002D3C15" w:rsidRPr="00560C22">
        <w:rPr>
          <w:rFonts w:ascii="Times New Roman" w:hAnsi="Times New Roman"/>
          <w:sz w:val="24"/>
        </w:rPr>
        <w:t>;</w:t>
      </w:r>
    </w:p>
    <w:p w:rsidR="002C2EAE" w:rsidRPr="000F1055" w:rsidRDefault="002C2EAE" w:rsidP="002C2EAE">
      <w:pPr>
        <w:tabs>
          <w:tab w:val="left" w:pos="9781"/>
          <w:tab w:val="left" w:pos="9915"/>
        </w:tabs>
        <w:spacing w:after="0" w:line="240" w:lineRule="auto"/>
        <w:ind w:firstLine="709"/>
        <w:jc w:val="both"/>
        <w:rPr>
          <w:rFonts w:ascii="Times New Roman" w:hAnsi="Times New Roman"/>
          <w:color w:val="000000"/>
          <w:sz w:val="24"/>
          <w:szCs w:val="24"/>
        </w:rPr>
      </w:pPr>
      <w:r w:rsidRPr="000F1055">
        <w:rPr>
          <w:rFonts w:ascii="Times New Roman" w:hAnsi="Times New Roman"/>
          <w:color w:val="000000"/>
          <w:sz w:val="24"/>
          <w:szCs w:val="24"/>
        </w:rPr>
        <w:t>площадки для отдыха, спортивные и детские площадки;</w:t>
      </w:r>
    </w:p>
    <w:p w:rsidR="00FC028C" w:rsidRPr="00560C22" w:rsidRDefault="00FC028C" w:rsidP="00FC028C">
      <w:pPr>
        <w:widowControl w:val="0"/>
        <w:autoSpaceDE w:val="0"/>
        <w:autoSpaceDN w:val="0"/>
        <w:adjustRightInd w:val="0"/>
        <w:spacing w:after="0" w:line="240" w:lineRule="auto"/>
        <w:ind w:firstLine="709"/>
        <w:jc w:val="both"/>
        <w:rPr>
          <w:rFonts w:ascii="Times New Roman" w:hAnsi="Times New Roman"/>
          <w:sz w:val="24"/>
        </w:rPr>
      </w:pPr>
      <w:r w:rsidRPr="00560C22">
        <w:rPr>
          <w:rFonts w:ascii="Times New Roman" w:hAnsi="Times New Roman"/>
          <w:sz w:val="24"/>
        </w:rPr>
        <w:t>хозяйственные площадки (для мусоросборников, погрузочно-разгрузочные площадки);</w:t>
      </w:r>
    </w:p>
    <w:p w:rsidR="0026224F" w:rsidRPr="00560C22" w:rsidRDefault="0026224F" w:rsidP="0026224F">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szCs w:val="24"/>
        </w:rPr>
        <w:t>общественные туалеты;</w:t>
      </w:r>
    </w:p>
    <w:p w:rsidR="00FC028C" w:rsidRPr="00560C22" w:rsidRDefault="00FC028C" w:rsidP="00FC028C">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rPr>
        <w:t>хозяйственные строения</w:t>
      </w:r>
      <w:r w:rsidR="00F227B4">
        <w:rPr>
          <w:rFonts w:ascii="Times New Roman" w:hAnsi="Times New Roman"/>
          <w:sz w:val="24"/>
        </w:rPr>
        <w:t>,</w:t>
      </w:r>
      <w:r w:rsidRPr="00560C22">
        <w:rPr>
          <w:rFonts w:ascii="Times New Roman" w:hAnsi="Times New Roman"/>
          <w:sz w:val="24"/>
        </w:rPr>
        <w:t xml:space="preserve"> сооружения для обслуживания соответствующего объекта (гаражи-автостоянки для служебного транспорта, кладовые, мастерские</w:t>
      </w:r>
      <w:r w:rsidR="00EA69DD" w:rsidRPr="00560C22">
        <w:rPr>
          <w:rFonts w:ascii="Times New Roman" w:hAnsi="Times New Roman"/>
          <w:sz w:val="24"/>
        </w:rPr>
        <w:t xml:space="preserve">, </w:t>
      </w:r>
      <w:r w:rsidR="001B7017" w:rsidRPr="00560C22">
        <w:rPr>
          <w:rFonts w:ascii="Times New Roman" w:hAnsi="Times New Roman"/>
          <w:sz w:val="24"/>
        </w:rPr>
        <w:t>склады и</w:t>
      </w:r>
      <w:r w:rsidRPr="00560C22">
        <w:rPr>
          <w:rFonts w:ascii="Times New Roman" w:hAnsi="Times New Roman"/>
          <w:sz w:val="24"/>
        </w:rPr>
        <w:t xml:space="preserve"> т.п.). </w:t>
      </w:r>
    </w:p>
    <w:p w:rsidR="00443615" w:rsidRPr="000F1055" w:rsidRDefault="00443615" w:rsidP="00443615">
      <w:pPr>
        <w:tabs>
          <w:tab w:val="left" w:pos="9781"/>
          <w:tab w:val="left" w:pos="9915"/>
        </w:tabs>
        <w:spacing w:after="0" w:line="240" w:lineRule="auto"/>
        <w:ind w:firstLine="709"/>
        <w:jc w:val="both"/>
        <w:rPr>
          <w:rFonts w:ascii="Times New Roman" w:hAnsi="Times New Roman"/>
          <w:color w:val="000000"/>
          <w:sz w:val="24"/>
          <w:szCs w:val="24"/>
        </w:rPr>
      </w:pPr>
      <w:r w:rsidRPr="000F1055">
        <w:rPr>
          <w:rFonts w:ascii="Times New Roman" w:hAnsi="Times New Roman"/>
          <w:color w:val="000000"/>
          <w:sz w:val="24"/>
          <w:szCs w:val="24"/>
        </w:rPr>
        <w:t>4.</w:t>
      </w:r>
      <w:r w:rsidR="00560C22" w:rsidRPr="000F1055">
        <w:rPr>
          <w:rFonts w:ascii="Times New Roman" w:hAnsi="Times New Roman"/>
          <w:color w:val="000000"/>
          <w:sz w:val="24"/>
          <w:szCs w:val="24"/>
        </w:rPr>
        <w:t>2</w:t>
      </w:r>
      <w:r w:rsidRPr="000F1055">
        <w:rPr>
          <w:rFonts w:ascii="Times New Roman" w:hAnsi="Times New Roman"/>
          <w:color w:val="000000"/>
          <w:sz w:val="24"/>
          <w:szCs w:val="24"/>
        </w:rPr>
        <w:t>.</w:t>
      </w:r>
      <w:r w:rsidR="00463E5A" w:rsidRPr="000F1055">
        <w:rPr>
          <w:rFonts w:ascii="Times New Roman" w:hAnsi="Times New Roman"/>
          <w:color w:val="000000"/>
          <w:sz w:val="24"/>
          <w:szCs w:val="24"/>
        </w:rPr>
        <w:t>5</w:t>
      </w:r>
      <w:r w:rsidRPr="000F1055">
        <w:rPr>
          <w:rFonts w:ascii="Times New Roman" w:hAnsi="Times New Roman"/>
          <w:color w:val="000000"/>
          <w:sz w:val="24"/>
          <w:szCs w:val="24"/>
        </w:rPr>
        <w:t>. Для объектов</w:t>
      </w:r>
      <w:r w:rsidR="00726133" w:rsidRPr="000F1055">
        <w:rPr>
          <w:rFonts w:ascii="Times New Roman" w:hAnsi="Times New Roman"/>
          <w:color w:val="000000"/>
          <w:sz w:val="24"/>
          <w:szCs w:val="24"/>
        </w:rPr>
        <w:t xml:space="preserve"> сельскохозяйственного использования, </w:t>
      </w:r>
      <w:r w:rsidRPr="000F1055">
        <w:rPr>
          <w:rFonts w:ascii="Times New Roman" w:hAnsi="Times New Roman"/>
          <w:color w:val="000000"/>
          <w:sz w:val="24"/>
          <w:szCs w:val="24"/>
        </w:rPr>
        <w:t>производственн</w:t>
      </w:r>
      <w:r w:rsidR="00FC028C" w:rsidRPr="000F1055">
        <w:rPr>
          <w:rFonts w:ascii="Times New Roman" w:hAnsi="Times New Roman"/>
          <w:color w:val="000000"/>
          <w:sz w:val="24"/>
          <w:szCs w:val="24"/>
        </w:rPr>
        <w:t xml:space="preserve">ой деятельности, транспорта, обеспечения обороны и безопасности, ритуальной деятельности, специальной деятельности </w:t>
      </w:r>
      <w:r w:rsidR="00463E5A" w:rsidRPr="00560C22">
        <w:rPr>
          <w:rFonts w:ascii="Times New Roman" w:hAnsi="Times New Roman"/>
          <w:bCs/>
          <w:sz w:val="24"/>
        </w:rPr>
        <w:t xml:space="preserve">(виды с кодами по Классификатору </w:t>
      </w:r>
      <w:r w:rsidR="00726133" w:rsidRPr="00560C22">
        <w:rPr>
          <w:rFonts w:ascii="Times New Roman" w:hAnsi="Times New Roman"/>
          <w:bCs/>
          <w:sz w:val="24"/>
        </w:rPr>
        <w:t xml:space="preserve">1.1 – 1.18; </w:t>
      </w:r>
      <w:r w:rsidR="00463E5A" w:rsidRPr="00560C22">
        <w:rPr>
          <w:rFonts w:ascii="Times New Roman" w:hAnsi="Times New Roman"/>
          <w:bCs/>
          <w:sz w:val="24"/>
        </w:rPr>
        <w:t>6.</w:t>
      </w:r>
      <w:r w:rsidR="00FC028C" w:rsidRPr="00560C22">
        <w:rPr>
          <w:rFonts w:ascii="Times New Roman" w:hAnsi="Times New Roman"/>
          <w:bCs/>
          <w:sz w:val="24"/>
        </w:rPr>
        <w:t>1 – 6.11</w:t>
      </w:r>
      <w:r w:rsidR="006E6307" w:rsidRPr="00560C22">
        <w:rPr>
          <w:rFonts w:ascii="Times New Roman" w:hAnsi="Times New Roman"/>
          <w:bCs/>
          <w:sz w:val="24"/>
        </w:rPr>
        <w:t>;</w:t>
      </w:r>
      <w:r w:rsidR="00FC028C" w:rsidRPr="00560C22">
        <w:rPr>
          <w:rFonts w:ascii="Times New Roman" w:hAnsi="Times New Roman"/>
          <w:bCs/>
          <w:sz w:val="24"/>
        </w:rPr>
        <w:t xml:space="preserve"> 7.1 – 7.</w:t>
      </w:r>
      <w:r w:rsidR="006E6307" w:rsidRPr="00560C22">
        <w:rPr>
          <w:rFonts w:ascii="Times New Roman" w:hAnsi="Times New Roman"/>
          <w:bCs/>
          <w:sz w:val="24"/>
        </w:rPr>
        <w:t>5;</w:t>
      </w:r>
      <w:r w:rsidR="00FC028C" w:rsidRPr="00560C22">
        <w:rPr>
          <w:rFonts w:ascii="Times New Roman" w:hAnsi="Times New Roman"/>
          <w:bCs/>
          <w:sz w:val="24"/>
        </w:rPr>
        <w:t xml:space="preserve"> 8.1 – 8.4, 12.1, 12.2</w:t>
      </w:r>
      <w:r w:rsidR="00463E5A" w:rsidRPr="00560C22">
        <w:rPr>
          <w:rFonts w:ascii="Times New Roman" w:hAnsi="Times New Roman"/>
          <w:bCs/>
          <w:sz w:val="24"/>
        </w:rPr>
        <w:t>)</w:t>
      </w:r>
      <w:r w:rsidR="00FD0466" w:rsidRPr="000F1055">
        <w:rPr>
          <w:rFonts w:ascii="Times New Roman" w:hAnsi="Times New Roman"/>
          <w:color w:val="000000"/>
          <w:sz w:val="24"/>
          <w:szCs w:val="24"/>
        </w:rPr>
        <w:t>:</w:t>
      </w:r>
    </w:p>
    <w:p w:rsidR="00FD0466" w:rsidRPr="00560C22" w:rsidRDefault="00FD0466" w:rsidP="00FD0466">
      <w:pPr>
        <w:spacing w:after="0" w:line="240" w:lineRule="auto"/>
        <w:ind w:firstLine="709"/>
        <w:jc w:val="both"/>
        <w:rPr>
          <w:rFonts w:ascii="Times New Roman" w:hAnsi="Times New Roman"/>
          <w:sz w:val="24"/>
        </w:rPr>
      </w:pPr>
      <w:r w:rsidRPr="00560C22">
        <w:rPr>
          <w:rFonts w:ascii="Times New Roman" w:hAnsi="Times New Roman"/>
          <w:sz w:val="24"/>
        </w:rPr>
        <w:t>гостевые автостоянки, встроенные автостоянки;</w:t>
      </w:r>
    </w:p>
    <w:p w:rsidR="00FD0466" w:rsidRPr="00560C22" w:rsidRDefault="00FD0466" w:rsidP="00FD0466">
      <w:pPr>
        <w:spacing w:after="0" w:line="240" w:lineRule="auto"/>
        <w:ind w:firstLine="709"/>
        <w:jc w:val="both"/>
        <w:rPr>
          <w:rFonts w:ascii="Times New Roman" w:hAnsi="Times New Roman"/>
          <w:sz w:val="24"/>
        </w:rPr>
      </w:pPr>
      <w:r w:rsidRPr="00560C22">
        <w:rPr>
          <w:rFonts w:ascii="Times New Roman" w:hAnsi="Times New Roman"/>
          <w:sz w:val="24"/>
        </w:rPr>
        <w:t>озеленение, элементы благоустройства, малые архитектурные формы</w:t>
      </w:r>
      <w:r w:rsidR="009A14D4" w:rsidRPr="00560C22">
        <w:rPr>
          <w:rFonts w:ascii="Times New Roman" w:hAnsi="Times New Roman"/>
          <w:sz w:val="24"/>
        </w:rPr>
        <w:t>, часовни</w:t>
      </w:r>
      <w:r w:rsidRPr="00560C22">
        <w:rPr>
          <w:rFonts w:ascii="Times New Roman" w:hAnsi="Times New Roman"/>
          <w:sz w:val="24"/>
        </w:rPr>
        <w:t>;</w:t>
      </w:r>
    </w:p>
    <w:p w:rsidR="00FD0466" w:rsidRPr="00560C22" w:rsidRDefault="00FD0466" w:rsidP="00FD0466">
      <w:pPr>
        <w:widowControl w:val="0"/>
        <w:autoSpaceDE w:val="0"/>
        <w:autoSpaceDN w:val="0"/>
        <w:adjustRightInd w:val="0"/>
        <w:spacing w:after="0" w:line="240" w:lineRule="auto"/>
        <w:ind w:firstLine="709"/>
        <w:jc w:val="both"/>
        <w:rPr>
          <w:rFonts w:ascii="Times New Roman" w:hAnsi="Times New Roman"/>
          <w:sz w:val="24"/>
        </w:rPr>
      </w:pPr>
      <w:r w:rsidRPr="00560C22">
        <w:rPr>
          <w:rFonts w:ascii="Times New Roman" w:hAnsi="Times New Roman"/>
          <w:sz w:val="24"/>
        </w:rPr>
        <w:t>хозяйственные площадки (погрузочно-разгрузочные площадки, площадки для складирования, для мусоросборников);</w:t>
      </w:r>
    </w:p>
    <w:p w:rsidR="00FD0466" w:rsidRPr="00560C22" w:rsidRDefault="00FD0466" w:rsidP="00FD0466">
      <w:pPr>
        <w:widowControl w:val="0"/>
        <w:autoSpaceDE w:val="0"/>
        <w:autoSpaceDN w:val="0"/>
        <w:adjustRightInd w:val="0"/>
        <w:spacing w:after="0" w:line="240" w:lineRule="auto"/>
        <w:ind w:firstLine="709"/>
        <w:jc w:val="both"/>
        <w:rPr>
          <w:rFonts w:ascii="Times New Roman" w:hAnsi="Times New Roman"/>
          <w:sz w:val="24"/>
        </w:rPr>
      </w:pPr>
      <w:r w:rsidRPr="00560C22">
        <w:rPr>
          <w:rFonts w:ascii="Times New Roman" w:hAnsi="Times New Roman"/>
          <w:sz w:val="24"/>
        </w:rPr>
        <w:t xml:space="preserve">хозяйственные строения и сооружения, гаражи-автостоянки для служебного транспорта для обслуживания соответствующего объекта; </w:t>
      </w:r>
    </w:p>
    <w:p w:rsidR="002D3C15" w:rsidRPr="00560C22" w:rsidRDefault="002D3C15" w:rsidP="002D3C15">
      <w:pPr>
        <w:widowControl w:val="0"/>
        <w:autoSpaceDE w:val="0"/>
        <w:autoSpaceDN w:val="0"/>
        <w:adjustRightInd w:val="0"/>
        <w:spacing w:after="0" w:line="240" w:lineRule="auto"/>
        <w:ind w:firstLine="709"/>
        <w:jc w:val="both"/>
        <w:rPr>
          <w:rFonts w:ascii="Times New Roman" w:hAnsi="Times New Roman"/>
          <w:sz w:val="24"/>
          <w:szCs w:val="24"/>
        </w:rPr>
      </w:pPr>
      <w:r w:rsidRPr="00560C22">
        <w:rPr>
          <w:rFonts w:ascii="Times New Roman" w:hAnsi="Times New Roman"/>
          <w:sz w:val="24"/>
          <w:szCs w:val="24"/>
        </w:rPr>
        <w:t>общественные туалеты;</w:t>
      </w:r>
    </w:p>
    <w:p w:rsidR="00FD0466" w:rsidRPr="000F1055" w:rsidRDefault="00FD0466" w:rsidP="00FD0466">
      <w:pPr>
        <w:tabs>
          <w:tab w:val="left" w:pos="9781"/>
          <w:tab w:val="left" w:pos="9915"/>
        </w:tabs>
        <w:spacing w:after="0" w:line="240" w:lineRule="auto"/>
        <w:ind w:firstLine="709"/>
        <w:jc w:val="both"/>
        <w:rPr>
          <w:rFonts w:ascii="Times New Roman" w:hAnsi="Times New Roman"/>
          <w:color w:val="000000"/>
          <w:sz w:val="24"/>
          <w:szCs w:val="24"/>
        </w:rPr>
      </w:pPr>
      <w:r w:rsidRPr="000F1055">
        <w:rPr>
          <w:rFonts w:ascii="Times New Roman" w:hAnsi="Times New Roman"/>
          <w:color w:val="000000"/>
          <w:sz w:val="24"/>
          <w:szCs w:val="24"/>
        </w:rPr>
        <w:t>площадки для отдыха, спортивные площадки.</w:t>
      </w:r>
    </w:p>
    <w:p w:rsidR="00FC028C" w:rsidRPr="000F1055" w:rsidRDefault="00FC028C" w:rsidP="00FC028C">
      <w:pPr>
        <w:tabs>
          <w:tab w:val="left" w:pos="9781"/>
          <w:tab w:val="left" w:pos="9915"/>
        </w:tabs>
        <w:spacing w:after="0" w:line="240" w:lineRule="auto"/>
        <w:ind w:firstLine="709"/>
        <w:jc w:val="both"/>
        <w:rPr>
          <w:rFonts w:ascii="Times New Roman" w:hAnsi="Times New Roman"/>
          <w:color w:val="000000"/>
          <w:sz w:val="24"/>
          <w:szCs w:val="24"/>
        </w:rPr>
      </w:pPr>
      <w:r w:rsidRPr="000F1055">
        <w:rPr>
          <w:rFonts w:ascii="Times New Roman" w:hAnsi="Times New Roman"/>
          <w:color w:val="000000"/>
          <w:sz w:val="24"/>
          <w:szCs w:val="24"/>
        </w:rPr>
        <w:t>4.</w:t>
      </w:r>
      <w:r w:rsidR="00560C22" w:rsidRPr="000F1055">
        <w:rPr>
          <w:rFonts w:ascii="Times New Roman" w:hAnsi="Times New Roman"/>
          <w:color w:val="000000"/>
          <w:sz w:val="24"/>
          <w:szCs w:val="24"/>
        </w:rPr>
        <w:t>2</w:t>
      </w:r>
      <w:r w:rsidRPr="000F1055">
        <w:rPr>
          <w:rFonts w:ascii="Times New Roman" w:hAnsi="Times New Roman"/>
          <w:color w:val="000000"/>
          <w:sz w:val="24"/>
          <w:szCs w:val="24"/>
        </w:rPr>
        <w:t>.6. Для ведения огородничества</w:t>
      </w:r>
      <w:r w:rsidR="006E6307" w:rsidRPr="000F1055">
        <w:rPr>
          <w:rFonts w:ascii="Times New Roman" w:hAnsi="Times New Roman"/>
          <w:color w:val="000000"/>
          <w:sz w:val="24"/>
          <w:szCs w:val="24"/>
        </w:rPr>
        <w:t xml:space="preserve"> </w:t>
      </w:r>
      <w:r w:rsidRPr="00560C22">
        <w:rPr>
          <w:rFonts w:ascii="Times New Roman" w:hAnsi="Times New Roman"/>
          <w:bCs/>
          <w:sz w:val="24"/>
        </w:rPr>
        <w:t>(вид с код</w:t>
      </w:r>
      <w:r w:rsidR="006E6307" w:rsidRPr="00560C22">
        <w:rPr>
          <w:rFonts w:ascii="Times New Roman" w:hAnsi="Times New Roman"/>
          <w:bCs/>
          <w:sz w:val="24"/>
        </w:rPr>
        <w:t>ом</w:t>
      </w:r>
      <w:r w:rsidRPr="00560C22">
        <w:rPr>
          <w:rFonts w:ascii="Times New Roman" w:hAnsi="Times New Roman"/>
          <w:bCs/>
          <w:sz w:val="24"/>
        </w:rPr>
        <w:t xml:space="preserve"> по Классификатору 13.1.)</w:t>
      </w:r>
      <w:r w:rsidRPr="000F1055">
        <w:rPr>
          <w:rFonts w:ascii="Times New Roman" w:hAnsi="Times New Roman"/>
          <w:color w:val="000000"/>
          <w:sz w:val="24"/>
          <w:szCs w:val="24"/>
        </w:rPr>
        <w:t>:</w:t>
      </w:r>
    </w:p>
    <w:p w:rsidR="006E6307" w:rsidRPr="00560C22" w:rsidRDefault="006E6307" w:rsidP="006E6307">
      <w:pPr>
        <w:spacing w:after="0" w:line="240" w:lineRule="auto"/>
        <w:ind w:firstLine="709"/>
        <w:jc w:val="both"/>
        <w:rPr>
          <w:rFonts w:ascii="Times New Roman" w:hAnsi="Times New Roman"/>
          <w:sz w:val="24"/>
        </w:rPr>
      </w:pPr>
      <w:r w:rsidRPr="00560C22">
        <w:rPr>
          <w:rFonts w:ascii="Times New Roman" w:hAnsi="Times New Roman"/>
          <w:sz w:val="24"/>
          <w:szCs w:val="24"/>
        </w:rPr>
        <w:t xml:space="preserve">некапитальное жилое строение, </w:t>
      </w:r>
      <w:r w:rsidRPr="00560C22">
        <w:rPr>
          <w:rFonts w:ascii="Times New Roman" w:hAnsi="Times New Roman"/>
          <w:sz w:val="24"/>
        </w:rPr>
        <w:t xml:space="preserve">надворный туалет </w:t>
      </w:r>
      <w:r w:rsidRPr="00560C22">
        <w:rPr>
          <w:rFonts w:ascii="Times New Roman" w:hAnsi="Times New Roman"/>
          <w:sz w:val="24"/>
          <w:szCs w:val="24"/>
        </w:rPr>
        <w:t>и 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p w:rsidR="006E6307" w:rsidRPr="00560C22" w:rsidRDefault="006E6307" w:rsidP="006E6307">
      <w:pPr>
        <w:spacing w:after="0" w:line="240" w:lineRule="auto"/>
        <w:ind w:firstLine="709"/>
        <w:jc w:val="both"/>
        <w:rPr>
          <w:rFonts w:ascii="Times New Roman" w:hAnsi="Times New Roman"/>
          <w:sz w:val="24"/>
        </w:rPr>
      </w:pPr>
      <w:r w:rsidRPr="00560C22">
        <w:rPr>
          <w:rFonts w:ascii="Times New Roman" w:hAnsi="Times New Roman"/>
          <w:sz w:val="24"/>
        </w:rPr>
        <w:t>емкости для хранения воды на индивидуальном участке, скважины для забора воды;</w:t>
      </w:r>
    </w:p>
    <w:p w:rsidR="006E6307" w:rsidRPr="00560C22" w:rsidRDefault="006E6307" w:rsidP="006E6307">
      <w:pPr>
        <w:spacing w:after="0" w:line="240" w:lineRule="auto"/>
        <w:ind w:firstLine="709"/>
        <w:jc w:val="both"/>
        <w:rPr>
          <w:rFonts w:ascii="Times New Roman" w:hAnsi="Times New Roman"/>
          <w:sz w:val="24"/>
        </w:rPr>
      </w:pPr>
      <w:r w:rsidRPr="00560C22">
        <w:rPr>
          <w:rFonts w:ascii="Times New Roman" w:hAnsi="Times New Roman"/>
          <w:sz w:val="24"/>
        </w:rPr>
        <w:t>площадки для мусоросборников.</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Не допускается размещать в жилых зонах автомастерские (</w:t>
      </w:r>
      <w:r w:rsidR="00086D80">
        <w:rPr>
          <w:rFonts w:ascii="Times New Roman" w:hAnsi="Times New Roman"/>
          <w:sz w:val="24"/>
          <w:szCs w:val="24"/>
        </w:rPr>
        <w:t xml:space="preserve">код </w:t>
      </w:r>
      <w:r w:rsidR="00A01EC5">
        <w:rPr>
          <w:rFonts w:ascii="Times New Roman" w:hAnsi="Times New Roman"/>
          <w:sz w:val="24"/>
          <w:szCs w:val="24"/>
        </w:rPr>
        <w:t xml:space="preserve">по Классификатору - </w:t>
      </w:r>
      <w:r>
        <w:rPr>
          <w:rFonts w:ascii="Times New Roman" w:hAnsi="Times New Roman"/>
          <w:sz w:val="24"/>
          <w:szCs w:val="24"/>
        </w:rPr>
        <w:t>4.9.1)</w:t>
      </w:r>
      <w:r w:rsidR="005E0908">
        <w:rPr>
          <w:rFonts w:ascii="Times New Roman" w:hAnsi="Times New Roman"/>
          <w:sz w:val="24"/>
          <w:szCs w:val="24"/>
        </w:rPr>
        <w:t>.</w:t>
      </w:r>
    </w:p>
    <w:p w:rsidR="000A4D13" w:rsidRPr="00E43271" w:rsidRDefault="000A4D13" w:rsidP="000A4D13">
      <w:pPr>
        <w:widowControl w:val="0"/>
        <w:autoSpaceDE w:val="0"/>
        <w:autoSpaceDN w:val="0"/>
        <w:adjustRightInd w:val="0"/>
        <w:spacing w:after="0" w:line="240" w:lineRule="auto"/>
        <w:ind w:firstLine="540"/>
        <w:jc w:val="both"/>
        <w:outlineLvl w:val="2"/>
        <w:rPr>
          <w:rFonts w:ascii="Times New Roman" w:hAnsi="Times New Roman"/>
          <w:b/>
          <w:sz w:val="24"/>
          <w:szCs w:val="24"/>
        </w:rPr>
      </w:pPr>
    </w:p>
    <w:p w:rsidR="000A4D13" w:rsidRPr="00F343C7" w:rsidRDefault="000A4D13" w:rsidP="000A4D13">
      <w:pPr>
        <w:widowControl w:val="0"/>
        <w:autoSpaceDE w:val="0"/>
        <w:autoSpaceDN w:val="0"/>
        <w:adjustRightInd w:val="0"/>
        <w:spacing w:after="0" w:line="240" w:lineRule="auto"/>
        <w:ind w:firstLine="709"/>
        <w:jc w:val="both"/>
        <w:outlineLvl w:val="2"/>
        <w:rPr>
          <w:rFonts w:ascii="Times New Roman" w:hAnsi="Times New Roman"/>
          <w:sz w:val="24"/>
          <w:szCs w:val="24"/>
        </w:rPr>
      </w:pPr>
      <w:r w:rsidRPr="009C720B">
        <w:rPr>
          <w:rFonts w:ascii="Times New Roman" w:hAnsi="Times New Roman"/>
          <w:b/>
          <w:sz w:val="24"/>
          <w:szCs w:val="24"/>
        </w:rPr>
        <w:t>Статья 16</w:t>
      </w:r>
      <w:r w:rsidRPr="00F343C7">
        <w:rPr>
          <w:rFonts w:ascii="Times New Roman" w:hAnsi="Times New Roman"/>
          <w:sz w:val="24"/>
          <w:szCs w:val="24"/>
        </w:rPr>
        <w:t xml:space="preserve">. </w:t>
      </w:r>
      <w:r w:rsidRPr="00CC2572">
        <w:rPr>
          <w:rFonts w:ascii="Times New Roman" w:hAnsi="Times New Roman"/>
          <w:b/>
          <w:sz w:val="24"/>
          <w:szCs w:val="24"/>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0A4D13" w:rsidRPr="00E43271"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p>
    <w:p w:rsidR="000640E1"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1. Настоящим градостроительным регламентом </w:t>
      </w:r>
      <w:proofErr w:type="gramStart"/>
      <w:r w:rsidR="000640E1" w:rsidRPr="00F343C7">
        <w:rPr>
          <w:rFonts w:ascii="Times New Roman" w:hAnsi="Times New Roman"/>
          <w:sz w:val="24"/>
          <w:szCs w:val="24"/>
        </w:rPr>
        <w:t>установлены</w:t>
      </w:r>
      <w:proofErr w:type="gramEnd"/>
      <w:r w:rsidR="000640E1">
        <w:rPr>
          <w:rFonts w:ascii="Times New Roman" w:hAnsi="Times New Roman"/>
          <w:sz w:val="24"/>
          <w:szCs w:val="24"/>
        </w:rPr>
        <w:t>:</w:t>
      </w:r>
    </w:p>
    <w:p w:rsidR="000640E1" w:rsidRDefault="000640E1"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5839E6">
        <w:rPr>
          <w:rFonts w:ascii="Times New Roman" w:hAnsi="Times New Roman"/>
          <w:sz w:val="24"/>
          <w:szCs w:val="24"/>
        </w:rPr>
        <w:t>.</w:t>
      </w:r>
      <w:r w:rsidRPr="00F343C7">
        <w:rPr>
          <w:rFonts w:ascii="Times New Roman" w:hAnsi="Times New Roman"/>
          <w:sz w:val="24"/>
          <w:szCs w:val="24"/>
        </w:rPr>
        <w:t xml:space="preserve"> </w:t>
      </w:r>
      <w:r w:rsidR="005839E6">
        <w:rPr>
          <w:rFonts w:ascii="Times New Roman" w:hAnsi="Times New Roman"/>
          <w:sz w:val="24"/>
          <w:szCs w:val="24"/>
        </w:rPr>
        <w:t>П</w:t>
      </w:r>
      <w:r w:rsidR="000A4D13" w:rsidRPr="00F343C7">
        <w:rPr>
          <w:rFonts w:ascii="Times New Roman" w:hAnsi="Times New Roman"/>
          <w:sz w:val="24"/>
          <w:szCs w:val="24"/>
        </w:rPr>
        <w:t xml:space="preserve">редельные размеры </w:t>
      </w:r>
      <w:r w:rsidR="008654DF" w:rsidRPr="00987CA7">
        <w:rPr>
          <w:rFonts w:ascii="Times New Roman" w:hAnsi="Times New Roman"/>
          <w:sz w:val="24"/>
          <w:szCs w:val="24"/>
        </w:rPr>
        <w:t>образуемых</w:t>
      </w:r>
      <w:r w:rsidR="008654DF">
        <w:rPr>
          <w:rFonts w:ascii="Times New Roman" w:hAnsi="Times New Roman"/>
          <w:sz w:val="24"/>
          <w:szCs w:val="24"/>
        </w:rPr>
        <w:t xml:space="preserve"> </w:t>
      </w:r>
      <w:r w:rsidR="000A4D13" w:rsidRPr="00F343C7">
        <w:rPr>
          <w:rFonts w:ascii="Times New Roman" w:hAnsi="Times New Roman"/>
          <w:sz w:val="24"/>
          <w:szCs w:val="24"/>
        </w:rPr>
        <w:t xml:space="preserve">земельных участков </w:t>
      </w:r>
      <w:r w:rsidRPr="00F343C7">
        <w:rPr>
          <w:rFonts w:ascii="Times New Roman" w:hAnsi="Times New Roman"/>
          <w:sz w:val="24"/>
          <w:szCs w:val="24"/>
        </w:rPr>
        <w:t>в следующем составе</w:t>
      </w:r>
      <w:r>
        <w:rPr>
          <w:rFonts w:ascii="Times New Roman" w:hAnsi="Times New Roman"/>
          <w:sz w:val="24"/>
          <w:szCs w:val="24"/>
        </w:rPr>
        <w:t>:</w:t>
      </w:r>
    </w:p>
    <w:p w:rsidR="000640E1" w:rsidRPr="005C55E7" w:rsidRDefault="000640E1" w:rsidP="005839E6">
      <w:pPr>
        <w:widowControl w:val="0"/>
        <w:autoSpaceDE w:val="0"/>
        <w:autoSpaceDN w:val="0"/>
        <w:adjustRightInd w:val="0"/>
        <w:spacing w:after="0" w:line="240" w:lineRule="auto"/>
        <w:ind w:firstLine="709"/>
        <w:jc w:val="both"/>
        <w:rPr>
          <w:rFonts w:ascii="Times New Roman" w:hAnsi="Times New Roman"/>
          <w:bCs/>
          <w:sz w:val="24"/>
          <w:szCs w:val="24"/>
        </w:rPr>
      </w:pPr>
      <w:r w:rsidRPr="00F343C7">
        <w:rPr>
          <w:rFonts w:ascii="Times New Roman" w:hAnsi="Times New Roman"/>
          <w:sz w:val="24"/>
          <w:szCs w:val="24"/>
        </w:rPr>
        <w:t xml:space="preserve">минимальная и/или максимальная площадь </w:t>
      </w:r>
      <w:r w:rsidRPr="005C55E7">
        <w:rPr>
          <w:rFonts w:ascii="Times New Roman" w:hAnsi="Times New Roman"/>
          <w:sz w:val="24"/>
          <w:szCs w:val="24"/>
        </w:rPr>
        <w:t>образуемого земельного участка</w:t>
      </w:r>
      <w:r w:rsidRPr="005C55E7">
        <w:rPr>
          <w:rFonts w:ascii="Times New Roman" w:hAnsi="Times New Roman"/>
          <w:bCs/>
          <w:sz w:val="24"/>
          <w:szCs w:val="24"/>
        </w:rPr>
        <w:t>;</w:t>
      </w:r>
    </w:p>
    <w:p w:rsidR="005E0908" w:rsidRDefault="000640E1" w:rsidP="005839E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минимальная ширина </w:t>
      </w:r>
      <w:r w:rsidR="00A61AB1">
        <w:rPr>
          <w:rFonts w:ascii="Times New Roman" w:hAnsi="Times New Roman"/>
          <w:sz w:val="24"/>
          <w:szCs w:val="24"/>
        </w:rPr>
        <w:t xml:space="preserve">по фронту улицы </w:t>
      </w:r>
      <w:r w:rsidR="00B3689D">
        <w:rPr>
          <w:rFonts w:ascii="Times New Roman" w:hAnsi="Times New Roman"/>
          <w:sz w:val="24"/>
          <w:szCs w:val="24"/>
        </w:rPr>
        <w:t>(</w:t>
      </w:r>
      <w:r w:rsidR="007B3CE2">
        <w:rPr>
          <w:rFonts w:ascii="Times New Roman" w:hAnsi="Times New Roman"/>
          <w:sz w:val="24"/>
          <w:szCs w:val="24"/>
        </w:rPr>
        <w:t>либо минимальная ширина</w:t>
      </w:r>
      <w:r w:rsidR="00B3689D">
        <w:rPr>
          <w:rFonts w:ascii="Times New Roman" w:hAnsi="Times New Roman"/>
          <w:sz w:val="24"/>
          <w:szCs w:val="24"/>
        </w:rPr>
        <w:t xml:space="preserve">) </w:t>
      </w:r>
      <w:r w:rsidR="00B3689D" w:rsidRPr="005C55E7">
        <w:rPr>
          <w:rFonts w:ascii="Times New Roman" w:hAnsi="Times New Roman"/>
          <w:sz w:val="24"/>
          <w:szCs w:val="24"/>
        </w:rPr>
        <w:t xml:space="preserve">образуемого </w:t>
      </w:r>
      <w:r w:rsidR="00730802" w:rsidRPr="005C55E7">
        <w:rPr>
          <w:rFonts w:ascii="Times New Roman" w:hAnsi="Times New Roman"/>
          <w:sz w:val="24"/>
          <w:szCs w:val="24"/>
        </w:rPr>
        <w:t>земельного участка</w:t>
      </w:r>
      <w:r w:rsidR="005839E6" w:rsidRPr="005C55E7">
        <w:rPr>
          <w:rFonts w:ascii="Times New Roman" w:hAnsi="Times New Roman"/>
          <w:sz w:val="24"/>
          <w:szCs w:val="24"/>
        </w:rPr>
        <w:t>.</w:t>
      </w:r>
    </w:p>
    <w:p w:rsidR="000640E1" w:rsidRDefault="005E0908" w:rsidP="005839E6">
      <w:pPr>
        <w:widowControl w:val="0"/>
        <w:autoSpaceDE w:val="0"/>
        <w:autoSpaceDN w:val="0"/>
        <w:adjustRightInd w:val="0"/>
        <w:spacing w:after="0" w:line="240" w:lineRule="auto"/>
        <w:ind w:firstLine="709"/>
        <w:jc w:val="both"/>
        <w:rPr>
          <w:rFonts w:ascii="Times New Roman" w:hAnsi="Times New Roman"/>
          <w:bCs/>
          <w:sz w:val="24"/>
          <w:szCs w:val="24"/>
        </w:rPr>
      </w:pPr>
      <w:r w:rsidRPr="00901A85">
        <w:rPr>
          <w:rFonts w:ascii="Times New Roman" w:hAnsi="Times New Roman"/>
          <w:bCs/>
          <w:sz w:val="24"/>
          <w:szCs w:val="24"/>
        </w:rPr>
        <w:t>Предельные размеры применя</w:t>
      </w:r>
      <w:r w:rsidR="00A61AB1">
        <w:rPr>
          <w:rFonts w:ascii="Times New Roman" w:hAnsi="Times New Roman"/>
          <w:bCs/>
          <w:sz w:val="24"/>
          <w:szCs w:val="24"/>
        </w:rPr>
        <w:t>ю</w:t>
      </w:r>
      <w:r w:rsidRPr="00901A85">
        <w:rPr>
          <w:rFonts w:ascii="Times New Roman" w:hAnsi="Times New Roman"/>
          <w:bCs/>
          <w:sz w:val="24"/>
          <w:szCs w:val="24"/>
        </w:rPr>
        <w:t>тся при образовании новых земельных участков, к ранее сформированным и поставленным на кадастровый учёт земельным участкам - не применя</w:t>
      </w:r>
      <w:r w:rsidR="00A61AB1">
        <w:rPr>
          <w:rFonts w:ascii="Times New Roman" w:hAnsi="Times New Roman"/>
          <w:bCs/>
          <w:sz w:val="24"/>
          <w:szCs w:val="24"/>
        </w:rPr>
        <w:t>ю</w:t>
      </w:r>
      <w:r w:rsidRPr="00901A85">
        <w:rPr>
          <w:rFonts w:ascii="Times New Roman" w:hAnsi="Times New Roman"/>
          <w:bCs/>
          <w:sz w:val="24"/>
          <w:szCs w:val="24"/>
        </w:rPr>
        <w:t>тся.</w:t>
      </w:r>
    </w:p>
    <w:p w:rsidR="00B16361" w:rsidRDefault="00B16361" w:rsidP="005839E6">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B16361">
        <w:rPr>
          <w:rFonts w:ascii="Times New Roman" w:hAnsi="Times New Roman"/>
          <w:sz w:val="24"/>
          <w:szCs w:val="24"/>
        </w:rPr>
        <w:t xml:space="preserve">Исключения составляют случаи уточнения местоположения границ и площади земельных участков с видом разрешенного использования «садоводство» и «индивидуальное жилищное строительство», границы которых не установлены в соответствии с требованиями действующего земельного законодательства, на размер, не превышающий предельный минимальный размер, установленный для вышеуказанных </w:t>
      </w:r>
      <w:r w:rsidRPr="00B16361">
        <w:rPr>
          <w:rFonts w:ascii="Times New Roman" w:hAnsi="Times New Roman"/>
          <w:sz w:val="24"/>
          <w:szCs w:val="24"/>
        </w:rPr>
        <w:lastRenderedPageBreak/>
        <w:t>видов разрешенного использования, при условии, если изменение местоположения границ обосновано материалами инвентаризации земель, генеральными планами усадебных земельных участков, входящих в</w:t>
      </w:r>
      <w:proofErr w:type="gramEnd"/>
      <w:r w:rsidRPr="00B16361">
        <w:rPr>
          <w:rFonts w:ascii="Times New Roman" w:hAnsi="Times New Roman"/>
          <w:sz w:val="24"/>
          <w:szCs w:val="24"/>
        </w:rPr>
        <w:t xml:space="preserve"> состав технических паспортов</w:t>
      </w:r>
      <w:r w:rsidR="006958C2">
        <w:rPr>
          <w:rFonts w:ascii="Times New Roman" w:hAnsi="Times New Roman"/>
          <w:sz w:val="24"/>
          <w:szCs w:val="24"/>
        </w:rPr>
        <w:t>.</w:t>
      </w:r>
    </w:p>
    <w:p w:rsidR="000A4D13" w:rsidRPr="00F343C7" w:rsidRDefault="000640E1"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1.2</w:t>
      </w:r>
      <w:r w:rsidR="005839E6">
        <w:rPr>
          <w:rFonts w:ascii="Times New Roman" w:hAnsi="Times New Roman"/>
          <w:sz w:val="24"/>
          <w:szCs w:val="24"/>
        </w:rPr>
        <w:t>.</w:t>
      </w:r>
      <w:r>
        <w:rPr>
          <w:rFonts w:ascii="Times New Roman" w:hAnsi="Times New Roman"/>
          <w:sz w:val="24"/>
          <w:szCs w:val="24"/>
        </w:rPr>
        <w:t xml:space="preserve"> </w:t>
      </w:r>
      <w:r w:rsidR="005839E6">
        <w:rPr>
          <w:rFonts w:ascii="Times New Roman" w:hAnsi="Times New Roman"/>
          <w:sz w:val="24"/>
          <w:szCs w:val="24"/>
        </w:rPr>
        <w:t>П</w:t>
      </w:r>
      <w:r w:rsidR="000A4D13" w:rsidRPr="00F343C7">
        <w:rPr>
          <w:rFonts w:ascii="Times New Roman" w:hAnsi="Times New Roman"/>
          <w:sz w:val="24"/>
          <w:szCs w:val="24"/>
        </w:rPr>
        <w:t>редельные параметры разрешенного строительства, реконструкции объектов капитального строительства в следующем составе:</w:t>
      </w:r>
    </w:p>
    <w:p w:rsidR="000A4D13" w:rsidRPr="00F343C7" w:rsidRDefault="00DF08AE" w:rsidP="005839E6">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минимальное </w:t>
      </w:r>
      <w:r>
        <w:rPr>
          <w:rFonts w:ascii="Times New Roman" w:hAnsi="Times New Roman"/>
          <w:sz w:val="24"/>
          <w:szCs w:val="24"/>
        </w:rPr>
        <w:t>и/</w:t>
      </w:r>
      <w:r w:rsidR="000A4D13" w:rsidRPr="00F343C7">
        <w:rPr>
          <w:rFonts w:ascii="Times New Roman" w:hAnsi="Times New Roman"/>
          <w:sz w:val="24"/>
          <w:szCs w:val="24"/>
        </w:rPr>
        <w:t xml:space="preserve">или </w:t>
      </w:r>
      <w:r w:rsidRPr="00F343C7">
        <w:rPr>
          <w:rFonts w:ascii="Times New Roman" w:hAnsi="Times New Roman"/>
          <w:sz w:val="24"/>
          <w:szCs w:val="24"/>
        </w:rPr>
        <w:t xml:space="preserve">максимальное </w:t>
      </w:r>
      <w:r w:rsidR="000A4D13" w:rsidRPr="00F343C7">
        <w:rPr>
          <w:rFonts w:ascii="Times New Roman" w:hAnsi="Times New Roman"/>
          <w:sz w:val="24"/>
          <w:szCs w:val="24"/>
        </w:rPr>
        <w:t xml:space="preserve">количество </w:t>
      </w:r>
      <w:r w:rsidR="0020310F">
        <w:rPr>
          <w:rFonts w:ascii="Times New Roman" w:hAnsi="Times New Roman"/>
          <w:sz w:val="24"/>
          <w:szCs w:val="24"/>
        </w:rPr>
        <w:t xml:space="preserve">наземных </w:t>
      </w:r>
      <w:r w:rsidR="000A4D13" w:rsidRPr="00F343C7">
        <w:rPr>
          <w:rFonts w:ascii="Times New Roman" w:hAnsi="Times New Roman"/>
          <w:sz w:val="24"/>
          <w:szCs w:val="24"/>
        </w:rPr>
        <w:t>этажей</w:t>
      </w:r>
      <w:r w:rsidR="00AE2624">
        <w:rPr>
          <w:rFonts w:ascii="Times New Roman" w:hAnsi="Times New Roman"/>
          <w:sz w:val="24"/>
          <w:szCs w:val="24"/>
        </w:rPr>
        <w:t xml:space="preserve"> и высота</w:t>
      </w:r>
      <w:r w:rsidR="000A4D13" w:rsidRPr="00F343C7">
        <w:rPr>
          <w:rFonts w:ascii="Times New Roman" w:hAnsi="Times New Roman"/>
          <w:sz w:val="24"/>
          <w:szCs w:val="24"/>
        </w:rPr>
        <w:t xml:space="preserve"> зданий, строений, </w:t>
      </w:r>
      <w:r w:rsidR="00E80F95" w:rsidRPr="00F343C7">
        <w:rPr>
          <w:rFonts w:ascii="Times New Roman" w:hAnsi="Times New Roman"/>
          <w:sz w:val="24"/>
          <w:szCs w:val="24"/>
        </w:rPr>
        <w:t xml:space="preserve">сооружений </w:t>
      </w:r>
      <w:r w:rsidR="00E80F95">
        <w:rPr>
          <w:rFonts w:ascii="Times New Roman" w:hAnsi="Times New Roman"/>
          <w:sz w:val="24"/>
          <w:szCs w:val="24"/>
        </w:rPr>
        <w:t>на</w:t>
      </w:r>
      <w:r w:rsidR="000A4D13" w:rsidRPr="00F343C7">
        <w:rPr>
          <w:rFonts w:ascii="Times New Roman" w:hAnsi="Times New Roman"/>
          <w:sz w:val="24"/>
          <w:szCs w:val="24"/>
        </w:rPr>
        <w:t xml:space="preserve"> территории земельного участка;</w:t>
      </w:r>
    </w:p>
    <w:p w:rsidR="00DF08AE" w:rsidRPr="00F343C7" w:rsidRDefault="00DF08AE" w:rsidP="00DF08AE">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минимальные отступы от границ земельных участков </w:t>
      </w:r>
      <w:r>
        <w:rPr>
          <w:rFonts w:ascii="Times New Roman" w:hAnsi="Times New Roman"/>
          <w:sz w:val="24"/>
          <w:szCs w:val="24"/>
        </w:rPr>
        <w:t xml:space="preserve">до </w:t>
      </w:r>
      <w:r w:rsidRPr="00F343C7">
        <w:rPr>
          <w:rFonts w:ascii="Times New Roman" w:hAnsi="Times New Roman"/>
          <w:sz w:val="24"/>
          <w:szCs w:val="24"/>
        </w:rPr>
        <w:t xml:space="preserve">зданий, </w:t>
      </w:r>
      <w:r w:rsidR="00E80F95" w:rsidRPr="00F343C7">
        <w:rPr>
          <w:rFonts w:ascii="Times New Roman" w:hAnsi="Times New Roman"/>
          <w:sz w:val="24"/>
          <w:szCs w:val="24"/>
        </w:rPr>
        <w:t xml:space="preserve">строений, </w:t>
      </w:r>
      <w:r w:rsidR="00E80F95">
        <w:rPr>
          <w:rFonts w:ascii="Times New Roman" w:hAnsi="Times New Roman"/>
          <w:sz w:val="24"/>
          <w:szCs w:val="24"/>
        </w:rPr>
        <w:t>сооружений</w:t>
      </w:r>
      <w:r>
        <w:rPr>
          <w:rFonts w:ascii="Times New Roman" w:hAnsi="Times New Roman"/>
          <w:sz w:val="24"/>
          <w:szCs w:val="24"/>
        </w:rPr>
        <w:t xml:space="preserve"> (принимать от границ земельных участков до наружных стен и крайних выступающих частей и конструкций элементов здания - эркеров, лоджий, </w:t>
      </w:r>
      <w:r w:rsidR="00E80F95">
        <w:rPr>
          <w:rFonts w:ascii="Times New Roman" w:hAnsi="Times New Roman"/>
          <w:sz w:val="24"/>
          <w:szCs w:val="24"/>
        </w:rPr>
        <w:t>крылец, приямков</w:t>
      </w:r>
      <w:r>
        <w:rPr>
          <w:rFonts w:ascii="Times New Roman" w:hAnsi="Times New Roman"/>
          <w:sz w:val="24"/>
          <w:szCs w:val="24"/>
        </w:rPr>
        <w:t xml:space="preserve"> и т.п. элементов)</w:t>
      </w:r>
      <w:r w:rsidRPr="00F343C7">
        <w:rPr>
          <w:rFonts w:ascii="Times New Roman" w:hAnsi="Times New Roman"/>
          <w:sz w:val="24"/>
          <w:szCs w:val="24"/>
        </w:rPr>
        <w:t>;</w:t>
      </w:r>
    </w:p>
    <w:p w:rsidR="00DF08AE" w:rsidRPr="00F343C7" w:rsidRDefault="000A4D13" w:rsidP="00DF08AE">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максимальные выступы лестниц, крылец, приямков за красную линию</w:t>
      </w:r>
      <w:r w:rsidR="00A20AE5">
        <w:rPr>
          <w:rFonts w:ascii="Times New Roman" w:hAnsi="Times New Roman"/>
          <w:sz w:val="24"/>
          <w:szCs w:val="24"/>
        </w:rPr>
        <w:t xml:space="preserve"> либо </w:t>
      </w:r>
      <w:r w:rsidRPr="00F343C7">
        <w:rPr>
          <w:rFonts w:ascii="Times New Roman" w:hAnsi="Times New Roman"/>
          <w:sz w:val="24"/>
          <w:szCs w:val="24"/>
        </w:rPr>
        <w:t xml:space="preserve">за </w:t>
      </w:r>
      <w:r w:rsidR="00A20AE5">
        <w:rPr>
          <w:rFonts w:ascii="Times New Roman" w:hAnsi="Times New Roman"/>
          <w:sz w:val="24"/>
          <w:szCs w:val="24"/>
        </w:rPr>
        <w:t xml:space="preserve">сложившуюся в квартале существующую </w:t>
      </w:r>
      <w:r w:rsidR="00A20AE5" w:rsidRPr="00F343C7">
        <w:rPr>
          <w:rFonts w:ascii="Times New Roman" w:hAnsi="Times New Roman"/>
          <w:sz w:val="24"/>
          <w:szCs w:val="24"/>
        </w:rPr>
        <w:t>линию</w:t>
      </w:r>
      <w:r w:rsidR="00A20AE5">
        <w:rPr>
          <w:rFonts w:ascii="Times New Roman" w:hAnsi="Times New Roman"/>
          <w:sz w:val="24"/>
          <w:szCs w:val="24"/>
        </w:rPr>
        <w:t xml:space="preserve"> застройки и </w:t>
      </w:r>
      <w:r w:rsidR="00DF08AE" w:rsidRPr="00F343C7">
        <w:rPr>
          <w:rFonts w:ascii="Times New Roman" w:hAnsi="Times New Roman"/>
          <w:sz w:val="24"/>
          <w:szCs w:val="24"/>
        </w:rPr>
        <w:t>максимальные выступы за красную линию балконов, эркеров, козырьков;</w:t>
      </w:r>
    </w:p>
    <w:p w:rsidR="00DF08AE" w:rsidRDefault="00DF08AE" w:rsidP="00DF08AE">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минимальные отступы от красных линий улиц до зданий</w:t>
      </w:r>
      <w:r>
        <w:rPr>
          <w:rFonts w:ascii="Times New Roman" w:hAnsi="Times New Roman"/>
          <w:sz w:val="24"/>
          <w:szCs w:val="24"/>
        </w:rPr>
        <w:t>,</w:t>
      </w:r>
      <w:r w:rsidRPr="002F50EA">
        <w:rPr>
          <w:rFonts w:ascii="Times New Roman" w:hAnsi="Times New Roman"/>
          <w:sz w:val="24"/>
          <w:szCs w:val="24"/>
        </w:rPr>
        <w:t xml:space="preserve"> </w:t>
      </w:r>
      <w:r w:rsidR="009D754E">
        <w:rPr>
          <w:rFonts w:ascii="Times New Roman" w:hAnsi="Times New Roman"/>
          <w:sz w:val="24"/>
          <w:szCs w:val="24"/>
        </w:rPr>
        <w:t>строений, сооружений</w:t>
      </w:r>
      <w:r>
        <w:rPr>
          <w:rFonts w:ascii="Times New Roman" w:hAnsi="Times New Roman"/>
          <w:sz w:val="24"/>
          <w:szCs w:val="24"/>
        </w:rPr>
        <w:t>;</w:t>
      </w:r>
    </w:p>
    <w:p w:rsidR="00DF08AE" w:rsidRPr="00F343C7" w:rsidRDefault="00DF08AE" w:rsidP="00DF08AE">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минимальная доля</w:t>
      </w:r>
      <w:proofErr w:type="gramStart"/>
      <w:r w:rsidRPr="00F343C7">
        <w:rPr>
          <w:rFonts w:ascii="Times New Roman" w:hAnsi="Times New Roman"/>
          <w:sz w:val="24"/>
          <w:szCs w:val="24"/>
        </w:rPr>
        <w:t xml:space="preserve"> </w:t>
      </w:r>
      <w:r>
        <w:rPr>
          <w:rFonts w:ascii="Times New Roman" w:hAnsi="Times New Roman"/>
          <w:sz w:val="24"/>
          <w:szCs w:val="24"/>
        </w:rPr>
        <w:t xml:space="preserve">(%, </w:t>
      </w:r>
      <w:proofErr w:type="gramEnd"/>
      <w:r>
        <w:rPr>
          <w:rFonts w:ascii="Times New Roman" w:hAnsi="Times New Roman"/>
          <w:sz w:val="24"/>
          <w:szCs w:val="24"/>
        </w:rPr>
        <w:t xml:space="preserve">площадь) </w:t>
      </w:r>
      <w:r w:rsidRPr="00F343C7">
        <w:rPr>
          <w:rFonts w:ascii="Times New Roman" w:hAnsi="Times New Roman"/>
          <w:sz w:val="24"/>
          <w:szCs w:val="24"/>
        </w:rPr>
        <w:t>озелен</w:t>
      </w:r>
      <w:r w:rsidR="003A1AC7">
        <w:rPr>
          <w:rFonts w:ascii="Times New Roman" w:hAnsi="Times New Roman"/>
          <w:sz w:val="24"/>
          <w:szCs w:val="24"/>
        </w:rPr>
        <w:t>ённой</w:t>
      </w:r>
      <w:r w:rsidRPr="00F343C7">
        <w:rPr>
          <w:rFonts w:ascii="Times New Roman" w:hAnsi="Times New Roman"/>
          <w:sz w:val="24"/>
          <w:szCs w:val="24"/>
        </w:rPr>
        <w:t xml:space="preserve"> территории земельных участков;</w:t>
      </w:r>
    </w:p>
    <w:p w:rsidR="003A1AC7" w:rsidRPr="00F343C7" w:rsidRDefault="003A1AC7" w:rsidP="003A1AC7">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минимальное количество мест на погрузочно-разгрузочных площадках </w:t>
      </w:r>
      <w:r w:rsidR="009D754E" w:rsidRPr="00F343C7">
        <w:rPr>
          <w:rFonts w:ascii="Times New Roman" w:hAnsi="Times New Roman"/>
          <w:sz w:val="24"/>
          <w:szCs w:val="24"/>
        </w:rPr>
        <w:t xml:space="preserve">на </w:t>
      </w:r>
      <w:r w:rsidR="009D754E">
        <w:rPr>
          <w:rFonts w:ascii="Times New Roman" w:hAnsi="Times New Roman"/>
          <w:sz w:val="24"/>
          <w:szCs w:val="24"/>
        </w:rPr>
        <w:t>территории</w:t>
      </w:r>
      <w:r w:rsidRPr="00F343C7">
        <w:rPr>
          <w:rFonts w:ascii="Times New Roman" w:hAnsi="Times New Roman"/>
          <w:sz w:val="24"/>
          <w:szCs w:val="24"/>
        </w:rPr>
        <w:t xml:space="preserve"> земельных участков;</w:t>
      </w:r>
    </w:p>
    <w:p w:rsidR="004D402C" w:rsidRDefault="004D402C" w:rsidP="004D402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w:t>
      </w:r>
      <w:r w:rsidR="00631028">
        <w:rPr>
          <w:rFonts w:ascii="Times New Roman" w:hAnsi="Times New Roman"/>
          <w:sz w:val="24"/>
          <w:szCs w:val="24"/>
        </w:rPr>
        <w:t>оказатели плотности застройки земельных участков (</w:t>
      </w:r>
      <w:r w:rsidR="000A053F" w:rsidRPr="000A053F">
        <w:rPr>
          <w:rFonts w:ascii="Times New Roman" w:hAnsi="Times New Roman"/>
          <w:sz w:val="24"/>
          <w:szCs w:val="24"/>
        </w:rPr>
        <w:t>максимальный процент застройки в границах земельного участка</w:t>
      </w:r>
      <w:r w:rsidR="00631028" w:rsidRPr="000C0375">
        <w:rPr>
          <w:rFonts w:ascii="Times New Roman" w:hAnsi="Times New Roman"/>
          <w:sz w:val="24"/>
          <w:szCs w:val="24"/>
        </w:rPr>
        <w:t>, максимальный коэффициент плотности застройки</w:t>
      </w:r>
      <w:r w:rsidR="00631028">
        <w:rPr>
          <w:rFonts w:ascii="Times New Roman" w:hAnsi="Times New Roman"/>
          <w:sz w:val="24"/>
          <w:szCs w:val="24"/>
        </w:rPr>
        <w:t>)</w:t>
      </w:r>
      <w:r w:rsidR="003A1AC7">
        <w:rPr>
          <w:rFonts w:ascii="Times New Roman" w:hAnsi="Times New Roman"/>
          <w:sz w:val="24"/>
          <w:szCs w:val="24"/>
        </w:rPr>
        <w:t>;</w:t>
      </w:r>
    </w:p>
    <w:p w:rsidR="003A1AC7" w:rsidRDefault="003A1AC7" w:rsidP="004D402C">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максимальный класс опасности </w:t>
      </w:r>
      <w:r w:rsidRPr="00366D09">
        <w:rPr>
          <w:rFonts w:ascii="Times New Roman" w:hAnsi="Times New Roman"/>
          <w:sz w:val="24"/>
          <w:szCs w:val="24"/>
        </w:rPr>
        <w:t xml:space="preserve">(по классификации СанПиН) объектов </w:t>
      </w:r>
      <w:r w:rsidR="008D1BCB" w:rsidRPr="00366D09">
        <w:rPr>
          <w:rFonts w:ascii="Times New Roman" w:hAnsi="Times New Roman"/>
          <w:sz w:val="24"/>
          <w:szCs w:val="24"/>
        </w:rPr>
        <w:t>капитального строительства</w:t>
      </w:r>
      <w:r w:rsidRPr="00366D09">
        <w:rPr>
          <w:rFonts w:ascii="Times New Roman" w:hAnsi="Times New Roman"/>
          <w:sz w:val="24"/>
          <w:szCs w:val="24"/>
        </w:rPr>
        <w:t>, размещаемых на территории земельных участков в пределах</w:t>
      </w:r>
      <w:r>
        <w:rPr>
          <w:rFonts w:ascii="Times New Roman" w:hAnsi="Times New Roman"/>
          <w:sz w:val="24"/>
          <w:szCs w:val="24"/>
        </w:rPr>
        <w:t xml:space="preserve"> зоны;</w:t>
      </w:r>
    </w:p>
    <w:p w:rsidR="003A1AC7" w:rsidRPr="000F1055" w:rsidRDefault="003A1AC7" w:rsidP="003A1AC7">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631028" w:rsidRDefault="003A1AC7" w:rsidP="006D748B">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предельное количество малоэтажных жилы</w:t>
      </w:r>
      <w:r>
        <w:rPr>
          <w:rFonts w:ascii="Times New Roman" w:hAnsi="Times New Roman"/>
          <w:sz w:val="24"/>
          <w:szCs w:val="24"/>
        </w:rPr>
        <w:t>х домов блокированной застройки.</w:t>
      </w:r>
    </w:p>
    <w:p w:rsidR="00BF60C6" w:rsidRDefault="000A4D13" w:rsidP="00A0670F">
      <w:pPr>
        <w:spacing w:after="0" w:line="240" w:lineRule="auto"/>
        <w:ind w:firstLine="709"/>
        <w:jc w:val="both"/>
        <w:rPr>
          <w:rFonts w:ascii="Times New Roman" w:hAnsi="Times New Roman"/>
          <w:sz w:val="24"/>
          <w:szCs w:val="24"/>
        </w:rPr>
      </w:pPr>
      <w:r w:rsidRPr="00F343C7">
        <w:rPr>
          <w:rFonts w:ascii="Times New Roman" w:hAnsi="Times New Roman"/>
          <w:sz w:val="24"/>
          <w:szCs w:val="24"/>
        </w:rPr>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w:t>
      </w:r>
      <w:r w:rsidR="0051182C">
        <w:rPr>
          <w:rFonts w:ascii="Times New Roman" w:hAnsi="Times New Roman"/>
          <w:sz w:val="24"/>
          <w:szCs w:val="24"/>
        </w:rPr>
        <w:t>й</w:t>
      </w:r>
      <w:r w:rsidRPr="00F343C7">
        <w:rPr>
          <w:rFonts w:ascii="Times New Roman" w:hAnsi="Times New Roman"/>
          <w:sz w:val="24"/>
          <w:szCs w:val="24"/>
        </w:rPr>
        <w:t xml:space="preserve"> </w:t>
      </w:r>
      <w:r w:rsidR="0051182C">
        <w:rPr>
          <w:rFonts w:ascii="Times New Roman" w:hAnsi="Times New Roman"/>
          <w:sz w:val="24"/>
          <w:szCs w:val="24"/>
        </w:rPr>
        <w:t>статье</w:t>
      </w:r>
      <w:r w:rsidRPr="00F343C7">
        <w:rPr>
          <w:rFonts w:ascii="Times New Roman" w:hAnsi="Times New Roman"/>
          <w:sz w:val="24"/>
          <w:szCs w:val="24"/>
        </w:rPr>
        <w:t xml:space="preserve">, и частные требования, относящиеся к каждой из выделенных территориальных зон в отдельности, указанные в </w:t>
      </w:r>
      <w:hyperlink r:id="rId26" w:history="1">
        <w:r w:rsidRPr="00F343C7">
          <w:rPr>
            <w:rFonts w:ascii="Times New Roman" w:hAnsi="Times New Roman"/>
            <w:sz w:val="24"/>
            <w:szCs w:val="24"/>
          </w:rPr>
          <w:t>статьях 17</w:t>
        </w:r>
      </w:hyperlink>
      <w:r w:rsidRPr="00F343C7">
        <w:rPr>
          <w:rFonts w:ascii="Times New Roman" w:hAnsi="Times New Roman"/>
          <w:sz w:val="24"/>
          <w:szCs w:val="24"/>
        </w:rPr>
        <w:t xml:space="preserve"> - 2</w:t>
      </w:r>
      <w:r>
        <w:rPr>
          <w:rFonts w:ascii="Times New Roman" w:hAnsi="Times New Roman"/>
          <w:sz w:val="24"/>
          <w:szCs w:val="24"/>
        </w:rPr>
        <w:t>5</w:t>
      </w:r>
      <w:r w:rsidRPr="00F343C7">
        <w:rPr>
          <w:rFonts w:ascii="Times New Roman" w:hAnsi="Times New Roman"/>
          <w:sz w:val="24"/>
          <w:szCs w:val="24"/>
        </w:rPr>
        <w:t xml:space="preserve"> Правил.</w:t>
      </w:r>
      <w:r w:rsidR="00956797">
        <w:rPr>
          <w:rFonts w:ascii="Times New Roman" w:hAnsi="Times New Roman"/>
          <w:sz w:val="24"/>
          <w:szCs w:val="24"/>
        </w:rPr>
        <w:t xml:space="preserve"> </w:t>
      </w:r>
    </w:p>
    <w:p w:rsidR="00A0670F" w:rsidRDefault="00BF60C6" w:rsidP="00A0670F">
      <w:pPr>
        <w:spacing w:after="0" w:line="240" w:lineRule="auto"/>
        <w:ind w:firstLine="709"/>
        <w:jc w:val="both"/>
        <w:rPr>
          <w:rFonts w:ascii="Times New Roman" w:hAnsi="Times New Roman"/>
          <w:sz w:val="24"/>
          <w:szCs w:val="24"/>
        </w:rPr>
      </w:pPr>
      <w:r w:rsidRPr="008E3B84">
        <w:rPr>
          <w:rFonts w:ascii="Times New Roman" w:hAnsi="Times New Roman"/>
          <w:sz w:val="24"/>
          <w:szCs w:val="24"/>
        </w:rPr>
        <w:t xml:space="preserve">2.1. </w:t>
      </w:r>
      <w:proofErr w:type="gramStart"/>
      <w:r w:rsidR="00A0670F" w:rsidRPr="008E3B84">
        <w:rPr>
          <w:rFonts w:ascii="Times New Roman" w:hAnsi="Times New Roman"/>
          <w:sz w:val="24"/>
          <w:szCs w:val="24"/>
        </w:rPr>
        <w:t>Е</w:t>
      </w:r>
      <w:r w:rsidR="0046605F" w:rsidRPr="008E3B84">
        <w:rPr>
          <w:rFonts w:ascii="Times New Roman" w:hAnsi="Times New Roman"/>
          <w:sz w:val="24"/>
          <w:szCs w:val="24"/>
        </w:rPr>
        <w:t>сли в градостроительном регламенте применительно к определённой территориальной зоне предельные (минимальные и/или максимальные) размеры земельных участков (площадь и ширина)</w:t>
      </w:r>
      <w:r w:rsidRPr="008E3B84">
        <w:rPr>
          <w:rFonts w:ascii="Times New Roman" w:hAnsi="Times New Roman"/>
          <w:sz w:val="24"/>
          <w:szCs w:val="24"/>
        </w:rPr>
        <w:t xml:space="preserve"> и предельные параметры разрешённого строительства, реконструкции объектов капитального строительства</w:t>
      </w:r>
      <w:r w:rsidR="0046605F" w:rsidRPr="008E3B84">
        <w:rPr>
          <w:rFonts w:ascii="Times New Roman" w:hAnsi="Times New Roman"/>
          <w:sz w:val="24"/>
          <w:szCs w:val="24"/>
        </w:rPr>
        <w:t xml:space="preserve"> не подлежат установлению</w:t>
      </w:r>
      <w:r w:rsidR="00A0670F" w:rsidRPr="008E3B84">
        <w:rPr>
          <w:rFonts w:ascii="Times New Roman" w:hAnsi="Times New Roman"/>
          <w:sz w:val="24"/>
          <w:szCs w:val="24"/>
        </w:rPr>
        <w:t xml:space="preserve">, в этих случаях размеры земельных участков </w:t>
      </w:r>
      <w:r w:rsidRPr="008E3B84">
        <w:rPr>
          <w:rFonts w:ascii="Times New Roman" w:hAnsi="Times New Roman"/>
          <w:sz w:val="24"/>
          <w:szCs w:val="24"/>
        </w:rPr>
        <w:t xml:space="preserve">и параметры разрешённого строительства, реконструкции объектов капитального строительства </w:t>
      </w:r>
      <w:r w:rsidR="00A0670F" w:rsidRPr="008E3B84">
        <w:rPr>
          <w:rFonts w:ascii="Times New Roman" w:hAnsi="Times New Roman"/>
          <w:sz w:val="24"/>
          <w:szCs w:val="24"/>
        </w:rPr>
        <w:t xml:space="preserve">определяются в соответствии с градостроительными нормами </w:t>
      </w:r>
      <w:r w:rsidRPr="008E3B84">
        <w:rPr>
          <w:rFonts w:ascii="Times New Roman" w:hAnsi="Times New Roman"/>
          <w:sz w:val="24"/>
          <w:szCs w:val="24"/>
        </w:rPr>
        <w:t xml:space="preserve">и нормами </w:t>
      </w:r>
      <w:r w:rsidR="00A0670F" w:rsidRPr="008E3B84">
        <w:rPr>
          <w:rFonts w:ascii="Times New Roman" w:hAnsi="Times New Roman"/>
          <w:sz w:val="24"/>
          <w:szCs w:val="24"/>
        </w:rPr>
        <w:t>на проектирование соответствующих объектов с учётом</w:t>
      </w:r>
      <w:proofErr w:type="gramEnd"/>
      <w:r w:rsidR="00A0670F" w:rsidRPr="008E3B84">
        <w:rPr>
          <w:rFonts w:ascii="Times New Roman" w:hAnsi="Times New Roman"/>
          <w:sz w:val="24"/>
          <w:szCs w:val="24"/>
        </w:rPr>
        <w:t xml:space="preserve"> их назначения и вместимости</w:t>
      </w:r>
      <w:r w:rsidRPr="008E3B84">
        <w:rPr>
          <w:rFonts w:ascii="Times New Roman" w:hAnsi="Times New Roman"/>
          <w:sz w:val="24"/>
          <w:szCs w:val="24"/>
        </w:rPr>
        <w:t>/</w:t>
      </w:r>
      <w:r w:rsidR="00A0670F" w:rsidRPr="008E3B84">
        <w:rPr>
          <w:rFonts w:ascii="Times New Roman" w:hAnsi="Times New Roman"/>
          <w:sz w:val="24"/>
          <w:szCs w:val="24"/>
        </w:rPr>
        <w:t>ёмкости.</w:t>
      </w:r>
    </w:p>
    <w:p w:rsidR="000A4D13" w:rsidRPr="00F343C7" w:rsidRDefault="00BF60C6" w:rsidP="000A4D13">
      <w:pPr>
        <w:widowControl w:val="0"/>
        <w:autoSpaceDE w:val="0"/>
        <w:autoSpaceDN w:val="0"/>
        <w:adjustRightInd w:val="0"/>
        <w:spacing w:after="0" w:line="240" w:lineRule="auto"/>
        <w:ind w:firstLine="709"/>
        <w:jc w:val="both"/>
        <w:rPr>
          <w:rFonts w:ascii="Times New Roman" w:hAnsi="Times New Roman"/>
          <w:sz w:val="24"/>
          <w:szCs w:val="24"/>
        </w:rPr>
      </w:pPr>
      <w:r w:rsidRPr="008E3B84">
        <w:rPr>
          <w:rFonts w:ascii="Times New Roman" w:hAnsi="Times New Roman"/>
          <w:sz w:val="24"/>
          <w:szCs w:val="24"/>
        </w:rPr>
        <w:t>2.2.</w:t>
      </w:r>
      <w:r>
        <w:rPr>
          <w:rFonts w:ascii="Times New Roman" w:hAnsi="Times New Roman"/>
          <w:sz w:val="24"/>
          <w:szCs w:val="24"/>
        </w:rPr>
        <w:t xml:space="preserve"> </w:t>
      </w:r>
      <w:proofErr w:type="gramStart"/>
      <w:r w:rsidR="000A4D13">
        <w:rPr>
          <w:rFonts w:ascii="Times New Roman" w:hAnsi="Times New Roman"/>
          <w:sz w:val="24"/>
          <w:szCs w:val="24"/>
        </w:rPr>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(в пределах наружного обвода </w:t>
      </w:r>
      <w:proofErr w:type="spellStart"/>
      <w:r w:rsidR="000A4D13">
        <w:rPr>
          <w:rFonts w:ascii="Times New Roman" w:hAnsi="Times New Roman"/>
          <w:sz w:val="24"/>
          <w:szCs w:val="24"/>
        </w:rPr>
        <w:t>отмостки</w:t>
      </w:r>
      <w:proofErr w:type="spellEnd"/>
      <w:r w:rsidR="000A4D13">
        <w:rPr>
          <w:rFonts w:ascii="Times New Roman" w:hAnsi="Times New Roman"/>
          <w:sz w:val="24"/>
          <w:szCs w:val="24"/>
        </w:rPr>
        <w:t xml:space="preserve"> вокруг здания или сооружения, строения), и требуемых в соответствии с настоящими Правилами площади элементов благоустройства, площади для размещения расчётного количества  </w:t>
      </w:r>
      <w:proofErr w:type="spellStart"/>
      <w:r w:rsidR="000A4D13">
        <w:rPr>
          <w:rFonts w:ascii="Times New Roman" w:hAnsi="Times New Roman"/>
          <w:sz w:val="24"/>
          <w:szCs w:val="24"/>
        </w:rPr>
        <w:t>машино</w:t>
      </w:r>
      <w:proofErr w:type="spellEnd"/>
      <w:r w:rsidR="000A4D13">
        <w:rPr>
          <w:rFonts w:ascii="Times New Roman" w:hAnsi="Times New Roman"/>
          <w:sz w:val="24"/>
          <w:szCs w:val="24"/>
        </w:rPr>
        <w:t>-мест</w:t>
      </w:r>
      <w:r w:rsidR="00930DC3">
        <w:rPr>
          <w:rFonts w:ascii="Times New Roman" w:hAnsi="Times New Roman"/>
          <w:sz w:val="24"/>
          <w:szCs w:val="24"/>
        </w:rPr>
        <w:t xml:space="preserve"> гостевой автостоянки к объекту</w:t>
      </w:r>
      <w:r w:rsidR="000A4D13">
        <w:rPr>
          <w:rFonts w:ascii="Times New Roman" w:hAnsi="Times New Roman"/>
          <w:sz w:val="24"/>
          <w:szCs w:val="24"/>
        </w:rPr>
        <w:t>, проездов и иных, необходимых в соответствии с настоящими Правилами и техническими</w:t>
      </w:r>
      <w:proofErr w:type="gramEnd"/>
      <w:r w:rsidR="000A4D13">
        <w:rPr>
          <w:rFonts w:ascii="Times New Roman" w:hAnsi="Times New Roman"/>
          <w:sz w:val="24"/>
          <w:szCs w:val="24"/>
        </w:rPr>
        <w:t xml:space="preserve"> регламентами вспомогательных объектов, предназначенных для его обслуживания и эксплуатации.</w:t>
      </w:r>
    </w:p>
    <w:p w:rsidR="000A4D13" w:rsidRDefault="00BF60C6" w:rsidP="000A4D13">
      <w:pPr>
        <w:widowControl w:val="0"/>
        <w:autoSpaceDE w:val="0"/>
        <w:autoSpaceDN w:val="0"/>
        <w:adjustRightInd w:val="0"/>
        <w:spacing w:after="0" w:line="240" w:lineRule="auto"/>
        <w:ind w:firstLine="709"/>
        <w:jc w:val="both"/>
        <w:rPr>
          <w:rFonts w:ascii="Times New Roman" w:hAnsi="Times New Roman"/>
          <w:sz w:val="24"/>
          <w:szCs w:val="24"/>
        </w:rPr>
      </w:pPr>
      <w:r w:rsidRPr="008E3B84">
        <w:rPr>
          <w:rFonts w:ascii="Times New Roman" w:hAnsi="Times New Roman"/>
          <w:sz w:val="24"/>
          <w:szCs w:val="24"/>
        </w:rPr>
        <w:t>2.3.</w:t>
      </w:r>
      <w:r>
        <w:rPr>
          <w:rFonts w:ascii="Times New Roman" w:hAnsi="Times New Roman"/>
          <w:sz w:val="24"/>
          <w:szCs w:val="24"/>
        </w:rPr>
        <w:t xml:space="preserve"> </w:t>
      </w:r>
      <w:r w:rsidR="000A4D13" w:rsidRPr="00F343C7">
        <w:rPr>
          <w:rFonts w:ascii="Times New Roman" w:hAnsi="Times New Roman"/>
          <w:sz w:val="24"/>
          <w:szCs w:val="24"/>
        </w:rPr>
        <w:t xml:space="preserve">Документацией по планировке территории, утвержденной в установленном порядке, могут быть установлены размеры застроенных земельных участков и параметры разрешенного строительства (реконструкции) объектов на незастроенных земельных участках, отличные </w:t>
      </w:r>
      <w:proofErr w:type="gramStart"/>
      <w:r w:rsidR="000A4D13" w:rsidRPr="00F343C7">
        <w:rPr>
          <w:rFonts w:ascii="Times New Roman" w:hAnsi="Times New Roman"/>
          <w:sz w:val="24"/>
          <w:szCs w:val="24"/>
        </w:rPr>
        <w:t>от</w:t>
      </w:r>
      <w:proofErr w:type="gramEnd"/>
      <w:r w:rsidR="000A4D13" w:rsidRPr="00F343C7">
        <w:rPr>
          <w:rFonts w:ascii="Times New Roman" w:hAnsi="Times New Roman"/>
          <w:sz w:val="24"/>
          <w:szCs w:val="24"/>
        </w:rPr>
        <w:t xml:space="preserve"> установленных настоящими Правилами.</w:t>
      </w:r>
    </w:p>
    <w:p w:rsidR="000A4D13" w:rsidRPr="00F343C7"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3. В числе общих требований к предельным параметрам разрешенного </w:t>
      </w:r>
      <w:r w:rsidRPr="00F343C7">
        <w:rPr>
          <w:rFonts w:ascii="Times New Roman" w:hAnsi="Times New Roman"/>
          <w:sz w:val="24"/>
          <w:szCs w:val="24"/>
        </w:rPr>
        <w:lastRenderedPageBreak/>
        <w:t>строительства, реконструкции объектов капитального строительства градостроительными регламентами установлены следующие требования:</w:t>
      </w:r>
    </w:p>
    <w:p w:rsidR="000A4D13"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w:t>
      </w:r>
      <w:r w:rsidR="00D835EC">
        <w:rPr>
          <w:rFonts w:ascii="Times New Roman" w:hAnsi="Times New Roman"/>
          <w:sz w:val="24"/>
          <w:szCs w:val="24"/>
        </w:rPr>
        <w:t>.</w:t>
      </w:r>
      <w:r w:rsidR="000A4D13" w:rsidRPr="00F343C7">
        <w:rPr>
          <w:rFonts w:ascii="Times New Roman" w:hAnsi="Times New Roman"/>
          <w:sz w:val="24"/>
          <w:szCs w:val="24"/>
        </w:rPr>
        <w:t xml:space="preserve"> </w:t>
      </w:r>
      <w:r w:rsidR="000A4D13">
        <w:rPr>
          <w:rFonts w:ascii="Times New Roman" w:hAnsi="Times New Roman"/>
          <w:sz w:val="24"/>
          <w:szCs w:val="24"/>
        </w:rPr>
        <w:t>Минимальные отступы от границ земельного участка до стен зданий, строений, сооружений:</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3.1.1</w:t>
      </w:r>
      <w:r w:rsidR="00D835EC">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Все конструктивные элементы здания</w:t>
      </w:r>
      <w:r w:rsidR="00AB52CD">
        <w:rPr>
          <w:rFonts w:ascii="Times New Roman" w:hAnsi="Times New Roman"/>
          <w:sz w:val="24"/>
          <w:szCs w:val="24"/>
        </w:rPr>
        <w:t>,</w:t>
      </w:r>
      <w:r>
        <w:rPr>
          <w:rFonts w:ascii="Times New Roman" w:hAnsi="Times New Roman"/>
          <w:sz w:val="24"/>
          <w:szCs w:val="24"/>
        </w:rPr>
        <w:t xml:space="preserve"> находящиеся над и под поверхностью земли (</w:t>
      </w:r>
      <w:proofErr w:type="spellStart"/>
      <w:r>
        <w:rPr>
          <w:rFonts w:ascii="Times New Roman" w:hAnsi="Times New Roman"/>
          <w:sz w:val="24"/>
          <w:szCs w:val="24"/>
        </w:rPr>
        <w:t>отмостка</w:t>
      </w:r>
      <w:proofErr w:type="spellEnd"/>
      <w:r>
        <w:rPr>
          <w:rFonts w:ascii="Times New Roman" w:hAnsi="Times New Roman"/>
          <w:sz w:val="24"/>
          <w:szCs w:val="24"/>
        </w:rPr>
        <w:t xml:space="preserve">, приямки, крыльца, </w:t>
      </w:r>
      <w:r w:rsidR="00A64331">
        <w:rPr>
          <w:rFonts w:ascii="Times New Roman" w:hAnsi="Times New Roman"/>
          <w:sz w:val="24"/>
          <w:szCs w:val="24"/>
        </w:rPr>
        <w:t xml:space="preserve">пандусы, </w:t>
      </w:r>
      <w:r>
        <w:rPr>
          <w:rFonts w:ascii="Times New Roman" w:hAnsi="Times New Roman"/>
          <w:sz w:val="24"/>
          <w:szCs w:val="24"/>
        </w:rPr>
        <w:t>колон</w:t>
      </w:r>
      <w:r w:rsidR="00A64331">
        <w:rPr>
          <w:rFonts w:ascii="Times New Roman" w:hAnsi="Times New Roman"/>
          <w:sz w:val="24"/>
          <w:szCs w:val="24"/>
        </w:rPr>
        <w:t>н</w:t>
      </w:r>
      <w:r>
        <w:rPr>
          <w:rFonts w:ascii="Times New Roman" w:hAnsi="Times New Roman"/>
          <w:sz w:val="24"/>
          <w:szCs w:val="24"/>
        </w:rPr>
        <w:t>ы, козырьки, балконы, эркеры,</w:t>
      </w:r>
      <w:r w:rsidR="00A64331">
        <w:rPr>
          <w:rFonts w:ascii="Times New Roman" w:hAnsi="Times New Roman"/>
          <w:sz w:val="24"/>
          <w:szCs w:val="24"/>
        </w:rPr>
        <w:t xml:space="preserve"> лестницы </w:t>
      </w:r>
      <w:r>
        <w:rPr>
          <w:rFonts w:ascii="Times New Roman" w:hAnsi="Times New Roman"/>
          <w:sz w:val="24"/>
          <w:szCs w:val="24"/>
        </w:rPr>
        <w:t>и т.п. элементы)</w:t>
      </w:r>
      <w:r w:rsidR="00BF77BE">
        <w:rPr>
          <w:rFonts w:ascii="Times New Roman" w:hAnsi="Times New Roman"/>
          <w:sz w:val="24"/>
          <w:szCs w:val="24"/>
        </w:rPr>
        <w:t>,</w:t>
      </w:r>
      <w:r>
        <w:rPr>
          <w:rFonts w:ascii="Times New Roman" w:hAnsi="Times New Roman"/>
          <w:sz w:val="24"/>
          <w:szCs w:val="24"/>
        </w:rPr>
        <w:t xml:space="preserve"> размещаются в границах предоставляемого земельного участка.</w:t>
      </w:r>
      <w:proofErr w:type="gramEnd"/>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Минимальный отступ определяется от крайнего выступающего конструктивного элемента здания.</w:t>
      </w:r>
      <w:r w:rsidR="00A64331">
        <w:rPr>
          <w:rFonts w:ascii="Times New Roman" w:hAnsi="Times New Roman"/>
          <w:sz w:val="24"/>
          <w:szCs w:val="24"/>
        </w:rPr>
        <w:t xml:space="preserve"> </w:t>
      </w:r>
      <w:r>
        <w:rPr>
          <w:rFonts w:ascii="Times New Roman" w:hAnsi="Times New Roman"/>
          <w:sz w:val="24"/>
          <w:szCs w:val="24"/>
        </w:rPr>
        <w:t xml:space="preserve">Части здания </w:t>
      </w:r>
      <w:r w:rsidR="00A64331">
        <w:rPr>
          <w:rFonts w:ascii="Times New Roman" w:hAnsi="Times New Roman"/>
          <w:sz w:val="24"/>
          <w:szCs w:val="24"/>
        </w:rPr>
        <w:t xml:space="preserve">и его конструктивные элементы </w:t>
      </w:r>
      <w:r>
        <w:rPr>
          <w:rFonts w:ascii="Times New Roman" w:hAnsi="Times New Roman"/>
          <w:sz w:val="24"/>
          <w:szCs w:val="24"/>
        </w:rPr>
        <w:t>(надземные и подземные) не должны находиться на смежны</w:t>
      </w:r>
      <w:r w:rsidR="00D835EC">
        <w:rPr>
          <w:rFonts w:ascii="Times New Roman" w:hAnsi="Times New Roman"/>
          <w:sz w:val="24"/>
          <w:szCs w:val="24"/>
        </w:rPr>
        <w:t>х</w:t>
      </w:r>
      <w:r>
        <w:rPr>
          <w:rFonts w:ascii="Times New Roman" w:hAnsi="Times New Roman"/>
          <w:sz w:val="24"/>
          <w:szCs w:val="24"/>
        </w:rPr>
        <w:t xml:space="preserve"> земельных участках и территориях общего пользования.</w:t>
      </w:r>
    </w:p>
    <w:p w:rsidR="00B023CA" w:rsidRDefault="00EB0007" w:rsidP="000A4D13">
      <w:pPr>
        <w:widowControl w:val="0"/>
        <w:autoSpaceDE w:val="0"/>
        <w:autoSpaceDN w:val="0"/>
        <w:adjustRightInd w:val="0"/>
        <w:spacing w:after="0" w:line="240" w:lineRule="auto"/>
        <w:ind w:firstLine="709"/>
        <w:jc w:val="both"/>
        <w:rPr>
          <w:rFonts w:ascii="Times New Roman" w:hAnsi="Times New Roman"/>
          <w:sz w:val="24"/>
          <w:szCs w:val="24"/>
        </w:rPr>
      </w:pPr>
      <w:r w:rsidRPr="008E3B84">
        <w:rPr>
          <w:rFonts w:ascii="Times New Roman" w:hAnsi="Times New Roman"/>
          <w:sz w:val="24"/>
          <w:szCs w:val="24"/>
        </w:rPr>
        <w:t xml:space="preserve">При реконструкции объектов капитального строительства </w:t>
      </w:r>
      <w:r w:rsidR="008E3B84" w:rsidRPr="008E3B84">
        <w:rPr>
          <w:rFonts w:ascii="Times New Roman" w:hAnsi="Times New Roman"/>
          <w:sz w:val="24"/>
          <w:szCs w:val="24"/>
        </w:rPr>
        <w:t>м</w:t>
      </w:r>
      <w:r w:rsidR="00B023CA" w:rsidRPr="008E3B84">
        <w:rPr>
          <w:rFonts w:ascii="Times New Roman" w:hAnsi="Times New Roman"/>
          <w:sz w:val="24"/>
          <w:szCs w:val="24"/>
        </w:rPr>
        <w:t>инимальны</w:t>
      </w:r>
      <w:r w:rsidR="008E3B84" w:rsidRPr="008E3B84">
        <w:rPr>
          <w:rFonts w:ascii="Times New Roman" w:hAnsi="Times New Roman"/>
          <w:sz w:val="24"/>
          <w:szCs w:val="24"/>
        </w:rPr>
        <w:t>е</w:t>
      </w:r>
      <w:r w:rsidR="00B023CA" w:rsidRPr="008E3B84">
        <w:rPr>
          <w:rFonts w:ascii="Times New Roman" w:hAnsi="Times New Roman"/>
          <w:sz w:val="24"/>
          <w:szCs w:val="24"/>
        </w:rPr>
        <w:t xml:space="preserve"> отступ</w:t>
      </w:r>
      <w:r w:rsidR="008E3B84" w:rsidRPr="008E3B84">
        <w:rPr>
          <w:rFonts w:ascii="Times New Roman" w:hAnsi="Times New Roman"/>
          <w:sz w:val="24"/>
          <w:szCs w:val="24"/>
        </w:rPr>
        <w:t>ы</w:t>
      </w:r>
      <w:r w:rsidR="00B023CA" w:rsidRPr="008E3B84">
        <w:rPr>
          <w:rFonts w:ascii="Times New Roman" w:hAnsi="Times New Roman"/>
          <w:sz w:val="24"/>
          <w:szCs w:val="24"/>
        </w:rPr>
        <w:t xml:space="preserve"> от границ земельного участка </w:t>
      </w:r>
      <w:r w:rsidRPr="008E3B84">
        <w:rPr>
          <w:rFonts w:ascii="Times New Roman" w:hAnsi="Times New Roman"/>
          <w:sz w:val="24"/>
          <w:szCs w:val="24"/>
        </w:rPr>
        <w:t>применя</w:t>
      </w:r>
      <w:r w:rsidR="008E3B84" w:rsidRPr="008E3B84">
        <w:rPr>
          <w:rFonts w:ascii="Times New Roman" w:hAnsi="Times New Roman"/>
          <w:sz w:val="24"/>
          <w:szCs w:val="24"/>
        </w:rPr>
        <w:t>ю</w:t>
      </w:r>
      <w:r w:rsidRPr="008E3B84">
        <w:rPr>
          <w:rFonts w:ascii="Times New Roman" w:hAnsi="Times New Roman"/>
          <w:sz w:val="24"/>
          <w:szCs w:val="24"/>
        </w:rPr>
        <w:t xml:space="preserve">тся </w:t>
      </w:r>
      <w:r w:rsidR="008E3B84" w:rsidRPr="008E3B84">
        <w:rPr>
          <w:rFonts w:ascii="Times New Roman" w:hAnsi="Times New Roman"/>
          <w:sz w:val="24"/>
          <w:szCs w:val="24"/>
        </w:rPr>
        <w:t xml:space="preserve">только </w:t>
      </w:r>
      <w:r w:rsidRPr="008E3B84">
        <w:rPr>
          <w:rFonts w:ascii="Times New Roman" w:hAnsi="Times New Roman"/>
          <w:sz w:val="24"/>
          <w:szCs w:val="24"/>
        </w:rPr>
        <w:t>в отношении вновь возводимых частей здания</w:t>
      </w:r>
      <w:r w:rsidR="00B023CA" w:rsidRPr="008E3B84">
        <w:rPr>
          <w:rFonts w:ascii="Times New Roman" w:hAnsi="Times New Roman"/>
          <w:sz w:val="24"/>
          <w:szCs w:val="24"/>
        </w:rPr>
        <w:t>, в отношении существующ</w:t>
      </w:r>
      <w:r w:rsidR="008E3B84" w:rsidRPr="008E3B84">
        <w:rPr>
          <w:rFonts w:ascii="Times New Roman" w:hAnsi="Times New Roman"/>
          <w:sz w:val="24"/>
          <w:szCs w:val="24"/>
        </w:rPr>
        <w:t>их частей</w:t>
      </w:r>
      <w:r w:rsidR="00B023CA" w:rsidRPr="008E3B84">
        <w:rPr>
          <w:rFonts w:ascii="Times New Roman" w:hAnsi="Times New Roman"/>
          <w:sz w:val="24"/>
          <w:szCs w:val="24"/>
        </w:rPr>
        <w:t xml:space="preserve"> здания</w:t>
      </w:r>
      <w:r w:rsidRPr="008E3B84">
        <w:rPr>
          <w:rFonts w:ascii="Times New Roman" w:hAnsi="Times New Roman"/>
          <w:sz w:val="24"/>
          <w:szCs w:val="24"/>
        </w:rPr>
        <w:t xml:space="preserve"> данный параметр не применя</w:t>
      </w:r>
      <w:r w:rsidR="00ED08BB">
        <w:rPr>
          <w:rFonts w:ascii="Times New Roman" w:hAnsi="Times New Roman"/>
          <w:sz w:val="24"/>
          <w:szCs w:val="24"/>
        </w:rPr>
        <w:t>е</w:t>
      </w:r>
      <w:r w:rsidRPr="008E3B84">
        <w:rPr>
          <w:rFonts w:ascii="Times New Roman" w:hAnsi="Times New Roman"/>
          <w:sz w:val="24"/>
          <w:szCs w:val="24"/>
        </w:rPr>
        <w:t>тся</w:t>
      </w:r>
      <w:r w:rsidR="00B023CA" w:rsidRPr="008E3B84">
        <w:rPr>
          <w:rFonts w:ascii="Times New Roman" w:hAnsi="Times New Roman"/>
          <w:sz w:val="24"/>
          <w:szCs w:val="24"/>
        </w:rPr>
        <w:t xml:space="preserve">. </w:t>
      </w:r>
    </w:p>
    <w:p w:rsidR="000A4D13" w:rsidRPr="00E65602" w:rsidRDefault="00A64331" w:rsidP="000A4D13">
      <w:pPr>
        <w:widowControl w:val="0"/>
        <w:autoSpaceDE w:val="0"/>
        <w:autoSpaceDN w:val="0"/>
        <w:adjustRightInd w:val="0"/>
        <w:spacing w:after="0" w:line="240" w:lineRule="auto"/>
        <w:ind w:firstLine="709"/>
        <w:jc w:val="both"/>
        <w:rPr>
          <w:rFonts w:ascii="Times New Roman" w:hAnsi="Times New Roman"/>
          <w:sz w:val="24"/>
          <w:szCs w:val="24"/>
        </w:rPr>
      </w:pPr>
      <w:r w:rsidRPr="00E65602">
        <w:rPr>
          <w:rFonts w:ascii="Times New Roman" w:hAnsi="Times New Roman"/>
          <w:sz w:val="24"/>
          <w:szCs w:val="24"/>
        </w:rPr>
        <w:t xml:space="preserve">3.1.2. </w:t>
      </w:r>
      <w:r w:rsidR="00773ECD" w:rsidRPr="00E65602">
        <w:rPr>
          <w:rFonts w:ascii="Times New Roman" w:hAnsi="Times New Roman"/>
          <w:sz w:val="24"/>
          <w:szCs w:val="24"/>
        </w:rPr>
        <w:t>В случаях предоставления разрешени</w:t>
      </w:r>
      <w:r w:rsidR="005E0908" w:rsidRPr="00E65602">
        <w:rPr>
          <w:rFonts w:ascii="Times New Roman" w:hAnsi="Times New Roman"/>
          <w:sz w:val="24"/>
          <w:szCs w:val="24"/>
        </w:rPr>
        <w:t>й</w:t>
      </w:r>
      <w:r w:rsidR="00773ECD" w:rsidRPr="00E65602">
        <w:rPr>
          <w:rFonts w:ascii="Times New Roman" w:hAnsi="Times New Roman"/>
          <w:sz w:val="24"/>
          <w:szCs w:val="24"/>
        </w:rPr>
        <w:t xml:space="preserve"> на отклонение от предельных параметров</w:t>
      </w:r>
      <w:r w:rsidR="006C168B" w:rsidRPr="00E65602">
        <w:rPr>
          <w:rFonts w:ascii="Times New Roman" w:hAnsi="Times New Roman"/>
          <w:sz w:val="24"/>
          <w:szCs w:val="24"/>
        </w:rPr>
        <w:t>,</w:t>
      </w:r>
      <w:r w:rsidR="00773ECD" w:rsidRPr="00E65602">
        <w:rPr>
          <w:rFonts w:ascii="Times New Roman" w:hAnsi="Times New Roman"/>
          <w:sz w:val="24"/>
          <w:szCs w:val="24"/>
        </w:rPr>
        <w:t xml:space="preserve"> в части минимального отступа от границ земельных участков до зданий, </w:t>
      </w:r>
      <w:r w:rsidR="002A2C11" w:rsidRPr="00E65602">
        <w:rPr>
          <w:rFonts w:ascii="Times New Roman" w:hAnsi="Times New Roman"/>
          <w:sz w:val="24"/>
          <w:szCs w:val="24"/>
        </w:rPr>
        <w:t>строений, сооружений</w:t>
      </w:r>
      <w:r w:rsidR="00773ECD" w:rsidRPr="00E65602">
        <w:rPr>
          <w:rFonts w:ascii="Times New Roman" w:hAnsi="Times New Roman"/>
          <w:sz w:val="24"/>
          <w:szCs w:val="24"/>
        </w:rPr>
        <w:t xml:space="preserve"> д</w:t>
      </w:r>
      <w:r w:rsidR="000A4D13" w:rsidRPr="00E65602">
        <w:rPr>
          <w:rFonts w:ascii="Times New Roman" w:hAnsi="Times New Roman"/>
          <w:sz w:val="24"/>
          <w:szCs w:val="24"/>
        </w:rPr>
        <w:t xml:space="preserve">опускается </w:t>
      </w:r>
      <w:r w:rsidR="00773ECD" w:rsidRPr="00E65602">
        <w:rPr>
          <w:rFonts w:ascii="Times New Roman" w:hAnsi="Times New Roman"/>
          <w:sz w:val="24"/>
          <w:szCs w:val="24"/>
        </w:rPr>
        <w:t xml:space="preserve">(при обосновании) сокращение размера </w:t>
      </w:r>
      <w:r w:rsidR="002A2C11" w:rsidRPr="00E65602">
        <w:rPr>
          <w:rFonts w:ascii="Times New Roman" w:hAnsi="Times New Roman"/>
          <w:sz w:val="24"/>
          <w:szCs w:val="24"/>
        </w:rPr>
        <w:t>отступа -</w:t>
      </w:r>
      <w:r w:rsidR="000A4D13" w:rsidRPr="00E65602">
        <w:rPr>
          <w:rFonts w:ascii="Times New Roman" w:hAnsi="Times New Roman"/>
          <w:sz w:val="24"/>
          <w:szCs w:val="24"/>
        </w:rPr>
        <w:t xml:space="preserve"> но не менее</w:t>
      </w:r>
      <w:r w:rsidR="00773ECD" w:rsidRPr="00E65602">
        <w:rPr>
          <w:rFonts w:ascii="Times New Roman" w:hAnsi="Times New Roman"/>
          <w:sz w:val="24"/>
          <w:szCs w:val="24"/>
        </w:rPr>
        <w:t xml:space="preserve"> чем до</w:t>
      </w:r>
      <w:r w:rsidR="000A4D13" w:rsidRPr="00E65602">
        <w:rPr>
          <w:rFonts w:ascii="Times New Roman" w:hAnsi="Times New Roman"/>
          <w:sz w:val="24"/>
          <w:szCs w:val="24"/>
        </w:rPr>
        <w:t xml:space="preserve"> 1</w:t>
      </w:r>
      <w:r w:rsidR="00BF77BE">
        <w:rPr>
          <w:rFonts w:ascii="Times New Roman" w:hAnsi="Times New Roman"/>
          <w:sz w:val="24"/>
          <w:szCs w:val="24"/>
        </w:rPr>
        <w:t xml:space="preserve"> </w:t>
      </w:r>
      <w:r w:rsidR="000A4D13" w:rsidRPr="00E65602">
        <w:rPr>
          <w:rFonts w:ascii="Times New Roman" w:hAnsi="Times New Roman"/>
          <w:sz w:val="24"/>
          <w:szCs w:val="24"/>
        </w:rPr>
        <w:t xml:space="preserve">м (за исключением </w:t>
      </w:r>
      <w:r w:rsidR="003B57FE" w:rsidRPr="00E65602">
        <w:rPr>
          <w:rFonts w:ascii="Times New Roman" w:hAnsi="Times New Roman"/>
          <w:sz w:val="24"/>
          <w:szCs w:val="24"/>
        </w:rPr>
        <w:t xml:space="preserve">случаев, перечисленных в </w:t>
      </w:r>
      <w:r w:rsidR="002C7A06" w:rsidRPr="00E65602">
        <w:rPr>
          <w:rFonts w:ascii="Times New Roman" w:hAnsi="Times New Roman"/>
          <w:sz w:val="24"/>
          <w:szCs w:val="24"/>
        </w:rPr>
        <w:t>части</w:t>
      </w:r>
      <w:r w:rsidR="003B57FE" w:rsidRPr="00E65602">
        <w:rPr>
          <w:rFonts w:ascii="Times New Roman" w:hAnsi="Times New Roman"/>
          <w:sz w:val="24"/>
          <w:szCs w:val="24"/>
        </w:rPr>
        <w:t xml:space="preserve"> </w:t>
      </w:r>
      <w:r w:rsidR="002C7A06" w:rsidRPr="00E65602">
        <w:rPr>
          <w:rFonts w:ascii="Times New Roman" w:hAnsi="Times New Roman"/>
          <w:sz w:val="24"/>
          <w:szCs w:val="24"/>
        </w:rPr>
        <w:t>3.1.</w:t>
      </w:r>
      <w:r w:rsidRPr="00E65602">
        <w:rPr>
          <w:rFonts w:ascii="Times New Roman" w:hAnsi="Times New Roman"/>
          <w:sz w:val="24"/>
          <w:szCs w:val="24"/>
        </w:rPr>
        <w:t>3</w:t>
      </w:r>
      <w:r w:rsidR="002C7A06" w:rsidRPr="00E65602">
        <w:rPr>
          <w:rFonts w:ascii="Times New Roman" w:hAnsi="Times New Roman"/>
          <w:sz w:val="24"/>
          <w:szCs w:val="24"/>
        </w:rPr>
        <w:t xml:space="preserve"> настоящей статьи Правил</w:t>
      </w:r>
      <w:r w:rsidR="00E65602" w:rsidRPr="00E65602">
        <w:rPr>
          <w:rFonts w:ascii="Times New Roman" w:hAnsi="Times New Roman"/>
          <w:sz w:val="24"/>
          <w:szCs w:val="24"/>
        </w:rPr>
        <w:t>).</w:t>
      </w:r>
      <w:r w:rsidR="003B57FE" w:rsidRPr="00E65602">
        <w:rPr>
          <w:rFonts w:ascii="Times New Roman" w:hAnsi="Times New Roman"/>
          <w:sz w:val="24"/>
          <w:szCs w:val="24"/>
        </w:rPr>
        <w:t xml:space="preserve"> </w:t>
      </w:r>
    </w:p>
    <w:p w:rsidR="000A4D13" w:rsidRPr="00DB6504" w:rsidRDefault="00A64331" w:rsidP="000A4D13">
      <w:pPr>
        <w:spacing w:after="0" w:line="240" w:lineRule="auto"/>
        <w:ind w:firstLine="709"/>
        <w:jc w:val="both"/>
        <w:rPr>
          <w:rFonts w:ascii="Times New Roman" w:hAnsi="Times New Roman"/>
          <w:sz w:val="24"/>
          <w:szCs w:val="24"/>
        </w:rPr>
      </w:pPr>
      <w:r w:rsidRPr="00E65602">
        <w:rPr>
          <w:rFonts w:ascii="Times New Roman" w:hAnsi="Times New Roman"/>
          <w:sz w:val="24"/>
          <w:szCs w:val="24"/>
        </w:rPr>
        <w:t>3.1.3.</w:t>
      </w:r>
      <w:r>
        <w:rPr>
          <w:rFonts w:ascii="Times New Roman" w:hAnsi="Times New Roman"/>
          <w:sz w:val="24"/>
          <w:szCs w:val="24"/>
        </w:rPr>
        <w:t xml:space="preserve"> </w:t>
      </w:r>
      <w:r w:rsidR="000A4D13" w:rsidRPr="00DB6504">
        <w:rPr>
          <w:rFonts w:ascii="Times New Roman" w:hAnsi="Times New Roman"/>
          <w:sz w:val="24"/>
          <w:szCs w:val="24"/>
        </w:rPr>
        <w:t>Объекты капитального строительства допускается размещать без отступов от границ земельных участков в случаях:</w:t>
      </w:r>
    </w:p>
    <w:p w:rsidR="000A4D13" w:rsidRPr="00DB6504" w:rsidRDefault="000A4D13" w:rsidP="000A4D13">
      <w:pPr>
        <w:spacing w:after="0" w:line="240" w:lineRule="auto"/>
        <w:ind w:firstLine="709"/>
        <w:jc w:val="both"/>
        <w:rPr>
          <w:rFonts w:ascii="Times New Roman" w:hAnsi="Times New Roman"/>
          <w:sz w:val="24"/>
          <w:szCs w:val="24"/>
        </w:rPr>
      </w:pPr>
      <w:r w:rsidRPr="00DB6504">
        <w:rPr>
          <w:rFonts w:ascii="Times New Roman" w:hAnsi="Times New Roman"/>
          <w:sz w:val="24"/>
          <w:szCs w:val="24"/>
        </w:rPr>
        <w:t>1) блокировки объектов капитального строительства на смежных земельных участках (с той стороны земельного участка, где предусматривается блокировка);</w:t>
      </w:r>
    </w:p>
    <w:p w:rsidR="000A4D13" w:rsidRPr="00DB6504" w:rsidRDefault="000A4D13" w:rsidP="000A4D13">
      <w:pPr>
        <w:spacing w:after="0" w:line="240" w:lineRule="auto"/>
        <w:ind w:firstLine="709"/>
        <w:jc w:val="both"/>
        <w:rPr>
          <w:rFonts w:ascii="Times New Roman" w:hAnsi="Times New Roman"/>
          <w:sz w:val="24"/>
          <w:szCs w:val="24"/>
        </w:rPr>
      </w:pPr>
      <w:r w:rsidRPr="00DB6504">
        <w:rPr>
          <w:rFonts w:ascii="Times New Roman" w:hAnsi="Times New Roman"/>
          <w:sz w:val="24"/>
          <w:szCs w:val="24"/>
        </w:rPr>
        <w:t xml:space="preserve">2) если граница земельного участка проходит по линии застройки, совпадающей с красной линией, и </w:t>
      </w:r>
      <w:proofErr w:type="spellStart"/>
      <w:r w:rsidRPr="00DB6504">
        <w:rPr>
          <w:rFonts w:ascii="Times New Roman" w:hAnsi="Times New Roman"/>
          <w:sz w:val="24"/>
          <w:szCs w:val="24"/>
        </w:rPr>
        <w:t>отмостка</w:t>
      </w:r>
      <w:proofErr w:type="spellEnd"/>
      <w:r w:rsidRPr="00DB6504">
        <w:rPr>
          <w:rFonts w:ascii="Times New Roman" w:hAnsi="Times New Roman"/>
          <w:sz w:val="24"/>
          <w:szCs w:val="24"/>
        </w:rPr>
        <w:t xml:space="preserve"> здания совмещается с тротуаром улицы;</w:t>
      </w:r>
    </w:p>
    <w:p w:rsidR="000A4D13" w:rsidRPr="0032726D" w:rsidRDefault="000A4D13" w:rsidP="000A4D13">
      <w:pPr>
        <w:spacing w:after="0" w:line="240" w:lineRule="auto"/>
        <w:ind w:firstLine="709"/>
        <w:jc w:val="both"/>
        <w:rPr>
          <w:rFonts w:ascii="Times New Roman" w:hAnsi="Times New Roman"/>
          <w:sz w:val="24"/>
          <w:szCs w:val="24"/>
        </w:rPr>
      </w:pPr>
      <w:r w:rsidRPr="0032726D">
        <w:rPr>
          <w:rFonts w:ascii="Times New Roman" w:hAnsi="Times New Roman"/>
          <w:sz w:val="24"/>
          <w:szCs w:val="24"/>
        </w:rPr>
        <w:t>3) размещения индивидуального гаража-стоянки на земельном участке, предоставленном физическому лицу для размещения объекта гаражного назначения;</w:t>
      </w:r>
    </w:p>
    <w:p w:rsidR="000A4D13" w:rsidRPr="00DB6504" w:rsidRDefault="000A4D13" w:rsidP="000A4D13">
      <w:pPr>
        <w:spacing w:after="0" w:line="240" w:lineRule="auto"/>
        <w:ind w:firstLine="709"/>
        <w:jc w:val="both"/>
        <w:rPr>
          <w:rFonts w:ascii="Times New Roman" w:hAnsi="Times New Roman"/>
          <w:sz w:val="24"/>
          <w:szCs w:val="24"/>
        </w:rPr>
      </w:pPr>
      <w:r w:rsidRPr="00C6591A">
        <w:rPr>
          <w:rFonts w:ascii="Times New Roman" w:hAnsi="Times New Roman"/>
          <w:sz w:val="24"/>
          <w:szCs w:val="24"/>
        </w:rPr>
        <w:t>4) реконструкции здания (</w:t>
      </w:r>
      <w:r w:rsidR="00753DFA" w:rsidRPr="00C6591A">
        <w:rPr>
          <w:rFonts w:ascii="Times New Roman" w:hAnsi="Times New Roman"/>
          <w:sz w:val="24"/>
          <w:szCs w:val="24"/>
        </w:rPr>
        <w:t xml:space="preserve">только при </w:t>
      </w:r>
      <w:r w:rsidRPr="00C6591A">
        <w:rPr>
          <w:rFonts w:ascii="Times New Roman" w:hAnsi="Times New Roman"/>
          <w:sz w:val="24"/>
          <w:szCs w:val="24"/>
        </w:rPr>
        <w:t>надстройк</w:t>
      </w:r>
      <w:r w:rsidR="00753DFA" w:rsidRPr="00C6591A">
        <w:rPr>
          <w:rFonts w:ascii="Times New Roman" w:hAnsi="Times New Roman"/>
          <w:sz w:val="24"/>
          <w:szCs w:val="24"/>
        </w:rPr>
        <w:t>е</w:t>
      </w:r>
      <w:r w:rsidRPr="00C6591A">
        <w:rPr>
          <w:rFonts w:ascii="Times New Roman" w:hAnsi="Times New Roman"/>
          <w:sz w:val="24"/>
          <w:szCs w:val="24"/>
        </w:rPr>
        <w:t>), если земельный участок под зда</w:t>
      </w:r>
      <w:r w:rsidR="00666148">
        <w:rPr>
          <w:rFonts w:ascii="Times New Roman" w:hAnsi="Times New Roman"/>
          <w:sz w:val="24"/>
          <w:szCs w:val="24"/>
        </w:rPr>
        <w:t>нием сформирован по его контуру;</w:t>
      </w:r>
    </w:p>
    <w:p w:rsidR="003B319D" w:rsidRDefault="003B319D" w:rsidP="003B319D">
      <w:pPr>
        <w:spacing w:after="0" w:line="240" w:lineRule="auto"/>
        <w:ind w:firstLine="709"/>
        <w:jc w:val="both"/>
        <w:rPr>
          <w:rFonts w:ascii="Times New Roman" w:hAnsi="Times New Roman"/>
          <w:sz w:val="24"/>
          <w:szCs w:val="24"/>
        </w:rPr>
      </w:pPr>
      <w:r w:rsidRPr="003B319D">
        <w:rPr>
          <w:rFonts w:ascii="Times New Roman" w:hAnsi="Times New Roman"/>
          <w:sz w:val="24"/>
          <w:szCs w:val="24"/>
        </w:rPr>
        <w:t>5) реконструкции здания при размещении пандусов, крылец, приямков при условии невозможности размещения данных конструктивных элементов в другой части здания</w:t>
      </w:r>
      <w:r>
        <w:rPr>
          <w:rFonts w:ascii="Times New Roman" w:hAnsi="Times New Roman"/>
          <w:sz w:val="24"/>
          <w:szCs w:val="24"/>
        </w:rPr>
        <w:t>.</w:t>
      </w:r>
    </w:p>
    <w:p w:rsidR="000A4D13" w:rsidRDefault="000A4D13" w:rsidP="000A4D13">
      <w:pPr>
        <w:shd w:val="clear" w:color="auto" w:fill="FFFFFF"/>
        <w:spacing w:after="0" w:line="240" w:lineRule="auto"/>
        <w:ind w:firstLine="709"/>
        <w:jc w:val="both"/>
        <w:rPr>
          <w:rFonts w:ascii="Times New Roman" w:hAnsi="Times New Roman"/>
          <w:sz w:val="24"/>
          <w:szCs w:val="24"/>
        </w:rPr>
      </w:pPr>
      <w:r w:rsidRPr="00DB6504">
        <w:rPr>
          <w:rFonts w:ascii="Times New Roman" w:hAnsi="Times New Roman"/>
          <w:sz w:val="24"/>
          <w:szCs w:val="24"/>
        </w:rPr>
        <w:t>В данных случаях не требуется получение разрешения на отклонение от предельных параметров строительства, реконструкции объекта капитального строительства</w:t>
      </w:r>
      <w:r>
        <w:rPr>
          <w:rFonts w:ascii="Times New Roman" w:hAnsi="Times New Roman"/>
          <w:sz w:val="24"/>
          <w:szCs w:val="24"/>
        </w:rPr>
        <w:t xml:space="preserve"> в части минимальных отступов от границ земельных участков</w:t>
      </w:r>
      <w:r w:rsidRPr="00DB6504">
        <w:rPr>
          <w:rFonts w:ascii="Times New Roman" w:hAnsi="Times New Roman"/>
          <w:sz w:val="24"/>
          <w:szCs w:val="24"/>
        </w:rPr>
        <w:t>.</w:t>
      </w:r>
    </w:p>
    <w:p w:rsidR="004F1B36" w:rsidRPr="004F1B36" w:rsidRDefault="004F1B36" w:rsidP="004F1B36">
      <w:pPr>
        <w:widowControl w:val="0"/>
        <w:autoSpaceDE w:val="0"/>
        <w:autoSpaceDN w:val="0"/>
        <w:adjustRightInd w:val="0"/>
        <w:spacing w:after="0" w:line="240" w:lineRule="auto"/>
        <w:ind w:firstLine="709"/>
        <w:jc w:val="both"/>
        <w:rPr>
          <w:rFonts w:ascii="Times New Roman" w:hAnsi="Times New Roman"/>
          <w:sz w:val="24"/>
          <w:szCs w:val="24"/>
        </w:rPr>
      </w:pPr>
      <w:r w:rsidRPr="004F1B36">
        <w:rPr>
          <w:rFonts w:ascii="Times New Roman" w:hAnsi="Times New Roman"/>
          <w:sz w:val="24"/>
          <w:szCs w:val="24"/>
        </w:rPr>
        <w:t>3.1.4. Не требуется получение разрешения на отклонение от предельных параметров разрешённого строительства, реконструкции объекта капитального строительства в части минимальных отступов от границ земельных участков в случае:</w:t>
      </w:r>
    </w:p>
    <w:p w:rsidR="004F1B36" w:rsidRPr="004F1B36" w:rsidRDefault="004F1B36" w:rsidP="004F1B36">
      <w:pPr>
        <w:widowControl w:val="0"/>
        <w:autoSpaceDE w:val="0"/>
        <w:autoSpaceDN w:val="0"/>
        <w:adjustRightInd w:val="0"/>
        <w:spacing w:after="0" w:line="240" w:lineRule="auto"/>
        <w:ind w:firstLine="709"/>
        <w:jc w:val="both"/>
        <w:rPr>
          <w:rFonts w:ascii="Times New Roman" w:hAnsi="Times New Roman"/>
          <w:sz w:val="24"/>
          <w:szCs w:val="24"/>
        </w:rPr>
      </w:pPr>
      <w:r w:rsidRPr="004F1B36">
        <w:rPr>
          <w:rFonts w:ascii="Times New Roman" w:hAnsi="Times New Roman"/>
          <w:sz w:val="24"/>
          <w:szCs w:val="24"/>
        </w:rPr>
        <w:t>внесения изменений в проектную документацию объекта капитального строительства, строительство или реконструкция которого начато на основании разрешения на строительство, полученного до вступления в силу настоящих Правил, если такие изменения не затрагивают контур здания;</w:t>
      </w:r>
    </w:p>
    <w:p w:rsidR="004F1B36" w:rsidRDefault="004F1B36" w:rsidP="004F1B36">
      <w:pPr>
        <w:widowControl w:val="0"/>
        <w:autoSpaceDE w:val="0"/>
        <w:autoSpaceDN w:val="0"/>
        <w:adjustRightInd w:val="0"/>
        <w:spacing w:after="0" w:line="240" w:lineRule="auto"/>
        <w:ind w:firstLine="709"/>
        <w:jc w:val="both"/>
        <w:rPr>
          <w:rFonts w:ascii="Times New Roman" w:hAnsi="Times New Roman"/>
          <w:sz w:val="24"/>
          <w:szCs w:val="24"/>
        </w:rPr>
      </w:pPr>
      <w:r w:rsidRPr="004F1B36">
        <w:rPr>
          <w:rFonts w:ascii="Times New Roman" w:hAnsi="Times New Roman"/>
          <w:sz w:val="24"/>
          <w:szCs w:val="24"/>
        </w:rPr>
        <w:t>необходимости получения нового разрешения на строительство на земельном участке, на котором начато строительство или реконструкция объекта капитального строительства на основании разрешения на строительство, полученного до вступления в силу настоящих Правил, в том числе при переходе права на земельный участок.</w:t>
      </w:r>
    </w:p>
    <w:p w:rsidR="009C63EF" w:rsidRDefault="00F412FA"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w:t>
      </w:r>
      <w:r w:rsidR="009C63EF">
        <w:rPr>
          <w:rFonts w:ascii="Times New Roman" w:hAnsi="Times New Roman"/>
          <w:sz w:val="24"/>
          <w:szCs w:val="24"/>
        </w:rPr>
        <w:t>.</w:t>
      </w:r>
      <w:r w:rsidR="000A4D13" w:rsidRPr="00E32659">
        <w:rPr>
          <w:rFonts w:ascii="Times New Roman" w:hAnsi="Times New Roman"/>
          <w:sz w:val="24"/>
          <w:szCs w:val="24"/>
        </w:rPr>
        <w:t xml:space="preserve"> Не допускаются выступы фасадов зданий, лестниц, крылец и приямков за красную линию, за исключением случаев реконструкции существующих объектов. </w:t>
      </w:r>
    </w:p>
    <w:p w:rsidR="000A4D13" w:rsidRPr="00E32659"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E32659">
        <w:rPr>
          <w:rFonts w:ascii="Times New Roman" w:hAnsi="Times New Roman"/>
          <w:sz w:val="24"/>
          <w:szCs w:val="24"/>
        </w:rPr>
        <w:t xml:space="preserve">При реконструкции существующих объектов допускается выступ за красную линию только существующих фасадов зданий, все новые возводимые части здания - пристройки размещаются с учетом красной линии. При реконструкции допускается выступ за красную линию вновь запроектированных </w:t>
      </w:r>
      <w:r w:rsidR="00992FBD" w:rsidRPr="00C6591A">
        <w:rPr>
          <w:rFonts w:ascii="Times New Roman" w:hAnsi="Times New Roman"/>
          <w:sz w:val="24"/>
          <w:szCs w:val="24"/>
        </w:rPr>
        <w:t>открытых</w:t>
      </w:r>
      <w:r w:rsidR="00992FBD">
        <w:rPr>
          <w:rFonts w:ascii="Times New Roman" w:hAnsi="Times New Roman"/>
          <w:sz w:val="24"/>
          <w:szCs w:val="24"/>
        </w:rPr>
        <w:t xml:space="preserve"> </w:t>
      </w:r>
      <w:r w:rsidRPr="00E32659">
        <w:rPr>
          <w:rFonts w:ascii="Times New Roman" w:hAnsi="Times New Roman"/>
          <w:sz w:val="24"/>
          <w:szCs w:val="24"/>
        </w:rPr>
        <w:t xml:space="preserve">лестниц, </w:t>
      </w:r>
      <w:r w:rsidR="007575CD" w:rsidRPr="00C6591A">
        <w:rPr>
          <w:rFonts w:ascii="Times New Roman" w:hAnsi="Times New Roman"/>
          <w:sz w:val="24"/>
          <w:szCs w:val="24"/>
        </w:rPr>
        <w:t>пандусов,</w:t>
      </w:r>
      <w:r w:rsidR="007575CD" w:rsidRPr="00E32659">
        <w:rPr>
          <w:rFonts w:ascii="Times New Roman" w:hAnsi="Times New Roman"/>
          <w:sz w:val="24"/>
          <w:szCs w:val="24"/>
        </w:rPr>
        <w:t xml:space="preserve"> </w:t>
      </w:r>
      <w:r w:rsidRPr="00E32659">
        <w:rPr>
          <w:rFonts w:ascii="Times New Roman" w:hAnsi="Times New Roman"/>
          <w:sz w:val="24"/>
          <w:szCs w:val="24"/>
        </w:rPr>
        <w:t>крылец</w:t>
      </w:r>
      <w:r w:rsidR="007575CD">
        <w:rPr>
          <w:rFonts w:ascii="Times New Roman" w:hAnsi="Times New Roman"/>
          <w:sz w:val="24"/>
          <w:szCs w:val="24"/>
        </w:rPr>
        <w:t xml:space="preserve"> </w:t>
      </w:r>
      <w:r w:rsidRPr="00E32659">
        <w:rPr>
          <w:rFonts w:ascii="Times New Roman" w:hAnsi="Times New Roman"/>
          <w:sz w:val="24"/>
          <w:szCs w:val="24"/>
        </w:rPr>
        <w:t>и приямков, но не более чем на 1,5 м, при условии организации беспрепятственного движения пешеходов и невозможности размещения данных конструктивных элементов в другой части здания.</w:t>
      </w:r>
    </w:p>
    <w:p w:rsidR="000A4D13"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 xml:space="preserve">Выступы за красную линию </w:t>
      </w:r>
      <w:r w:rsidRPr="003A1AC7">
        <w:rPr>
          <w:rFonts w:ascii="Times New Roman" w:hAnsi="Times New Roman"/>
          <w:sz w:val="24"/>
          <w:szCs w:val="24"/>
        </w:rPr>
        <w:t xml:space="preserve">(в сторону </w:t>
      </w:r>
      <w:r w:rsidR="00CB1CEB" w:rsidRPr="003A1AC7">
        <w:rPr>
          <w:rFonts w:ascii="Times New Roman" w:hAnsi="Times New Roman"/>
          <w:sz w:val="24"/>
          <w:szCs w:val="24"/>
        </w:rPr>
        <w:t>улицы</w:t>
      </w:r>
      <w:r w:rsidRPr="003A1AC7">
        <w:rPr>
          <w:rFonts w:ascii="Times New Roman" w:hAnsi="Times New Roman"/>
          <w:sz w:val="24"/>
          <w:szCs w:val="24"/>
        </w:rPr>
        <w:t>)</w:t>
      </w:r>
      <w:r w:rsidR="00BF77BE">
        <w:rPr>
          <w:rFonts w:ascii="Times New Roman" w:hAnsi="Times New Roman"/>
          <w:color w:val="0070C0"/>
          <w:sz w:val="24"/>
          <w:szCs w:val="24"/>
        </w:rPr>
        <w:t xml:space="preserve"> </w:t>
      </w:r>
      <w:r w:rsidRPr="00F343C7">
        <w:rPr>
          <w:rFonts w:ascii="Times New Roman" w:hAnsi="Times New Roman"/>
          <w:sz w:val="24"/>
          <w:szCs w:val="24"/>
        </w:rPr>
        <w:t xml:space="preserve">балконов, эркеров, козырьков не </w:t>
      </w:r>
      <w:r w:rsidRPr="00F343C7">
        <w:rPr>
          <w:rFonts w:ascii="Times New Roman" w:hAnsi="Times New Roman"/>
          <w:sz w:val="24"/>
          <w:szCs w:val="24"/>
        </w:rPr>
        <w:lastRenderedPageBreak/>
        <w:t>допускаются более 2</w:t>
      </w:r>
      <w:r w:rsidR="00BF77BE">
        <w:rPr>
          <w:rFonts w:ascii="Times New Roman" w:hAnsi="Times New Roman"/>
          <w:sz w:val="24"/>
          <w:szCs w:val="24"/>
        </w:rPr>
        <w:t xml:space="preserve"> </w:t>
      </w:r>
      <w:r w:rsidRPr="00F343C7">
        <w:rPr>
          <w:rFonts w:ascii="Times New Roman" w:hAnsi="Times New Roman"/>
          <w:sz w:val="24"/>
          <w:szCs w:val="24"/>
        </w:rPr>
        <w:t>м и ниже 3</w:t>
      </w:r>
      <w:r w:rsidR="00BF77BE">
        <w:rPr>
          <w:rFonts w:ascii="Times New Roman" w:hAnsi="Times New Roman"/>
          <w:sz w:val="24"/>
          <w:szCs w:val="24"/>
        </w:rPr>
        <w:t xml:space="preserve"> </w:t>
      </w:r>
      <w:r w:rsidRPr="00F343C7">
        <w:rPr>
          <w:rFonts w:ascii="Times New Roman" w:hAnsi="Times New Roman"/>
          <w:sz w:val="24"/>
          <w:szCs w:val="24"/>
        </w:rPr>
        <w:t>м от уровня земли.</w:t>
      </w:r>
    </w:p>
    <w:p w:rsidR="000A4D13" w:rsidRPr="005074C6" w:rsidRDefault="000A4D13" w:rsidP="000A4D1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Во всех </w:t>
      </w:r>
      <w:r w:rsidR="00FC7A78" w:rsidRPr="005074C6">
        <w:rPr>
          <w:rFonts w:ascii="Times New Roman" w:hAnsi="Times New Roman"/>
          <w:sz w:val="24"/>
          <w:szCs w:val="24"/>
        </w:rPr>
        <w:t>территориальных</w:t>
      </w:r>
      <w:r w:rsidR="00FC7A78">
        <w:rPr>
          <w:rFonts w:ascii="Times New Roman" w:hAnsi="Times New Roman"/>
          <w:sz w:val="24"/>
          <w:szCs w:val="24"/>
        </w:rPr>
        <w:t xml:space="preserve"> </w:t>
      </w:r>
      <w:r>
        <w:rPr>
          <w:rFonts w:ascii="Times New Roman" w:hAnsi="Times New Roman"/>
          <w:sz w:val="24"/>
          <w:szCs w:val="24"/>
        </w:rPr>
        <w:t xml:space="preserve">зонах </w:t>
      </w:r>
      <w:r w:rsidRPr="00E32659">
        <w:rPr>
          <w:rFonts w:ascii="Times New Roman" w:hAnsi="Times New Roman"/>
          <w:sz w:val="24"/>
          <w:szCs w:val="24"/>
        </w:rPr>
        <w:t xml:space="preserve">не допускается нависание конструктивных элементов </w:t>
      </w:r>
      <w:r w:rsidR="00877E26" w:rsidRPr="005074C6">
        <w:rPr>
          <w:rFonts w:ascii="Times New Roman" w:hAnsi="Times New Roman"/>
          <w:sz w:val="24"/>
          <w:szCs w:val="24"/>
        </w:rPr>
        <w:t xml:space="preserve">зданий, строений, сооружений </w:t>
      </w:r>
      <w:r w:rsidRPr="005074C6">
        <w:rPr>
          <w:rFonts w:ascii="Times New Roman" w:hAnsi="Times New Roman"/>
          <w:sz w:val="24"/>
          <w:szCs w:val="24"/>
        </w:rPr>
        <w:t xml:space="preserve">над территорией смежных </w:t>
      </w:r>
      <w:r w:rsidR="00BD5100" w:rsidRPr="005074C6">
        <w:rPr>
          <w:rFonts w:ascii="Times New Roman" w:hAnsi="Times New Roman"/>
          <w:sz w:val="24"/>
          <w:szCs w:val="24"/>
        </w:rPr>
        <w:t xml:space="preserve">земельных </w:t>
      </w:r>
      <w:r w:rsidRPr="005074C6">
        <w:rPr>
          <w:rFonts w:ascii="Times New Roman" w:hAnsi="Times New Roman"/>
          <w:sz w:val="24"/>
          <w:szCs w:val="24"/>
        </w:rPr>
        <w:t>участков.</w:t>
      </w:r>
    </w:p>
    <w:p w:rsidR="000A4D13" w:rsidRPr="005074C6" w:rsidRDefault="000A4D13" w:rsidP="00ED08BB">
      <w:pPr>
        <w:widowControl w:val="0"/>
        <w:autoSpaceDE w:val="0"/>
        <w:autoSpaceDN w:val="0"/>
        <w:adjustRightInd w:val="0"/>
        <w:spacing w:after="0" w:line="240" w:lineRule="auto"/>
        <w:ind w:firstLine="709"/>
        <w:jc w:val="both"/>
        <w:rPr>
          <w:rFonts w:ascii="Times New Roman" w:hAnsi="Times New Roman"/>
          <w:sz w:val="24"/>
          <w:szCs w:val="24"/>
        </w:rPr>
      </w:pPr>
      <w:r w:rsidRPr="005074C6">
        <w:rPr>
          <w:rFonts w:ascii="Times New Roman" w:hAnsi="Times New Roman"/>
          <w:sz w:val="24"/>
          <w:szCs w:val="24"/>
        </w:rPr>
        <w:t>Подземная часть зданий</w:t>
      </w:r>
      <w:r w:rsidR="00877E26" w:rsidRPr="005074C6">
        <w:rPr>
          <w:rFonts w:ascii="Times New Roman" w:hAnsi="Times New Roman"/>
          <w:sz w:val="24"/>
          <w:szCs w:val="24"/>
        </w:rPr>
        <w:t>, строений, сооружений</w:t>
      </w:r>
      <w:r w:rsidRPr="005074C6">
        <w:rPr>
          <w:rFonts w:ascii="Times New Roman" w:hAnsi="Times New Roman"/>
          <w:sz w:val="24"/>
          <w:szCs w:val="24"/>
        </w:rPr>
        <w:t xml:space="preserve"> должна располагаться в границах отведённого </w:t>
      </w:r>
      <w:r w:rsidR="00BD5100" w:rsidRPr="005074C6">
        <w:rPr>
          <w:rFonts w:ascii="Times New Roman" w:hAnsi="Times New Roman"/>
          <w:sz w:val="24"/>
          <w:szCs w:val="24"/>
        </w:rPr>
        <w:t xml:space="preserve">земельного </w:t>
      </w:r>
      <w:r w:rsidRPr="005074C6">
        <w:rPr>
          <w:rFonts w:ascii="Times New Roman" w:hAnsi="Times New Roman"/>
          <w:sz w:val="24"/>
          <w:szCs w:val="24"/>
        </w:rPr>
        <w:t>участка с учётом красных линий. Не допускается выступ за красную линию подземных частей здания, строения, сооружения.</w:t>
      </w:r>
    </w:p>
    <w:p w:rsidR="000A4D13" w:rsidRPr="005074C6" w:rsidRDefault="000A4D13" w:rsidP="00ED08BB">
      <w:pPr>
        <w:widowControl w:val="0"/>
        <w:autoSpaceDE w:val="0"/>
        <w:autoSpaceDN w:val="0"/>
        <w:adjustRightInd w:val="0"/>
        <w:spacing w:after="0" w:line="240" w:lineRule="auto"/>
        <w:ind w:firstLine="709"/>
        <w:jc w:val="both"/>
        <w:rPr>
          <w:rFonts w:ascii="Times New Roman" w:hAnsi="Times New Roman"/>
          <w:sz w:val="24"/>
          <w:szCs w:val="24"/>
        </w:rPr>
      </w:pPr>
      <w:r w:rsidRPr="005074C6">
        <w:rPr>
          <w:rFonts w:ascii="Times New Roman" w:hAnsi="Times New Roman"/>
          <w:sz w:val="24"/>
          <w:szCs w:val="24"/>
        </w:rPr>
        <w:t>3.3</w:t>
      </w:r>
      <w:r w:rsidR="00CE7916" w:rsidRPr="005074C6">
        <w:rPr>
          <w:rFonts w:ascii="Times New Roman" w:hAnsi="Times New Roman"/>
          <w:sz w:val="24"/>
          <w:szCs w:val="24"/>
        </w:rPr>
        <w:t>.</w:t>
      </w:r>
      <w:r w:rsidR="00F412FA" w:rsidRPr="005074C6">
        <w:rPr>
          <w:rFonts w:ascii="Times New Roman" w:hAnsi="Times New Roman"/>
          <w:sz w:val="24"/>
          <w:szCs w:val="24"/>
        </w:rPr>
        <w:t xml:space="preserve"> </w:t>
      </w:r>
      <w:r w:rsidRPr="005074C6">
        <w:rPr>
          <w:rFonts w:ascii="Times New Roman" w:hAnsi="Times New Roman"/>
          <w:sz w:val="24"/>
          <w:szCs w:val="24"/>
        </w:rPr>
        <w:t>Минимальные отступы от красных линий улиц, проездов до зданий:</w:t>
      </w:r>
    </w:p>
    <w:p w:rsidR="000A4D13" w:rsidRPr="005074C6" w:rsidRDefault="000D7AA2" w:rsidP="00ED08BB">
      <w:pPr>
        <w:widowControl w:val="0"/>
        <w:autoSpaceDE w:val="0"/>
        <w:autoSpaceDN w:val="0"/>
        <w:adjustRightInd w:val="0"/>
        <w:spacing w:after="0" w:line="240" w:lineRule="auto"/>
        <w:ind w:firstLine="709"/>
        <w:jc w:val="both"/>
        <w:rPr>
          <w:rFonts w:ascii="Times New Roman" w:hAnsi="Times New Roman"/>
          <w:sz w:val="24"/>
          <w:szCs w:val="24"/>
        </w:rPr>
      </w:pPr>
      <w:r w:rsidRPr="005074C6">
        <w:rPr>
          <w:rFonts w:ascii="Times New Roman" w:hAnsi="Times New Roman"/>
          <w:sz w:val="24"/>
          <w:szCs w:val="24"/>
        </w:rPr>
        <w:t>3.3.1. П</w:t>
      </w:r>
      <w:r w:rsidR="000A4D13" w:rsidRPr="005074C6">
        <w:rPr>
          <w:rFonts w:ascii="Times New Roman" w:hAnsi="Times New Roman"/>
          <w:sz w:val="24"/>
          <w:szCs w:val="24"/>
        </w:rPr>
        <w:t>ри строительстве на свободных территориях для всех зон (кроме зон Ж-1,</w:t>
      </w:r>
      <w:r w:rsidR="00E43271">
        <w:rPr>
          <w:rFonts w:ascii="Times New Roman" w:hAnsi="Times New Roman"/>
          <w:sz w:val="24"/>
          <w:szCs w:val="24"/>
        </w:rPr>
        <w:t xml:space="preserve"> </w:t>
      </w:r>
      <w:r w:rsidR="00361A8D">
        <w:rPr>
          <w:rFonts w:ascii="Times New Roman" w:hAnsi="Times New Roman"/>
          <w:sz w:val="24"/>
          <w:szCs w:val="24"/>
        </w:rPr>
        <w:t xml:space="preserve"> </w:t>
      </w:r>
      <w:r w:rsidR="000A4D13" w:rsidRPr="005074C6">
        <w:rPr>
          <w:rFonts w:ascii="Times New Roman" w:hAnsi="Times New Roman"/>
          <w:sz w:val="24"/>
          <w:szCs w:val="24"/>
        </w:rPr>
        <w:t>С</w:t>
      </w:r>
      <w:r w:rsidR="00361A8D">
        <w:rPr>
          <w:rFonts w:ascii="Times New Roman" w:hAnsi="Times New Roman"/>
          <w:sz w:val="24"/>
          <w:szCs w:val="24"/>
        </w:rPr>
        <w:t>д</w:t>
      </w:r>
      <w:r w:rsidR="000A4D13" w:rsidRPr="005074C6">
        <w:rPr>
          <w:rFonts w:ascii="Times New Roman" w:hAnsi="Times New Roman"/>
          <w:sz w:val="24"/>
          <w:szCs w:val="24"/>
        </w:rPr>
        <w:t>-</w:t>
      </w:r>
      <w:r w:rsidRPr="005074C6">
        <w:rPr>
          <w:rFonts w:ascii="Times New Roman" w:hAnsi="Times New Roman"/>
          <w:sz w:val="24"/>
          <w:szCs w:val="24"/>
        </w:rPr>
        <w:t>1, С</w:t>
      </w:r>
      <w:r w:rsidR="00361A8D">
        <w:rPr>
          <w:rFonts w:ascii="Times New Roman" w:hAnsi="Times New Roman"/>
          <w:sz w:val="24"/>
          <w:szCs w:val="24"/>
        </w:rPr>
        <w:t>д</w:t>
      </w:r>
      <w:r w:rsidRPr="005074C6">
        <w:rPr>
          <w:rFonts w:ascii="Times New Roman" w:hAnsi="Times New Roman"/>
          <w:sz w:val="24"/>
          <w:szCs w:val="24"/>
        </w:rPr>
        <w:t>-1(Ж)) - не менее 6 м.</w:t>
      </w:r>
    </w:p>
    <w:p w:rsidR="003862F1" w:rsidRPr="00F343C7" w:rsidRDefault="000D7AA2" w:rsidP="00ED08BB">
      <w:pPr>
        <w:widowControl w:val="0"/>
        <w:autoSpaceDE w:val="0"/>
        <w:autoSpaceDN w:val="0"/>
        <w:adjustRightInd w:val="0"/>
        <w:spacing w:after="0" w:line="240" w:lineRule="auto"/>
        <w:ind w:firstLine="709"/>
        <w:jc w:val="both"/>
        <w:rPr>
          <w:rFonts w:ascii="Times New Roman" w:hAnsi="Times New Roman"/>
          <w:sz w:val="24"/>
          <w:szCs w:val="24"/>
        </w:rPr>
      </w:pPr>
      <w:r w:rsidRPr="005074C6">
        <w:rPr>
          <w:rFonts w:ascii="Times New Roman" w:hAnsi="Times New Roman"/>
          <w:sz w:val="24"/>
          <w:szCs w:val="24"/>
        </w:rPr>
        <w:t>3.3.2. В</w:t>
      </w:r>
      <w:r w:rsidR="000A4D13" w:rsidRPr="005074C6">
        <w:rPr>
          <w:rFonts w:ascii="Times New Roman" w:hAnsi="Times New Roman"/>
          <w:sz w:val="24"/>
          <w:szCs w:val="24"/>
        </w:rPr>
        <w:t xml:space="preserve"> зонах Ж-1</w:t>
      </w:r>
      <w:r w:rsidR="00C20319" w:rsidRPr="005074C6">
        <w:rPr>
          <w:rFonts w:ascii="Times New Roman" w:hAnsi="Times New Roman"/>
          <w:sz w:val="24"/>
          <w:szCs w:val="24"/>
        </w:rPr>
        <w:t xml:space="preserve"> (для жилых домов)</w:t>
      </w:r>
      <w:r w:rsidR="000A4D13" w:rsidRPr="005074C6">
        <w:rPr>
          <w:rFonts w:ascii="Times New Roman" w:hAnsi="Times New Roman"/>
          <w:sz w:val="24"/>
          <w:szCs w:val="24"/>
        </w:rPr>
        <w:t>, С</w:t>
      </w:r>
      <w:r w:rsidR="00361A8D">
        <w:rPr>
          <w:rFonts w:ascii="Times New Roman" w:hAnsi="Times New Roman"/>
          <w:sz w:val="24"/>
          <w:szCs w:val="24"/>
        </w:rPr>
        <w:t>д</w:t>
      </w:r>
      <w:r w:rsidR="000A4D13" w:rsidRPr="005074C6">
        <w:rPr>
          <w:rFonts w:ascii="Times New Roman" w:hAnsi="Times New Roman"/>
          <w:sz w:val="24"/>
          <w:szCs w:val="24"/>
        </w:rPr>
        <w:t>-1</w:t>
      </w:r>
      <w:r w:rsidR="007B4301">
        <w:rPr>
          <w:rFonts w:ascii="Times New Roman" w:hAnsi="Times New Roman"/>
          <w:sz w:val="24"/>
          <w:szCs w:val="24"/>
        </w:rPr>
        <w:t xml:space="preserve"> </w:t>
      </w:r>
      <w:r w:rsidR="007B4301" w:rsidRPr="005074C6">
        <w:rPr>
          <w:rFonts w:ascii="Times New Roman" w:hAnsi="Times New Roman"/>
          <w:sz w:val="24"/>
          <w:szCs w:val="24"/>
        </w:rPr>
        <w:t>(для садовых</w:t>
      </w:r>
      <w:r w:rsidR="007B4301">
        <w:rPr>
          <w:rFonts w:ascii="Times New Roman" w:hAnsi="Times New Roman"/>
          <w:sz w:val="24"/>
          <w:szCs w:val="24"/>
        </w:rPr>
        <w:t xml:space="preserve"> </w:t>
      </w:r>
      <w:r w:rsidR="007B4301" w:rsidRPr="005074C6">
        <w:rPr>
          <w:rFonts w:ascii="Times New Roman" w:hAnsi="Times New Roman"/>
          <w:sz w:val="24"/>
          <w:szCs w:val="24"/>
        </w:rPr>
        <w:t>домов)</w:t>
      </w:r>
      <w:r w:rsidR="000A4D13" w:rsidRPr="005074C6">
        <w:rPr>
          <w:rFonts w:ascii="Times New Roman" w:hAnsi="Times New Roman"/>
          <w:sz w:val="24"/>
          <w:szCs w:val="24"/>
        </w:rPr>
        <w:t>, С</w:t>
      </w:r>
      <w:r w:rsidR="00361A8D">
        <w:rPr>
          <w:rFonts w:ascii="Times New Roman" w:hAnsi="Times New Roman"/>
          <w:sz w:val="24"/>
          <w:szCs w:val="24"/>
        </w:rPr>
        <w:t>д</w:t>
      </w:r>
      <w:r w:rsidR="000A4D13" w:rsidRPr="005074C6">
        <w:rPr>
          <w:rFonts w:ascii="Times New Roman" w:hAnsi="Times New Roman"/>
          <w:sz w:val="24"/>
          <w:szCs w:val="24"/>
        </w:rPr>
        <w:t>-1(Ж)</w:t>
      </w:r>
      <w:r w:rsidR="007B4301">
        <w:rPr>
          <w:rFonts w:ascii="Times New Roman" w:hAnsi="Times New Roman"/>
          <w:sz w:val="24"/>
          <w:szCs w:val="24"/>
        </w:rPr>
        <w:t xml:space="preserve"> (для </w:t>
      </w:r>
      <w:r w:rsidR="007B4301" w:rsidRPr="005074C6">
        <w:rPr>
          <w:rFonts w:ascii="Times New Roman" w:hAnsi="Times New Roman"/>
          <w:sz w:val="24"/>
          <w:szCs w:val="24"/>
        </w:rPr>
        <w:t>садовых</w:t>
      </w:r>
      <w:r w:rsidR="007B4301">
        <w:rPr>
          <w:rFonts w:ascii="Times New Roman" w:hAnsi="Times New Roman"/>
          <w:sz w:val="24"/>
          <w:szCs w:val="24"/>
        </w:rPr>
        <w:t xml:space="preserve"> </w:t>
      </w:r>
      <w:r w:rsidR="007B4301" w:rsidRPr="005074C6">
        <w:rPr>
          <w:rFonts w:ascii="Times New Roman" w:hAnsi="Times New Roman"/>
          <w:sz w:val="24"/>
          <w:szCs w:val="24"/>
        </w:rPr>
        <w:t>домов</w:t>
      </w:r>
      <w:r w:rsidR="007B4301">
        <w:rPr>
          <w:rFonts w:ascii="Times New Roman" w:hAnsi="Times New Roman"/>
          <w:sz w:val="24"/>
          <w:szCs w:val="24"/>
        </w:rPr>
        <w:t xml:space="preserve"> и </w:t>
      </w:r>
      <w:r w:rsidR="007B4301" w:rsidRPr="005074C6">
        <w:rPr>
          <w:rFonts w:ascii="Times New Roman" w:hAnsi="Times New Roman"/>
          <w:sz w:val="24"/>
          <w:szCs w:val="24"/>
        </w:rPr>
        <w:t>жилых домов</w:t>
      </w:r>
      <w:r w:rsidR="007B4301">
        <w:rPr>
          <w:rFonts w:ascii="Times New Roman" w:hAnsi="Times New Roman"/>
          <w:sz w:val="24"/>
          <w:szCs w:val="24"/>
        </w:rPr>
        <w:t>)</w:t>
      </w:r>
      <w:r w:rsidR="00C20319" w:rsidRPr="005074C6">
        <w:rPr>
          <w:rFonts w:ascii="Times New Roman" w:hAnsi="Times New Roman"/>
          <w:sz w:val="24"/>
          <w:szCs w:val="24"/>
        </w:rPr>
        <w:t xml:space="preserve"> </w:t>
      </w:r>
      <w:r w:rsidR="00FD7549" w:rsidRPr="005074C6">
        <w:rPr>
          <w:rFonts w:ascii="Times New Roman" w:hAnsi="Times New Roman"/>
          <w:sz w:val="24"/>
          <w:szCs w:val="24"/>
        </w:rPr>
        <w:t>– допускается</w:t>
      </w:r>
      <w:r w:rsidR="00C20319" w:rsidRPr="005074C6">
        <w:rPr>
          <w:rFonts w:ascii="Times New Roman" w:hAnsi="Times New Roman"/>
          <w:sz w:val="24"/>
          <w:szCs w:val="24"/>
        </w:rPr>
        <w:t xml:space="preserve"> без отступа от красной линии;</w:t>
      </w:r>
      <w:r w:rsidR="000A4D13" w:rsidRPr="005074C6">
        <w:rPr>
          <w:rFonts w:ascii="Times New Roman" w:hAnsi="Times New Roman"/>
          <w:sz w:val="24"/>
          <w:szCs w:val="24"/>
        </w:rPr>
        <w:t xml:space="preserve"> для объектов общественного назначения </w:t>
      </w:r>
      <w:r w:rsidR="003862F1" w:rsidRPr="005074C6">
        <w:rPr>
          <w:rFonts w:ascii="Times New Roman" w:hAnsi="Times New Roman"/>
          <w:sz w:val="24"/>
          <w:szCs w:val="24"/>
        </w:rPr>
        <w:t>–</w:t>
      </w:r>
      <w:r w:rsidR="000A4D13" w:rsidRPr="005074C6">
        <w:rPr>
          <w:rFonts w:ascii="Times New Roman" w:hAnsi="Times New Roman"/>
          <w:sz w:val="24"/>
          <w:szCs w:val="24"/>
        </w:rPr>
        <w:t xml:space="preserve"> </w:t>
      </w:r>
      <w:r w:rsidR="003862F1" w:rsidRPr="005074C6">
        <w:rPr>
          <w:rFonts w:ascii="Times New Roman" w:hAnsi="Times New Roman"/>
          <w:sz w:val="24"/>
          <w:szCs w:val="24"/>
        </w:rPr>
        <w:t xml:space="preserve">не менее </w:t>
      </w:r>
      <w:r w:rsidR="002B5522" w:rsidRPr="003A1AC7">
        <w:rPr>
          <w:rFonts w:ascii="Times New Roman" w:hAnsi="Times New Roman"/>
          <w:sz w:val="24"/>
          <w:szCs w:val="24"/>
        </w:rPr>
        <w:t>3</w:t>
      </w:r>
      <w:r w:rsidR="000A4D13" w:rsidRPr="005074C6">
        <w:rPr>
          <w:rFonts w:ascii="Times New Roman" w:hAnsi="Times New Roman"/>
          <w:sz w:val="24"/>
          <w:szCs w:val="24"/>
        </w:rPr>
        <w:t xml:space="preserve"> м</w:t>
      </w:r>
      <w:r w:rsidR="00C20319" w:rsidRPr="005074C6">
        <w:rPr>
          <w:rFonts w:ascii="Times New Roman" w:hAnsi="Times New Roman"/>
          <w:sz w:val="24"/>
          <w:szCs w:val="24"/>
        </w:rPr>
        <w:t>.</w:t>
      </w:r>
    </w:p>
    <w:p w:rsidR="00CE7916" w:rsidRPr="00595637" w:rsidRDefault="000D7AA2" w:rsidP="00ED08BB">
      <w:pPr>
        <w:widowControl w:val="0"/>
        <w:autoSpaceDE w:val="0"/>
        <w:autoSpaceDN w:val="0"/>
        <w:adjustRightInd w:val="0"/>
        <w:spacing w:after="0" w:line="240" w:lineRule="auto"/>
        <w:ind w:firstLine="709"/>
        <w:jc w:val="both"/>
        <w:rPr>
          <w:rFonts w:ascii="Times New Roman" w:hAnsi="Times New Roman"/>
          <w:sz w:val="24"/>
          <w:szCs w:val="24"/>
        </w:rPr>
      </w:pPr>
      <w:r w:rsidRPr="00595637">
        <w:rPr>
          <w:rFonts w:ascii="Times New Roman" w:hAnsi="Times New Roman"/>
          <w:sz w:val="24"/>
          <w:szCs w:val="24"/>
        </w:rPr>
        <w:t>3.3.3. В</w:t>
      </w:r>
      <w:r w:rsidR="00CE7916" w:rsidRPr="00595637">
        <w:rPr>
          <w:rFonts w:ascii="Times New Roman" w:hAnsi="Times New Roman"/>
          <w:sz w:val="24"/>
          <w:szCs w:val="24"/>
        </w:rPr>
        <w:t xml:space="preserve"> условиях комплексной реконструкции территории - линия регулирования застройки </w:t>
      </w:r>
      <w:r w:rsidR="00FD7549" w:rsidRPr="00595637">
        <w:rPr>
          <w:rFonts w:ascii="Times New Roman" w:hAnsi="Times New Roman"/>
          <w:sz w:val="24"/>
          <w:szCs w:val="24"/>
        </w:rPr>
        <w:t>устанавливается документацией</w:t>
      </w:r>
      <w:r w:rsidR="00CE7916" w:rsidRPr="00595637">
        <w:rPr>
          <w:rFonts w:ascii="Times New Roman" w:hAnsi="Times New Roman"/>
          <w:sz w:val="24"/>
          <w:szCs w:val="24"/>
        </w:rPr>
        <w:t xml:space="preserve"> по планировке территории</w:t>
      </w:r>
      <w:r w:rsidR="00C20319" w:rsidRPr="00595637">
        <w:rPr>
          <w:rFonts w:ascii="Times New Roman" w:hAnsi="Times New Roman"/>
          <w:sz w:val="24"/>
          <w:szCs w:val="24"/>
        </w:rPr>
        <w:t>.</w:t>
      </w:r>
      <w:r w:rsidR="00CE7916" w:rsidRPr="00595637">
        <w:rPr>
          <w:rFonts w:ascii="Times New Roman" w:hAnsi="Times New Roman"/>
          <w:sz w:val="24"/>
          <w:szCs w:val="24"/>
        </w:rPr>
        <w:t xml:space="preserve"> </w:t>
      </w:r>
    </w:p>
    <w:p w:rsidR="00510B27" w:rsidRPr="00595637" w:rsidRDefault="000D7AA2" w:rsidP="00ED08BB">
      <w:pPr>
        <w:widowControl w:val="0"/>
        <w:autoSpaceDE w:val="0"/>
        <w:autoSpaceDN w:val="0"/>
        <w:adjustRightInd w:val="0"/>
        <w:spacing w:after="0" w:line="240" w:lineRule="auto"/>
        <w:ind w:firstLine="709"/>
        <w:jc w:val="both"/>
        <w:rPr>
          <w:rFonts w:ascii="Times New Roman" w:hAnsi="Times New Roman"/>
          <w:sz w:val="24"/>
          <w:szCs w:val="24"/>
        </w:rPr>
      </w:pPr>
      <w:r w:rsidRPr="00595637">
        <w:rPr>
          <w:rFonts w:ascii="Times New Roman" w:hAnsi="Times New Roman"/>
          <w:sz w:val="24"/>
          <w:szCs w:val="24"/>
        </w:rPr>
        <w:t>3.3.4. П</w:t>
      </w:r>
      <w:r w:rsidR="00CE7916" w:rsidRPr="00595637">
        <w:rPr>
          <w:rFonts w:ascii="Times New Roman" w:hAnsi="Times New Roman"/>
          <w:sz w:val="24"/>
          <w:szCs w:val="24"/>
        </w:rPr>
        <w:t xml:space="preserve">ри «точечной застройке» </w:t>
      </w:r>
      <w:r w:rsidR="000A4D13" w:rsidRPr="00595637">
        <w:rPr>
          <w:rFonts w:ascii="Times New Roman" w:hAnsi="Times New Roman"/>
          <w:sz w:val="24"/>
          <w:szCs w:val="24"/>
        </w:rPr>
        <w:t>в условиях застроенных территорий</w:t>
      </w:r>
      <w:r w:rsidR="00CE7916" w:rsidRPr="00595637">
        <w:rPr>
          <w:rFonts w:ascii="Times New Roman" w:hAnsi="Times New Roman"/>
          <w:sz w:val="24"/>
          <w:szCs w:val="24"/>
        </w:rPr>
        <w:t xml:space="preserve"> кварталов</w:t>
      </w:r>
      <w:r w:rsidR="000A4D13" w:rsidRPr="00595637">
        <w:rPr>
          <w:rFonts w:ascii="Times New Roman" w:hAnsi="Times New Roman"/>
          <w:sz w:val="24"/>
          <w:szCs w:val="24"/>
        </w:rPr>
        <w:t xml:space="preserve"> со сложившейся застройкой</w:t>
      </w:r>
      <w:r w:rsidR="00510B27" w:rsidRPr="00595637">
        <w:rPr>
          <w:rFonts w:ascii="Times New Roman" w:hAnsi="Times New Roman"/>
          <w:sz w:val="24"/>
          <w:szCs w:val="24"/>
        </w:rPr>
        <w:t>:</w:t>
      </w:r>
    </w:p>
    <w:p w:rsidR="000D7AA2" w:rsidRPr="00595637" w:rsidRDefault="00A46ACC" w:rsidP="00ED08BB">
      <w:pPr>
        <w:widowControl w:val="0"/>
        <w:autoSpaceDE w:val="0"/>
        <w:autoSpaceDN w:val="0"/>
        <w:adjustRightInd w:val="0"/>
        <w:spacing w:after="0" w:line="240" w:lineRule="auto"/>
        <w:ind w:firstLine="709"/>
        <w:jc w:val="both"/>
        <w:rPr>
          <w:rFonts w:ascii="Times New Roman" w:hAnsi="Times New Roman"/>
          <w:sz w:val="24"/>
          <w:szCs w:val="24"/>
        </w:rPr>
      </w:pPr>
      <w:r w:rsidRPr="00595637">
        <w:rPr>
          <w:rFonts w:ascii="Times New Roman" w:hAnsi="Times New Roman"/>
          <w:sz w:val="24"/>
          <w:szCs w:val="24"/>
        </w:rPr>
        <w:t>1</w:t>
      </w:r>
      <w:r w:rsidR="000D7AA2" w:rsidRPr="00595637">
        <w:rPr>
          <w:rFonts w:ascii="Times New Roman" w:hAnsi="Times New Roman"/>
          <w:sz w:val="24"/>
          <w:szCs w:val="24"/>
        </w:rPr>
        <w:t xml:space="preserve">) при наличии </w:t>
      </w:r>
      <w:r w:rsidR="00C20319" w:rsidRPr="00595637">
        <w:rPr>
          <w:rFonts w:ascii="Times New Roman" w:hAnsi="Times New Roman"/>
          <w:sz w:val="24"/>
          <w:szCs w:val="24"/>
        </w:rPr>
        <w:t xml:space="preserve">утверждённой </w:t>
      </w:r>
      <w:r w:rsidR="000D7AA2" w:rsidRPr="00595637">
        <w:rPr>
          <w:rFonts w:ascii="Times New Roman" w:hAnsi="Times New Roman"/>
          <w:sz w:val="24"/>
          <w:szCs w:val="24"/>
        </w:rPr>
        <w:t>документации по планировке территории – в соответствии с данной документацией;</w:t>
      </w:r>
    </w:p>
    <w:p w:rsidR="000D7AA2" w:rsidRPr="00595637" w:rsidRDefault="00A46ACC" w:rsidP="00ED08BB">
      <w:pPr>
        <w:widowControl w:val="0"/>
        <w:autoSpaceDE w:val="0"/>
        <w:autoSpaceDN w:val="0"/>
        <w:adjustRightInd w:val="0"/>
        <w:spacing w:after="0" w:line="240" w:lineRule="auto"/>
        <w:ind w:firstLine="709"/>
        <w:jc w:val="both"/>
        <w:rPr>
          <w:rFonts w:ascii="Times New Roman" w:hAnsi="Times New Roman"/>
          <w:sz w:val="24"/>
          <w:szCs w:val="24"/>
        </w:rPr>
      </w:pPr>
      <w:r w:rsidRPr="00595637">
        <w:rPr>
          <w:rFonts w:ascii="Times New Roman" w:hAnsi="Times New Roman"/>
          <w:sz w:val="24"/>
          <w:szCs w:val="24"/>
        </w:rPr>
        <w:t>2</w:t>
      </w:r>
      <w:r w:rsidR="000D7AA2" w:rsidRPr="00595637">
        <w:rPr>
          <w:rFonts w:ascii="Times New Roman" w:hAnsi="Times New Roman"/>
          <w:sz w:val="24"/>
          <w:szCs w:val="24"/>
        </w:rPr>
        <w:t>) при отсутствии документации по планировке территории:</w:t>
      </w:r>
    </w:p>
    <w:p w:rsidR="00A46ACC" w:rsidRPr="00595637" w:rsidRDefault="001D6DEE" w:rsidP="00ED08BB">
      <w:pPr>
        <w:widowControl w:val="0"/>
        <w:autoSpaceDE w:val="0"/>
        <w:autoSpaceDN w:val="0"/>
        <w:adjustRightInd w:val="0"/>
        <w:spacing w:after="0" w:line="240" w:lineRule="auto"/>
        <w:ind w:firstLine="709"/>
        <w:jc w:val="both"/>
        <w:rPr>
          <w:rFonts w:ascii="Times New Roman" w:hAnsi="Times New Roman"/>
          <w:sz w:val="24"/>
          <w:szCs w:val="24"/>
        </w:rPr>
      </w:pPr>
      <w:r w:rsidRPr="00595637">
        <w:rPr>
          <w:rFonts w:ascii="Times New Roman" w:hAnsi="Times New Roman"/>
          <w:sz w:val="24"/>
          <w:szCs w:val="24"/>
        </w:rPr>
        <w:t>при наличии установленных красных линий</w:t>
      </w:r>
      <w:r w:rsidR="000A4D13" w:rsidRPr="00595637">
        <w:rPr>
          <w:rFonts w:ascii="Times New Roman" w:hAnsi="Times New Roman"/>
          <w:sz w:val="24"/>
          <w:szCs w:val="24"/>
        </w:rPr>
        <w:t xml:space="preserve"> - в случае если </w:t>
      </w:r>
      <w:r w:rsidR="003E48ED" w:rsidRPr="00595637">
        <w:rPr>
          <w:rFonts w:ascii="Times New Roman" w:hAnsi="Times New Roman"/>
          <w:sz w:val="24"/>
          <w:szCs w:val="24"/>
        </w:rPr>
        <w:t>фасады зданий</w:t>
      </w:r>
      <w:r w:rsidR="0051182C" w:rsidRPr="00595637">
        <w:rPr>
          <w:rFonts w:ascii="Times New Roman" w:hAnsi="Times New Roman"/>
          <w:sz w:val="24"/>
          <w:szCs w:val="24"/>
        </w:rPr>
        <w:t xml:space="preserve"> </w:t>
      </w:r>
      <w:r w:rsidR="003E48ED" w:rsidRPr="00595637">
        <w:rPr>
          <w:rFonts w:ascii="Times New Roman" w:hAnsi="Times New Roman"/>
          <w:sz w:val="24"/>
          <w:szCs w:val="24"/>
        </w:rPr>
        <w:t>существующей</w:t>
      </w:r>
      <w:r w:rsidR="000A4D13" w:rsidRPr="00595637">
        <w:rPr>
          <w:rFonts w:ascii="Times New Roman" w:hAnsi="Times New Roman"/>
          <w:sz w:val="24"/>
          <w:szCs w:val="24"/>
        </w:rPr>
        <w:t xml:space="preserve"> застройки не выход</w:t>
      </w:r>
      <w:r w:rsidR="003E48ED" w:rsidRPr="00595637">
        <w:rPr>
          <w:rFonts w:ascii="Times New Roman" w:hAnsi="Times New Roman"/>
          <w:sz w:val="24"/>
          <w:szCs w:val="24"/>
        </w:rPr>
        <w:t>я</w:t>
      </w:r>
      <w:r w:rsidR="000A4D13" w:rsidRPr="00595637">
        <w:rPr>
          <w:rFonts w:ascii="Times New Roman" w:hAnsi="Times New Roman"/>
          <w:sz w:val="24"/>
          <w:szCs w:val="24"/>
        </w:rPr>
        <w:t>т за красную линию (в сторону улиц), либо совпада</w:t>
      </w:r>
      <w:r w:rsidR="003E48ED" w:rsidRPr="00595637">
        <w:rPr>
          <w:rFonts w:ascii="Times New Roman" w:hAnsi="Times New Roman"/>
          <w:sz w:val="24"/>
          <w:szCs w:val="24"/>
        </w:rPr>
        <w:t>ю</w:t>
      </w:r>
      <w:r w:rsidR="000A4D13" w:rsidRPr="00595637">
        <w:rPr>
          <w:rFonts w:ascii="Times New Roman" w:hAnsi="Times New Roman"/>
          <w:sz w:val="24"/>
          <w:szCs w:val="24"/>
        </w:rPr>
        <w:t>т с ней, допускается по существующей линии застройки; в остальных случаях - по красной линии</w:t>
      </w:r>
      <w:r w:rsidR="00A46ACC" w:rsidRPr="00595637">
        <w:rPr>
          <w:rFonts w:ascii="Times New Roman" w:hAnsi="Times New Roman"/>
          <w:sz w:val="24"/>
          <w:szCs w:val="24"/>
        </w:rPr>
        <w:t>;</w:t>
      </w:r>
    </w:p>
    <w:p w:rsidR="00BC0B92" w:rsidRPr="00754EAF" w:rsidRDefault="00CE7916" w:rsidP="00ED08BB">
      <w:pPr>
        <w:widowControl w:val="0"/>
        <w:autoSpaceDE w:val="0"/>
        <w:autoSpaceDN w:val="0"/>
        <w:adjustRightInd w:val="0"/>
        <w:spacing w:after="0" w:line="240" w:lineRule="auto"/>
        <w:ind w:firstLine="709"/>
        <w:jc w:val="both"/>
        <w:rPr>
          <w:rFonts w:ascii="Times New Roman" w:hAnsi="Times New Roman"/>
          <w:sz w:val="24"/>
          <w:szCs w:val="24"/>
        </w:rPr>
      </w:pPr>
      <w:r w:rsidRPr="00595637">
        <w:rPr>
          <w:rFonts w:ascii="Times New Roman" w:hAnsi="Times New Roman"/>
          <w:sz w:val="24"/>
          <w:szCs w:val="24"/>
        </w:rPr>
        <w:t>при отсутствии красных линий - по существующей линии застройки.</w:t>
      </w:r>
    </w:p>
    <w:p w:rsidR="000A4D13" w:rsidRPr="00F343C7" w:rsidRDefault="000A4D13" w:rsidP="00ED08BB">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3.</w:t>
      </w:r>
      <w:r>
        <w:rPr>
          <w:rFonts w:ascii="Times New Roman" w:hAnsi="Times New Roman"/>
          <w:sz w:val="24"/>
          <w:szCs w:val="24"/>
        </w:rPr>
        <w:t>4</w:t>
      </w:r>
      <w:r w:rsidR="00CE7916">
        <w:rPr>
          <w:rFonts w:ascii="Times New Roman" w:hAnsi="Times New Roman"/>
          <w:sz w:val="24"/>
          <w:szCs w:val="24"/>
        </w:rPr>
        <w:t>.</w:t>
      </w:r>
      <w:r w:rsidR="00F412FA">
        <w:rPr>
          <w:rFonts w:ascii="Times New Roman" w:hAnsi="Times New Roman"/>
          <w:sz w:val="24"/>
          <w:szCs w:val="24"/>
        </w:rPr>
        <w:t xml:space="preserve"> </w:t>
      </w:r>
      <w:r w:rsidRPr="00F343C7">
        <w:rPr>
          <w:rFonts w:ascii="Times New Roman" w:hAnsi="Times New Roman"/>
          <w:sz w:val="24"/>
          <w:szCs w:val="24"/>
        </w:rPr>
        <w:t>Общие требования в части озеленения территории земельных участков:</w:t>
      </w:r>
    </w:p>
    <w:p w:rsidR="000A4D13" w:rsidRPr="00F343C7" w:rsidRDefault="000A4D13" w:rsidP="00ED08BB">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3.</w:t>
      </w:r>
      <w:r>
        <w:rPr>
          <w:rFonts w:ascii="Times New Roman" w:hAnsi="Times New Roman"/>
          <w:sz w:val="24"/>
          <w:szCs w:val="24"/>
        </w:rPr>
        <w:t>4</w:t>
      </w:r>
      <w:r w:rsidR="00F412FA">
        <w:rPr>
          <w:rFonts w:ascii="Times New Roman" w:hAnsi="Times New Roman"/>
          <w:sz w:val="24"/>
          <w:szCs w:val="24"/>
        </w:rPr>
        <w:t>.1</w:t>
      </w:r>
      <w:r w:rsidR="00CE7916">
        <w:rPr>
          <w:rFonts w:ascii="Times New Roman" w:hAnsi="Times New Roman"/>
          <w:sz w:val="24"/>
          <w:szCs w:val="24"/>
        </w:rPr>
        <w:t>.</w:t>
      </w:r>
      <w:r w:rsidR="00BF77BE">
        <w:rPr>
          <w:rFonts w:ascii="Times New Roman" w:hAnsi="Times New Roman"/>
          <w:sz w:val="24"/>
          <w:szCs w:val="24"/>
        </w:rPr>
        <w:t xml:space="preserve"> </w:t>
      </w:r>
      <w:proofErr w:type="gramStart"/>
      <w:r w:rsidR="00BF77BE">
        <w:rPr>
          <w:rFonts w:ascii="Times New Roman" w:hAnsi="Times New Roman"/>
          <w:sz w:val="24"/>
          <w:szCs w:val="24"/>
        </w:rPr>
        <w:t>К озеленё</w:t>
      </w:r>
      <w:r w:rsidRPr="00F343C7">
        <w:rPr>
          <w:rFonts w:ascii="Times New Roman" w:hAnsi="Times New Roman"/>
          <w:sz w:val="24"/>
          <w:szCs w:val="24"/>
        </w:rPr>
        <w:t xml:space="preserve">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w:t>
      </w:r>
      <w:r w:rsidR="00BF77BE">
        <w:rPr>
          <w:rFonts w:ascii="Times New Roman" w:hAnsi="Times New Roman"/>
          <w:sz w:val="24"/>
          <w:szCs w:val="24"/>
        </w:rPr>
        <w:t>тротуара и при этом покрыты зелё</w:t>
      </w:r>
      <w:r w:rsidRPr="00F343C7">
        <w:rPr>
          <w:rFonts w:ascii="Times New Roman" w:hAnsi="Times New Roman"/>
          <w:sz w:val="24"/>
          <w:szCs w:val="24"/>
        </w:rPr>
        <w:t>ными насаждениями (цветники, газоны, кустарник</w:t>
      </w:r>
      <w:r w:rsidR="00BF77BE">
        <w:rPr>
          <w:rFonts w:ascii="Times New Roman" w:hAnsi="Times New Roman"/>
          <w:sz w:val="24"/>
          <w:szCs w:val="24"/>
        </w:rPr>
        <w:t>и</w:t>
      </w:r>
      <w:r w:rsidRPr="00F343C7">
        <w:rPr>
          <w:rFonts w:ascii="Times New Roman" w:hAnsi="Times New Roman"/>
          <w:sz w:val="24"/>
          <w:szCs w:val="24"/>
        </w:rPr>
        <w:t>, высокоствольн</w:t>
      </w:r>
      <w:r w:rsidR="00BF77BE">
        <w:rPr>
          <w:rFonts w:ascii="Times New Roman" w:hAnsi="Times New Roman"/>
          <w:sz w:val="24"/>
          <w:szCs w:val="24"/>
        </w:rPr>
        <w:t>ые</w:t>
      </w:r>
      <w:r w:rsidRPr="00F343C7">
        <w:rPr>
          <w:rFonts w:ascii="Times New Roman" w:hAnsi="Times New Roman"/>
          <w:sz w:val="24"/>
          <w:szCs w:val="24"/>
        </w:rPr>
        <w:t xml:space="preserve"> </w:t>
      </w:r>
      <w:r>
        <w:rPr>
          <w:rFonts w:ascii="Times New Roman" w:hAnsi="Times New Roman"/>
          <w:sz w:val="24"/>
          <w:szCs w:val="24"/>
        </w:rPr>
        <w:t>деревья</w:t>
      </w:r>
      <w:r w:rsidR="00C33902">
        <w:rPr>
          <w:rFonts w:ascii="Times New Roman" w:hAnsi="Times New Roman"/>
          <w:sz w:val="24"/>
          <w:szCs w:val="24"/>
        </w:rPr>
        <w:t xml:space="preserve"> и т.п.), водоё</w:t>
      </w:r>
      <w:r w:rsidRPr="00F343C7">
        <w:rPr>
          <w:rFonts w:ascii="Times New Roman" w:hAnsi="Times New Roman"/>
          <w:sz w:val="24"/>
          <w:szCs w:val="24"/>
        </w:rPr>
        <w:t>мами, пляжами, доступными для всех пользователей объектов, расположенных на земельном участке или в</w:t>
      </w:r>
      <w:proofErr w:type="gramEnd"/>
      <w:r w:rsidRPr="00F343C7">
        <w:rPr>
          <w:rFonts w:ascii="Times New Roman" w:hAnsi="Times New Roman"/>
          <w:sz w:val="24"/>
          <w:szCs w:val="24"/>
        </w:rPr>
        <w:t xml:space="preserve"> </w:t>
      </w:r>
      <w:proofErr w:type="gramStart"/>
      <w:r w:rsidRPr="00F343C7">
        <w:rPr>
          <w:rFonts w:ascii="Times New Roman" w:hAnsi="Times New Roman"/>
          <w:sz w:val="24"/>
          <w:szCs w:val="24"/>
        </w:rPr>
        <w:t>квартале</w:t>
      </w:r>
      <w:proofErr w:type="gramEnd"/>
      <w:r w:rsidRPr="00F343C7">
        <w:rPr>
          <w:rFonts w:ascii="Times New Roman" w:hAnsi="Times New Roman"/>
          <w:sz w:val="24"/>
          <w:szCs w:val="24"/>
        </w:rPr>
        <w:t>.</w:t>
      </w:r>
    </w:p>
    <w:p w:rsidR="000A4D13" w:rsidRPr="00F343C7" w:rsidRDefault="000A4D13" w:rsidP="00ED08BB">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3.</w:t>
      </w:r>
      <w:r>
        <w:rPr>
          <w:rFonts w:ascii="Times New Roman" w:hAnsi="Times New Roman"/>
          <w:sz w:val="24"/>
          <w:szCs w:val="24"/>
        </w:rPr>
        <w:t>4</w:t>
      </w:r>
      <w:r w:rsidRPr="00F343C7">
        <w:rPr>
          <w:rFonts w:ascii="Times New Roman" w:hAnsi="Times New Roman"/>
          <w:sz w:val="24"/>
          <w:szCs w:val="24"/>
        </w:rPr>
        <w:t>.2</w:t>
      </w:r>
      <w:r w:rsidR="00CE7916">
        <w:rPr>
          <w:rFonts w:ascii="Times New Roman" w:hAnsi="Times New Roman"/>
          <w:sz w:val="24"/>
          <w:szCs w:val="24"/>
        </w:rPr>
        <w:t>.</w:t>
      </w:r>
      <w:r w:rsidR="00F412FA">
        <w:rPr>
          <w:rFonts w:ascii="Times New Roman" w:hAnsi="Times New Roman"/>
          <w:sz w:val="24"/>
          <w:szCs w:val="24"/>
        </w:rPr>
        <w:t xml:space="preserve"> </w:t>
      </w:r>
      <w:r w:rsidR="00CB3455">
        <w:rPr>
          <w:rFonts w:ascii="Times New Roman" w:hAnsi="Times New Roman"/>
          <w:sz w:val="24"/>
          <w:szCs w:val="24"/>
        </w:rPr>
        <w:t xml:space="preserve"> Озеленё</w:t>
      </w:r>
      <w:r w:rsidRPr="00F343C7">
        <w:rPr>
          <w:rFonts w:ascii="Times New Roman" w:hAnsi="Times New Roman"/>
          <w:sz w:val="24"/>
          <w:szCs w:val="24"/>
        </w:rPr>
        <w:t>нная территория земельного участка может быть оборудована:</w:t>
      </w:r>
    </w:p>
    <w:p w:rsidR="000A4D13" w:rsidRPr="00F343C7" w:rsidRDefault="000A4D13" w:rsidP="00ED08BB">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площадками для отдыха взрослых, детскими площадками,</w:t>
      </w:r>
    </w:p>
    <w:p w:rsidR="000A4D13" w:rsidRPr="00F343C7" w:rsidRDefault="000A4D13" w:rsidP="00ED08BB">
      <w:pPr>
        <w:widowControl w:val="0"/>
        <w:autoSpaceDE w:val="0"/>
        <w:autoSpaceDN w:val="0"/>
        <w:adjustRightInd w:val="0"/>
        <w:spacing w:after="0" w:line="240" w:lineRule="auto"/>
        <w:ind w:firstLine="709"/>
        <w:jc w:val="both"/>
        <w:rPr>
          <w:rFonts w:ascii="Times New Roman" w:hAnsi="Times New Roman"/>
          <w:sz w:val="24"/>
          <w:szCs w:val="24"/>
        </w:rPr>
      </w:pPr>
      <w:r w:rsidRPr="00F343C7">
        <w:rPr>
          <w:rFonts w:ascii="Times New Roman" w:hAnsi="Times New Roman"/>
          <w:sz w:val="24"/>
          <w:szCs w:val="24"/>
        </w:rPr>
        <w:t>открытыми спортивными площадками.</w:t>
      </w:r>
    </w:p>
    <w:p w:rsidR="000A4D13" w:rsidRPr="00F343C7" w:rsidRDefault="000A4D13" w:rsidP="00ED08BB">
      <w:pPr>
        <w:widowControl w:val="0"/>
        <w:autoSpaceDE w:val="0"/>
        <w:autoSpaceDN w:val="0"/>
        <w:adjustRightInd w:val="0"/>
        <w:spacing w:after="0" w:line="240" w:lineRule="auto"/>
        <w:ind w:firstLine="709"/>
        <w:jc w:val="both"/>
        <w:rPr>
          <w:rFonts w:ascii="Times New Roman" w:hAnsi="Times New Roman"/>
          <w:sz w:val="24"/>
          <w:szCs w:val="24"/>
        </w:rPr>
      </w:pPr>
      <w:bookmarkStart w:id="8" w:name="Par447"/>
      <w:bookmarkEnd w:id="8"/>
      <w:r w:rsidRPr="00F343C7">
        <w:rPr>
          <w:rFonts w:ascii="Times New Roman" w:hAnsi="Times New Roman"/>
          <w:sz w:val="24"/>
          <w:szCs w:val="24"/>
        </w:rPr>
        <w:t>3.</w:t>
      </w:r>
      <w:r>
        <w:rPr>
          <w:rFonts w:ascii="Times New Roman" w:hAnsi="Times New Roman"/>
          <w:sz w:val="24"/>
          <w:szCs w:val="24"/>
        </w:rPr>
        <w:t>4</w:t>
      </w:r>
      <w:r w:rsidR="00F412FA">
        <w:rPr>
          <w:rFonts w:ascii="Times New Roman" w:hAnsi="Times New Roman"/>
          <w:sz w:val="24"/>
          <w:szCs w:val="24"/>
        </w:rPr>
        <w:t>.3</w:t>
      </w:r>
      <w:r w:rsidR="00CE7916">
        <w:rPr>
          <w:rFonts w:ascii="Times New Roman" w:hAnsi="Times New Roman"/>
          <w:sz w:val="24"/>
          <w:szCs w:val="24"/>
        </w:rPr>
        <w:t>.</w:t>
      </w:r>
      <w:r w:rsidRPr="00F343C7">
        <w:rPr>
          <w:rFonts w:ascii="Times New Roman" w:hAnsi="Times New Roman"/>
          <w:sz w:val="24"/>
          <w:szCs w:val="24"/>
        </w:rPr>
        <w:t xml:space="preserve"> На территориях исторического центра города (территориальн</w:t>
      </w:r>
      <w:r>
        <w:rPr>
          <w:rFonts w:ascii="Times New Roman" w:hAnsi="Times New Roman"/>
          <w:sz w:val="24"/>
          <w:szCs w:val="24"/>
        </w:rPr>
        <w:t>ая</w:t>
      </w:r>
      <w:r w:rsidRPr="00F343C7">
        <w:rPr>
          <w:rFonts w:ascii="Times New Roman" w:hAnsi="Times New Roman"/>
          <w:sz w:val="24"/>
          <w:szCs w:val="24"/>
        </w:rPr>
        <w:t xml:space="preserve"> зон</w:t>
      </w:r>
      <w:r>
        <w:rPr>
          <w:rFonts w:ascii="Times New Roman" w:hAnsi="Times New Roman"/>
          <w:sz w:val="24"/>
          <w:szCs w:val="24"/>
        </w:rPr>
        <w:t>а Ц-1</w:t>
      </w:r>
      <w:r w:rsidR="00CB3455">
        <w:rPr>
          <w:rFonts w:ascii="Times New Roman" w:hAnsi="Times New Roman"/>
          <w:sz w:val="24"/>
          <w:szCs w:val="24"/>
        </w:rPr>
        <w:t>И) минимальная доля озеленё</w:t>
      </w:r>
      <w:r w:rsidRPr="00F343C7">
        <w:rPr>
          <w:rFonts w:ascii="Times New Roman" w:hAnsi="Times New Roman"/>
          <w:sz w:val="24"/>
          <w:szCs w:val="24"/>
        </w:rPr>
        <w:t>н</w:t>
      </w:r>
      <w:r w:rsidR="00CB3455">
        <w:rPr>
          <w:rFonts w:ascii="Times New Roman" w:hAnsi="Times New Roman"/>
          <w:sz w:val="24"/>
          <w:szCs w:val="24"/>
        </w:rPr>
        <w:t>ной</w:t>
      </w:r>
      <w:r w:rsidRPr="00F343C7">
        <w:rPr>
          <w:rFonts w:ascii="Times New Roman" w:hAnsi="Times New Roman"/>
          <w:sz w:val="24"/>
          <w:szCs w:val="24"/>
        </w:rPr>
        <w:t xml:space="preserve"> территории земельного участка многоквартирного дома должна составл</w:t>
      </w:r>
      <w:r w:rsidR="00CB3455">
        <w:rPr>
          <w:rFonts w:ascii="Times New Roman" w:hAnsi="Times New Roman"/>
          <w:sz w:val="24"/>
          <w:szCs w:val="24"/>
        </w:rPr>
        <w:t>ять 10% на участок. Доля озеленё</w:t>
      </w:r>
      <w:r w:rsidRPr="00F343C7">
        <w:rPr>
          <w:rFonts w:ascii="Times New Roman" w:hAnsi="Times New Roman"/>
          <w:sz w:val="24"/>
          <w:szCs w:val="24"/>
        </w:rPr>
        <w:t>нных территорий для иных объектов в указанных зонах (кроме садов и скверов) не устанавливается, при этом обязательно</w:t>
      </w:r>
      <w:r w:rsidR="00CB3455">
        <w:rPr>
          <w:rFonts w:ascii="Times New Roman" w:hAnsi="Times New Roman"/>
          <w:sz w:val="24"/>
          <w:szCs w:val="24"/>
        </w:rPr>
        <w:t xml:space="preserve"> сохранение существующих озеленё</w:t>
      </w:r>
      <w:r w:rsidRPr="00F343C7">
        <w:rPr>
          <w:rFonts w:ascii="Times New Roman" w:hAnsi="Times New Roman"/>
          <w:sz w:val="24"/>
          <w:szCs w:val="24"/>
        </w:rPr>
        <w:t>нных территорий либо проведение компенсационного озеленения в соответствии с де</w:t>
      </w:r>
      <w:r w:rsidR="00CB3455">
        <w:rPr>
          <w:rFonts w:ascii="Times New Roman" w:hAnsi="Times New Roman"/>
          <w:sz w:val="24"/>
          <w:szCs w:val="24"/>
        </w:rPr>
        <w:t>йствующими нормами. Доля озеленё</w:t>
      </w:r>
      <w:r w:rsidRPr="00F343C7">
        <w:rPr>
          <w:rFonts w:ascii="Times New Roman" w:hAnsi="Times New Roman"/>
          <w:sz w:val="24"/>
          <w:szCs w:val="24"/>
        </w:rPr>
        <w:t>нных территорий парков, садов, скверов - 70%.</w:t>
      </w:r>
    </w:p>
    <w:p w:rsidR="000A4D13" w:rsidRPr="009873F3" w:rsidRDefault="000A4D13" w:rsidP="00ED08BB">
      <w:pPr>
        <w:spacing w:after="0" w:line="240" w:lineRule="auto"/>
        <w:ind w:right="-6" w:firstLine="709"/>
        <w:jc w:val="both"/>
        <w:rPr>
          <w:rFonts w:ascii="Times New Roman" w:hAnsi="Times New Roman"/>
          <w:sz w:val="24"/>
          <w:szCs w:val="24"/>
        </w:rPr>
      </w:pPr>
      <w:r w:rsidRPr="00F343C7">
        <w:rPr>
          <w:rFonts w:ascii="Times New Roman" w:hAnsi="Times New Roman"/>
          <w:sz w:val="24"/>
          <w:szCs w:val="24"/>
        </w:rPr>
        <w:t>3.</w:t>
      </w:r>
      <w:r>
        <w:rPr>
          <w:rFonts w:ascii="Times New Roman" w:hAnsi="Times New Roman"/>
          <w:sz w:val="24"/>
          <w:szCs w:val="24"/>
        </w:rPr>
        <w:t>4</w:t>
      </w:r>
      <w:r w:rsidRPr="00F343C7">
        <w:rPr>
          <w:rFonts w:ascii="Times New Roman" w:hAnsi="Times New Roman"/>
          <w:sz w:val="24"/>
          <w:szCs w:val="24"/>
        </w:rPr>
        <w:t>.4</w:t>
      </w:r>
      <w:r w:rsidR="00CE7916">
        <w:rPr>
          <w:rFonts w:ascii="Times New Roman" w:hAnsi="Times New Roman"/>
          <w:sz w:val="24"/>
          <w:szCs w:val="24"/>
        </w:rPr>
        <w:t>.</w:t>
      </w:r>
      <w:r w:rsidR="00F412FA">
        <w:rPr>
          <w:rFonts w:ascii="Times New Roman" w:hAnsi="Times New Roman"/>
          <w:sz w:val="24"/>
          <w:szCs w:val="24"/>
        </w:rPr>
        <w:t xml:space="preserve"> </w:t>
      </w:r>
      <w:r w:rsidRPr="009873F3">
        <w:rPr>
          <w:rFonts w:ascii="Times New Roman" w:hAnsi="Times New Roman"/>
          <w:sz w:val="24"/>
          <w:szCs w:val="24"/>
        </w:rPr>
        <w:t xml:space="preserve">Минимально допустимая </w:t>
      </w:r>
      <w:r w:rsidR="003E2340">
        <w:rPr>
          <w:rFonts w:ascii="Times New Roman" w:hAnsi="Times New Roman"/>
          <w:sz w:val="24"/>
          <w:szCs w:val="24"/>
        </w:rPr>
        <w:t>доля</w:t>
      </w:r>
      <w:proofErr w:type="gramStart"/>
      <w:r w:rsidR="003E2340">
        <w:rPr>
          <w:rFonts w:ascii="Times New Roman" w:hAnsi="Times New Roman"/>
          <w:sz w:val="24"/>
          <w:szCs w:val="24"/>
        </w:rPr>
        <w:t xml:space="preserve"> (%,</w:t>
      </w:r>
      <w:r w:rsidR="00CE7916">
        <w:rPr>
          <w:rFonts w:ascii="Times New Roman" w:hAnsi="Times New Roman"/>
          <w:sz w:val="24"/>
          <w:szCs w:val="24"/>
        </w:rPr>
        <w:t xml:space="preserve"> </w:t>
      </w:r>
      <w:proofErr w:type="gramEnd"/>
      <w:r w:rsidRPr="009873F3">
        <w:rPr>
          <w:rFonts w:ascii="Times New Roman" w:hAnsi="Times New Roman"/>
          <w:sz w:val="24"/>
          <w:szCs w:val="24"/>
        </w:rPr>
        <w:t>площадь</w:t>
      </w:r>
      <w:r w:rsidR="003E2340">
        <w:rPr>
          <w:rFonts w:ascii="Times New Roman" w:hAnsi="Times New Roman"/>
          <w:sz w:val="24"/>
          <w:szCs w:val="24"/>
        </w:rPr>
        <w:t>)</w:t>
      </w:r>
      <w:r w:rsidR="00CB3455">
        <w:rPr>
          <w:rFonts w:ascii="Times New Roman" w:hAnsi="Times New Roman"/>
          <w:sz w:val="24"/>
          <w:szCs w:val="24"/>
        </w:rPr>
        <w:t xml:space="preserve"> озеленё</w:t>
      </w:r>
      <w:r w:rsidRPr="009873F3">
        <w:rPr>
          <w:rFonts w:ascii="Times New Roman" w:hAnsi="Times New Roman"/>
          <w:sz w:val="24"/>
          <w:szCs w:val="24"/>
        </w:rPr>
        <w:t>нной территории земельных участков на территории всех зон, за исключением перечисленных в п. 3.</w:t>
      </w:r>
      <w:r>
        <w:rPr>
          <w:rFonts w:ascii="Times New Roman" w:hAnsi="Times New Roman"/>
          <w:sz w:val="24"/>
          <w:szCs w:val="24"/>
        </w:rPr>
        <w:t>4</w:t>
      </w:r>
      <w:r w:rsidRPr="009873F3">
        <w:rPr>
          <w:rFonts w:ascii="Times New Roman" w:hAnsi="Times New Roman"/>
          <w:sz w:val="24"/>
          <w:szCs w:val="24"/>
        </w:rPr>
        <w:t>.3 настоящей статьи</w:t>
      </w:r>
      <w:r w:rsidR="00CE7916">
        <w:rPr>
          <w:rFonts w:ascii="Times New Roman" w:hAnsi="Times New Roman"/>
          <w:sz w:val="24"/>
          <w:szCs w:val="24"/>
        </w:rPr>
        <w:t xml:space="preserve"> Правил</w:t>
      </w:r>
      <w:r w:rsidRPr="009873F3">
        <w:rPr>
          <w:rFonts w:ascii="Times New Roman" w:hAnsi="Times New Roman"/>
          <w:sz w:val="24"/>
          <w:szCs w:val="24"/>
        </w:rPr>
        <w:t xml:space="preserve">, приведена в таблице </w:t>
      </w:r>
      <w:r w:rsidR="00C46788">
        <w:rPr>
          <w:rFonts w:ascii="Times New Roman" w:hAnsi="Times New Roman"/>
          <w:sz w:val="24"/>
          <w:szCs w:val="24"/>
        </w:rPr>
        <w:t>1</w:t>
      </w:r>
      <w:r w:rsidR="00E23C5C">
        <w:rPr>
          <w:rFonts w:ascii="Times New Roman" w:hAnsi="Times New Roman"/>
          <w:sz w:val="24"/>
          <w:szCs w:val="24"/>
        </w:rPr>
        <w:t>.</w:t>
      </w:r>
    </w:p>
    <w:p w:rsidR="000A4D13" w:rsidRPr="002B5522" w:rsidRDefault="000A4D13" w:rsidP="00B16361">
      <w:pPr>
        <w:tabs>
          <w:tab w:val="left" w:pos="9356"/>
          <w:tab w:val="left" w:pos="9781"/>
        </w:tabs>
        <w:spacing w:after="0" w:line="240" w:lineRule="auto"/>
        <w:ind w:right="-6"/>
        <w:jc w:val="right"/>
        <w:rPr>
          <w:rFonts w:ascii="Times New Roman" w:hAnsi="Times New Roman"/>
          <w:bCs/>
          <w:sz w:val="24"/>
          <w:szCs w:val="24"/>
        </w:rPr>
      </w:pPr>
      <w:r w:rsidRPr="002B5522">
        <w:rPr>
          <w:rFonts w:ascii="Times New Roman" w:hAnsi="Times New Roman"/>
          <w:sz w:val="24"/>
          <w:szCs w:val="24"/>
        </w:rPr>
        <w:t xml:space="preserve">Таблица </w:t>
      </w:r>
      <w:r w:rsidR="00C46788" w:rsidRPr="002B5522">
        <w:rPr>
          <w:rFonts w:ascii="Times New Roman" w:hAnsi="Times New Roman"/>
          <w:sz w:val="24"/>
          <w:szCs w:val="24"/>
        </w:rPr>
        <w:t>1</w:t>
      </w:r>
    </w:p>
    <w:tbl>
      <w:tblPr>
        <w:tblW w:w="5000" w:type="pct"/>
        <w:tblCellMar>
          <w:left w:w="40" w:type="dxa"/>
          <w:right w:w="40" w:type="dxa"/>
        </w:tblCellMar>
        <w:tblLook w:val="0000" w:firstRow="0" w:lastRow="0" w:firstColumn="0" w:lastColumn="0" w:noHBand="0" w:noVBand="0"/>
      </w:tblPr>
      <w:tblGrid>
        <w:gridCol w:w="693"/>
        <w:gridCol w:w="5136"/>
        <w:gridCol w:w="3746"/>
      </w:tblGrid>
      <w:tr w:rsidR="000A4D13" w:rsidRPr="000F1055" w:rsidTr="00ED08BB">
        <w:trPr>
          <w:trHeight w:hRule="exact" w:val="911"/>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0A4D13" w:rsidRPr="000F1055" w:rsidRDefault="000A4D13" w:rsidP="00CB3455">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0A4D13" w:rsidRPr="000F1055" w:rsidRDefault="000A4D13" w:rsidP="000A4D13">
            <w:pPr>
              <w:shd w:val="clear" w:color="auto" w:fill="FFFFFF"/>
              <w:tabs>
                <w:tab w:val="left" w:pos="5063"/>
                <w:tab w:val="left" w:pos="5165"/>
              </w:tabs>
              <w:spacing w:after="0" w:line="240" w:lineRule="auto"/>
              <w:jc w:val="center"/>
              <w:rPr>
                <w:rFonts w:ascii="Times New Roman" w:hAnsi="Times New Roman"/>
                <w:sz w:val="24"/>
                <w:szCs w:val="24"/>
              </w:rPr>
            </w:pPr>
            <w:r w:rsidRPr="000F1055">
              <w:rPr>
                <w:rFonts w:ascii="Times New Roman" w:hAnsi="Times New Roman"/>
                <w:sz w:val="24"/>
                <w:szCs w:val="24"/>
              </w:rPr>
              <w:t>Вид использования</w:t>
            </w:r>
          </w:p>
        </w:tc>
        <w:tc>
          <w:tcPr>
            <w:tcW w:w="1956" w:type="pct"/>
            <w:tcBorders>
              <w:top w:val="single" w:sz="4" w:space="0" w:color="auto"/>
              <w:left w:val="single" w:sz="4" w:space="0" w:color="auto"/>
              <w:bottom w:val="single" w:sz="6" w:space="0" w:color="auto"/>
              <w:right w:val="single" w:sz="4" w:space="0" w:color="auto"/>
            </w:tcBorders>
            <w:shd w:val="clear" w:color="auto" w:fill="FFFFFF"/>
            <w:vAlign w:val="center"/>
          </w:tcPr>
          <w:p w:rsidR="000A4D13" w:rsidRPr="000F1055" w:rsidRDefault="000A4D13" w:rsidP="000A4D13">
            <w:pPr>
              <w:shd w:val="clear" w:color="auto" w:fill="FFFFFF"/>
              <w:tabs>
                <w:tab w:val="left" w:pos="5063"/>
                <w:tab w:val="left" w:pos="516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Минимальная </w:t>
            </w:r>
            <w:r w:rsidR="003E48ED" w:rsidRPr="000F1055">
              <w:rPr>
                <w:rFonts w:ascii="Times New Roman" w:hAnsi="Times New Roman"/>
                <w:sz w:val="24"/>
                <w:szCs w:val="24"/>
              </w:rPr>
              <w:t>доля</w:t>
            </w:r>
            <w:proofErr w:type="gramStart"/>
            <w:r w:rsidR="003E48ED" w:rsidRPr="000F1055">
              <w:rPr>
                <w:rFonts w:ascii="Times New Roman" w:hAnsi="Times New Roman"/>
                <w:sz w:val="24"/>
                <w:szCs w:val="24"/>
              </w:rPr>
              <w:t xml:space="preserve"> (%,</w:t>
            </w:r>
            <w:r w:rsidR="00CE7916" w:rsidRPr="000F1055">
              <w:rPr>
                <w:rFonts w:ascii="Times New Roman" w:hAnsi="Times New Roman"/>
                <w:sz w:val="24"/>
                <w:szCs w:val="24"/>
              </w:rPr>
              <w:t xml:space="preserve"> </w:t>
            </w:r>
            <w:proofErr w:type="gramEnd"/>
            <w:r w:rsidRPr="000F1055">
              <w:rPr>
                <w:rFonts w:ascii="Times New Roman" w:hAnsi="Times New Roman"/>
                <w:sz w:val="24"/>
                <w:szCs w:val="24"/>
              </w:rPr>
              <w:t>площадь</w:t>
            </w:r>
            <w:r w:rsidR="003E48ED" w:rsidRPr="000F1055">
              <w:rPr>
                <w:rFonts w:ascii="Times New Roman" w:hAnsi="Times New Roman"/>
                <w:sz w:val="24"/>
                <w:szCs w:val="24"/>
              </w:rPr>
              <w:t>)</w:t>
            </w:r>
          </w:p>
          <w:p w:rsidR="000A4D13" w:rsidRPr="000F1055" w:rsidRDefault="00CB3455" w:rsidP="00C46788">
            <w:pPr>
              <w:shd w:val="clear" w:color="auto" w:fill="FFFFFF"/>
              <w:tabs>
                <w:tab w:val="left" w:pos="5063"/>
                <w:tab w:val="left" w:pos="5165"/>
              </w:tabs>
              <w:spacing w:after="0" w:line="240" w:lineRule="auto"/>
              <w:jc w:val="center"/>
              <w:rPr>
                <w:rFonts w:ascii="Times New Roman" w:hAnsi="Times New Roman"/>
                <w:sz w:val="24"/>
                <w:szCs w:val="24"/>
              </w:rPr>
            </w:pPr>
            <w:r w:rsidRPr="000F1055">
              <w:rPr>
                <w:rFonts w:ascii="Times New Roman" w:hAnsi="Times New Roman"/>
                <w:sz w:val="24"/>
                <w:szCs w:val="24"/>
              </w:rPr>
              <w:t>озеленё</w:t>
            </w:r>
            <w:r w:rsidR="000A4D13" w:rsidRPr="000F1055">
              <w:rPr>
                <w:rFonts w:ascii="Times New Roman" w:hAnsi="Times New Roman"/>
                <w:sz w:val="24"/>
                <w:szCs w:val="24"/>
              </w:rPr>
              <w:t>нн</w:t>
            </w:r>
            <w:r w:rsidR="00C46788" w:rsidRPr="000F1055">
              <w:rPr>
                <w:rFonts w:ascii="Times New Roman" w:hAnsi="Times New Roman"/>
                <w:sz w:val="24"/>
                <w:szCs w:val="24"/>
              </w:rPr>
              <w:t>ой</w:t>
            </w:r>
            <w:r w:rsidR="000A4D13" w:rsidRPr="000F1055">
              <w:rPr>
                <w:rFonts w:ascii="Times New Roman" w:hAnsi="Times New Roman"/>
                <w:sz w:val="24"/>
                <w:szCs w:val="24"/>
              </w:rPr>
              <w:t xml:space="preserve"> территори</w:t>
            </w:r>
            <w:r w:rsidR="00C46788" w:rsidRPr="000F1055">
              <w:rPr>
                <w:rFonts w:ascii="Times New Roman" w:hAnsi="Times New Roman"/>
                <w:sz w:val="24"/>
                <w:szCs w:val="24"/>
              </w:rPr>
              <w:t>и земельных участков</w:t>
            </w:r>
          </w:p>
        </w:tc>
      </w:tr>
      <w:tr w:rsidR="000A4D13" w:rsidRPr="000F1055" w:rsidTr="00ED08BB">
        <w:trPr>
          <w:trHeight w:hRule="exact" w:val="286"/>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0A4D13" w:rsidRPr="000F1055" w:rsidRDefault="000A4D13"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1</w:t>
            </w:r>
          </w:p>
        </w:tc>
        <w:tc>
          <w:tcPr>
            <w:tcW w:w="2682" w:type="pct"/>
            <w:tcBorders>
              <w:top w:val="single" w:sz="6" w:space="0" w:color="auto"/>
              <w:left w:val="single" w:sz="6" w:space="0" w:color="auto"/>
              <w:bottom w:val="single" w:sz="6" w:space="0" w:color="auto"/>
              <w:right w:val="single" w:sz="6" w:space="0" w:color="auto"/>
            </w:tcBorders>
            <w:shd w:val="clear" w:color="auto" w:fill="FFFFFF"/>
          </w:tcPr>
          <w:p w:rsidR="000A4D13" w:rsidRPr="000F1055" w:rsidRDefault="000A4D13" w:rsidP="00735A18">
            <w:pPr>
              <w:shd w:val="clear" w:color="auto" w:fill="FFFFFF"/>
              <w:tabs>
                <w:tab w:val="left" w:pos="5063"/>
                <w:tab w:val="left" w:pos="5165"/>
              </w:tabs>
              <w:spacing w:after="0" w:line="240" w:lineRule="auto"/>
              <w:jc w:val="center"/>
              <w:rPr>
                <w:rFonts w:ascii="Times New Roman" w:hAnsi="Times New Roman"/>
                <w:sz w:val="24"/>
                <w:szCs w:val="24"/>
              </w:rPr>
            </w:pPr>
            <w:r w:rsidRPr="000F1055">
              <w:rPr>
                <w:rFonts w:ascii="Times New Roman" w:hAnsi="Times New Roman"/>
                <w:sz w:val="24"/>
                <w:szCs w:val="24"/>
              </w:rPr>
              <w:t>2</w:t>
            </w:r>
          </w:p>
        </w:tc>
        <w:tc>
          <w:tcPr>
            <w:tcW w:w="1956" w:type="pct"/>
            <w:tcBorders>
              <w:top w:val="single" w:sz="6" w:space="0" w:color="auto"/>
              <w:left w:val="single" w:sz="4" w:space="0" w:color="auto"/>
              <w:bottom w:val="single" w:sz="6" w:space="0" w:color="auto"/>
              <w:right w:val="single" w:sz="4" w:space="0" w:color="auto"/>
            </w:tcBorders>
            <w:shd w:val="clear" w:color="auto" w:fill="FFFFFF"/>
          </w:tcPr>
          <w:p w:rsidR="000A4D13" w:rsidRPr="000F1055" w:rsidRDefault="000A4D13" w:rsidP="00735A18">
            <w:pPr>
              <w:shd w:val="clear" w:color="auto" w:fill="FFFFFF"/>
              <w:tabs>
                <w:tab w:val="left" w:pos="5063"/>
                <w:tab w:val="left" w:pos="5165"/>
              </w:tabs>
              <w:spacing w:after="0" w:line="240" w:lineRule="auto"/>
              <w:jc w:val="center"/>
              <w:rPr>
                <w:rFonts w:ascii="Times New Roman" w:hAnsi="Times New Roman"/>
                <w:sz w:val="24"/>
                <w:szCs w:val="24"/>
              </w:rPr>
            </w:pPr>
            <w:r w:rsidRPr="000F1055">
              <w:rPr>
                <w:rFonts w:ascii="Times New Roman" w:hAnsi="Times New Roman"/>
                <w:sz w:val="24"/>
                <w:szCs w:val="24"/>
              </w:rPr>
              <w:t>3</w:t>
            </w:r>
          </w:p>
        </w:tc>
      </w:tr>
      <w:tr w:rsidR="000A4D13" w:rsidRPr="000F1055" w:rsidTr="00B16361">
        <w:trPr>
          <w:trHeight w:hRule="exact" w:val="587"/>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0A4D13" w:rsidRPr="000F1055" w:rsidRDefault="000A4D13"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1</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0A4D13" w:rsidRPr="000F1055" w:rsidRDefault="000A4D13"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Многоквартирные жилые дома</w:t>
            </w:r>
          </w:p>
        </w:tc>
        <w:tc>
          <w:tcPr>
            <w:tcW w:w="1956" w:type="pct"/>
            <w:tcBorders>
              <w:top w:val="single" w:sz="6" w:space="0" w:color="auto"/>
              <w:left w:val="single" w:sz="4" w:space="0" w:color="auto"/>
              <w:bottom w:val="single" w:sz="4" w:space="0" w:color="auto"/>
              <w:right w:val="single" w:sz="4" w:space="0" w:color="auto"/>
            </w:tcBorders>
            <w:shd w:val="clear" w:color="auto" w:fill="FFFFFF"/>
            <w:vAlign w:val="center"/>
          </w:tcPr>
          <w:p w:rsidR="000A4D13" w:rsidRPr="000F1055" w:rsidRDefault="000A4D13" w:rsidP="00735A18">
            <w:pPr>
              <w:shd w:val="clear" w:color="auto" w:fill="FFFFFF"/>
              <w:spacing w:after="0" w:line="240" w:lineRule="auto"/>
              <w:ind w:left="125" w:right="139"/>
              <w:jc w:val="center"/>
              <w:rPr>
                <w:rFonts w:ascii="Times New Roman" w:hAnsi="Times New Roman"/>
                <w:sz w:val="24"/>
                <w:szCs w:val="24"/>
              </w:rPr>
            </w:pPr>
            <w:r w:rsidRPr="000F1055">
              <w:rPr>
                <w:rFonts w:ascii="Times New Roman" w:hAnsi="Times New Roman"/>
                <w:sz w:val="24"/>
                <w:szCs w:val="24"/>
              </w:rPr>
              <w:t xml:space="preserve">16 </w:t>
            </w:r>
            <w:proofErr w:type="spellStart"/>
            <w:r w:rsidRPr="000F1055">
              <w:rPr>
                <w:rFonts w:ascii="Times New Roman" w:hAnsi="Times New Roman"/>
                <w:sz w:val="24"/>
                <w:szCs w:val="24"/>
              </w:rPr>
              <w:t>кв</w:t>
            </w:r>
            <w:proofErr w:type="gramStart"/>
            <w:r w:rsidRPr="000F1055">
              <w:rPr>
                <w:rFonts w:ascii="Times New Roman" w:hAnsi="Times New Roman"/>
                <w:sz w:val="24"/>
                <w:szCs w:val="24"/>
              </w:rPr>
              <w:t>.м</w:t>
            </w:r>
            <w:proofErr w:type="spellEnd"/>
            <w:proofErr w:type="gramEnd"/>
            <w:r w:rsidRPr="000F1055">
              <w:rPr>
                <w:rFonts w:ascii="Times New Roman" w:hAnsi="Times New Roman"/>
                <w:sz w:val="24"/>
                <w:szCs w:val="24"/>
              </w:rPr>
              <w:t xml:space="preserve"> на 100 </w:t>
            </w:r>
            <w:proofErr w:type="spellStart"/>
            <w:r w:rsidRPr="000F1055">
              <w:rPr>
                <w:rFonts w:ascii="Times New Roman" w:hAnsi="Times New Roman"/>
                <w:sz w:val="24"/>
                <w:szCs w:val="24"/>
              </w:rPr>
              <w:t>кв.м</w:t>
            </w:r>
            <w:proofErr w:type="spellEnd"/>
            <w:r w:rsidRPr="000F1055">
              <w:rPr>
                <w:rFonts w:ascii="Times New Roman" w:hAnsi="Times New Roman"/>
                <w:sz w:val="24"/>
                <w:szCs w:val="24"/>
              </w:rPr>
              <w:t xml:space="preserve"> общей площади квартир жилого дома</w:t>
            </w:r>
            <w:r w:rsidR="00553431" w:rsidRPr="000F1055">
              <w:rPr>
                <w:rFonts w:ascii="Times New Roman" w:hAnsi="Times New Roman"/>
                <w:sz w:val="24"/>
                <w:szCs w:val="24"/>
              </w:rPr>
              <w:t xml:space="preserve"> </w:t>
            </w:r>
          </w:p>
        </w:tc>
      </w:tr>
      <w:tr w:rsidR="000F1F72" w:rsidRPr="000F1055" w:rsidTr="00ED08BB">
        <w:trPr>
          <w:trHeight w:hRule="exact" w:val="851"/>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0F1F72" w:rsidRPr="000F1055" w:rsidRDefault="000F1F72"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2</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0F1F72" w:rsidRPr="000F1055" w:rsidRDefault="000F1F72" w:rsidP="00735A18">
            <w:pPr>
              <w:shd w:val="clear" w:color="auto" w:fill="FFFFFF"/>
              <w:spacing w:after="0" w:line="240" w:lineRule="auto"/>
              <w:ind w:left="158" w:right="244"/>
              <w:jc w:val="both"/>
              <w:rPr>
                <w:rFonts w:ascii="Times New Roman" w:hAnsi="Times New Roman"/>
                <w:sz w:val="24"/>
                <w:szCs w:val="24"/>
              </w:rPr>
            </w:pPr>
            <w:proofErr w:type="gramStart"/>
            <w:r w:rsidRPr="000F1055">
              <w:rPr>
                <w:rFonts w:ascii="Times New Roman" w:hAnsi="Times New Roman"/>
                <w:sz w:val="24"/>
                <w:szCs w:val="24"/>
              </w:rPr>
              <w:t>Сады, скверы, парки, специальные парки (зоопарки, ботанические сады)</w:t>
            </w:r>
            <w:r w:rsidR="00CB3455" w:rsidRPr="000F1055">
              <w:rPr>
                <w:rFonts w:ascii="Times New Roman" w:hAnsi="Times New Roman"/>
                <w:sz w:val="24"/>
                <w:szCs w:val="24"/>
              </w:rPr>
              <w:t>,</w:t>
            </w:r>
            <w:r w:rsidRPr="000F1055">
              <w:rPr>
                <w:rFonts w:ascii="Times New Roman" w:hAnsi="Times New Roman"/>
                <w:sz w:val="24"/>
                <w:szCs w:val="24"/>
              </w:rPr>
              <w:t xml:space="preserve"> комплексы </w:t>
            </w:r>
            <w:r w:rsidR="00E025A5" w:rsidRPr="000F1055">
              <w:rPr>
                <w:rFonts w:ascii="Times New Roman" w:hAnsi="Times New Roman"/>
                <w:sz w:val="24"/>
                <w:szCs w:val="24"/>
              </w:rPr>
              <w:t>аттракционов, луна</w:t>
            </w:r>
            <w:r w:rsidRPr="000F1055">
              <w:rPr>
                <w:rFonts w:ascii="Times New Roman" w:hAnsi="Times New Roman"/>
                <w:sz w:val="24"/>
                <w:szCs w:val="24"/>
              </w:rPr>
              <w:t>-парки, аквапарки</w:t>
            </w:r>
            <w:proofErr w:type="gramEnd"/>
          </w:p>
        </w:tc>
        <w:tc>
          <w:tcPr>
            <w:tcW w:w="1956" w:type="pct"/>
            <w:vMerge w:val="restart"/>
            <w:tcBorders>
              <w:top w:val="single" w:sz="4" w:space="0" w:color="auto"/>
              <w:left w:val="single" w:sz="6" w:space="0" w:color="auto"/>
              <w:right w:val="single" w:sz="6" w:space="0" w:color="auto"/>
            </w:tcBorders>
            <w:shd w:val="clear" w:color="auto" w:fill="FFFFFF"/>
            <w:vAlign w:val="center"/>
          </w:tcPr>
          <w:p w:rsidR="000F1F72" w:rsidRPr="000F1055" w:rsidRDefault="000F1F72" w:rsidP="00735A18">
            <w:pPr>
              <w:shd w:val="clear" w:color="auto" w:fill="FFFFFF"/>
              <w:spacing w:after="0" w:line="240" w:lineRule="auto"/>
              <w:ind w:left="125" w:right="139"/>
              <w:jc w:val="center"/>
              <w:rPr>
                <w:rFonts w:ascii="Times New Roman" w:hAnsi="Times New Roman"/>
                <w:sz w:val="24"/>
                <w:szCs w:val="24"/>
              </w:rPr>
            </w:pPr>
            <w:r w:rsidRPr="000F1055">
              <w:rPr>
                <w:rFonts w:ascii="Times New Roman" w:hAnsi="Times New Roman"/>
                <w:sz w:val="24"/>
                <w:szCs w:val="24"/>
              </w:rPr>
              <w:t>70% территории земельного участка</w:t>
            </w:r>
          </w:p>
        </w:tc>
      </w:tr>
      <w:tr w:rsidR="000F1F72" w:rsidRPr="000F1055" w:rsidTr="00ED08BB">
        <w:trPr>
          <w:trHeight w:hRule="exact" w:val="340"/>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0F1F72" w:rsidRPr="000F1055" w:rsidRDefault="000F1F72"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3</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0F1F72" w:rsidRPr="000F1055" w:rsidRDefault="000F1F72"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Ведение садоводства</w:t>
            </w:r>
          </w:p>
        </w:tc>
        <w:tc>
          <w:tcPr>
            <w:tcW w:w="1956" w:type="pct"/>
            <w:vMerge/>
            <w:tcBorders>
              <w:left w:val="single" w:sz="6" w:space="0" w:color="auto"/>
              <w:right w:val="single" w:sz="6" w:space="0" w:color="auto"/>
            </w:tcBorders>
            <w:shd w:val="clear" w:color="auto" w:fill="FFFFFF"/>
            <w:vAlign w:val="center"/>
          </w:tcPr>
          <w:p w:rsidR="000F1F72" w:rsidRPr="000F1055" w:rsidRDefault="000F1F72" w:rsidP="00735A18">
            <w:pPr>
              <w:shd w:val="clear" w:color="auto" w:fill="FFFFFF"/>
              <w:spacing w:after="0" w:line="240" w:lineRule="auto"/>
              <w:ind w:left="125" w:right="139"/>
              <w:jc w:val="center"/>
              <w:rPr>
                <w:rFonts w:ascii="Times New Roman" w:hAnsi="Times New Roman"/>
                <w:sz w:val="24"/>
                <w:szCs w:val="24"/>
              </w:rPr>
            </w:pPr>
          </w:p>
        </w:tc>
      </w:tr>
      <w:tr w:rsidR="000F1F72" w:rsidRPr="000F1055" w:rsidTr="00B16361">
        <w:trPr>
          <w:trHeight w:hRule="exact" w:val="321"/>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0F1F72" w:rsidRPr="000F1055" w:rsidRDefault="000F1F72"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4</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0F1F72" w:rsidRPr="000F1055" w:rsidRDefault="000F1F72"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Ведение огородничества</w:t>
            </w:r>
          </w:p>
        </w:tc>
        <w:tc>
          <w:tcPr>
            <w:tcW w:w="1956" w:type="pct"/>
            <w:vMerge/>
            <w:tcBorders>
              <w:left w:val="single" w:sz="6" w:space="0" w:color="auto"/>
              <w:bottom w:val="single" w:sz="6" w:space="0" w:color="auto"/>
              <w:right w:val="single" w:sz="6" w:space="0" w:color="auto"/>
            </w:tcBorders>
            <w:shd w:val="clear" w:color="auto" w:fill="FFFFFF"/>
            <w:vAlign w:val="center"/>
          </w:tcPr>
          <w:p w:rsidR="000F1F72" w:rsidRPr="000F1055" w:rsidRDefault="000F1F72" w:rsidP="00735A18">
            <w:pPr>
              <w:shd w:val="clear" w:color="auto" w:fill="FFFFFF"/>
              <w:spacing w:after="0" w:line="240" w:lineRule="auto"/>
              <w:ind w:left="125" w:right="139"/>
              <w:jc w:val="center"/>
              <w:rPr>
                <w:rFonts w:ascii="Times New Roman" w:hAnsi="Times New Roman"/>
                <w:sz w:val="24"/>
                <w:szCs w:val="24"/>
              </w:rPr>
            </w:pPr>
          </w:p>
        </w:tc>
      </w:tr>
      <w:tr w:rsidR="00C572D8" w:rsidRPr="000F1055" w:rsidTr="00B16361">
        <w:trPr>
          <w:trHeight w:val="529"/>
        </w:trPr>
        <w:tc>
          <w:tcPr>
            <w:tcW w:w="362" w:type="pct"/>
            <w:tcBorders>
              <w:top w:val="single" w:sz="6" w:space="0" w:color="auto"/>
              <w:left w:val="single" w:sz="6" w:space="0" w:color="auto"/>
              <w:right w:val="single" w:sz="6" w:space="0" w:color="auto"/>
            </w:tcBorders>
            <w:shd w:val="clear" w:color="auto" w:fill="FFFFFF"/>
            <w:vAlign w:val="center"/>
          </w:tcPr>
          <w:p w:rsidR="00C572D8" w:rsidRPr="000F1055" w:rsidRDefault="00C572D8"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5</w:t>
            </w:r>
          </w:p>
        </w:tc>
        <w:tc>
          <w:tcPr>
            <w:tcW w:w="2682" w:type="pct"/>
            <w:tcBorders>
              <w:top w:val="single" w:sz="6" w:space="0" w:color="auto"/>
              <w:left w:val="single" w:sz="6" w:space="0" w:color="auto"/>
              <w:right w:val="single" w:sz="6" w:space="0" w:color="auto"/>
            </w:tcBorders>
            <w:shd w:val="clear" w:color="auto" w:fill="FFFFFF"/>
            <w:vAlign w:val="center"/>
          </w:tcPr>
          <w:p w:rsidR="00C572D8" w:rsidRPr="000F1055" w:rsidRDefault="00C572D8"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Санаторно-курортные учреждения, объекты для оздоровительных целей</w:t>
            </w:r>
            <w:r w:rsidRPr="000F1055">
              <w:rPr>
                <w:rFonts w:ascii="Times New Roman" w:hAnsi="Times New Roman"/>
                <w:sz w:val="24"/>
                <w:szCs w:val="24"/>
                <w:highlight w:val="cyan"/>
              </w:rPr>
              <w:t xml:space="preserve"> </w:t>
            </w:r>
          </w:p>
        </w:tc>
        <w:tc>
          <w:tcPr>
            <w:tcW w:w="1956" w:type="pct"/>
            <w:vMerge w:val="restart"/>
            <w:tcBorders>
              <w:top w:val="single" w:sz="6" w:space="0" w:color="auto"/>
              <w:left w:val="single" w:sz="6" w:space="0" w:color="auto"/>
              <w:right w:val="single" w:sz="6" w:space="0" w:color="auto"/>
            </w:tcBorders>
            <w:shd w:val="clear" w:color="auto" w:fill="FFFFFF"/>
            <w:vAlign w:val="center"/>
          </w:tcPr>
          <w:p w:rsidR="00C572D8" w:rsidRPr="000F1055" w:rsidRDefault="00C572D8" w:rsidP="00735A18">
            <w:pPr>
              <w:shd w:val="clear" w:color="auto" w:fill="FFFFFF"/>
              <w:spacing w:after="0" w:line="240" w:lineRule="auto"/>
              <w:ind w:left="125" w:right="139"/>
              <w:jc w:val="center"/>
              <w:rPr>
                <w:rFonts w:ascii="Times New Roman" w:hAnsi="Times New Roman"/>
                <w:sz w:val="24"/>
                <w:szCs w:val="24"/>
              </w:rPr>
            </w:pPr>
            <w:r w:rsidRPr="000F1055">
              <w:rPr>
                <w:rFonts w:ascii="Times New Roman" w:hAnsi="Times New Roman"/>
                <w:sz w:val="24"/>
                <w:szCs w:val="24"/>
              </w:rPr>
              <w:t>60% территории земельного участка</w:t>
            </w:r>
          </w:p>
        </w:tc>
      </w:tr>
      <w:tr w:rsidR="00C572D8" w:rsidRPr="000F1055" w:rsidTr="00ED08BB">
        <w:trPr>
          <w:trHeight w:val="246"/>
        </w:trPr>
        <w:tc>
          <w:tcPr>
            <w:tcW w:w="362" w:type="pct"/>
            <w:tcBorders>
              <w:top w:val="single" w:sz="6" w:space="0" w:color="auto"/>
              <w:left w:val="single" w:sz="6" w:space="0" w:color="auto"/>
              <w:right w:val="single" w:sz="6" w:space="0" w:color="auto"/>
            </w:tcBorders>
            <w:shd w:val="clear" w:color="auto" w:fill="FFFFFF"/>
            <w:vAlign w:val="center"/>
          </w:tcPr>
          <w:p w:rsidR="00C572D8" w:rsidRPr="000F1055" w:rsidRDefault="00C572D8" w:rsidP="00735A18">
            <w:pPr>
              <w:shd w:val="clear" w:color="auto" w:fill="FFFFFF"/>
              <w:tabs>
                <w:tab w:val="left" w:pos="629"/>
              </w:tabs>
              <w:spacing w:after="0" w:line="240" w:lineRule="auto"/>
              <w:jc w:val="center"/>
              <w:rPr>
                <w:rFonts w:ascii="Times New Roman" w:hAnsi="Times New Roman"/>
                <w:sz w:val="24"/>
                <w:szCs w:val="24"/>
              </w:rPr>
            </w:pPr>
            <w:r>
              <w:rPr>
                <w:rFonts w:ascii="Times New Roman" w:hAnsi="Times New Roman"/>
                <w:sz w:val="24"/>
                <w:szCs w:val="24"/>
              </w:rPr>
              <w:t>6.</w:t>
            </w:r>
          </w:p>
        </w:tc>
        <w:tc>
          <w:tcPr>
            <w:tcW w:w="2682" w:type="pct"/>
            <w:tcBorders>
              <w:top w:val="single" w:sz="6" w:space="0" w:color="auto"/>
              <w:left w:val="single" w:sz="6" w:space="0" w:color="auto"/>
              <w:right w:val="single" w:sz="6" w:space="0" w:color="auto"/>
            </w:tcBorders>
            <w:shd w:val="clear" w:color="auto" w:fill="FFFFFF"/>
            <w:vAlign w:val="center"/>
          </w:tcPr>
          <w:p w:rsidR="00C572D8" w:rsidRPr="000F1055" w:rsidRDefault="00C572D8" w:rsidP="00735A18">
            <w:pPr>
              <w:shd w:val="clear" w:color="auto" w:fill="FFFFFF"/>
              <w:spacing w:after="0" w:line="240" w:lineRule="auto"/>
              <w:ind w:left="158" w:right="244"/>
              <w:jc w:val="both"/>
              <w:rPr>
                <w:rFonts w:ascii="Times New Roman" w:hAnsi="Times New Roman"/>
                <w:sz w:val="24"/>
                <w:szCs w:val="24"/>
              </w:rPr>
            </w:pPr>
          </w:p>
        </w:tc>
        <w:tc>
          <w:tcPr>
            <w:tcW w:w="1956" w:type="pct"/>
            <w:vMerge/>
            <w:tcBorders>
              <w:left w:val="single" w:sz="6" w:space="0" w:color="auto"/>
              <w:right w:val="single" w:sz="6" w:space="0" w:color="auto"/>
            </w:tcBorders>
            <w:shd w:val="clear" w:color="auto" w:fill="FFFFFF"/>
            <w:vAlign w:val="center"/>
          </w:tcPr>
          <w:p w:rsidR="00C572D8" w:rsidRPr="000F1055" w:rsidRDefault="00C572D8" w:rsidP="00735A18">
            <w:pPr>
              <w:shd w:val="clear" w:color="auto" w:fill="FFFFFF"/>
              <w:spacing w:after="0" w:line="240" w:lineRule="auto"/>
              <w:ind w:left="125" w:right="139"/>
              <w:jc w:val="center"/>
              <w:rPr>
                <w:rFonts w:ascii="Times New Roman" w:hAnsi="Times New Roman"/>
                <w:sz w:val="24"/>
                <w:szCs w:val="24"/>
              </w:rPr>
            </w:pPr>
          </w:p>
        </w:tc>
      </w:tr>
      <w:tr w:rsidR="00932665" w:rsidRPr="000F1055" w:rsidTr="00B16361">
        <w:trPr>
          <w:trHeight w:val="236"/>
        </w:trPr>
        <w:tc>
          <w:tcPr>
            <w:tcW w:w="362" w:type="pct"/>
            <w:tcBorders>
              <w:top w:val="single" w:sz="6" w:space="0" w:color="auto"/>
              <w:left w:val="single" w:sz="6" w:space="0" w:color="auto"/>
              <w:right w:val="single" w:sz="6" w:space="0" w:color="auto"/>
            </w:tcBorders>
            <w:shd w:val="clear" w:color="auto" w:fill="FFFFFF"/>
            <w:vAlign w:val="center"/>
          </w:tcPr>
          <w:p w:rsidR="00932665" w:rsidRPr="000F1055" w:rsidRDefault="00932665" w:rsidP="00735A18">
            <w:pPr>
              <w:shd w:val="clear" w:color="auto" w:fill="FFFFFF"/>
              <w:tabs>
                <w:tab w:val="left" w:pos="629"/>
              </w:tabs>
              <w:spacing w:after="0" w:line="240" w:lineRule="auto"/>
              <w:jc w:val="center"/>
              <w:rPr>
                <w:rFonts w:ascii="Times New Roman" w:hAnsi="Times New Roman"/>
                <w:sz w:val="8"/>
                <w:szCs w:val="8"/>
              </w:rPr>
            </w:pPr>
            <w:r w:rsidRPr="000F1055">
              <w:rPr>
                <w:rFonts w:ascii="Times New Roman" w:hAnsi="Times New Roman"/>
                <w:sz w:val="24"/>
                <w:szCs w:val="24"/>
              </w:rPr>
              <w:t>7</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58" w:right="244"/>
              <w:rPr>
                <w:rFonts w:ascii="Times New Roman" w:hAnsi="Times New Roman"/>
                <w:sz w:val="24"/>
                <w:szCs w:val="24"/>
              </w:rPr>
            </w:pPr>
            <w:r w:rsidRPr="000F1055">
              <w:rPr>
                <w:rFonts w:ascii="Times New Roman" w:hAnsi="Times New Roman"/>
                <w:sz w:val="24"/>
                <w:szCs w:val="24"/>
              </w:rPr>
              <w:t>Учреждения и объекты здравоохранения</w:t>
            </w:r>
          </w:p>
        </w:tc>
        <w:tc>
          <w:tcPr>
            <w:tcW w:w="1956" w:type="pct"/>
            <w:vMerge w:val="restart"/>
            <w:tcBorders>
              <w:top w:val="single" w:sz="6" w:space="0" w:color="auto"/>
              <w:left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25" w:right="139"/>
              <w:jc w:val="center"/>
              <w:rPr>
                <w:rFonts w:ascii="Times New Roman" w:hAnsi="Times New Roman"/>
                <w:sz w:val="24"/>
                <w:szCs w:val="24"/>
              </w:rPr>
            </w:pPr>
            <w:r w:rsidRPr="000F1055">
              <w:rPr>
                <w:rFonts w:ascii="Times New Roman" w:hAnsi="Times New Roman"/>
                <w:sz w:val="24"/>
                <w:szCs w:val="24"/>
              </w:rPr>
              <w:t>50% территории земельного участка</w:t>
            </w:r>
          </w:p>
        </w:tc>
      </w:tr>
      <w:tr w:rsidR="00932665" w:rsidRPr="000F1055" w:rsidTr="00B16361">
        <w:trPr>
          <w:trHeight w:val="520"/>
        </w:trPr>
        <w:tc>
          <w:tcPr>
            <w:tcW w:w="362" w:type="pct"/>
            <w:tcBorders>
              <w:top w:val="single" w:sz="6" w:space="0" w:color="auto"/>
              <w:left w:val="single" w:sz="6" w:space="0" w:color="auto"/>
              <w:right w:val="single" w:sz="6" w:space="0" w:color="auto"/>
            </w:tcBorders>
            <w:shd w:val="clear" w:color="auto" w:fill="FFFFFF"/>
          </w:tcPr>
          <w:p w:rsidR="00932665" w:rsidRPr="000F1055" w:rsidRDefault="00932665" w:rsidP="00735A18">
            <w:pPr>
              <w:shd w:val="clear" w:color="auto" w:fill="FFFFFF"/>
              <w:tabs>
                <w:tab w:val="left" w:pos="629"/>
              </w:tabs>
              <w:spacing w:after="0" w:line="240" w:lineRule="auto"/>
              <w:jc w:val="center"/>
              <w:rPr>
                <w:rFonts w:ascii="Times New Roman" w:hAnsi="Times New Roman"/>
                <w:sz w:val="8"/>
                <w:szCs w:val="8"/>
              </w:rPr>
            </w:pPr>
          </w:p>
          <w:p w:rsidR="00932665" w:rsidRPr="000F1055" w:rsidRDefault="00932665"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8</w:t>
            </w:r>
          </w:p>
        </w:tc>
        <w:tc>
          <w:tcPr>
            <w:tcW w:w="2682" w:type="pct"/>
            <w:tcBorders>
              <w:top w:val="single" w:sz="6" w:space="0" w:color="auto"/>
              <w:left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58" w:right="244"/>
              <w:jc w:val="both"/>
              <w:rPr>
                <w:rFonts w:ascii="Times New Roman" w:hAnsi="Times New Roman"/>
                <w:b/>
                <w:color w:val="FF0000"/>
                <w:sz w:val="24"/>
                <w:szCs w:val="24"/>
              </w:rPr>
            </w:pPr>
            <w:r w:rsidRPr="000F1055">
              <w:rPr>
                <w:rFonts w:ascii="Times New Roman" w:hAnsi="Times New Roman"/>
                <w:sz w:val="24"/>
                <w:szCs w:val="24"/>
              </w:rPr>
              <w:t xml:space="preserve">Учреждения </w:t>
            </w:r>
            <w:r w:rsidR="009474D6" w:rsidRPr="009474D6">
              <w:rPr>
                <w:rFonts w:ascii="Times New Roman" w:hAnsi="Times New Roman"/>
                <w:sz w:val="24"/>
                <w:szCs w:val="24"/>
              </w:rPr>
              <w:t>и объекты</w:t>
            </w:r>
            <w:r w:rsidRPr="000F1055">
              <w:rPr>
                <w:rFonts w:ascii="Times New Roman" w:hAnsi="Times New Roman"/>
                <w:sz w:val="24"/>
                <w:szCs w:val="24"/>
              </w:rPr>
              <w:t xml:space="preserve"> социального обеспечения</w:t>
            </w:r>
          </w:p>
        </w:tc>
        <w:tc>
          <w:tcPr>
            <w:tcW w:w="1956" w:type="pct"/>
            <w:vMerge/>
            <w:tcBorders>
              <w:left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25" w:right="139"/>
              <w:jc w:val="center"/>
              <w:rPr>
                <w:rFonts w:ascii="Times New Roman" w:hAnsi="Times New Roman"/>
                <w:sz w:val="24"/>
                <w:szCs w:val="24"/>
                <w:highlight w:val="cyan"/>
              </w:rPr>
            </w:pPr>
          </w:p>
        </w:tc>
      </w:tr>
      <w:tr w:rsidR="00932665" w:rsidRPr="000F1055" w:rsidTr="00B16361">
        <w:trPr>
          <w:trHeight w:hRule="exact" w:val="274"/>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32665" w:rsidRPr="000F1055" w:rsidRDefault="00932665"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9</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Объекты дошкольного образования (ДДУ)</w:t>
            </w:r>
          </w:p>
        </w:tc>
        <w:tc>
          <w:tcPr>
            <w:tcW w:w="1956" w:type="pct"/>
            <w:vMerge/>
            <w:tcBorders>
              <w:left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25" w:right="139"/>
              <w:jc w:val="center"/>
              <w:rPr>
                <w:rFonts w:ascii="Times New Roman" w:hAnsi="Times New Roman"/>
                <w:sz w:val="24"/>
                <w:szCs w:val="24"/>
                <w:highlight w:val="cyan"/>
              </w:rPr>
            </w:pPr>
          </w:p>
        </w:tc>
      </w:tr>
      <w:tr w:rsidR="00932665" w:rsidRPr="000F1055" w:rsidTr="00553431">
        <w:trPr>
          <w:trHeight w:hRule="exact" w:val="568"/>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32665" w:rsidRPr="000F1055" w:rsidRDefault="00932665"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10</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58" w:right="244"/>
              <w:jc w:val="both"/>
              <w:rPr>
                <w:rFonts w:ascii="Times New Roman" w:hAnsi="Times New Roman"/>
                <w:sz w:val="24"/>
                <w:szCs w:val="24"/>
                <w:highlight w:val="cyan"/>
              </w:rPr>
            </w:pPr>
            <w:r w:rsidRPr="000F1055">
              <w:rPr>
                <w:rFonts w:ascii="Times New Roman" w:hAnsi="Times New Roman"/>
                <w:sz w:val="24"/>
                <w:szCs w:val="24"/>
              </w:rPr>
              <w:t>Объекты начального и среднего общего образования (школы)</w:t>
            </w:r>
          </w:p>
        </w:tc>
        <w:tc>
          <w:tcPr>
            <w:tcW w:w="1956" w:type="pct"/>
            <w:vMerge/>
            <w:tcBorders>
              <w:left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25" w:right="139"/>
              <w:jc w:val="center"/>
              <w:rPr>
                <w:rFonts w:ascii="Times New Roman" w:hAnsi="Times New Roman"/>
                <w:sz w:val="24"/>
                <w:szCs w:val="24"/>
                <w:highlight w:val="cyan"/>
              </w:rPr>
            </w:pPr>
          </w:p>
        </w:tc>
      </w:tr>
      <w:tr w:rsidR="00932665" w:rsidRPr="000F1055" w:rsidTr="002F1E54">
        <w:trPr>
          <w:trHeight w:hRule="exact" w:val="568"/>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932665" w:rsidRPr="000F1055" w:rsidRDefault="00932665"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11</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58" w:right="244"/>
              <w:rPr>
                <w:rFonts w:ascii="Times New Roman" w:hAnsi="Times New Roman"/>
                <w:sz w:val="24"/>
                <w:szCs w:val="24"/>
                <w:highlight w:val="yellow"/>
              </w:rPr>
            </w:pPr>
            <w:r w:rsidRPr="000F1055">
              <w:rPr>
                <w:rFonts w:ascii="Times New Roman" w:hAnsi="Times New Roman"/>
                <w:sz w:val="24"/>
                <w:szCs w:val="24"/>
              </w:rPr>
              <w:t>Учреждения начального профессионального образования</w:t>
            </w:r>
          </w:p>
        </w:tc>
        <w:tc>
          <w:tcPr>
            <w:tcW w:w="1956" w:type="pct"/>
            <w:vMerge/>
            <w:tcBorders>
              <w:left w:val="single" w:sz="6" w:space="0" w:color="auto"/>
              <w:bottom w:val="single" w:sz="6" w:space="0" w:color="auto"/>
              <w:right w:val="single" w:sz="6" w:space="0" w:color="auto"/>
            </w:tcBorders>
            <w:shd w:val="clear" w:color="auto" w:fill="FFFFFF"/>
            <w:vAlign w:val="center"/>
          </w:tcPr>
          <w:p w:rsidR="00932665" w:rsidRPr="000F1055" w:rsidRDefault="00932665" w:rsidP="00735A18">
            <w:pPr>
              <w:shd w:val="clear" w:color="auto" w:fill="FFFFFF"/>
              <w:spacing w:after="0" w:line="240" w:lineRule="auto"/>
              <w:ind w:left="125" w:right="139"/>
              <w:jc w:val="center"/>
              <w:rPr>
                <w:rFonts w:ascii="Times New Roman" w:hAnsi="Times New Roman"/>
                <w:sz w:val="24"/>
                <w:szCs w:val="24"/>
                <w:highlight w:val="cyan"/>
              </w:rPr>
            </w:pPr>
          </w:p>
        </w:tc>
      </w:tr>
      <w:tr w:rsidR="00F70875" w:rsidRPr="000F1055" w:rsidTr="00B16361">
        <w:trPr>
          <w:trHeight w:hRule="exact" w:val="2548"/>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12</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 xml:space="preserve">Учреждения и объекты высшего профессионального образования; </w:t>
            </w:r>
          </w:p>
          <w:p w:rsidR="00F70875" w:rsidRPr="000F1055" w:rsidRDefault="00F70875"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Учреждения и объекты среднего профессионального образования;</w:t>
            </w:r>
          </w:p>
          <w:p w:rsidR="00F70875" w:rsidRPr="000F1055" w:rsidRDefault="00F70875"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 xml:space="preserve">Открытые объекты физической культуры и спорта; крытые спортивные комплексы с трибунами для зрителей при количестве мест свыше 1 тысячи; </w:t>
            </w:r>
          </w:p>
          <w:p w:rsidR="00F70875" w:rsidRPr="000F1055" w:rsidRDefault="00F70875" w:rsidP="00735A18">
            <w:pPr>
              <w:shd w:val="clear" w:color="auto" w:fill="FFFFFF"/>
              <w:spacing w:after="0" w:line="240" w:lineRule="auto"/>
              <w:ind w:left="158" w:right="244"/>
              <w:jc w:val="both"/>
              <w:rPr>
                <w:rFonts w:ascii="Times New Roman" w:hAnsi="Times New Roman"/>
                <w:sz w:val="24"/>
                <w:szCs w:val="24"/>
              </w:rPr>
            </w:pPr>
            <w:r w:rsidRPr="000F1055">
              <w:rPr>
                <w:rFonts w:ascii="Times New Roman" w:hAnsi="Times New Roman"/>
                <w:sz w:val="24"/>
                <w:szCs w:val="24"/>
              </w:rPr>
              <w:t>Объекты ритуальной деятельности</w:t>
            </w:r>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spacing w:after="0" w:line="240" w:lineRule="auto"/>
              <w:ind w:left="125" w:right="139"/>
              <w:jc w:val="center"/>
              <w:rPr>
                <w:rFonts w:ascii="Times New Roman" w:hAnsi="Times New Roman"/>
                <w:sz w:val="24"/>
                <w:szCs w:val="24"/>
              </w:rPr>
            </w:pPr>
            <w:r w:rsidRPr="000F1055">
              <w:rPr>
                <w:rFonts w:ascii="Times New Roman" w:hAnsi="Times New Roman"/>
                <w:sz w:val="24"/>
                <w:szCs w:val="24"/>
              </w:rPr>
              <w:t>40% территории земельного участка</w:t>
            </w:r>
          </w:p>
        </w:tc>
      </w:tr>
      <w:tr w:rsidR="00F70875" w:rsidRPr="000F1055" w:rsidTr="00B16361">
        <w:trPr>
          <w:trHeight w:hRule="exact" w:val="558"/>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13</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spacing w:after="0" w:line="240" w:lineRule="auto"/>
              <w:ind w:left="158" w:right="244"/>
              <w:rPr>
                <w:rFonts w:ascii="Times New Roman" w:hAnsi="Times New Roman"/>
                <w:sz w:val="24"/>
                <w:szCs w:val="24"/>
              </w:rPr>
            </w:pPr>
            <w:r w:rsidRPr="000F1055">
              <w:rPr>
                <w:rFonts w:ascii="Times New Roman" w:hAnsi="Times New Roman"/>
                <w:sz w:val="24"/>
                <w:szCs w:val="24"/>
              </w:rPr>
              <w:t>Индивидуальные жилые дома</w:t>
            </w:r>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spacing w:after="0" w:line="240" w:lineRule="auto"/>
              <w:ind w:left="125" w:right="139"/>
              <w:jc w:val="center"/>
              <w:rPr>
                <w:rFonts w:ascii="Times New Roman" w:hAnsi="Times New Roman"/>
                <w:sz w:val="24"/>
                <w:szCs w:val="24"/>
              </w:rPr>
            </w:pPr>
            <w:r w:rsidRPr="000F1055">
              <w:rPr>
                <w:rFonts w:ascii="Times New Roman" w:hAnsi="Times New Roman"/>
                <w:sz w:val="24"/>
                <w:szCs w:val="24"/>
              </w:rPr>
              <w:t>30% территории земельного участка</w:t>
            </w:r>
          </w:p>
        </w:tc>
      </w:tr>
      <w:tr w:rsidR="00F70875" w:rsidRPr="000F1055" w:rsidTr="00B16361">
        <w:trPr>
          <w:trHeight w:hRule="exact" w:val="566"/>
        </w:trPr>
        <w:tc>
          <w:tcPr>
            <w:tcW w:w="362"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tabs>
                <w:tab w:val="left" w:pos="629"/>
              </w:tabs>
              <w:spacing w:after="0" w:line="240" w:lineRule="auto"/>
              <w:jc w:val="center"/>
              <w:rPr>
                <w:rFonts w:ascii="Times New Roman" w:hAnsi="Times New Roman"/>
                <w:sz w:val="24"/>
                <w:szCs w:val="24"/>
              </w:rPr>
            </w:pPr>
            <w:r w:rsidRPr="000F1055">
              <w:rPr>
                <w:rFonts w:ascii="Times New Roman" w:hAnsi="Times New Roman"/>
                <w:sz w:val="24"/>
                <w:szCs w:val="24"/>
              </w:rPr>
              <w:t>14</w:t>
            </w:r>
          </w:p>
        </w:tc>
        <w:tc>
          <w:tcPr>
            <w:tcW w:w="2682"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spacing w:after="0" w:line="240" w:lineRule="auto"/>
              <w:ind w:left="158" w:right="244"/>
              <w:rPr>
                <w:rFonts w:ascii="Times New Roman" w:hAnsi="Times New Roman"/>
                <w:sz w:val="24"/>
                <w:szCs w:val="24"/>
              </w:rPr>
            </w:pPr>
            <w:r w:rsidRPr="000F1055">
              <w:rPr>
                <w:rFonts w:ascii="Times New Roman" w:hAnsi="Times New Roman"/>
                <w:sz w:val="24"/>
                <w:szCs w:val="24"/>
              </w:rPr>
              <w:t>Прочие</w:t>
            </w:r>
            <w:proofErr w:type="gramStart"/>
            <w:r w:rsidRPr="000F1055">
              <w:rPr>
                <w:rFonts w:ascii="Times New Roman" w:hAnsi="Times New Roman"/>
                <w:sz w:val="24"/>
                <w:szCs w:val="24"/>
              </w:rPr>
              <w:t xml:space="preserve"> (*)</w:t>
            </w:r>
            <w:proofErr w:type="gramEnd"/>
          </w:p>
        </w:tc>
        <w:tc>
          <w:tcPr>
            <w:tcW w:w="1956" w:type="pct"/>
            <w:tcBorders>
              <w:top w:val="single" w:sz="6" w:space="0" w:color="auto"/>
              <w:left w:val="single" w:sz="6" w:space="0" w:color="auto"/>
              <w:bottom w:val="single" w:sz="6" w:space="0" w:color="auto"/>
              <w:right w:val="single" w:sz="6" w:space="0" w:color="auto"/>
            </w:tcBorders>
            <w:shd w:val="clear" w:color="auto" w:fill="FFFFFF"/>
            <w:vAlign w:val="center"/>
          </w:tcPr>
          <w:p w:rsidR="00F70875" w:rsidRPr="000F1055" w:rsidRDefault="00F70875" w:rsidP="00735A18">
            <w:pPr>
              <w:shd w:val="clear" w:color="auto" w:fill="FFFFFF"/>
              <w:spacing w:after="0" w:line="240" w:lineRule="auto"/>
              <w:ind w:left="125" w:right="139"/>
              <w:jc w:val="center"/>
              <w:rPr>
                <w:rFonts w:ascii="Times New Roman" w:hAnsi="Times New Roman"/>
                <w:sz w:val="24"/>
                <w:szCs w:val="24"/>
              </w:rPr>
            </w:pPr>
            <w:r w:rsidRPr="000F1055">
              <w:rPr>
                <w:rFonts w:ascii="Times New Roman" w:hAnsi="Times New Roman"/>
                <w:sz w:val="24"/>
                <w:szCs w:val="24"/>
              </w:rPr>
              <w:t>15% территории земельного участка</w:t>
            </w:r>
          </w:p>
        </w:tc>
      </w:tr>
    </w:tbl>
    <w:p w:rsidR="000A4D13" w:rsidRPr="000F1055" w:rsidRDefault="000A4D13" w:rsidP="000A4D13">
      <w:pPr>
        <w:spacing w:after="0" w:line="240" w:lineRule="auto"/>
        <w:ind w:right="-8" w:firstLine="709"/>
        <w:jc w:val="both"/>
        <w:rPr>
          <w:rFonts w:ascii="Times New Roman" w:hAnsi="Times New Roman"/>
          <w:color w:val="000000"/>
          <w:sz w:val="24"/>
          <w:szCs w:val="24"/>
        </w:rPr>
      </w:pPr>
      <w:r w:rsidRPr="000F1055">
        <w:rPr>
          <w:rFonts w:ascii="Times New Roman" w:hAnsi="Times New Roman"/>
          <w:color w:val="000000"/>
          <w:sz w:val="24"/>
          <w:szCs w:val="24"/>
        </w:rPr>
        <w:t xml:space="preserve">(*) - за исключением объектов следующих видов разрешённого использования, для которых требования по озеленению территории </w:t>
      </w:r>
      <w:r w:rsidR="00236E76" w:rsidRPr="000F1055">
        <w:rPr>
          <w:rFonts w:ascii="Times New Roman" w:hAnsi="Times New Roman"/>
          <w:color w:val="000000"/>
          <w:sz w:val="24"/>
          <w:szCs w:val="24"/>
        </w:rPr>
        <w:t xml:space="preserve">земельных </w:t>
      </w:r>
      <w:r w:rsidRPr="000F1055">
        <w:rPr>
          <w:rFonts w:ascii="Times New Roman" w:hAnsi="Times New Roman"/>
          <w:color w:val="000000"/>
          <w:sz w:val="24"/>
          <w:szCs w:val="24"/>
        </w:rPr>
        <w:t>участк</w:t>
      </w:r>
      <w:r w:rsidR="00236E76" w:rsidRPr="000F1055">
        <w:rPr>
          <w:rFonts w:ascii="Times New Roman" w:hAnsi="Times New Roman"/>
          <w:color w:val="000000"/>
          <w:sz w:val="24"/>
          <w:szCs w:val="24"/>
        </w:rPr>
        <w:t>ов</w:t>
      </w:r>
      <w:r w:rsidRPr="000F1055">
        <w:rPr>
          <w:rFonts w:ascii="Times New Roman" w:hAnsi="Times New Roman"/>
          <w:color w:val="000000"/>
          <w:sz w:val="24"/>
          <w:szCs w:val="24"/>
        </w:rPr>
        <w:t xml:space="preserve"> не устанавливаются:</w:t>
      </w:r>
    </w:p>
    <w:p w:rsidR="000A4D13" w:rsidRPr="000F1055" w:rsidRDefault="000A4D13" w:rsidP="000A4D13">
      <w:pPr>
        <w:spacing w:after="0" w:line="240" w:lineRule="auto"/>
        <w:ind w:right="-8" w:firstLine="709"/>
        <w:jc w:val="both"/>
        <w:rPr>
          <w:rFonts w:ascii="Times New Roman" w:hAnsi="Times New Roman"/>
          <w:color w:val="000000"/>
          <w:sz w:val="24"/>
          <w:szCs w:val="24"/>
        </w:rPr>
      </w:pPr>
      <w:r w:rsidRPr="000F1055">
        <w:rPr>
          <w:rFonts w:ascii="Times New Roman" w:hAnsi="Times New Roman"/>
          <w:color w:val="000000"/>
          <w:sz w:val="24"/>
          <w:szCs w:val="24"/>
        </w:rPr>
        <w:t>объекты коммунального обслуживания;</w:t>
      </w:r>
    </w:p>
    <w:p w:rsidR="000A4D13" w:rsidRPr="000F1055" w:rsidRDefault="000A4D13" w:rsidP="000A4D13">
      <w:pPr>
        <w:spacing w:after="0" w:line="240" w:lineRule="auto"/>
        <w:ind w:right="-8" w:firstLine="709"/>
        <w:jc w:val="both"/>
        <w:rPr>
          <w:rFonts w:ascii="Times New Roman" w:hAnsi="Times New Roman"/>
          <w:color w:val="000000"/>
          <w:sz w:val="24"/>
          <w:szCs w:val="24"/>
        </w:rPr>
      </w:pPr>
      <w:r w:rsidRPr="000F1055">
        <w:rPr>
          <w:rFonts w:ascii="Times New Roman" w:hAnsi="Times New Roman"/>
          <w:color w:val="000000"/>
          <w:sz w:val="24"/>
          <w:szCs w:val="24"/>
        </w:rPr>
        <w:t>объекты сельскохозяйственного использования;</w:t>
      </w:r>
    </w:p>
    <w:p w:rsidR="000A4D13" w:rsidRPr="000F1055" w:rsidRDefault="000A4D13" w:rsidP="000A4D13">
      <w:pPr>
        <w:spacing w:after="0" w:line="240" w:lineRule="auto"/>
        <w:ind w:right="-8" w:firstLine="709"/>
        <w:jc w:val="both"/>
        <w:rPr>
          <w:rFonts w:ascii="Times New Roman" w:hAnsi="Times New Roman"/>
          <w:color w:val="000000"/>
          <w:sz w:val="24"/>
          <w:szCs w:val="24"/>
        </w:rPr>
      </w:pPr>
      <w:r w:rsidRPr="000F1055">
        <w:rPr>
          <w:rFonts w:ascii="Times New Roman" w:hAnsi="Times New Roman"/>
          <w:color w:val="000000"/>
          <w:sz w:val="24"/>
          <w:szCs w:val="24"/>
        </w:rPr>
        <w:t>объекты транспорта.</w:t>
      </w:r>
    </w:p>
    <w:p w:rsidR="000A4D13" w:rsidRPr="00DB6504" w:rsidRDefault="000A4D13" w:rsidP="000A4D13">
      <w:pPr>
        <w:shd w:val="clear" w:color="auto" w:fill="FFFFFF"/>
        <w:tabs>
          <w:tab w:val="left" w:pos="1397"/>
        </w:tabs>
        <w:spacing w:after="0" w:line="240" w:lineRule="auto"/>
        <w:ind w:right="-8" w:firstLine="709"/>
        <w:jc w:val="both"/>
        <w:rPr>
          <w:rFonts w:ascii="Times New Roman" w:hAnsi="Times New Roman"/>
          <w:sz w:val="24"/>
          <w:szCs w:val="24"/>
        </w:rPr>
      </w:pPr>
      <w:r>
        <w:rPr>
          <w:rFonts w:ascii="Times New Roman" w:hAnsi="Times New Roman"/>
          <w:sz w:val="24"/>
          <w:szCs w:val="24"/>
        </w:rPr>
        <w:t>3.4</w:t>
      </w:r>
      <w:r w:rsidR="00F412FA">
        <w:rPr>
          <w:rFonts w:ascii="Times New Roman" w:hAnsi="Times New Roman"/>
          <w:sz w:val="24"/>
          <w:szCs w:val="24"/>
        </w:rPr>
        <w:t>.5</w:t>
      </w:r>
      <w:r w:rsidR="00CE7916">
        <w:rPr>
          <w:rFonts w:ascii="Times New Roman" w:hAnsi="Times New Roman"/>
          <w:sz w:val="24"/>
          <w:szCs w:val="24"/>
        </w:rPr>
        <w:t>.</w:t>
      </w:r>
      <w:r w:rsidRPr="00DB6504">
        <w:rPr>
          <w:rFonts w:ascii="Times New Roman" w:hAnsi="Times New Roman"/>
          <w:sz w:val="24"/>
          <w:szCs w:val="24"/>
        </w:rPr>
        <w:t xml:space="preserve"> Требовани</w:t>
      </w:r>
      <w:r w:rsidR="00E86160">
        <w:rPr>
          <w:rFonts w:ascii="Times New Roman" w:hAnsi="Times New Roman"/>
          <w:sz w:val="24"/>
          <w:szCs w:val="24"/>
        </w:rPr>
        <w:t>я</w:t>
      </w:r>
      <w:r w:rsidRPr="00DB6504">
        <w:rPr>
          <w:rFonts w:ascii="Times New Roman" w:hAnsi="Times New Roman"/>
          <w:sz w:val="24"/>
          <w:szCs w:val="24"/>
        </w:rPr>
        <w:t xml:space="preserve"> к озеленению </w:t>
      </w:r>
      <w:r w:rsidR="00D41C93">
        <w:rPr>
          <w:rFonts w:ascii="Times New Roman" w:hAnsi="Times New Roman"/>
          <w:sz w:val="24"/>
          <w:szCs w:val="24"/>
        </w:rPr>
        <w:t xml:space="preserve">земельных </w:t>
      </w:r>
      <w:r w:rsidRPr="00DB6504">
        <w:rPr>
          <w:rFonts w:ascii="Times New Roman" w:hAnsi="Times New Roman"/>
          <w:sz w:val="24"/>
          <w:szCs w:val="24"/>
        </w:rPr>
        <w:t>участков не относ</w:t>
      </w:r>
      <w:r w:rsidR="00E86160">
        <w:rPr>
          <w:rFonts w:ascii="Times New Roman" w:hAnsi="Times New Roman"/>
          <w:sz w:val="24"/>
          <w:szCs w:val="24"/>
        </w:rPr>
        <w:t>я</w:t>
      </w:r>
      <w:r w:rsidRPr="00DB6504">
        <w:rPr>
          <w:rFonts w:ascii="Times New Roman" w:hAnsi="Times New Roman"/>
          <w:sz w:val="24"/>
          <w:szCs w:val="24"/>
        </w:rPr>
        <w:t xml:space="preserve">тся к встроенным в жилые дома нежилым помещениям с общей площадью менее 200 </w:t>
      </w:r>
      <w:proofErr w:type="spellStart"/>
      <w:r w:rsidRPr="00DB6504">
        <w:rPr>
          <w:rFonts w:ascii="Times New Roman" w:hAnsi="Times New Roman"/>
          <w:sz w:val="24"/>
          <w:szCs w:val="24"/>
        </w:rPr>
        <w:t>кв.м</w:t>
      </w:r>
      <w:proofErr w:type="spellEnd"/>
      <w:r w:rsidRPr="00DB6504">
        <w:rPr>
          <w:rFonts w:ascii="Times New Roman" w:hAnsi="Times New Roman"/>
          <w:sz w:val="24"/>
          <w:szCs w:val="24"/>
        </w:rPr>
        <w:t>.</w:t>
      </w:r>
    </w:p>
    <w:p w:rsidR="000A4D13" w:rsidRDefault="000A4D13" w:rsidP="000A4D13">
      <w:pPr>
        <w:shd w:val="clear" w:color="auto" w:fill="FFFFFF"/>
        <w:tabs>
          <w:tab w:val="left" w:pos="1325"/>
        </w:tabs>
        <w:spacing w:after="0" w:line="240" w:lineRule="auto"/>
        <w:ind w:right="-8" w:firstLine="709"/>
        <w:jc w:val="both"/>
        <w:rPr>
          <w:rFonts w:ascii="Times New Roman" w:hAnsi="Times New Roman"/>
          <w:sz w:val="24"/>
          <w:szCs w:val="24"/>
        </w:rPr>
      </w:pPr>
      <w:r>
        <w:rPr>
          <w:rFonts w:ascii="Times New Roman" w:hAnsi="Times New Roman"/>
          <w:sz w:val="24"/>
          <w:szCs w:val="24"/>
        </w:rPr>
        <w:t>3.4</w:t>
      </w:r>
      <w:r w:rsidRPr="00DB6504">
        <w:rPr>
          <w:rFonts w:ascii="Times New Roman" w:hAnsi="Times New Roman"/>
          <w:sz w:val="24"/>
          <w:szCs w:val="24"/>
        </w:rPr>
        <w:t>.6</w:t>
      </w:r>
      <w:r w:rsidR="00CE7916">
        <w:rPr>
          <w:rFonts w:ascii="Times New Roman" w:hAnsi="Times New Roman"/>
          <w:sz w:val="24"/>
          <w:szCs w:val="24"/>
        </w:rPr>
        <w:t>.</w:t>
      </w:r>
      <w:r w:rsidRPr="00DB6504">
        <w:rPr>
          <w:rFonts w:ascii="Times New Roman" w:hAnsi="Times New Roman"/>
          <w:sz w:val="24"/>
          <w:szCs w:val="24"/>
        </w:rPr>
        <w:t xml:space="preserve"> При совмещении на одном </w:t>
      </w:r>
      <w:r w:rsidR="00D41C93">
        <w:rPr>
          <w:rFonts w:ascii="Times New Roman" w:hAnsi="Times New Roman"/>
          <w:sz w:val="24"/>
          <w:szCs w:val="24"/>
        </w:rPr>
        <w:t xml:space="preserve">земельном </w:t>
      </w:r>
      <w:r w:rsidRPr="00DB6504">
        <w:rPr>
          <w:rFonts w:ascii="Times New Roman" w:hAnsi="Times New Roman"/>
          <w:sz w:val="24"/>
          <w:szCs w:val="24"/>
        </w:rPr>
        <w:t xml:space="preserve">участке видов использования с различными требованиями к озеленению, минимальный размер озелененных территорий рассчитывается применительно к частям </w:t>
      </w:r>
      <w:r w:rsidR="00D41C93">
        <w:rPr>
          <w:rFonts w:ascii="Times New Roman" w:hAnsi="Times New Roman"/>
          <w:sz w:val="24"/>
          <w:szCs w:val="24"/>
        </w:rPr>
        <w:t xml:space="preserve">земельного </w:t>
      </w:r>
      <w:r w:rsidRPr="00DB6504">
        <w:rPr>
          <w:rFonts w:ascii="Times New Roman" w:hAnsi="Times New Roman"/>
          <w:sz w:val="24"/>
          <w:szCs w:val="24"/>
        </w:rPr>
        <w:t>участка, выделяемым как земельные доли разных видов использования, пропорционально общей площади зданий или помещений разного назначения.</w:t>
      </w:r>
    </w:p>
    <w:p w:rsidR="000A4D13" w:rsidRDefault="000A4D13" w:rsidP="000A4D13">
      <w:pPr>
        <w:shd w:val="clear" w:color="auto" w:fill="FFFFFF"/>
        <w:tabs>
          <w:tab w:val="left" w:pos="1325"/>
        </w:tabs>
        <w:spacing w:after="0" w:line="240" w:lineRule="auto"/>
        <w:ind w:right="-8" w:firstLine="709"/>
        <w:jc w:val="both"/>
        <w:rPr>
          <w:rFonts w:ascii="Times New Roman" w:hAnsi="Times New Roman"/>
          <w:sz w:val="24"/>
          <w:szCs w:val="24"/>
        </w:rPr>
      </w:pPr>
      <w:r>
        <w:rPr>
          <w:rFonts w:ascii="Times New Roman" w:hAnsi="Times New Roman"/>
          <w:sz w:val="24"/>
          <w:szCs w:val="24"/>
        </w:rPr>
        <w:t>3.4.7</w:t>
      </w:r>
      <w:r w:rsidR="00CE7916">
        <w:rPr>
          <w:rFonts w:ascii="Times New Roman" w:hAnsi="Times New Roman"/>
          <w:sz w:val="24"/>
          <w:szCs w:val="24"/>
        </w:rPr>
        <w:t>.</w:t>
      </w:r>
      <w:r>
        <w:rPr>
          <w:rFonts w:ascii="Times New Roman" w:hAnsi="Times New Roman"/>
          <w:sz w:val="24"/>
          <w:szCs w:val="24"/>
        </w:rPr>
        <w:t xml:space="preserve"> На территории муниципального образования могут использоваться два вида озеленения: стационарное - посадка растений в грунт</w:t>
      </w:r>
      <w:r w:rsidR="00536C7F">
        <w:rPr>
          <w:rFonts w:ascii="Times New Roman" w:hAnsi="Times New Roman"/>
          <w:sz w:val="24"/>
          <w:szCs w:val="24"/>
        </w:rPr>
        <w:t>,</w:t>
      </w:r>
      <w:r>
        <w:rPr>
          <w:rFonts w:ascii="Times New Roman" w:hAnsi="Times New Roman"/>
          <w:sz w:val="24"/>
          <w:szCs w:val="24"/>
        </w:rPr>
        <w:t xml:space="preserve"> и мобильное - посадка растений в специальные передвижные ёмкости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0A4D13" w:rsidRDefault="000A4D13" w:rsidP="000A4D13">
      <w:pPr>
        <w:shd w:val="clear" w:color="auto" w:fill="FFFFFF"/>
        <w:tabs>
          <w:tab w:val="left" w:pos="1325"/>
        </w:tabs>
        <w:spacing w:after="0" w:line="240" w:lineRule="auto"/>
        <w:ind w:right="-8" w:firstLine="709"/>
        <w:jc w:val="both"/>
        <w:rPr>
          <w:rFonts w:ascii="Times New Roman" w:hAnsi="Times New Roman"/>
          <w:sz w:val="24"/>
          <w:szCs w:val="24"/>
        </w:rPr>
      </w:pPr>
      <w:r>
        <w:rPr>
          <w:rFonts w:ascii="Times New Roman" w:hAnsi="Times New Roman"/>
          <w:sz w:val="24"/>
          <w:szCs w:val="24"/>
        </w:rPr>
        <w:t>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 не менее 5</w:t>
      </w:r>
      <w:r w:rsidR="00C35273">
        <w:rPr>
          <w:rFonts w:ascii="Times New Roman" w:hAnsi="Times New Roman"/>
          <w:sz w:val="24"/>
          <w:szCs w:val="24"/>
        </w:rPr>
        <w:t xml:space="preserve"> </w:t>
      </w:r>
      <w:r>
        <w:rPr>
          <w:rFonts w:ascii="Times New Roman" w:hAnsi="Times New Roman"/>
          <w:sz w:val="24"/>
          <w:szCs w:val="24"/>
        </w:rPr>
        <w:t xml:space="preserve">м) плоскости наружных стен </w:t>
      </w:r>
      <w:r>
        <w:rPr>
          <w:rFonts w:ascii="Times New Roman" w:hAnsi="Times New Roman"/>
          <w:sz w:val="24"/>
          <w:szCs w:val="24"/>
        </w:rPr>
        <w:lastRenderedPageBreak/>
        <w:t>без проёмов. Высоту вертикального озеленения рекомендуется ограничивать тремя этажами.</w:t>
      </w:r>
    </w:p>
    <w:p w:rsidR="000A4D13" w:rsidRDefault="000A4D13" w:rsidP="000A4D13">
      <w:pPr>
        <w:shd w:val="clear" w:color="auto" w:fill="FFFFFF"/>
        <w:tabs>
          <w:tab w:val="left" w:pos="1325"/>
        </w:tabs>
        <w:spacing w:after="0" w:line="240" w:lineRule="auto"/>
        <w:ind w:right="-8" w:firstLine="709"/>
        <w:jc w:val="both"/>
        <w:rPr>
          <w:rFonts w:ascii="Times New Roman" w:hAnsi="Times New Roman"/>
          <w:sz w:val="24"/>
          <w:szCs w:val="24"/>
        </w:rPr>
      </w:pPr>
      <w:r>
        <w:rPr>
          <w:rFonts w:ascii="Times New Roman" w:hAnsi="Times New Roman"/>
          <w:sz w:val="24"/>
          <w:szCs w:val="24"/>
        </w:rPr>
        <w:t xml:space="preserve">Стационарное крышное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градусов. Предпочтение следует отдавать зданиям и сооружениям с горизонтальной или </w:t>
      </w:r>
      <w:proofErr w:type="spellStart"/>
      <w:r>
        <w:rPr>
          <w:rFonts w:ascii="Times New Roman" w:hAnsi="Times New Roman"/>
          <w:sz w:val="24"/>
          <w:szCs w:val="24"/>
        </w:rPr>
        <w:t>малоуклонной</w:t>
      </w:r>
      <w:proofErr w:type="spellEnd"/>
      <w:r>
        <w:rPr>
          <w:rFonts w:ascii="Times New Roman" w:hAnsi="Times New Roman"/>
          <w:sz w:val="24"/>
          <w:szCs w:val="24"/>
        </w:rPr>
        <w:t xml:space="preserve"> (уклон не более 3%) крышей.</w:t>
      </w:r>
    </w:p>
    <w:p w:rsidR="000A4D13" w:rsidRDefault="000A4D13" w:rsidP="000A4D13">
      <w:pPr>
        <w:shd w:val="clear" w:color="auto" w:fill="FFFFFF"/>
        <w:tabs>
          <w:tab w:val="left" w:pos="1325"/>
        </w:tabs>
        <w:spacing w:after="0" w:line="240" w:lineRule="auto"/>
        <w:ind w:right="-8" w:firstLine="709"/>
        <w:jc w:val="both"/>
        <w:rPr>
          <w:rFonts w:ascii="Times New Roman" w:hAnsi="Times New Roman"/>
          <w:sz w:val="24"/>
          <w:szCs w:val="24"/>
        </w:rPr>
      </w:pPr>
      <w:r>
        <w:rPr>
          <w:rFonts w:ascii="Times New Roman" w:hAnsi="Times New Roman"/>
          <w:sz w:val="24"/>
          <w:szCs w:val="24"/>
        </w:rPr>
        <w:t>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0A4D13" w:rsidRDefault="000A4D13" w:rsidP="000A4D13">
      <w:pPr>
        <w:shd w:val="clear" w:color="auto" w:fill="FFFFFF"/>
        <w:tabs>
          <w:tab w:val="left" w:pos="1325"/>
        </w:tabs>
        <w:spacing w:after="0" w:line="240" w:lineRule="auto"/>
        <w:ind w:right="-8" w:firstLine="709"/>
        <w:jc w:val="both"/>
        <w:rPr>
          <w:rFonts w:ascii="Times New Roman" w:hAnsi="Times New Roman"/>
          <w:sz w:val="24"/>
          <w:szCs w:val="24"/>
        </w:rPr>
      </w:pPr>
      <w:r>
        <w:rPr>
          <w:rFonts w:ascii="Times New Roman" w:hAnsi="Times New Roman"/>
          <w:sz w:val="24"/>
          <w:szCs w:val="24"/>
        </w:rPr>
        <w:t xml:space="preserve">Крышное и вертикальное озеленение не может носить компенсационный характер и не включается в показатель территории </w:t>
      </w:r>
      <w:r w:rsidR="00C35273">
        <w:rPr>
          <w:rFonts w:ascii="Times New Roman" w:hAnsi="Times New Roman"/>
          <w:sz w:val="24"/>
          <w:szCs w:val="24"/>
        </w:rPr>
        <w:t>зелёных</w:t>
      </w:r>
      <w:r>
        <w:rPr>
          <w:rFonts w:ascii="Times New Roman" w:hAnsi="Times New Roman"/>
          <w:sz w:val="24"/>
          <w:szCs w:val="24"/>
        </w:rPr>
        <w:t xml:space="preserve"> насаждений при подсчёте баланса территории участка проектируемого объекта. Исключение составляет крышное озеленение подземных сооружений, кровля которых располагается на отметке </w:t>
      </w:r>
      <w:r w:rsidR="001339B0">
        <w:rPr>
          <w:rFonts w:ascii="Times New Roman" w:hAnsi="Times New Roman"/>
          <w:sz w:val="24"/>
          <w:szCs w:val="24"/>
        </w:rPr>
        <w:t xml:space="preserve">земельного </w:t>
      </w:r>
      <w:r>
        <w:rPr>
          <w:rFonts w:ascii="Times New Roman" w:hAnsi="Times New Roman"/>
          <w:sz w:val="24"/>
          <w:szCs w:val="24"/>
        </w:rPr>
        <w:t>участка, а также кустарники и деревья, посаженные в опоры-колодцы зданий или сооружений с глубиной развития корневой системы растения не менее 3</w:t>
      </w:r>
      <w:r w:rsidR="00C35273">
        <w:rPr>
          <w:rFonts w:ascii="Times New Roman" w:hAnsi="Times New Roman"/>
          <w:sz w:val="24"/>
          <w:szCs w:val="24"/>
        </w:rPr>
        <w:t xml:space="preserve"> </w:t>
      </w:r>
      <w:r>
        <w:rPr>
          <w:rFonts w:ascii="Times New Roman" w:hAnsi="Times New Roman"/>
          <w:sz w:val="24"/>
          <w:szCs w:val="24"/>
        </w:rPr>
        <w:t>м.</w:t>
      </w:r>
    </w:p>
    <w:p w:rsidR="000A4D13" w:rsidRPr="00DB6504" w:rsidRDefault="000A4D13" w:rsidP="000A4D13">
      <w:pPr>
        <w:shd w:val="clear" w:color="auto" w:fill="FFFFFF"/>
        <w:tabs>
          <w:tab w:val="left" w:pos="1325"/>
        </w:tabs>
        <w:spacing w:after="0" w:line="240" w:lineRule="auto"/>
        <w:ind w:right="-8" w:firstLine="709"/>
        <w:jc w:val="both"/>
        <w:rPr>
          <w:rFonts w:ascii="Times New Roman" w:hAnsi="Times New Roman"/>
          <w:sz w:val="24"/>
          <w:szCs w:val="24"/>
        </w:rPr>
      </w:pPr>
      <w:r>
        <w:rPr>
          <w:rFonts w:ascii="Times New Roman" w:hAnsi="Times New Roman"/>
          <w:sz w:val="24"/>
          <w:szCs w:val="24"/>
        </w:rPr>
        <w:t>Устройство крышного и вертикального озеленения на зданиях и сооружениях не должно приводить к нарушению предъявляемых к ним противопожарных требований.</w:t>
      </w:r>
    </w:p>
    <w:p w:rsidR="000A4D13" w:rsidRPr="00DB6504" w:rsidRDefault="000A4D13" w:rsidP="000A4D13">
      <w:pPr>
        <w:shd w:val="clear" w:color="auto" w:fill="FFFFFF"/>
        <w:spacing w:after="0" w:line="240" w:lineRule="auto"/>
        <w:ind w:right="-8" w:firstLine="709"/>
        <w:jc w:val="both"/>
        <w:rPr>
          <w:rFonts w:ascii="Times New Roman" w:hAnsi="Times New Roman"/>
          <w:sz w:val="24"/>
          <w:szCs w:val="24"/>
        </w:rPr>
      </w:pPr>
      <w:r w:rsidRPr="00DB6504">
        <w:rPr>
          <w:rFonts w:ascii="Times New Roman" w:hAnsi="Times New Roman"/>
          <w:sz w:val="24"/>
          <w:szCs w:val="24"/>
        </w:rPr>
        <w:t>3.</w:t>
      </w:r>
      <w:r>
        <w:rPr>
          <w:rFonts w:ascii="Times New Roman" w:hAnsi="Times New Roman"/>
          <w:sz w:val="24"/>
          <w:szCs w:val="24"/>
        </w:rPr>
        <w:t>4</w:t>
      </w:r>
      <w:r w:rsidRPr="00DB6504">
        <w:rPr>
          <w:rFonts w:ascii="Times New Roman" w:hAnsi="Times New Roman"/>
          <w:sz w:val="24"/>
          <w:szCs w:val="24"/>
        </w:rPr>
        <w:t>.</w:t>
      </w:r>
      <w:r>
        <w:rPr>
          <w:rFonts w:ascii="Times New Roman" w:hAnsi="Times New Roman"/>
          <w:sz w:val="24"/>
          <w:szCs w:val="24"/>
        </w:rPr>
        <w:t>8</w:t>
      </w:r>
      <w:r w:rsidR="00CE7916">
        <w:rPr>
          <w:rFonts w:ascii="Times New Roman" w:hAnsi="Times New Roman"/>
          <w:sz w:val="24"/>
          <w:szCs w:val="24"/>
        </w:rPr>
        <w:t>.</w:t>
      </w:r>
      <w:r w:rsidRPr="00DB6504">
        <w:rPr>
          <w:rFonts w:ascii="Times New Roman" w:hAnsi="Times New Roman"/>
          <w:sz w:val="24"/>
          <w:szCs w:val="24"/>
        </w:rPr>
        <w:t xml:space="preserve"> При застройке земельных участков, расположенных вне рекреационных зон (Р) и примыкающих к лесам, лесопаркам, городским и районным садам и паркам в пределах доступности не более 300 м, площадь озеленения допускается уменьшать, но не более чем на 30%.</w:t>
      </w:r>
    </w:p>
    <w:p w:rsidR="00951AC6" w:rsidRDefault="000A4D13" w:rsidP="00951AC6">
      <w:pPr>
        <w:shd w:val="clear" w:color="auto" w:fill="FFFFFF"/>
        <w:spacing w:after="0" w:line="240" w:lineRule="auto"/>
        <w:ind w:right="-8" w:firstLine="709"/>
        <w:jc w:val="both"/>
        <w:rPr>
          <w:rFonts w:ascii="Times New Roman" w:hAnsi="Times New Roman"/>
          <w:color w:val="0070C0"/>
          <w:sz w:val="24"/>
          <w:szCs w:val="24"/>
        </w:rPr>
      </w:pPr>
      <w:r w:rsidRPr="00DB6504">
        <w:rPr>
          <w:rFonts w:ascii="Times New Roman" w:hAnsi="Times New Roman"/>
          <w:sz w:val="24"/>
          <w:szCs w:val="24"/>
        </w:rPr>
        <w:t>3.</w:t>
      </w:r>
      <w:r>
        <w:rPr>
          <w:rFonts w:ascii="Times New Roman" w:hAnsi="Times New Roman"/>
          <w:sz w:val="24"/>
          <w:szCs w:val="24"/>
        </w:rPr>
        <w:t>4</w:t>
      </w:r>
      <w:r w:rsidRPr="00DB6504">
        <w:rPr>
          <w:rFonts w:ascii="Times New Roman" w:hAnsi="Times New Roman"/>
          <w:sz w:val="24"/>
          <w:szCs w:val="24"/>
        </w:rPr>
        <w:t>.</w:t>
      </w:r>
      <w:r>
        <w:rPr>
          <w:rFonts w:ascii="Times New Roman" w:hAnsi="Times New Roman"/>
          <w:sz w:val="24"/>
          <w:szCs w:val="24"/>
        </w:rPr>
        <w:t>9</w:t>
      </w:r>
      <w:r w:rsidR="00CE7916">
        <w:rPr>
          <w:rFonts w:ascii="Times New Roman" w:hAnsi="Times New Roman"/>
          <w:sz w:val="24"/>
          <w:szCs w:val="24"/>
        </w:rPr>
        <w:t>.</w:t>
      </w:r>
      <w:r w:rsidRPr="00DB6504">
        <w:rPr>
          <w:rFonts w:ascii="Times New Roman" w:hAnsi="Times New Roman"/>
          <w:sz w:val="24"/>
          <w:szCs w:val="24"/>
        </w:rPr>
        <w:t xml:space="preserve">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 </w:t>
      </w:r>
      <w:r w:rsidRPr="000F1055">
        <w:rPr>
          <w:rFonts w:ascii="Times New Roman" w:hAnsi="Times New Roman"/>
          <w:color w:val="000000"/>
          <w:sz w:val="24"/>
          <w:szCs w:val="24"/>
        </w:rPr>
        <w:t>но не менее 50% территории</w:t>
      </w:r>
      <w:r w:rsidR="000967C7" w:rsidRPr="000F1055">
        <w:rPr>
          <w:rFonts w:ascii="Times New Roman" w:hAnsi="Times New Roman"/>
          <w:color w:val="000000"/>
          <w:sz w:val="24"/>
          <w:szCs w:val="24"/>
        </w:rPr>
        <w:t>,</w:t>
      </w:r>
      <w:r w:rsidRPr="000F1055">
        <w:rPr>
          <w:rFonts w:ascii="Times New Roman" w:hAnsi="Times New Roman"/>
          <w:color w:val="000000"/>
          <w:sz w:val="24"/>
          <w:szCs w:val="24"/>
        </w:rPr>
        <w:t xml:space="preserve"> </w:t>
      </w:r>
      <w:r w:rsidR="000967C7" w:rsidRPr="001E5F77">
        <w:rPr>
          <w:rFonts w:ascii="Times New Roman" w:hAnsi="Times New Roman"/>
          <w:sz w:val="24"/>
          <w:szCs w:val="24"/>
        </w:rPr>
        <w:t>находящейся в границах санитарно-защитной зоны</w:t>
      </w:r>
      <w:r w:rsidRPr="001E5F77">
        <w:rPr>
          <w:rFonts w:ascii="Times New Roman" w:hAnsi="Times New Roman"/>
          <w:color w:val="0070C0"/>
          <w:sz w:val="24"/>
          <w:szCs w:val="24"/>
        </w:rPr>
        <w:t>.</w:t>
      </w:r>
      <w:r w:rsidR="00DE3D9A" w:rsidRPr="001E5F77">
        <w:rPr>
          <w:rFonts w:ascii="Times New Roman" w:hAnsi="Times New Roman"/>
          <w:color w:val="0070C0"/>
          <w:sz w:val="24"/>
          <w:szCs w:val="24"/>
        </w:rPr>
        <w:t xml:space="preserve"> </w:t>
      </w:r>
    </w:p>
    <w:p w:rsidR="000A4D13" w:rsidRPr="00E460C9" w:rsidRDefault="000A4D13" w:rsidP="00E460C9">
      <w:pPr>
        <w:shd w:val="clear" w:color="auto" w:fill="FFFFFF"/>
        <w:spacing w:after="0" w:line="240" w:lineRule="auto"/>
        <w:ind w:right="-8" w:firstLine="709"/>
        <w:jc w:val="both"/>
        <w:rPr>
          <w:rFonts w:ascii="Times New Roman" w:hAnsi="Times New Roman"/>
          <w:sz w:val="24"/>
          <w:szCs w:val="24"/>
        </w:rPr>
      </w:pPr>
      <w:r w:rsidRPr="00BC2F09">
        <w:rPr>
          <w:rFonts w:ascii="Times New Roman" w:hAnsi="Times New Roman"/>
          <w:bCs/>
          <w:sz w:val="24"/>
          <w:szCs w:val="24"/>
        </w:rPr>
        <w:t>3</w:t>
      </w:r>
      <w:r w:rsidRPr="00BC2F09">
        <w:rPr>
          <w:rFonts w:ascii="Times New Roman" w:hAnsi="Times New Roman"/>
          <w:sz w:val="24"/>
          <w:szCs w:val="24"/>
        </w:rPr>
        <w:t>.5</w:t>
      </w:r>
      <w:r w:rsidR="00CE7916" w:rsidRPr="00BC2F09">
        <w:rPr>
          <w:rFonts w:ascii="Times New Roman" w:hAnsi="Times New Roman"/>
          <w:sz w:val="24"/>
          <w:szCs w:val="24"/>
        </w:rPr>
        <w:t>.</w:t>
      </w:r>
      <w:r w:rsidRPr="00BC2F09">
        <w:rPr>
          <w:rFonts w:ascii="Times New Roman" w:hAnsi="Times New Roman"/>
          <w:sz w:val="24"/>
          <w:szCs w:val="24"/>
        </w:rPr>
        <w:t xml:space="preserve"> Количество парковочных мест к объектам капитального строительства в пределах земельных участков рассчитывается в соответствии с </w:t>
      </w:r>
      <w:r w:rsidR="00401D6A">
        <w:rPr>
          <w:rFonts w:ascii="Times New Roman" w:hAnsi="Times New Roman"/>
          <w:sz w:val="24"/>
          <w:szCs w:val="24"/>
        </w:rPr>
        <w:t>Н</w:t>
      </w:r>
      <w:r w:rsidRPr="00BC2F09">
        <w:rPr>
          <w:rFonts w:ascii="Times New Roman" w:hAnsi="Times New Roman"/>
          <w:sz w:val="24"/>
          <w:szCs w:val="24"/>
        </w:rPr>
        <w:t>ормативами градостроительного проектирования муниципального образования г</w:t>
      </w:r>
      <w:r w:rsidR="008A5A25" w:rsidRPr="00BC2F09">
        <w:rPr>
          <w:rFonts w:ascii="Times New Roman" w:hAnsi="Times New Roman"/>
          <w:sz w:val="24"/>
          <w:szCs w:val="24"/>
        </w:rPr>
        <w:t>орода</w:t>
      </w:r>
      <w:r w:rsidRPr="00BC2F09">
        <w:rPr>
          <w:rFonts w:ascii="Times New Roman" w:hAnsi="Times New Roman"/>
          <w:sz w:val="24"/>
          <w:szCs w:val="24"/>
        </w:rPr>
        <w:t xml:space="preserve"> </w:t>
      </w:r>
      <w:r w:rsidR="00951AC6" w:rsidRPr="00BC2F09">
        <w:rPr>
          <w:rFonts w:ascii="Times New Roman" w:hAnsi="Times New Roman"/>
          <w:sz w:val="24"/>
          <w:szCs w:val="24"/>
        </w:rPr>
        <w:t xml:space="preserve">Благовещенска, </w:t>
      </w:r>
      <w:r w:rsidR="00401D6A">
        <w:rPr>
          <w:rFonts w:ascii="Times New Roman" w:hAnsi="Times New Roman"/>
          <w:sz w:val="24"/>
          <w:szCs w:val="24"/>
        </w:rPr>
        <w:t>Н</w:t>
      </w:r>
      <w:r w:rsidR="00951AC6" w:rsidRPr="00BC2F09">
        <w:rPr>
          <w:rFonts w:ascii="Times New Roman" w:hAnsi="Times New Roman"/>
          <w:sz w:val="24"/>
          <w:szCs w:val="24"/>
        </w:rPr>
        <w:t>ормативами</w:t>
      </w:r>
      <w:r w:rsidRPr="00BC2F09">
        <w:rPr>
          <w:rFonts w:ascii="Times New Roman" w:hAnsi="Times New Roman"/>
          <w:sz w:val="24"/>
          <w:szCs w:val="24"/>
        </w:rPr>
        <w:t xml:space="preserve"> градостроительного проектирования</w:t>
      </w:r>
      <w:r w:rsidR="00951AC6" w:rsidRPr="00BC2F09">
        <w:rPr>
          <w:rFonts w:ascii="Times New Roman" w:hAnsi="Times New Roman"/>
          <w:sz w:val="24"/>
          <w:szCs w:val="24"/>
        </w:rPr>
        <w:t xml:space="preserve"> Амурской области и СП 42.13330 «СНиП 2.07.01-89*. Градостроительство. Планировка и застройка городских и сельских поселений. Актуализированная редакция </w:t>
      </w:r>
      <w:hyperlink r:id="rId27" w:history="1">
        <w:r w:rsidR="00951AC6" w:rsidRPr="00BC2F09">
          <w:rPr>
            <w:rFonts w:ascii="Times New Roman" w:hAnsi="Times New Roman"/>
            <w:sz w:val="24"/>
            <w:szCs w:val="24"/>
          </w:rPr>
          <w:t>СНиП 2.07.01-89*</w:t>
        </w:r>
      </w:hyperlink>
      <w:r w:rsidR="00951AC6" w:rsidRPr="00BC2F09">
        <w:rPr>
          <w:rFonts w:ascii="Times New Roman" w:hAnsi="Times New Roman"/>
          <w:sz w:val="24"/>
          <w:szCs w:val="24"/>
        </w:rPr>
        <w:t>».</w:t>
      </w:r>
    </w:p>
    <w:p w:rsidR="000A4D13" w:rsidRPr="00DB6504" w:rsidRDefault="000A4D13" w:rsidP="000A4D13">
      <w:pPr>
        <w:shd w:val="clear" w:color="auto" w:fill="FFFFFF"/>
        <w:spacing w:after="0" w:line="240" w:lineRule="auto"/>
        <w:ind w:right="-8" w:firstLine="709"/>
        <w:jc w:val="both"/>
        <w:rPr>
          <w:rFonts w:ascii="Times New Roman" w:hAnsi="Times New Roman"/>
          <w:sz w:val="24"/>
          <w:szCs w:val="24"/>
        </w:rPr>
      </w:pPr>
      <w:r>
        <w:rPr>
          <w:rFonts w:ascii="Times New Roman" w:hAnsi="Times New Roman"/>
          <w:sz w:val="24"/>
          <w:szCs w:val="24"/>
        </w:rPr>
        <w:t>Параметры количества парковочных мест не распространяются на реконструкцию существующих объектов</w:t>
      </w:r>
      <w:r w:rsidR="00C35273">
        <w:rPr>
          <w:rFonts w:ascii="Times New Roman" w:hAnsi="Times New Roman"/>
          <w:sz w:val="24"/>
          <w:szCs w:val="24"/>
        </w:rPr>
        <w:t xml:space="preserve"> капитального строительства, не влекущую</w:t>
      </w:r>
      <w:r>
        <w:rPr>
          <w:rFonts w:ascii="Times New Roman" w:hAnsi="Times New Roman"/>
          <w:sz w:val="24"/>
          <w:szCs w:val="24"/>
        </w:rPr>
        <w:t xml:space="preserve"> изменение параметров объекта капитального строительства.</w:t>
      </w:r>
    </w:p>
    <w:p w:rsidR="000A4D13" w:rsidRPr="00DB6504" w:rsidRDefault="000A4D13" w:rsidP="000A4D13">
      <w:pPr>
        <w:shd w:val="clear" w:color="auto" w:fill="FFFFFF"/>
        <w:spacing w:after="0" w:line="240" w:lineRule="auto"/>
        <w:ind w:right="-8" w:firstLine="709"/>
        <w:jc w:val="both"/>
        <w:rPr>
          <w:rFonts w:ascii="Times New Roman" w:hAnsi="Times New Roman"/>
          <w:sz w:val="24"/>
          <w:szCs w:val="24"/>
        </w:rPr>
      </w:pPr>
      <w:r w:rsidRPr="00DB6504">
        <w:rPr>
          <w:rFonts w:ascii="Times New Roman" w:hAnsi="Times New Roman"/>
          <w:sz w:val="24"/>
          <w:szCs w:val="24"/>
        </w:rPr>
        <w:t>3.</w:t>
      </w:r>
      <w:r>
        <w:rPr>
          <w:rFonts w:ascii="Times New Roman" w:hAnsi="Times New Roman"/>
          <w:sz w:val="24"/>
          <w:szCs w:val="24"/>
        </w:rPr>
        <w:t>5</w:t>
      </w:r>
      <w:r w:rsidR="00F412FA">
        <w:rPr>
          <w:rFonts w:ascii="Times New Roman" w:hAnsi="Times New Roman"/>
          <w:sz w:val="24"/>
          <w:szCs w:val="24"/>
        </w:rPr>
        <w:t>.1</w:t>
      </w:r>
      <w:r w:rsidR="00CE7916">
        <w:rPr>
          <w:rFonts w:ascii="Times New Roman" w:hAnsi="Times New Roman"/>
          <w:sz w:val="24"/>
          <w:szCs w:val="24"/>
        </w:rPr>
        <w:t>.</w:t>
      </w:r>
      <w:r w:rsidRPr="00DB6504">
        <w:rPr>
          <w:rFonts w:ascii="Times New Roman" w:hAnsi="Times New Roman"/>
          <w:sz w:val="24"/>
          <w:szCs w:val="24"/>
        </w:rPr>
        <w:t xml:space="preserve"> При выполнении кармана-автостоянки необходимо предусматривать возможность манёвра автомобиля за счёт длины (</w:t>
      </w:r>
      <w:r w:rsidR="00CB03C9" w:rsidRPr="00DB6504">
        <w:rPr>
          <w:rFonts w:ascii="Times New Roman" w:hAnsi="Times New Roman"/>
          <w:sz w:val="24"/>
          <w:szCs w:val="24"/>
        </w:rPr>
        <w:t>при продольном</w:t>
      </w:r>
      <w:r w:rsidRPr="00DB6504">
        <w:rPr>
          <w:rFonts w:ascii="Times New Roman" w:hAnsi="Times New Roman"/>
          <w:sz w:val="24"/>
          <w:szCs w:val="24"/>
        </w:rPr>
        <w:t xml:space="preserve"> расположении автомобилей) или глубины (при поперечном расположении автомобилей) «кармана», в зависимости от возможности прилегающей территории.</w:t>
      </w:r>
    </w:p>
    <w:p w:rsidR="000A4D13" w:rsidRPr="0032726D" w:rsidRDefault="000A4D13" w:rsidP="000A4D13">
      <w:pPr>
        <w:shd w:val="clear" w:color="auto" w:fill="FFFFFF"/>
        <w:spacing w:after="0" w:line="240" w:lineRule="auto"/>
        <w:ind w:firstLine="709"/>
        <w:jc w:val="both"/>
        <w:rPr>
          <w:rFonts w:ascii="Times New Roman" w:hAnsi="Times New Roman"/>
          <w:sz w:val="24"/>
          <w:szCs w:val="24"/>
        </w:rPr>
      </w:pPr>
      <w:r w:rsidRPr="0032726D">
        <w:rPr>
          <w:rFonts w:ascii="Times New Roman" w:hAnsi="Times New Roman"/>
          <w:sz w:val="24"/>
          <w:szCs w:val="24"/>
        </w:rPr>
        <w:t>Предельная (минимальная/максимальная) площадь земельных участков с разрешенным использованием «объекты гаражного назначения</w:t>
      </w:r>
      <w:r w:rsidR="00BB2FB6">
        <w:rPr>
          <w:rFonts w:ascii="Times New Roman" w:hAnsi="Times New Roman"/>
          <w:sz w:val="24"/>
          <w:szCs w:val="24"/>
        </w:rPr>
        <w:t xml:space="preserve"> (код 2.7.1)</w:t>
      </w:r>
      <w:r w:rsidRPr="0032726D">
        <w:rPr>
          <w:rFonts w:ascii="Times New Roman" w:hAnsi="Times New Roman"/>
          <w:sz w:val="24"/>
          <w:szCs w:val="24"/>
        </w:rPr>
        <w:t>»</w:t>
      </w:r>
      <w:r w:rsidR="00D633AD">
        <w:rPr>
          <w:rFonts w:ascii="Times New Roman" w:hAnsi="Times New Roman"/>
          <w:sz w:val="24"/>
          <w:szCs w:val="24"/>
        </w:rPr>
        <w:t>,</w:t>
      </w:r>
      <w:r w:rsidRPr="0032726D">
        <w:rPr>
          <w:rFonts w:ascii="Times New Roman" w:hAnsi="Times New Roman"/>
          <w:sz w:val="24"/>
          <w:szCs w:val="24"/>
        </w:rPr>
        <w:t xml:space="preserve"> </w:t>
      </w:r>
      <w:r w:rsidR="00D633AD">
        <w:rPr>
          <w:rFonts w:ascii="Times New Roman" w:hAnsi="Times New Roman"/>
          <w:sz w:val="24"/>
          <w:szCs w:val="24"/>
        </w:rPr>
        <w:t>образуемых</w:t>
      </w:r>
      <w:r w:rsidR="00D633AD" w:rsidRPr="0032726D">
        <w:rPr>
          <w:rFonts w:ascii="Times New Roman" w:hAnsi="Times New Roman"/>
          <w:sz w:val="24"/>
          <w:szCs w:val="24"/>
        </w:rPr>
        <w:t xml:space="preserve"> </w:t>
      </w:r>
      <w:r w:rsidR="00BA420A" w:rsidRPr="0032726D">
        <w:rPr>
          <w:rFonts w:ascii="Times New Roman" w:hAnsi="Times New Roman"/>
          <w:sz w:val="24"/>
          <w:szCs w:val="24"/>
        </w:rPr>
        <w:t>для размещения</w:t>
      </w:r>
      <w:r w:rsidRPr="0032726D">
        <w:rPr>
          <w:rFonts w:ascii="Times New Roman" w:hAnsi="Times New Roman"/>
          <w:sz w:val="24"/>
          <w:szCs w:val="24"/>
        </w:rPr>
        <w:t xml:space="preserve"> индивидуального гаража-стоянки в территориальных зонах:</w:t>
      </w:r>
    </w:p>
    <w:p w:rsidR="000A4D13" w:rsidRPr="009024EB" w:rsidRDefault="000A4D13" w:rsidP="000A4D13">
      <w:pPr>
        <w:shd w:val="clear" w:color="auto" w:fill="FFFFFF"/>
        <w:spacing w:after="0" w:line="240" w:lineRule="auto"/>
        <w:ind w:firstLine="709"/>
        <w:jc w:val="both"/>
        <w:rPr>
          <w:rFonts w:ascii="Times New Roman" w:hAnsi="Times New Roman"/>
          <w:b/>
          <w:sz w:val="24"/>
          <w:szCs w:val="24"/>
        </w:rPr>
      </w:pPr>
      <w:r w:rsidRPr="009024EB">
        <w:rPr>
          <w:rFonts w:ascii="Times New Roman" w:hAnsi="Times New Roman"/>
          <w:sz w:val="24"/>
          <w:szCs w:val="24"/>
        </w:rPr>
        <w:t>Ц-4, Ц-</w:t>
      </w:r>
      <w:r w:rsidR="00BA420A" w:rsidRPr="009024EB">
        <w:rPr>
          <w:rFonts w:ascii="Times New Roman" w:hAnsi="Times New Roman"/>
          <w:sz w:val="24"/>
          <w:szCs w:val="24"/>
        </w:rPr>
        <w:t>5, Ж</w:t>
      </w:r>
      <w:r w:rsidRPr="009024EB">
        <w:rPr>
          <w:rFonts w:ascii="Times New Roman" w:hAnsi="Times New Roman"/>
          <w:sz w:val="24"/>
          <w:szCs w:val="24"/>
        </w:rPr>
        <w:t>-2, Ж-3, Ж-4, Пр-1, С-2</w:t>
      </w:r>
      <w:r w:rsidRPr="009024EB">
        <w:rPr>
          <w:rFonts w:ascii="Times New Roman" w:hAnsi="Times New Roman"/>
          <w:b/>
          <w:sz w:val="24"/>
          <w:szCs w:val="24"/>
        </w:rPr>
        <w:t>:</w:t>
      </w:r>
    </w:p>
    <w:p w:rsidR="000A4D13" w:rsidRPr="009024EB" w:rsidRDefault="000A4D13" w:rsidP="000A4D13">
      <w:pPr>
        <w:shd w:val="clear" w:color="auto" w:fill="FFFFFF"/>
        <w:spacing w:after="0" w:line="240" w:lineRule="auto"/>
        <w:ind w:firstLine="709"/>
        <w:jc w:val="both"/>
        <w:rPr>
          <w:rFonts w:ascii="Times New Roman" w:hAnsi="Times New Roman"/>
          <w:sz w:val="24"/>
          <w:szCs w:val="24"/>
        </w:rPr>
      </w:pPr>
      <w:r w:rsidRPr="009024EB">
        <w:rPr>
          <w:rFonts w:ascii="Times New Roman" w:hAnsi="Times New Roman"/>
          <w:sz w:val="24"/>
          <w:szCs w:val="24"/>
        </w:rPr>
        <w:t xml:space="preserve">минимальная – 18,0 </w:t>
      </w:r>
      <w:proofErr w:type="spellStart"/>
      <w:r w:rsidRPr="009024EB">
        <w:rPr>
          <w:rFonts w:ascii="Times New Roman" w:hAnsi="Times New Roman"/>
          <w:sz w:val="24"/>
          <w:szCs w:val="24"/>
        </w:rPr>
        <w:t>кв</w:t>
      </w:r>
      <w:proofErr w:type="gramStart"/>
      <w:r w:rsidRPr="009024EB">
        <w:rPr>
          <w:rFonts w:ascii="Times New Roman" w:hAnsi="Times New Roman"/>
          <w:sz w:val="24"/>
          <w:szCs w:val="24"/>
        </w:rPr>
        <w:t>.м</w:t>
      </w:r>
      <w:proofErr w:type="spellEnd"/>
      <w:proofErr w:type="gramEnd"/>
      <w:r w:rsidRPr="009024EB">
        <w:rPr>
          <w:rFonts w:ascii="Times New Roman" w:hAnsi="Times New Roman"/>
          <w:sz w:val="24"/>
          <w:szCs w:val="24"/>
        </w:rPr>
        <w:t xml:space="preserve">; </w:t>
      </w:r>
    </w:p>
    <w:p w:rsidR="000A4D13" w:rsidRPr="009024EB" w:rsidRDefault="000A4D13" w:rsidP="000A4D13">
      <w:pPr>
        <w:shd w:val="clear" w:color="auto" w:fill="FFFFFF"/>
        <w:spacing w:after="0" w:line="240" w:lineRule="auto"/>
        <w:ind w:firstLine="709"/>
        <w:jc w:val="both"/>
        <w:rPr>
          <w:rFonts w:ascii="Times New Roman" w:hAnsi="Times New Roman"/>
          <w:sz w:val="24"/>
          <w:szCs w:val="24"/>
        </w:rPr>
      </w:pPr>
      <w:r w:rsidRPr="009024EB">
        <w:rPr>
          <w:rFonts w:ascii="Times New Roman" w:hAnsi="Times New Roman"/>
          <w:sz w:val="24"/>
          <w:szCs w:val="24"/>
        </w:rPr>
        <w:t xml:space="preserve">максимальная – 30,0 </w:t>
      </w:r>
      <w:proofErr w:type="spellStart"/>
      <w:r w:rsidRPr="009024EB">
        <w:rPr>
          <w:rFonts w:ascii="Times New Roman" w:hAnsi="Times New Roman"/>
          <w:sz w:val="24"/>
          <w:szCs w:val="24"/>
        </w:rPr>
        <w:t>кв</w:t>
      </w:r>
      <w:proofErr w:type="gramStart"/>
      <w:r w:rsidRPr="009024EB">
        <w:rPr>
          <w:rFonts w:ascii="Times New Roman" w:hAnsi="Times New Roman"/>
          <w:sz w:val="24"/>
          <w:szCs w:val="24"/>
        </w:rPr>
        <w:t>.м</w:t>
      </w:r>
      <w:proofErr w:type="spellEnd"/>
      <w:proofErr w:type="gramEnd"/>
      <w:r w:rsidRPr="009024EB">
        <w:rPr>
          <w:rFonts w:ascii="Times New Roman" w:hAnsi="Times New Roman"/>
          <w:sz w:val="24"/>
          <w:szCs w:val="24"/>
        </w:rPr>
        <w:t xml:space="preserve">;  </w:t>
      </w:r>
    </w:p>
    <w:p w:rsidR="000A4D13" w:rsidRPr="009024EB" w:rsidRDefault="000A4D13" w:rsidP="000A4D13">
      <w:pPr>
        <w:shd w:val="clear" w:color="auto" w:fill="FFFFFF"/>
        <w:spacing w:after="0" w:line="240" w:lineRule="auto"/>
        <w:ind w:firstLine="709"/>
        <w:jc w:val="both"/>
        <w:rPr>
          <w:rFonts w:ascii="Times New Roman" w:hAnsi="Times New Roman"/>
          <w:b/>
          <w:sz w:val="24"/>
          <w:szCs w:val="24"/>
        </w:rPr>
      </w:pPr>
      <w:r w:rsidRPr="009024EB">
        <w:rPr>
          <w:rFonts w:ascii="Times New Roman" w:hAnsi="Times New Roman"/>
          <w:sz w:val="24"/>
          <w:szCs w:val="24"/>
        </w:rPr>
        <w:t xml:space="preserve">П-2, П-3, Тр-1, Тр-2, </w:t>
      </w:r>
      <w:r w:rsidR="00FE208A" w:rsidRPr="009024EB">
        <w:rPr>
          <w:rFonts w:ascii="Times New Roman" w:hAnsi="Times New Roman"/>
          <w:sz w:val="24"/>
          <w:szCs w:val="24"/>
        </w:rPr>
        <w:t xml:space="preserve">Тр-4, </w:t>
      </w:r>
      <w:r w:rsidRPr="009024EB">
        <w:rPr>
          <w:rFonts w:ascii="Times New Roman" w:hAnsi="Times New Roman"/>
          <w:sz w:val="24"/>
          <w:szCs w:val="24"/>
        </w:rPr>
        <w:t>Тр-5</w:t>
      </w:r>
      <w:r w:rsidRPr="009024EB">
        <w:rPr>
          <w:rFonts w:ascii="Times New Roman" w:hAnsi="Times New Roman"/>
          <w:b/>
          <w:sz w:val="24"/>
          <w:szCs w:val="24"/>
        </w:rPr>
        <w:t>:</w:t>
      </w:r>
    </w:p>
    <w:p w:rsidR="000A4D13" w:rsidRPr="009024EB" w:rsidRDefault="000A4D13" w:rsidP="000A4D13">
      <w:pPr>
        <w:shd w:val="clear" w:color="auto" w:fill="FFFFFF"/>
        <w:spacing w:after="0" w:line="240" w:lineRule="auto"/>
        <w:ind w:firstLine="709"/>
        <w:jc w:val="both"/>
        <w:rPr>
          <w:rFonts w:ascii="Times New Roman" w:hAnsi="Times New Roman"/>
          <w:sz w:val="24"/>
          <w:szCs w:val="24"/>
        </w:rPr>
      </w:pPr>
      <w:r w:rsidRPr="009024EB">
        <w:rPr>
          <w:rFonts w:ascii="Times New Roman" w:hAnsi="Times New Roman"/>
          <w:sz w:val="24"/>
          <w:szCs w:val="24"/>
        </w:rPr>
        <w:t xml:space="preserve">минимальная – 18,0 </w:t>
      </w:r>
      <w:proofErr w:type="spellStart"/>
      <w:r w:rsidRPr="009024EB">
        <w:rPr>
          <w:rFonts w:ascii="Times New Roman" w:hAnsi="Times New Roman"/>
          <w:sz w:val="24"/>
          <w:szCs w:val="24"/>
        </w:rPr>
        <w:t>кв</w:t>
      </w:r>
      <w:proofErr w:type="gramStart"/>
      <w:r w:rsidRPr="009024EB">
        <w:rPr>
          <w:rFonts w:ascii="Times New Roman" w:hAnsi="Times New Roman"/>
          <w:sz w:val="24"/>
          <w:szCs w:val="24"/>
        </w:rPr>
        <w:t>.м</w:t>
      </w:r>
      <w:proofErr w:type="spellEnd"/>
      <w:proofErr w:type="gramEnd"/>
      <w:r w:rsidRPr="009024EB">
        <w:rPr>
          <w:rFonts w:ascii="Times New Roman" w:hAnsi="Times New Roman"/>
          <w:sz w:val="24"/>
          <w:szCs w:val="24"/>
        </w:rPr>
        <w:t xml:space="preserve">; </w:t>
      </w:r>
    </w:p>
    <w:p w:rsidR="000A4D13" w:rsidRPr="009024EB" w:rsidRDefault="000A4D13" w:rsidP="000A4D13">
      <w:pPr>
        <w:shd w:val="clear" w:color="auto" w:fill="FFFFFF"/>
        <w:spacing w:after="0" w:line="240" w:lineRule="auto"/>
        <w:ind w:firstLine="709"/>
        <w:jc w:val="both"/>
        <w:rPr>
          <w:rFonts w:ascii="Times New Roman" w:hAnsi="Times New Roman"/>
          <w:sz w:val="24"/>
          <w:szCs w:val="24"/>
        </w:rPr>
      </w:pPr>
      <w:r w:rsidRPr="009024EB">
        <w:rPr>
          <w:rFonts w:ascii="Times New Roman" w:hAnsi="Times New Roman"/>
          <w:sz w:val="24"/>
          <w:szCs w:val="24"/>
        </w:rPr>
        <w:t xml:space="preserve">максимальная – 60,0 </w:t>
      </w:r>
      <w:proofErr w:type="spellStart"/>
      <w:r w:rsidRPr="009024EB">
        <w:rPr>
          <w:rFonts w:ascii="Times New Roman" w:hAnsi="Times New Roman"/>
          <w:sz w:val="24"/>
          <w:szCs w:val="24"/>
        </w:rPr>
        <w:t>кв</w:t>
      </w:r>
      <w:proofErr w:type="gramStart"/>
      <w:r w:rsidRPr="009024EB">
        <w:rPr>
          <w:rFonts w:ascii="Times New Roman" w:hAnsi="Times New Roman"/>
          <w:sz w:val="24"/>
          <w:szCs w:val="24"/>
        </w:rPr>
        <w:t>.м</w:t>
      </w:r>
      <w:proofErr w:type="spellEnd"/>
      <w:proofErr w:type="gramEnd"/>
      <w:r w:rsidRPr="009024EB">
        <w:rPr>
          <w:rFonts w:ascii="Times New Roman" w:hAnsi="Times New Roman"/>
          <w:sz w:val="24"/>
          <w:szCs w:val="24"/>
        </w:rPr>
        <w:t xml:space="preserve">; </w:t>
      </w:r>
    </w:p>
    <w:p w:rsidR="000A4D13" w:rsidRPr="009024EB" w:rsidRDefault="000A4D13" w:rsidP="000A4D13">
      <w:pPr>
        <w:shd w:val="clear" w:color="auto" w:fill="FFFFFF"/>
        <w:spacing w:after="0" w:line="240" w:lineRule="auto"/>
        <w:ind w:firstLine="709"/>
        <w:jc w:val="both"/>
        <w:rPr>
          <w:rFonts w:ascii="Times New Roman" w:hAnsi="Times New Roman"/>
          <w:sz w:val="24"/>
          <w:szCs w:val="24"/>
        </w:rPr>
      </w:pPr>
      <w:r w:rsidRPr="009024EB">
        <w:rPr>
          <w:rFonts w:ascii="Times New Roman" w:hAnsi="Times New Roman"/>
          <w:sz w:val="24"/>
          <w:szCs w:val="24"/>
        </w:rPr>
        <w:t>Предельная (максимальная) этажность (высота) индивидуальных гаражей-стоянок в территориальных зонах:</w:t>
      </w:r>
    </w:p>
    <w:p w:rsidR="000A4D13" w:rsidRPr="009024EB" w:rsidRDefault="000A4D13" w:rsidP="000A4D13">
      <w:pPr>
        <w:shd w:val="clear" w:color="auto" w:fill="FFFFFF"/>
        <w:spacing w:after="0" w:line="240" w:lineRule="auto"/>
        <w:ind w:firstLine="709"/>
        <w:jc w:val="both"/>
        <w:rPr>
          <w:rFonts w:ascii="Times New Roman" w:hAnsi="Times New Roman"/>
          <w:sz w:val="24"/>
          <w:szCs w:val="24"/>
        </w:rPr>
      </w:pPr>
      <w:r w:rsidRPr="009024EB">
        <w:rPr>
          <w:rFonts w:ascii="Times New Roman" w:hAnsi="Times New Roman"/>
          <w:sz w:val="24"/>
          <w:szCs w:val="24"/>
        </w:rPr>
        <w:t>Ц-4, Ц-5, Ж-2, Ж-3, Ж-4, Пр-1, С-2 – не более 3,5 м.</w:t>
      </w:r>
    </w:p>
    <w:p w:rsidR="000A4D13" w:rsidRPr="00DB6504" w:rsidRDefault="00FC30C6" w:rsidP="000A4D13">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П-2, П-3, Тр-1, </w:t>
      </w:r>
      <w:r w:rsidR="000A4D13" w:rsidRPr="009024EB">
        <w:rPr>
          <w:rFonts w:ascii="Times New Roman" w:hAnsi="Times New Roman"/>
          <w:sz w:val="24"/>
          <w:szCs w:val="24"/>
        </w:rPr>
        <w:t>Тр-2,</w:t>
      </w:r>
      <w:r>
        <w:rPr>
          <w:rFonts w:ascii="Times New Roman" w:hAnsi="Times New Roman"/>
          <w:sz w:val="24"/>
          <w:szCs w:val="24"/>
        </w:rPr>
        <w:t xml:space="preserve"> </w:t>
      </w:r>
      <w:r w:rsidR="00FE208A" w:rsidRPr="009024EB">
        <w:rPr>
          <w:rFonts w:ascii="Times New Roman" w:hAnsi="Times New Roman"/>
          <w:sz w:val="24"/>
          <w:szCs w:val="24"/>
        </w:rPr>
        <w:t>Тр-</w:t>
      </w:r>
      <w:r w:rsidR="00BA420A" w:rsidRPr="009024EB">
        <w:rPr>
          <w:rFonts w:ascii="Times New Roman" w:hAnsi="Times New Roman"/>
          <w:sz w:val="24"/>
          <w:szCs w:val="24"/>
        </w:rPr>
        <w:t>4, Тр</w:t>
      </w:r>
      <w:r w:rsidR="000A4D13" w:rsidRPr="009024EB">
        <w:rPr>
          <w:rFonts w:ascii="Times New Roman" w:hAnsi="Times New Roman"/>
          <w:sz w:val="24"/>
          <w:szCs w:val="24"/>
        </w:rPr>
        <w:t>-5 – не более 6,0 м.</w:t>
      </w:r>
    </w:p>
    <w:p w:rsidR="000A4D13" w:rsidRDefault="000A4D13" w:rsidP="000A4D13">
      <w:pPr>
        <w:shd w:val="clear" w:color="auto" w:fill="FFFFFF"/>
        <w:spacing w:after="0" w:line="240" w:lineRule="auto"/>
        <w:ind w:firstLine="709"/>
        <w:jc w:val="both"/>
        <w:rPr>
          <w:rFonts w:ascii="Times New Roman" w:hAnsi="Times New Roman"/>
          <w:sz w:val="24"/>
          <w:szCs w:val="24"/>
        </w:rPr>
      </w:pPr>
      <w:r w:rsidRPr="00DB6504">
        <w:rPr>
          <w:rFonts w:ascii="Times New Roman" w:hAnsi="Times New Roman"/>
          <w:sz w:val="24"/>
          <w:szCs w:val="24"/>
        </w:rPr>
        <w:lastRenderedPageBreak/>
        <w:t>Для других гаражей и автостоянок – не регламентируется.</w:t>
      </w:r>
    </w:p>
    <w:p w:rsidR="000A4D13" w:rsidRDefault="00F412FA" w:rsidP="00CE7916">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3.5.2</w:t>
      </w:r>
      <w:r w:rsidR="00CE7916">
        <w:rPr>
          <w:rFonts w:ascii="Times New Roman" w:hAnsi="Times New Roman"/>
          <w:sz w:val="24"/>
          <w:szCs w:val="24"/>
        </w:rPr>
        <w:t>.</w:t>
      </w:r>
      <w:r w:rsidR="000A4D13">
        <w:rPr>
          <w:rFonts w:ascii="Times New Roman" w:hAnsi="Times New Roman"/>
          <w:sz w:val="24"/>
          <w:szCs w:val="24"/>
        </w:rPr>
        <w:t xml:space="preserve"> Организация автостоянок для временного и постоянного хранения автомобилей должна осуществляться с учётом потребностей инвалидов в соответствии с требованиями нормативных технических документов.</w:t>
      </w:r>
    </w:p>
    <w:p w:rsidR="000A4D13" w:rsidRPr="00DB6504" w:rsidRDefault="000A4D13" w:rsidP="00CE7916">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Места для парковки специальных автотранспортных средств инвалидов при объектах обслуживания населения должны располагаться на расстоянии не </w:t>
      </w:r>
      <w:r w:rsidR="00D72DC9">
        <w:rPr>
          <w:rFonts w:ascii="Times New Roman" w:hAnsi="Times New Roman"/>
          <w:sz w:val="24"/>
          <w:szCs w:val="24"/>
        </w:rPr>
        <w:t>далее</w:t>
      </w:r>
      <w:r>
        <w:rPr>
          <w:rFonts w:ascii="Times New Roman" w:hAnsi="Times New Roman"/>
          <w:sz w:val="24"/>
          <w:szCs w:val="24"/>
        </w:rPr>
        <w:t xml:space="preserve"> </w:t>
      </w:r>
      <w:r w:rsidR="00D72DC9">
        <w:rPr>
          <w:rFonts w:ascii="Times New Roman" w:hAnsi="Times New Roman"/>
          <w:sz w:val="24"/>
          <w:szCs w:val="24"/>
        </w:rPr>
        <w:t>50</w:t>
      </w:r>
      <w:r>
        <w:rPr>
          <w:rFonts w:ascii="Times New Roman" w:hAnsi="Times New Roman"/>
          <w:sz w:val="24"/>
          <w:szCs w:val="24"/>
        </w:rPr>
        <w:t xml:space="preserve"> м от входов в эти объекты</w:t>
      </w:r>
      <w:r w:rsidR="00D72DC9">
        <w:rPr>
          <w:rFonts w:ascii="Times New Roman" w:hAnsi="Times New Roman"/>
          <w:sz w:val="24"/>
          <w:szCs w:val="24"/>
        </w:rPr>
        <w:t xml:space="preserve">, от входов в жилое здание </w:t>
      </w:r>
      <w:r w:rsidR="00FC30C6" w:rsidRPr="009024EB">
        <w:rPr>
          <w:rFonts w:ascii="Times New Roman" w:hAnsi="Times New Roman"/>
          <w:sz w:val="24"/>
          <w:szCs w:val="24"/>
        </w:rPr>
        <w:t>–</w:t>
      </w:r>
      <w:r w:rsidR="00D72DC9">
        <w:rPr>
          <w:rFonts w:ascii="Times New Roman" w:hAnsi="Times New Roman"/>
          <w:sz w:val="24"/>
          <w:szCs w:val="24"/>
        </w:rPr>
        <w:t xml:space="preserve"> не далее 100</w:t>
      </w:r>
      <w:r w:rsidR="00621322">
        <w:rPr>
          <w:rFonts w:ascii="Times New Roman" w:hAnsi="Times New Roman"/>
          <w:sz w:val="24"/>
          <w:szCs w:val="24"/>
        </w:rPr>
        <w:t xml:space="preserve"> </w:t>
      </w:r>
      <w:r w:rsidR="00D72DC9">
        <w:rPr>
          <w:rFonts w:ascii="Times New Roman" w:hAnsi="Times New Roman"/>
          <w:sz w:val="24"/>
          <w:szCs w:val="24"/>
        </w:rPr>
        <w:t>м</w:t>
      </w:r>
      <w:r>
        <w:rPr>
          <w:rFonts w:ascii="Times New Roman" w:hAnsi="Times New Roman"/>
          <w:sz w:val="24"/>
          <w:szCs w:val="24"/>
        </w:rPr>
        <w:t>.</w:t>
      </w:r>
    </w:p>
    <w:p w:rsidR="000A4D13" w:rsidRPr="00DB6504" w:rsidRDefault="000A4D13" w:rsidP="000A4D13">
      <w:pPr>
        <w:shd w:val="clear" w:color="auto" w:fill="FFFFFF"/>
        <w:spacing w:after="0" w:line="240" w:lineRule="auto"/>
        <w:ind w:right="-8" w:firstLine="709"/>
        <w:jc w:val="both"/>
        <w:rPr>
          <w:rFonts w:ascii="Times New Roman" w:hAnsi="Times New Roman"/>
          <w:sz w:val="24"/>
          <w:szCs w:val="24"/>
        </w:rPr>
      </w:pPr>
      <w:r w:rsidRPr="00DB6504">
        <w:rPr>
          <w:rFonts w:ascii="Times New Roman" w:hAnsi="Times New Roman"/>
          <w:sz w:val="24"/>
          <w:szCs w:val="24"/>
        </w:rPr>
        <w:t>3.</w:t>
      </w:r>
      <w:r>
        <w:rPr>
          <w:rFonts w:ascii="Times New Roman" w:hAnsi="Times New Roman"/>
          <w:sz w:val="24"/>
          <w:szCs w:val="24"/>
        </w:rPr>
        <w:t>6</w:t>
      </w:r>
      <w:r w:rsidR="00CE7916">
        <w:rPr>
          <w:rFonts w:ascii="Times New Roman" w:hAnsi="Times New Roman"/>
          <w:sz w:val="24"/>
          <w:szCs w:val="24"/>
        </w:rPr>
        <w:t>.</w:t>
      </w:r>
      <w:r w:rsidRPr="00DB6504">
        <w:rPr>
          <w:rFonts w:ascii="Times New Roman" w:hAnsi="Times New Roman"/>
          <w:sz w:val="24"/>
          <w:szCs w:val="24"/>
        </w:rPr>
        <w:t xml:space="preserve"> Общие требования в части размещения погрузочно-разгрузочных площадок на территории земельных участков:</w:t>
      </w:r>
    </w:p>
    <w:p w:rsidR="000A4D13" w:rsidRPr="00DB6504" w:rsidRDefault="000A4D13" w:rsidP="000A4D13">
      <w:pPr>
        <w:shd w:val="clear" w:color="auto" w:fill="FFFFFF"/>
        <w:tabs>
          <w:tab w:val="left" w:pos="1462"/>
        </w:tabs>
        <w:spacing w:after="0" w:line="240" w:lineRule="auto"/>
        <w:ind w:right="-8" w:firstLine="709"/>
        <w:jc w:val="both"/>
        <w:rPr>
          <w:rFonts w:ascii="Times New Roman" w:hAnsi="Times New Roman"/>
          <w:sz w:val="24"/>
          <w:szCs w:val="24"/>
        </w:rPr>
      </w:pPr>
      <w:r w:rsidRPr="00DB6504">
        <w:rPr>
          <w:rFonts w:ascii="Times New Roman" w:hAnsi="Times New Roman"/>
          <w:sz w:val="24"/>
          <w:szCs w:val="24"/>
        </w:rPr>
        <w:t>3.</w:t>
      </w:r>
      <w:r>
        <w:rPr>
          <w:rFonts w:ascii="Times New Roman" w:hAnsi="Times New Roman"/>
          <w:sz w:val="24"/>
          <w:szCs w:val="24"/>
        </w:rPr>
        <w:t>6</w:t>
      </w:r>
      <w:r w:rsidR="00F412FA">
        <w:rPr>
          <w:rFonts w:ascii="Times New Roman" w:hAnsi="Times New Roman"/>
          <w:sz w:val="24"/>
          <w:szCs w:val="24"/>
        </w:rPr>
        <w:t>.1</w:t>
      </w:r>
      <w:r w:rsidR="00CE7916">
        <w:rPr>
          <w:rFonts w:ascii="Times New Roman" w:hAnsi="Times New Roman"/>
          <w:sz w:val="24"/>
          <w:szCs w:val="24"/>
        </w:rPr>
        <w:t>.</w:t>
      </w:r>
      <w:r w:rsidRPr="00DB6504">
        <w:rPr>
          <w:rFonts w:ascii="Times New Roman" w:hAnsi="Times New Roman"/>
          <w:sz w:val="24"/>
          <w:szCs w:val="24"/>
        </w:rPr>
        <w:t xml:space="preserve"> К погрузочно-разгрузочным площадкам относятся части территории участков, предназначенные для проведения работ по погрузке и выгрузке грузов, доставляемых для объектов, расположенных на территории земельного участка.</w:t>
      </w:r>
    </w:p>
    <w:p w:rsidR="000A4D13" w:rsidRPr="00DB6504" w:rsidRDefault="000A4D13" w:rsidP="000A4D13">
      <w:pPr>
        <w:shd w:val="clear" w:color="auto" w:fill="FFFFFF"/>
        <w:tabs>
          <w:tab w:val="left" w:pos="1462"/>
        </w:tabs>
        <w:spacing w:after="0" w:line="240" w:lineRule="auto"/>
        <w:ind w:right="-8" w:firstLine="709"/>
        <w:jc w:val="both"/>
        <w:rPr>
          <w:rFonts w:ascii="Times New Roman" w:hAnsi="Times New Roman"/>
          <w:sz w:val="24"/>
          <w:szCs w:val="24"/>
        </w:rPr>
      </w:pPr>
      <w:r w:rsidRPr="00DB6504">
        <w:rPr>
          <w:rFonts w:ascii="Times New Roman" w:hAnsi="Times New Roman"/>
          <w:sz w:val="24"/>
          <w:szCs w:val="24"/>
        </w:rPr>
        <w:t>3.</w:t>
      </w:r>
      <w:r>
        <w:rPr>
          <w:rFonts w:ascii="Times New Roman" w:hAnsi="Times New Roman"/>
          <w:sz w:val="24"/>
          <w:szCs w:val="24"/>
        </w:rPr>
        <w:t>6</w:t>
      </w:r>
      <w:r w:rsidR="00F412FA">
        <w:rPr>
          <w:rFonts w:ascii="Times New Roman" w:hAnsi="Times New Roman"/>
          <w:sz w:val="24"/>
          <w:szCs w:val="24"/>
        </w:rPr>
        <w:t>.2</w:t>
      </w:r>
      <w:r w:rsidR="00CE7916">
        <w:rPr>
          <w:rFonts w:ascii="Times New Roman" w:hAnsi="Times New Roman"/>
          <w:sz w:val="24"/>
          <w:szCs w:val="24"/>
        </w:rPr>
        <w:t>.</w:t>
      </w:r>
      <w:r w:rsidRPr="00DB6504">
        <w:rPr>
          <w:rFonts w:ascii="Times New Roman" w:hAnsi="Times New Roman"/>
          <w:sz w:val="24"/>
          <w:szCs w:val="24"/>
        </w:rPr>
        <w:t xml:space="preserve"> Площадь мест на погрузочно-разгрузочных площадках определяется из </w:t>
      </w:r>
      <w:r w:rsidR="007E5EF9" w:rsidRPr="00DB6504">
        <w:rPr>
          <w:rFonts w:ascii="Times New Roman" w:hAnsi="Times New Roman"/>
          <w:sz w:val="24"/>
          <w:szCs w:val="24"/>
        </w:rPr>
        <w:t>расчета 60</w:t>
      </w:r>
      <w:r w:rsidRPr="00DB6504">
        <w:rPr>
          <w:rFonts w:ascii="Times New Roman" w:hAnsi="Times New Roman"/>
          <w:sz w:val="24"/>
          <w:szCs w:val="24"/>
        </w:rPr>
        <w:t xml:space="preserve"> </w:t>
      </w:r>
      <w:proofErr w:type="spellStart"/>
      <w:r w:rsidRPr="00DB6504">
        <w:rPr>
          <w:rFonts w:ascii="Times New Roman" w:hAnsi="Times New Roman"/>
          <w:sz w:val="24"/>
          <w:szCs w:val="24"/>
        </w:rPr>
        <w:t>кв</w:t>
      </w:r>
      <w:proofErr w:type="gramStart"/>
      <w:r w:rsidRPr="00DB6504">
        <w:rPr>
          <w:rFonts w:ascii="Times New Roman" w:hAnsi="Times New Roman"/>
          <w:sz w:val="24"/>
          <w:szCs w:val="24"/>
        </w:rPr>
        <w:t>.м</w:t>
      </w:r>
      <w:proofErr w:type="spellEnd"/>
      <w:proofErr w:type="gramEnd"/>
      <w:r w:rsidRPr="00DB6504">
        <w:rPr>
          <w:rFonts w:ascii="Times New Roman" w:hAnsi="Times New Roman"/>
          <w:sz w:val="24"/>
          <w:szCs w:val="24"/>
        </w:rPr>
        <w:t xml:space="preserve"> на одно место.</w:t>
      </w:r>
    </w:p>
    <w:p w:rsidR="000A4D13" w:rsidRPr="00DB6504" w:rsidRDefault="000A4D13" w:rsidP="000A4D13">
      <w:pPr>
        <w:shd w:val="clear" w:color="auto" w:fill="FFFFFF"/>
        <w:spacing w:after="0" w:line="240" w:lineRule="auto"/>
        <w:ind w:right="-8" w:firstLine="709"/>
        <w:jc w:val="both"/>
        <w:rPr>
          <w:rFonts w:ascii="Times New Roman" w:hAnsi="Times New Roman"/>
          <w:sz w:val="24"/>
          <w:szCs w:val="24"/>
        </w:rPr>
      </w:pPr>
      <w:r w:rsidRPr="00DB6504">
        <w:rPr>
          <w:rFonts w:ascii="Times New Roman" w:hAnsi="Times New Roman"/>
          <w:sz w:val="24"/>
          <w:szCs w:val="24"/>
        </w:rPr>
        <w:t>3.</w:t>
      </w:r>
      <w:r>
        <w:rPr>
          <w:rFonts w:ascii="Times New Roman" w:hAnsi="Times New Roman"/>
          <w:sz w:val="24"/>
          <w:szCs w:val="24"/>
        </w:rPr>
        <w:t>6</w:t>
      </w:r>
      <w:r w:rsidR="00F412FA">
        <w:rPr>
          <w:rFonts w:ascii="Times New Roman" w:hAnsi="Times New Roman"/>
          <w:sz w:val="24"/>
          <w:szCs w:val="24"/>
        </w:rPr>
        <w:t>.3</w:t>
      </w:r>
      <w:r w:rsidR="00CE7916">
        <w:rPr>
          <w:rFonts w:ascii="Times New Roman" w:hAnsi="Times New Roman"/>
          <w:sz w:val="24"/>
          <w:szCs w:val="24"/>
        </w:rPr>
        <w:t>.</w:t>
      </w:r>
      <w:r w:rsidRPr="00DB6504">
        <w:rPr>
          <w:rFonts w:ascii="Times New Roman" w:hAnsi="Times New Roman"/>
          <w:sz w:val="24"/>
          <w:szCs w:val="24"/>
        </w:rPr>
        <w:t xml:space="preserve"> Минимальное количество мест на погрузочно-разгрузочных площадках на территории земельных участков определяется из расчета 1 место для объектов общ</w:t>
      </w:r>
      <w:r w:rsidR="00621322">
        <w:rPr>
          <w:rFonts w:ascii="Times New Roman" w:hAnsi="Times New Roman"/>
          <w:sz w:val="24"/>
          <w:szCs w:val="24"/>
        </w:rPr>
        <w:t xml:space="preserve">ей площадью от 500 </w:t>
      </w:r>
      <w:proofErr w:type="spellStart"/>
      <w:r w:rsidR="00621322">
        <w:rPr>
          <w:rFonts w:ascii="Times New Roman" w:hAnsi="Times New Roman"/>
          <w:sz w:val="24"/>
          <w:szCs w:val="24"/>
        </w:rPr>
        <w:t>кв</w:t>
      </w:r>
      <w:proofErr w:type="gramStart"/>
      <w:r w:rsidR="00621322">
        <w:rPr>
          <w:rFonts w:ascii="Times New Roman" w:hAnsi="Times New Roman"/>
          <w:sz w:val="24"/>
          <w:szCs w:val="24"/>
        </w:rPr>
        <w:t>.м</w:t>
      </w:r>
      <w:proofErr w:type="spellEnd"/>
      <w:proofErr w:type="gramEnd"/>
      <w:r w:rsidR="00621322">
        <w:rPr>
          <w:rFonts w:ascii="Times New Roman" w:hAnsi="Times New Roman"/>
          <w:sz w:val="24"/>
          <w:szCs w:val="24"/>
        </w:rPr>
        <w:t xml:space="preserve"> до 2000 </w:t>
      </w:r>
      <w:proofErr w:type="spellStart"/>
      <w:r w:rsidRPr="00DB6504">
        <w:rPr>
          <w:rFonts w:ascii="Times New Roman" w:hAnsi="Times New Roman"/>
          <w:sz w:val="24"/>
          <w:szCs w:val="24"/>
        </w:rPr>
        <w:t>кв.м</w:t>
      </w:r>
      <w:proofErr w:type="spellEnd"/>
      <w:r w:rsidRPr="00DB6504">
        <w:rPr>
          <w:rFonts w:ascii="Times New Roman" w:hAnsi="Times New Roman"/>
          <w:sz w:val="24"/>
          <w:szCs w:val="24"/>
        </w:rPr>
        <w:t xml:space="preserve"> и плюс одно место на каждые дополнительные </w:t>
      </w:r>
      <w:r w:rsidR="00621322">
        <w:rPr>
          <w:rFonts w:ascii="Times New Roman" w:hAnsi="Times New Roman"/>
          <w:sz w:val="24"/>
          <w:szCs w:val="24"/>
        </w:rPr>
        <w:t xml:space="preserve">        </w:t>
      </w:r>
      <w:r w:rsidRPr="00DB6504">
        <w:rPr>
          <w:rFonts w:ascii="Times New Roman" w:hAnsi="Times New Roman"/>
          <w:sz w:val="24"/>
          <w:szCs w:val="24"/>
        </w:rPr>
        <w:t xml:space="preserve">5000 </w:t>
      </w:r>
      <w:proofErr w:type="spellStart"/>
      <w:r w:rsidRPr="00DB6504">
        <w:rPr>
          <w:rFonts w:ascii="Times New Roman" w:hAnsi="Times New Roman"/>
          <w:sz w:val="24"/>
          <w:szCs w:val="24"/>
        </w:rPr>
        <w:t>кв.м</w:t>
      </w:r>
      <w:proofErr w:type="spellEnd"/>
      <w:r w:rsidRPr="00DB6504">
        <w:rPr>
          <w:rFonts w:ascii="Times New Roman" w:hAnsi="Times New Roman"/>
          <w:sz w:val="24"/>
          <w:szCs w:val="24"/>
        </w:rPr>
        <w:t xml:space="preserve"> общей площади объектов.</w:t>
      </w:r>
    </w:p>
    <w:p w:rsidR="008425EF" w:rsidRPr="00007A88" w:rsidRDefault="000A4D13" w:rsidP="00007A88">
      <w:pPr>
        <w:shd w:val="clear" w:color="auto" w:fill="FFFFFF"/>
        <w:spacing w:after="0" w:line="240" w:lineRule="auto"/>
        <w:ind w:right="-8" w:firstLine="709"/>
        <w:jc w:val="both"/>
      </w:pPr>
      <w:r w:rsidRPr="00DB6504">
        <w:rPr>
          <w:rFonts w:ascii="Times New Roman" w:hAnsi="Times New Roman"/>
          <w:sz w:val="24"/>
          <w:szCs w:val="24"/>
        </w:rPr>
        <w:t>3.</w:t>
      </w:r>
      <w:r>
        <w:rPr>
          <w:rFonts w:ascii="Times New Roman" w:hAnsi="Times New Roman"/>
          <w:sz w:val="24"/>
          <w:szCs w:val="24"/>
        </w:rPr>
        <w:t>6</w:t>
      </w:r>
      <w:r w:rsidR="00F412FA">
        <w:rPr>
          <w:rFonts w:ascii="Times New Roman" w:hAnsi="Times New Roman"/>
          <w:sz w:val="24"/>
          <w:szCs w:val="24"/>
        </w:rPr>
        <w:t>.4</w:t>
      </w:r>
      <w:r w:rsidR="00CE7916">
        <w:rPr>
          <w:rFonts w:ascii="Times New Roman" w:hAnsi="Times New Roman"/>
          <w:sz w:val="24"/>
          <w:szCs w:val="24"/>
        </w:rPr>
        <w:t>.</w:t>
      </w:r>
      <w:r w:rsidRPr="00DB6504">
        <w:rPr>
          <w:rFonts w:ascii="Times New Roman" w:hAnsi="Times New Roman"/>
          <w:sz w:val="24"/>
          <w:szCs w:val="24"/>
        </w:rPr>
        <w:t xml:space="preserve"> </w:t>
      </w:r>
      <w:proofErr w:type="gramStart"/>
      <w:r w:rsidRPr="00DB6504">
        <w:rPr>
          <w:rFonts w:ascii="Times New Roman" w:hAnsi="Times New Roman"/>
          <w:sz w:val="24"/>
          <w:szCs w:val="24"/>
        </w:rPr>
        <w:t>Требования по минимальному количеству мест на погрузочно-разгрузочных площадках на территории земельных участков, указанные в п. 3.</w:t>
      </w:r>
      <w:r>
        <w:rPr>
          <w:rFonts w:ascii="Times New Roman" w:hAnsi="Times New Roman"/>
          <w:sz w:val="24"/>
          <w:szCs w:val="24"/>
        </w:rPr>
        <w:t>6</w:t>
      </w:r>
      <w:r w:rsidRPr="00DB6504">
        <w:rPr>
          <w:rFonts w:ascii="Times New Roman" w:hAnsi="Times New Roman"/>
          <w:sz w:val="24"/>
          <w:szCs w:val="24"/>
        </w:rPr>
        <w:t>.3</w:t>
      </w:r>
      <w:r w:rsidR="0076792E">
        <w:rPr>
          <w:rFonts w:ascii="Times New Roman" w:hAnsi="Times New Roman"/>
          <w:sz w:val="24"/>
          <w:szCs w:val="24"/>
        </w:rPr>
        <w:t>,</w:t>
      </w:r>
      <w:r w:rsidRPr="00DB6504">
        <w:rPr>
          <w:rFonts w:ascii="Times New Roman" w:hAnsi="Times New Roman"/>
          <w:sz w:val="24"/>
          <w:szCs w:val="24"/>
        </w:rPr>
        <w:t xml:space="preserve"> относятся к вновь строящимся объектам следующих видов разрешенного использования: объекты торговли, объекты общественного питания, промышленные объекты, складские объекты, 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roofErr w:type="gramEnd"/>
    </w:p>
    <w:p w:rsidR="000B5E2C" w:rsidRPr="00F21F13" w:rsidRDefault="00F21F13" w:rsidP="00F21F13">
      <w:pPr>
        <w:shd w:val="clear" w:color="auto" w:fill="FFFFFF"/>
        <w:spacing w:after="0" w:line="240" w:lineRule="auto"/>
        <w:ind w:right="-8" w:firstLine="709"/>
        <w:jc w:val="both"/>
        <w:rPr>
          <w:rFonts w:ascii="Times New Roman" w:hAnsi="Times New Roman"/>
          <w:sz w:val="24"/>
          <w:szCs w:val="24"/>
        </w:rPr>
      </w:pPr>
      <w:r w:rsidRPr="00F21F13">
        <w:rPr>
          <w:rFonts w:ascii="Times New Roman" w:hAnsi="Times New Roman"/>
          <w:sz w:val="24"/>
          <w:szCs w:val="24"/>
        </w:rPr>
        <w:t>3.7. Максимальный процент застройки и максимальный коэффициент плотности застройки земельных участков в жилых и общественных зонах для жилой застройки (виды с кодами по Классификатору 2.1; 2.1.1; 2.3; 2.5; 2.6) приняты и установлены дифференцированно в зависимости от вида и этажности жилой застройки и приведены в таблице 2.</w:t>
      </w:r>
    </w:p>
    <w:p w:rsidR="00F21F13" w:rsidRPr="00F21F13" w:rsidRDefault="00F21F13" w:rsidP="00F21F13">
      <w:pPr>
        <w:spacing w:after="0"/>
        <w:ind w:firstLine="709"/>
        <w:jc w:val="right"/>
        <w:rPr>
          <w:rFonts w:ascii="Times New Roman" w:hAnsi="Times New Roman"/>
          <w:sz w:val="24"/>
          <w:szCs w:val="24"/>
        </w:rPr>
      </w:pPr>
      <w:r w:rsidRPr="00F21F13">
        <w:rPr>
          <w:rFonts w:ascii="Times New Roman" w:hAnsi="Times New Roman"/>
          <w:sz w:val="24"/>
          <w:szCs w:val="24"/>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1303"/>
        <w:gridCol w:w="229"/>
        <w:gridCol w:w="1762"/>
        <w:gridCol w:w="1401"/>
        <w:gridCol w:w="99"/>
        <w:gridCol w:w="1762"/>
      </w:tblGrid>
      <w:tr w:rsidR="00F21F13" w:rsidRPr="00F21F13" w:rsidTr="00F21F13">
        <w:trPr>
          <w:trHeight w:val="138"/>
        </w:trPr>
        <w:tc>
          <w:tcPr>
            <w:tcW w:w="1625" w:type="pct"/>
            <w:vMerge w:val="restar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b/>
                <w:sz w:val="24"/>
                <w:szCs w:val="24"/>
              </w:rPr>
            </w:pPr>
            <w:r w:rsidRPr="00F21F13">
              <w:rPr>
                <w:rFonts w:ascii="Times New Roman" w:hAnsi="Times New Roman"/>
                <w:b/>
                <w:sz w:val="24"/>
                <w:szCs w:val="24"/>
              </w:rPr>
              <w:t xml:space="preserve">Виды </w:t>
            </w:r>
          </w:p>
          <w:p w:rsidR="00F21F13" w:rsidRPr="00F21F13" w:rsidRDefault="00F21F13" w:rsidP="00F21F13">
            <w:pPr>
              <w:spacing w:after="0"/>
              <w:jc w:val="center"/>
              <w:rPr>
                <w:rFonts w:ascii="Times New Roman" w:hAnsi="Times New Roman"/>
                <w:b/>
                <w:sz w:val="24"/>
                <w:szCs w:val="24"/>
              </w:rPr>
            </w:pPr>
            <w:r w:rsidRPr="00F21F13">
              <w:rPr>
                <w:rFonts w:ascii="Times New Roman" w:hAnsi="Times New Roman"/>
                <w:b/>
                <w:sz w:val="24"/>
                <w:szCs w:val="24"/>
              </w:rPr>
              <w:t xml:space="preserve">жилой застройки </w:t>
            </w:r>
          </w:p>
          <w:p w:rsidR="00F21F13" w:rsidRPr="00F21F13" w:rsidRDefault="00F21F13" w:rsidP="00F21F13">
            <w:pPr>
              <w:spacing w:after="0"/>
              <w:jc w:val="center"/>
              <w:rPr>
                <w:rFonts w:ascii="Times New Roman" w:hAnsi="Times New Roman"/>
                <w:b/>
                <w:sz w:val="24"/>
                <w:szCs w:val="24"/>
              </w:rPr>
            </w:pPr>
            <w:r w:rsidRPr="00F21F13">
              <w:rPr>
                <w:rFonts w:ascii="Times New Roman" w:hAnsi="Times New Roman"/>
                <w:b/>
                <w:sz w:val="24"/>
                <w:szCs w:val="24"/>
              </w:rPr>
              <w:t>земельных участков</w:t>
            </w:r>
          </w:p>
        </w:tc>
        <w:tc>
          <w:tcPr>
            <w:tcW w:w="1696" w:type="pct"/>
            <w:gridSpan w:val="3"/>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b/>
                <w:sz w:val="24"/>
                <w:szCs w:val="24"/>
              </w:rPr>
            </w:pPr>
            <w:r w:rsidRPr="00F21F13">
              <w:rPr>
                <w:rFonts w:ascii="Times New Roman" w:hAnsi="Times New Roman"/>
                <w:b/>
                <w:sz w:val="24"/>
                <w:szCs w:val="24"/>
              </w:rPr>
              <w:t>Максимальный процент застройки земельных участков</w:t>
            </w:r>
          </w:p>
        </w:tc>
        <w:tc>
          <w:tcPr>
            <w:tcW w:w="1679" w:type="pct"/>
            <w:gridSpan w:val="3"/>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b/>
                <w:sz w:val="24"/>
                <w:szCs w:val="24"/>
              </w:rPr>
            </w:pPr>
            <w:r w:rsidRPr="00F21F13">
              <w:rPr>
                <w:rFonts w:ascii="Times New Roman" w:hAnsi="Times New Roman"/>
                <w:b/>
                <w:sz w:val="24"/>
                <w:szCs w:val="24"/>
              </w:rPr>
              <w:t xml:space="preserve">Максимальный коэффициент </w:t>
            </w:r>
          </w:p>
          <w:p w:rsidR="00F21F13" w:rsidRPr="00F21F13" w:rsidRDefault="00F21F13" w:rsidP="00F21F13">
            <w:pPr>
              <w:spacing w:after="0"/>
              <w:jc w:val="center"/>
              <w:rPr>
                <w:rFonts w:ascii="Times New Roman" w:hAnsi="Times New Roman"/>
                <w:b/>
                <w:sz w:val="24"/>
                <w:szCs w:val="24"/>
              </w:rPr>
            </w:pPr>
            <w:r w:rsidRPr="00F21F13">
              <w:rPr>
                <w:rFonts w:ascii="Times New Roman" w:hAnsi="Times New Roman"/>
                <w:b/>
                <w:sz w:val="24"/>
                <w:szCs w:val="24"/>
              </w:rPr>
              <w:t>плотности застройки земельных участков*</w:t>
            </w:r>
          </w:p>
        </w:tc>
      </w:tr>
      <w:tr w:rsidR="00F21F13" w:rsidRPr="00F21F13" w:rsidTr="00F21F13">
        <w:trPr>
          <w:trHeight w:val="138"/>
        </w:trPr>
        <w:tc>
          <w:tcPr>
            <w:tcW w:w="1625" w:type="pct"/>
            <w:vMerge/>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rPr>
                <w:rFonts w:ascii="Times New Roman" w:hAnsi="Times New Roman"/>
                <w:b/>
                <w:sz w:val="24"/>
                <w:szCs w:val="24"/>
              </w:rPr>
            </w:pPr>
          </w:p>
        </w:tc>
        <w:tc>
          <w:tcPr>
            <w:tcW w:w="789" w:type="pct"/>
            <w:gridSpan w:val="2"/>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На свободных территориях</w:t>
            </w:r>
          </w:p>
        </w:tc>
        <w:tc>
          <w:tcPr>
            <w:tcW w:w="907" w:type="pc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 xml:space="preserve">На территориях кварталов в условиях реконструкции </w:t>
            </w:r>
          </w:p>
        </w:tc>
        <w:tc>
          <w:tcPr>
            <w:tcW w:w="772" w:type="pct"/>
            <w:gridSpan w:val="2"/>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На свободных территориях</w:t>
            </w:r>
          </w:p>
        </w:tc>
        <w:tc>
          <w:tcPr>
            <w:tcW w:w="907" w:type="pc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На территориях кварталов в условиях реконструкции</w:t>
            </w:r>
          </w:p>
        </w:tc>
      </w:tr>
      <w:tr w:rsidR="00F21F13" w:rsidRPr="00F21F13" w:rsidTr="00F21F13">
        <w:trPr>
          <w:trHeight w:val="138"/>
        </w:trPr>
        <w:tc>
          <w:tcPr>
            <w:tcW w:w="1625" w:type="pct"/>
            <w:tcBorders>
              <w:top w:val="single" w:sz="4" w:space="0" w:color="auto"/>
              <w:left w:val="single" w:sz="4" w:space="0" w:color="auto"/>
              <w:bottom w:val="single" w:sz="4" w:space="0" w:color="auto"/>
              <w:right w:val="single" w:sz="4" w:space="0" w:color="auto"/>
            </w:tcBorders>
            <w:hideMark/>
          </w:tcPr>
          <w:p w:rsidR="00F21F13" w:rsidRPr="00F21F13" w:rsidRDefault="00F21F13" w:rsidP="00F21F13">
            <w:pPr>
              <w:autoSpaceDE w:val="0"/>
              <w:autoSpaceDN w:val="0"/>
              <w:adjustRightInd w:val="0"/>
              <w:spacing w:after="0"/>
              <w:rPr>
                <w:rFonts w:ascii="Times New Roman" w:hAnsi="Times New Roman"/>
                <w:sz w:val="24"/>
                <w:szCs w:val="24"/>
              </w:rPr>
            </w:pPr>
            <w:r w:rsidRPr="00F21F13">
              <w:rPr>
                <w:rFonts w:ascii="Times New Roman" w:hAnsi="Times New Roman"/>
                <w:sz w:val="24"/>
                <w:szCs w:val="24"/>
              </w:rPr>
              <w:t>Объекты индивидуального жилищного строительства</w:t>
            </w:r>
          </w:p>
          <w:p w:rsidR="00F21F13" w:rsidRPr="00F21F13" w:rsidRDefault="00F21F13" w:rsidP="00F21F13">
            <w:pPr>
              <w:autoSpaceDE w:val="0"/>
              <w:autoSpaceDN w:val="0"/>
              <w:adjustRightInd w:val="0"/>
              <w:spacing w:after="0"/>
              <w:rPr>
                <w:rFonts w:ascii="Times New Roman" w:hAnsi="Times New Roman"/>
                <w:sz w:val="24"/>
                <w:szCs w:val="24"/>
              </w:rPr>
            </w:pPr>
            <w:r w:rsidRPr="00F21F13">
              <w:rPr>
                <w:rFonts w:ascii="Times New Roman" w:hAnsi="Times New Roman"/>
                <w:sz w:val="24"/>
                <w:szCs w:val="24"/>
              </w:rPr>
              <w:t>(код по Классификатору 2.1)</w:t>
            </w:r>
          </w:p>
        </w:tc>
        <w:tc>
          <w:tcPr>
            <w:tcW w:w="1696" w:type="pct"/>
            <w:gridSpan w:val="3"/>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40%</w:t>
            </w:r>
          </w:p>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(включая площадь застройки под вспомогательными сооружениями, для которых % застройки – не более 20%)</w:t>
            </w:r>
          </w:p>
        </w:tc>
        <w:tc>
          <w:tcPr>
            <w:tcW w:w="1679" w:type="pct"/>
            <w:gridSpan w:val="3"/>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0,8</w:t>
            </w:r>
          </w:p>
        </w:tc>
      </w:tr>
      <w:tr w:rsidR="00F21F13" w:rsidRPr="00F21F13" w:rsidTr="00F21F13">
        <w:trPr>
          <w:trHeight w:val="1318"/>
        </w:trPr>
        <w:tc>
          <w:tcPr>
            <w:tcW w:w="1625" w:type="pct"/>
            <w:vMerge w:val="restart"/>
            <w:tcBorders>
              <w:top w:val="single" w:sz="4" w:space="0" w:color="auto"/>
              <w:left w:val="single" w:sz="4" w:space="0" w:color="auto"/>
              <w:bottom w:val="single" w:sz="4" w:space="0" w:color="auto"/>
              <w:right w:val="single" w:sz="4" w:space="0" w:color="auto"/>
            </w:tcBorders>
          </w:tcPr>
          <w:p w:rsidR="00F21F13" w:rsidRPr="00F21F13" w:rsidRDefault="00F21F13" w:rsidP="00F21F13">
            <w:pPr>
              <w:autoSpaceDE w:val="0"/>
              <w:autoSpaceDN w:val="0"/>
              <w:adjustRightInd w:val="0"/>
              <w:spacing w:after="0"/>
              <w:rPr>
                <w:rFonts w:ascii="Times New Roman" w:hAnsi="Times New Roman"/>
                <w:sz w:val="24"/>
                <w:szCs w:val="24"/>
              </w:rPr>
            </w:pPr>
            <w:r w:rsidRPr="00F21F13">
              <w:rPr>
                <w:rFonts w:ascii="Times New Roman" w:hAnsi="Times New Roman"/>
                <w:sz w:val="24"/>
                <w:szCs w:val="24"/>
              </w:rPr>
              <w:t xml:space="preserve">Блокированная жилая застройка </w:t>
            </w:r>
          </w:p>
          <w:p w:rsidR="00F21F13" w:rsidRPr="00F21F13" w:rsidRDefault="00F21F13" w:rsidP="00F21F13">
            <w:pPr>
              <w:spacing w:after="0"/>
              <w:rPr>
                <w:rFonts w:ascii="Times New Roman" w:hAnsi="Times New Roman"/>
                <w:sz w:val="24"/>
                <w:szCs w:val="24"/>
              </w:rPr>
            </w:pPr>
            <w:r w:rsidRPr="00F21F13">
              <w:rPr>
                <w:rFonts w:ascii="Times New Roman" w:hAnsi="Times New Roman"/>
                <w:sz w:val="24"/>
                <w:szCs w:val="24"/>
              </w:rPr>
              <w:t xml:space="preserve"> (код по Классификатору 2.3):</w:t>
            </w:r>
          </w:p>
          <w:p w:rsidR="00F21F13" w:rsidRPr="00F21F13" w:rsidRDefault="00F21F13" w:rsidP="00F21F13">
            <w:pPr>
              <w:spacing w:after="0"/>
              <w:rPr>
                <w:rFonts w:ascii="Times New Roman" w:hAnsi="Times New Roman"/>
                <w:sz w:val="24"/>
                <w:szCs w:val="24"/>
              </w:rPr>
            </w:pPr>
            <w:r w:rsidRPr="00F21F13">
              <w:rPr>
                <w:rFonts w:ascii="Times New Roman" w:hAnsi="Times New Roman"/>
                <w:sz w:val="24"/>
                <w:szCs w:val="24"/>
              </w:rPr>
              <w:t>1) по два дома</w:t>
            </w:r>
          </w:p>
          <w:p w:rsidR="00F21F13" w:rsidRPr="00F21F13" w:rsidRDefault="00F21F13" w:rsidP="00F21F13">
            <w:pPr>
              <w:spacing w:after="0"/>
              <w:jc w:val="both"/>
              <w:rPr>
                <w:rFonts w:ascii="Times New Roman" w:hAnsi="Times New Roman"/>
                <w:sz w:val="16"/>
                <w:szCs w:val="16"/>
              </w:rPr>
            </w:pPr>
          </w:p>
          <w:p w:rsidR="00F21F13" w:rsidRPr="00F21F13" w:rsidRDefault="00F21F13" w:rsidP="00F21F13">
            <w:pPr>
              <w:spacing w:after="0"/>
              <w:jc w:val="both"/>
              <w:rPr>
                <w:rFonts w:ascii="Times New Roman" w:hAnsi="Times New Roman"/>
                <w:sz w:val="24"/>
                <w:szCs w:val="24"/>
              </w:rPr>
            </w:pPr>
            <w:r w:rsidRPr="00F21F13">
              <w:rPr>
                <w:rFonts w:ascii="Times New Roman" w:hAnsi="Times New Roman"/>
                <w:sz w:val="24"/>
                <w:szCs w:val="24"/>
              </w:rPr>
              <w:t>2) от 3 до 10 домов</w:t>
            </w:r>
          </w:p>
        </w:tc>
        <w:tc>
          <w:tcPr>
            <w:tcW w:w="1696" w:type="pct"/>
            <w:gridSpan w:val="3"/>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lastRenderedPageBreak/>
              <w:t>40%</w:t>
            </w:r>
          </w:p>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(включая площадь застройки под вспомогательными сооружениями, для которых % застройки – не более 20%)</w:t>
            </w:r>
          </w:p>
        </w:tc>
        <w:tc>
          <w:tcPr>
            <w:tcW w:w="1679" w:type="pct"/>
            <w:gridSpan w:val="3"/>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0,8</w:t>
            </w:r>
          </w:p>
        </w:tc>
      </w:tr>
      <w:tr w:rsidR="00F21F13" w:rsidRPr="00F21F13" w:rsidTr="00F21F13">
        <w:trPr>
          <w:trHeight w:val="712"/>
        </w:trPr>
        <w:tc>
          <w:tcPr>
            <w:tcW w:w="1625" w:type="pct"/>
            <w:vMerge/>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rPr>
                <w:rFonts w:ascii="Times New Roman" w:hAnsi="Times New Roman"/>
                <w:sz w:val="24"/>
                <w:szCs w:val="24"/>
              </w:rPr>
            </w:pPr>
          </w:p>
        </w:tc>
        <w:tc>
          <w:tcPr>
            <w:tcW w:w="1696" w:type="pct"/>
            <w:gridSpan w:val="3"/>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50%</w:t>
            </w:r>
          </w:p>
        </w:tc>
        <w:tc>
          <w:tcPr>
            <w:tcW w:w="1679" w:type="pct"/>
            <w:gridSpan w:val="3"/>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1,5</w:t>
            </w:r>
          </w:p>
        </w:tc>
      </w:tr>
      <w:tr w:rsidR="00F21F13" w:rsidRPr="00F21F13" w:rsidTr="00F21F13">
        <w:trPr>
          <w:trHeight w:val="138"/>
        </w:trPr>
        <w:tc>
          <w:tcPr>
            <w:tcW w:w="1625" w:type="pct"/>
            <w:tcBorders>
              <w:top w:val="single" w:sz="4" w:space="0" w:color="auto"/>
              <w:left w:val="single" w:sz="4" w:space="0" w:color="auto"/>
              <w:bottom w:val="single" w:sz="4" w:space="0" w:color="auto"/>
              <w:right w:val="single" w:sz="4" w:space="0" w:color="auto"/>
            </w:tcBorders>
            <w:hideMark/>
          </w:tcPr>
          <w:p w:rsidR="00F21F13" w:rsidRPr="00F21F13" w:rsidRDefault="00F21F13" w:rsidP="00F21F13">
            <w:pPr>
              <w:spacing w:after="0"/>
              <w:rPr>
                <w:rFonts w:ascii="Times New Roman" w:hAnsi="Times New Roman"/>
                <w:sz w:val="24"/>
                <w:szCs w:val="24"/>
              </w:rPr>
            </w:pPr>
            <w:r w:rsidRPr="00F21F13">
              <w:rPr>
                <w:rFonts w:ascii="Times New Roman" w:hAnsi="Times New Roman"/>
                <w:sz w:val="24"/>
                <w:szCs w:val="24"/>
              </w:rPr>
              <w:lastRenderedPageBreak/>
              <w:t xml:space="preserve">Малоэтажная многоквартирная жилая застройка (многоквартирные дома высотой до 4 этажей включая </w:t>
            </w:r>
            <w:proofErr w:type="gramStart"/>
            <w:r w:rsidRPr="00F21F13">
              <w:rPr>
                <w:rFonts w:ascii="Times New Roman" w:hAnsi="Times New Roman"/>
                <w:sz w:val="24"/>
                <w:szCs w:val="24"/>
              </w:rPr>
              <w:t>мансардный</w:t>
            </w:r>
            <w:proofErr w:type="gramEnd"/>
            <w:r w:rsidRPr="00F21F13">
              <w:rPr>
                <w:rFonts w:ascii="Times New Roman" w:hAnsi="Times New Roman"/>
                <w:sz w:val="24"/>
                <w:szCs w:val="24"/>
              </w:rPr>
              <w:t>)</w:t>
            </w:r>
          </w:p>
          <w:p w:rsidR="00F21F13" w:rsidRPr="00F21F13" w:rsidRDefault="00F21F13" w:rsidP="00F21F13">
            <w:pPr>
              <w:spacing w:after="0"/>
              <w:rPr>
                <w:rFonts w:ascii="Times New Roman" w:hAnsi="Times New Roman"/>
                <w:sz w:val="24"/>
                <w:szCs w:val="24"/>
              </w:rPr>
            </w:pPr>
            <w:r w:rsidRPr="00F21F13">
              <w:rPr>
                <w:rFonts w:ascii="Times New Roman" w:hAnsi="Times New Roman"/>
                <w:sz w:val="24"/>
                <w:szCs w:val="24"/>
              </w:rPr>
              <w:t>(код по Классификатору 2.1.1)</w:t>
            </w:r>
          </w:p>
        </w:tc>
        <w:tc>
          <w:tcPr>
            <w:tcW w:w="671" w:type="pc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40%</w:t>
            </w:r>
          </w:p>
        </w:tc>
        <w:tc>
          <w:tcPr>
            <w:tcW w:w="1025" w:type="pct"/>
            <w:gridSpan w:val="2"/>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60%</w:t>
            </w:r>
          </w:p>
        </w:tc>
        <w:tc>
          <w:tcPr>
            <w:tcW w:w="721" w:type="pc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0,8</w:t>
            </w:r>
          </w:p>
        </w:tc>
        <w:tc>
          <w:tcPr>
            <w:tcW w:w="958" w:type="pct"/>
            <w:gridSpan w:val="2"/>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1,2</w:t>
            </w:r>
          </w:p>
        </w:tc>
      </w:tr>
      <w:tr w:rsidR="00F21F13" w:rsidRPr="00F21F13" w:rsidTr="00F21F13">
        <w:trPr>
          <w:trHeight w:val="138"/>
        </w:trPr>
        <w:tc>
          <w:tcPr>
            <w:tcW w:w="1625" w:type="pct"/>
            <w:tcBorders>
              <w:top w:val="single" w:sz="4" w:space="0" w:color="auto"/>
              <w:left w:val="single" w:sz="4" w:space="0" w:color="auto"/>
              <w:bottom w:val="single" w:sz="4" w:space="0" w:color="auto"/>
              <w:right w:val="single" w:sz="4" w:space="0" w:color="auto"/>
            </w:tcBorders>
            <w:hideMark/>
          </w:tcPr>
          <w:p w:rsidR="00F21F13" w:rsidRPr="00F21F13" w:rsidRDefault="00F21F13" w:rsidP="00F21F13">
            <w:pPr>
              <w:spacing w:after="0"/>
              <w:rPr>
                <w:rFonts w:ascii="Times New Roman" w:hAnsi="Times New Roman"/>
                <w:sz w:val="24"/>
                <w:szCs w:val="24"/>
              </w:rPr>
            </w:pPr>
            <w:proofErr w:type="spellStart"/>
            <w:r w:rsidRPr="00F21F13">
              <w:rPr>
                <w:rFonts w:ascii="Times New Roman" w:hAnsi="Times New Roman"/>
                <w:sz w:val="24"/>
                <w:szCs w:val="24"/>
              </w:rPr>
              <w:t>Среднеэтажная</w:t>
            </w:r>
            <w:proofErr w:type="spellEnd"/>
            <w:r w:rsidRPr="00F21F13">
              <w:rPr>
                <w:rFonts w:ascii="Times New Roman" w:hAnsi="Times New Roman"/>
                <w:sz w:val="24"/>
                <w:szCs w:val="24"/>
              </w:rPr>
              <w:t xml:space="preserve"> жилая застройка (многоквартирные дома этажностью от 5 до 8 этажей)</w:t>
            </w:r>
          </w:p>
          <w:p w:rsidR="00F21F13" w:rsidRPr="00F21F13" w:rsidRDefault="00F21F13" w:rsidP="00F21F13">
            <w:pPr>
              <w:spacing w:after="0"/>
              <w:rPr>
                <w:rFonts w:ascii="Times New Roman" w:hAnsi="Times New Roman"/>
                <w:sz w:val="24"/>
                <w:szCs w:val="24"/>
              </w:rPr>
            </w:pPr>
            <w:r w:rsidRPr="00F21F13">
              <w:rPr>
                <w:rFonts w:ascii="Times New Roman" w:hAnsi="Times New Roman"/>
                <w:sz w:val="24"/>
                <w:szCs w:val="24"/>
              </w:rPr>
              <w:t>(код по Классификатору 2.5)</w:t>
            </w:r>
          </w:p>
        </w:tc>
        <w:tc>
          <w:tcPr>
            <w:tcW w:w="671" w:type="pc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32%</w:t>
            </w:r>
          </w:p>
        </w:tc>
        <w:tc>
          <w:tcPr>
            <w:tcW w:w="1025" w:type="pct"/>
            <w:gridSpan w:val="2"/>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40%</w:t>
            </w:r>
          </w:p>
        </w:tc>
        <w:tc>
          <w:tcPr>
            <w:tcW w:w="721" w:type="pc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1,6</w:t>
            </w:r>
          </w:p>
        </w:tc>
        <w:tc>
          <w:tcPr>
            <w:tcW w:w="958" w:type="pct"/>
            <w:gridSpan w:val="2"/>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2,4</w:t>
            </w:r>
          </w:p>
        </w:tc>
      </w:tr>
      <w:tr w:rsidR="00F21F13" w:rsidRPr="00F21F13" w:rsidTr="00F21F13">
        <w:trPr>
          <w:trHeight w:val="138"/>
        </w:trPr>
        <w:tc>
          <w:tcPr>
            <w:tcW w:w="1625" w:type="pct"/>
            <w:tcBorders>
              <w:top w:val="single" w:sz="4" w:space="0" w:color="auto"/>
              <w:left w:val="single" w:sz="4" w:space="0" w:color="auto"/>
              <w:bottom w:val="single" w:sz="4" w:space="0" w:color="auto"/>
              <w:right w:val="single" w:sz="4" w:space="0" w:color="auto"/>
            </w:tcBorders>
            <w:hideMark/>
          </w:tcPr>
          <w:p w:rsidR="00F21F13" w:rsidRPr="00F21F13" w:rsidRDefault="00F21F13" w:rsidP="00F21F13">
            <w:pPr>
              <w:spacing w:after="0"/>
              <w:rPr>
                <w:rFonts w:ascii="Times New Roman" w:hAnsi="Times New Roman"/>
                <w:sz w:val="24"/>
                <w:szCs w:val="24"/>
              </w:rPr>
            </w:pPr>
            <w:r w:rsidRPr="00F21F13">
              <w:rPr>
                <w:rFonts w:ascii="Times New Roman" w:hAnsi="Times New Roman"/>
                <w:sz w:val="24"/>
                <w:szCs w:val="24"/>
              </w:rPr>
              <w:t>Многоэтажная жилая застройка (высотная застройка) (многоквартирные дома этажностью от 9 этажей и выше)</w:t>
            </w:r>
          </w:p>
          <w:p w:rsidR="00F21F13" w:rsidRPr="00F21F13" w:rsidRDefault="00F21F13" w:rsidP="00F21F13">
            <w:pPr>
              <w:spacing w:after="0"/>
              <w:rPr>
                <w:rFonts w:ascii="Times New Roman" w:hAnsi="Times New Roman"/>
                <w:sz w:val="24"/>
                <w:szCs w:val="24"/>
              </w:rPr>
            </w:pPr>
            <w:r w:rsidRPr="00F21F13">
              <w:rPr>
                <w:rFonts w:ascii="Times New Roman" w:hAnsi="Times New Roman"/>
                <w:sz w:val="24"/>
                <w:szCs w:val="24"/>
              </w:rPr>
              <w:t>(код по Классификатору 2.6)</w:t>
            </w:r>
          </w:p>
        </w:tc>
        <w:tc>
          <w:tcPr>
            <w:tcW w:w="671" w:type="pc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27%</w:t>
            </w:r>
          </w:p>
        </w:tc>
        <w:tc>
          <w:tcPr>
            <w:tcW w:w="1025" w:type="pct"/>
            <w:gridSpan w:val="2"/>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33%</w:t>
            </w:r>
          </w:p>
        </w:tc>
        <w:tc>
          <w:tcPr>
            <w:tcW w:w="721" w:type="pct"/>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2,4</w:t>
            </w:r>
          </w:p>
        </w:tc>
        <w:tc>
          <w:tcPr>
            <w:tcW w:w="958" w:type="pct"/>
            <w:gridSpan w:val="2"/>
            <w:tcBorders>
              <w:top w:val="single" w:sz="4" w:space="0" w:color="auto"/>
              <w:left w:val="single" w:sz="4" w:space="0" w:color="auto"/>
              <w:bottom w:val="single" w:sz="4" w:space="0" w:color="auto"/>
              <w:right w:val="single" w:sz="4" w:space="0" w:color="auto"/>
            </w:tcBorders>
            <w:vAlign w:val="center"/>
            <w:hideMark/>
          </w:tcPr>
          <w:p w:rsidR="00F21F13" w:rsidRPr="00F21F13" w:rsidRDefault="00F21F13" w:rsidP="00F21F13">
            <w:pPr>
              <w:spacing w:after="0"/>
              <w:jc w:val="center"/>
              <w:rPr>
                <w:rFonts w:ascii="Times New Roman" w:hAnsi="Times New Roman"/>
                <w:sz w:val="24"/>
                <w:szCs w:val="24"/>
              </w:rPr>
            </w:pPr>
            <w:r w:rsidRPr="00F21F13">
              <w:rPr>
                <w:rFonts w:ascii="Times New Roman" w:hAnsi="Times New Roman"/>
                <w:sz w:val="24"/>
                <w:szCs w:val="24"/>
              </w:rPr>
              <w:t>3,0</w:t>
            </w:r>
          </w:p>
        </w:tc>
      </w:tr>
      <w:tr w:rsidR="00F21F13" w:rsidRPr="00F21F13" w:rsidTr="00F21F13">
        <w:trPr>
          <w:trHeight w:val="653"/>
        </w:trPr>
        <w:tc>
          <w:tcPr>
            <w:tcW w:w="5000" w:type="pct"/>
            <w:gridSpan w:val="7"/>
            <w:tcBorders>
              <w:top w:val="single" w:sz="4" w:space="0" w:color="auto"/>
              <w:left w:val="single" w:sz="4" w:space="0" w:color="auto"/>
              <w:bottom w:val="single" w:sz="4" w:space="0" w:color="auto"/>
              <w:right w:val="single" w:sz="4" w:space="0" w:color="auto"/>
            </w:tcBorders>
            <w:hideMark/>
          </w:tcPr>
          <w:p w:rsidR="00F21F13" w:rsidRPr="00F21F13" w:rsidRDefault="00F21F13" w:rsidP="00F21F13">
            <w:pPr>
              <w:spacing w:after="0"/>
              <w:ind w:firstLine="426"/>
              <w:jc w:val="both"/>
              <w:rPr>
                <w:rFonts w:ascii="Times New Roman" w:hAnsi="Times New Roman"/>
                <w:sz w:val="24"/>
                <w:szCs w:val="24"/>
              </w:rPr>
            </w:pPr>
            <w:r w:rsidRPr="00F21F13">
              <w:rPr>
                <w:rFonts w:ascii="Times New Roman" w:hAnsi="Times New Roman"/>
                <w:sz w:val="24"/>
                <w:szCs w:val="24"/>
              </w:rPr>
              <w:t>* - допускается в отношении отдельного земельного участка при условии:</w:t>
            </w:r>
          </w:p>
          <w:p w:rsidR="00F21F13" w:rsidRPr="00F21F13" w:rsidRDefault="00F21F13" w:rsidP="00F21F13">
            <w:pPr>
              <w:spacing w:after="0"/>
              <w:ind w:firstLine="426"/>
              <w:jc w:val="both"/>
              <w:rPr>
                <w:rFonts w:ascii="Times New Roman" w:hAnsi="Times New Roman"/>
                <w:sz w:val="24"/>
                <w:szCs w:val="24"/>
              </w:rPr>
            </w:pPr>
            <w:r w:rsidRPr="00F21F13">
              <w:rPr>
                <w:rFonts w:ascii="Times New Roman" w:hAnsi="Times New Roman"/>
                <w:sz w:val="24"/>
                <w:szCs w:val="24"/>
              </w:rPr>
              <w:t>соблюдения на территории всего квартала максимального коэффициента плотности застройки, установленного в обязательном Приложении</w:t>
            </w:r>
            <w:proofErr w:type="gramStart"/>
            <w:r w:rsidRPr="00F21F13">
              <w:rPr>
                <w:rFonts w:ascii="Times New Roman" w:hAnsi="Times New Roman"/>
                <w:sz w:val="24"/>
                <w:szCs w:val="24"/>
              </w:rPr>
              <w:t xml:space="preserve"> Б</w:t>
            </w:r>
            <w:proofErr w:type="gramEnd"/>
            <w:r w:rsidRPr="00F21F13">
              <w:rPr>
                <w:rFonts w:ascii="Times New Roman" w:hAnsi="Times New Roman"/>
                <w:sz w:val="24"/>
                <w:szCs w:val="24"/>
              </w:rPr>
              <w:t xml:space="preserve"> СП 42.13330.2016 «Градостроительство. Планировка и застройка городских и сельских поселений. Актуализированная редакция СНиП 2.07.01-89*»;</w:t>
            </w:r>
          </w:p>
          <w:p w:rsidR="00F21F13" w:rsidRPr="00F21F13" w:rsidRDefault="00F21F13" w:rsidP="00F21F13">
            <w:pPr>
              <w:spacing w:after="0"/>
              <w:ind w:firstLine="426"/>
              <w:jc w:val="both"/>
              <w:rPr>
                <w:rFonts w:ascii="Times New Roman" w:hAnsi="Times New Roman"/>
                <w:sz w:val="24"/>
                <w:szCs w:val="24"/>
              </w:rPr>
            </w:pPr>
            <w:r w:rsidRPr="00F21F13">
              <w:rPr>
                <w:rFonts w:ascii="Times New Roman" w:hAnsi="Times New Roman"/>
                <w:sz w:val="24"/>
                <w:szCs w:val="24"/>
              </w:rPr>
              <w:t xml:space="preserve">соблюдения установленного в таблице 3 раздела 2.3 «Расчётные показатели объектов, относящихся к области жилищного строительства» Нормативов градостроительного проектирования муниципального образования города Благовещенска, утверждённых решением Благовещенской городской Думы от 26.05.2016 № 22/50, соотношения площади земельного участка, приходящейся на 100 </w:t>
            </w:r>
            <w:proofErr w:type="spellStart"/>
            <w:r w:rsidRPr="00F21F13">
              <w:rPr>
                <w:rFonts w:ascii="Times New Roman" w:hAnsi="Times New Roman"/>
                <w:sz w:val="24"/>
                <w:szCs w:val="24"/>
              </w:rPr>
              <w:t>кв</w:t>
            </w:r>
            <w:proofErr w:type="gramStart"/>
            <w:r w:rsidRPr="00F21F13">
              <w:rPr>
                <w:rFonts w:ascii="Times New Roman" w:hAnsi="Times New Roman"/>
                <w:sz w:val="24"/>
                <w:szCs w:val="24"/>
              </w:rPr>
              <w:t>.м</w:t>
            </w:r>
            <w:proofErr w:type="spellEnd"/>
            <w:proofErr w:type="gramEnd"/>
            <w:r w:rsidRPr="00F21F13">
              <w:rPr>
                <w:rFonts w:ascii="Times New Roman" w:hAnsi="Times New Roman"/>
                <w:sz w:val="24"/>
                <w:szCs w:val="24"/>
              </w:rPr>
              <w:t xml:space="preserve"> общей площади квартир в жилом доме (в зависимости от этажности жилого дома).</w:t>
            </w:r>
          </w:p>
        </w:tc>
      </w:tr>
    </w:tbl>
    <w:p w:rsidR="001537CA" w:rsidRPr="001537CA" w:rsidRDefault="001537CA" w:rsidP="001537CA">
      <w:pPr>
        <w:pStyle w:val="a8"/>
        <w:spacing w:after="0"/>
        <w:ind w:firstLine="709"/>
        <w:jc w:val="both"/>
        <w:rPr>
          <w:bCs/>
          <w:color w:val="000000"/>
          <w:sz w:val="24"/>
          <w:szCs w:val="24"/>
        </w:rPr>
      </w:pPr>
      <w:r w:rsidRPr="001537CA">
        <w:rPr>
          <w:bCs/>
          <w:color w:val="000000"/>
          <w:sz w:val="24"/>
          <w:szCs w:val="24"/>
        </w:rPr>
        <w:t>3.8. Общие требования в части стока дождевых вод с крыш зданий, строений, сооружений:</w:t>
      </w:r>
    </w:p>
    <w:p w:rsidR="001537CA" w:rsidRPr="001537CA" w:rsidRDefault="001537CA" w:rsidP="001537CA">
      <w:pPr>
        <w:pStyle w:val="a8"/>
        <w:spacing w:after="0"/>
        <w:ind w:firstLine="709"/>
        <w:jc w:val="both"/>
        <w:rPr>
          <w:bCs/>
          <w:color w:val="000000"/>
          <w:sz w:val="24"/>
          <w:szCs w:val="24"/>
        </w:rPr>
      </w:pPr>
      <w:r w:rsidRPr="001537CA">
        <w:rPr>
          <w:bCs/>
          <w:color w:val="000000"/>
          <w:sz w:val="24"/>
          <w:szCs w:val="24"/>
        </w:rPr>
        <w:t>3.8.1. Не допускается сток дождевой воды с крыш зданий, строений, сооружений на соседние земельные участки. При проектировании, строительстве и эксплуатации зданий, строений, сооружений должны быть предусмотрены мероприятия по сбору и отводу дождевых вод, исключающие их попадание на смежные земельные участки.</w:t>
      </w:r>
    </w:p>
    <w:p w:rsidR="001537CA" w:rsidRPr="001537CA" w:rsidRDefault="001537CA" w:rsidP="001537CA">
      <w:pPr>
        <w:pStyle w:val="a8"/>
        <w:spacing w:after="0"/>
        <w:ind w:firstLine="709"/>
        <w:jc w:val="both"/>
        <w:rPr>
          <w:bCs/>
          <w:color w:val="000000"/>
          <w:sz w:val="24"/>
          <w:szCs w:val="24"/>
        </w:rPr>
      </w:pPr>
      <w:r w:rsidRPr="001537CA">
        <w:rPr>
          <w:bCs/>
          <w:color w:val="000000"/>
          <w:sz w:val="24"/>
          <w:szCs w:val="24"/>
        </w:rPr>
        <w:t>3.8.2. При размещении индивидуального гаража-стоянки на земельном участке с видом разрешенного использования «Хранение автотранспорта (код 2.7.1)» скат крыши следует ориентировать аналогично скатам крыш смежных гаражей либо в сторону своих ворот.</w:t>
      </w:r>
    </w:p>
    <w:p w:rsidR="001537CA" w:rsidRPr="00105C7A" w:rsidRDefault="001537CA" w:rsidP="004B5D20">
      <w:pPr>
        <w:shd w:val="clear" w:color="auto" w:fill="FFFFFF"/>
        <w:spacing w:after="0" w:line="240" w:lineRule="auto"/>
        <w:ind w:firstLine="709"/>
        <w:jc w:val="both"/>
        <w:rPr>
          <w:rFonts w:ascii="Times New Roman" w:hAnsi="Times New Roman"/>
          <w:b/>
          <w:sz w:val="24"/>
          <w:szCs w:val="24"/>
        </w:rPr>
      </w:pPr>
    </w:p>
    <w:p w:rsidR="00007A88" w:rsidRPr="00CE7916" w:rsidRDefault="00D9039A" w:rsidP="00ED08BB">
      <w:pPr>
        <w:shd w:val="clear" w:color="auto" w:fill="FFFFFF"/>
        <w:spacing w:after="120" w:line="240" w:lineRule="auto"/>
        <w:ind w:firstLine="709"/>
        <w:jc w:val="both"/>
        <w:rPr>
          <w:rFonts w:ascii="Times New Roman" w:hAnsi="Times New Roman"/>
          <w:b/>
          <w:bCs/>
          <w:sz w:val="24"/>
          <w:szCs w:val="24"/>
        </w:rPr>
      </w:pPr>
      <w:r w:rsidRPr="009C720B">
        <w:rPr>
          <w:rFonts w:ascii="Times New Roman" w:hAnsi="Times New Roman"/>
          <w:b/>
          <w:sz w:val="24"/>
          <w:szCs w:val="24"/>
        </w:rPr>
        <w:lastRenderedPageBreak/>
        <w:t xml:space="preserve">Статья </w:t>
      </w:r>
      <w:r w:rsidR="008A542A" w:rsidRPr="009C720B">
        <w:rPr>
          <w:rFonts w:ascii="Times New Roman" w:hAnsi="Times New Roman"/>
          <w:b/>
          <w:sz w:val="24"/>
          <w:szCs w:val="24"/>
        </w:rPr>
        <w:t>17</w:t>
      </w:r>
      <w:r w:rsidRPr="00DB6504">
        <w:rPr>
          <w:rFonts w:ascii="Times New Roman" w:hAnsi="Times New Roman"/>
          <w:sz w:val="24"/>
          <w:szCs w:val="24"/>
        </w:rPr>
        <w:t xml:space="preserve">. </w:t>
      </w:r>
      <w:r w:rsidRPr="00CE7916">
        <w:rPr>
          <w:rFonts w:ascii="Times New Roman" w:hAnsi="Times New Roman"/>
          <w:b/>
          <w:sz w:val="24"/>
          <w:szCs w:val="24"/>
        </w:rPr>
        <w:t xml:space="preserve">Градостроительные регламенты. </w:t>
      </w:r>
      <w:r w:rsidRPr="00CE7916">
        <w:rPr>
          <w:rFonts w:ascii="Times New Roman" w:hAnsi="Times New Roman"/>
          <w:b/>
          <w:bCs/>
          <w:sz w:val="24"/>
          <w:szCs w:val="24"/>
        </w:rPr>
        <w:t>Центральные и общественно-деловые зоны (Ц)</w:t>
      </w:r>
    </w:p>
    <w:p w:rsidR="009400E2" w:rsidRPr="00CE7916" w:rsidRDefault="00D9039A" w:rsidP="00ED08BB">
      <w:pPr>
        <w:shd w:val="clear" w:color="auto" w:fill="FFFFFF"/>
        <w:spacing w:after="120" w:line="240" w:lineRule="auto"/>
        <w:ind w:firstLine="709"/>
        <w:jc w:val="both"/>
        <w:rPr>
          <w:rFonts w:ascii="Times New Roman" w:hAnsi="Times New Roman"/>
          <w:b/>
          <w:sz w:val="24"/>
          <w:szCs w:val="24"/>
        </w:rPr>
      </w:pPr>
      <w:r w:rsidRPr="00CE7916">
        <w:rPr>
          <w:rFonts w:ascii="Times New Roman" w:hAnsi="Times New Roman"/>
          <w:b/>
          <w:bCs/>
          <w:sz w:val="24"/>
        </w:rPr>
        <w:t xml:space="preserve">Статья </w:t>
      </w:r>
      <w:r w:rsidR="008A542A" w:rsidRPr="00CE7916">
        <w:rPr>
          <w:rFonts w:ascii="Times New Roman" w:hAnsi="Times New Roman"/>
          <w:b/>
          <w:bCs/>
          <w:sz w:val="24"/>
        </w:rPr>
        <w:t>17</w:t>
      </w:r>
      <w:r w:rsidRPr="00CE7916">
        <w:rPr>
          <w:rFonts w:ascii="Times New Roman" w:hAnsi="Times New Roman"/>
          <w:b/>
          <w:bCs/>
          <w:sz w:val="24"/>
        </w:rPr>
        <w:t>.1.</w:t>
      </w:r>
      <w:r w:rsidR="00DD2116" w:rsidRPr="00CE7916">
        <w:rPr>
          <w:rFonts w:ascii="Times New Roman" w:hAnsi="Times New Roman"/>
          <w:b/>
          <w:bCs/>
          <w:sz w:val="24"/>
        </w:rPr>
        <w:t xml:space="preserve"> </w:t>
      </w:r>
      <w:r w:rsidR="00BA5D4A" w:rsidRPr="000F1055">
        <w:rPr>
          <w:rFonts w:ascii="Times New Roman" w:hAnsi="Times New Roman"/>
          <w:b/>
          <w:color w:val="000000"/>
          <w:sz w:val="24"/>
          <w:szCs w:val="24"/>
        </w:rPr>
        <w:t>Зона общественного ядра исторического центра города с ограничениями по условиям регулирования застройки</w:t>
      </w:r>
      <w:r w:rsidR="00CE7916" w:rsidRPr="000F1055">
        <w:rPr>
          <w:rFonts w:ascii="Times New Roman" w:hAnsi="Times New Roman"/>
          <w:b/>
          <w:color w:val="000000"/>
          <w:sz w:val="24"/>
          <w:szCs w:val="24"/>
        </w:rPr>
        <w:t xml:space="preserve"> </w:t>
      </w:r>
      <w:r w:rsidR="00BA5D4A" w:rsidRPr="000F1055">
        <w:rPr>
          <w:rFonts w:ascii="Times New Roman" w:hAnsi="Times New Roman"/>
          <w:b/>
          <w:bCs/>
          <w:color w:val="000000"/>
          <w:sz w:val="24"/>
        </w:rPr>
        <w:t>(</w:t>
      </w:r>
      <w:proofErr w:type="gramStart"/>
      <w:r w:rsidR="00BA5D4A" w:rsidRPr="000F1055">
        <w:rPr>
          <w:rFonts w:ascii="Times New Roman" w:hAnsi="Times New Roman"/>
          <w:b/>
          <w:bCs/>
          <w:color w:val="000000"/>
          <w:sz w:val="24"/>
        </w:rPr>
        <w:t>Ц</w:t>
      </w:r>
      <w:proofErr w:type="gramEnd"/>
      <w:r w:rsidR="00C95FFD">
        <w:rPr>
          <w:rFonts w:ascii="Times New Roman" w:hAnsi="Times New Roman"/>
          <w:b/>
          <w:bCs/>
          <w:color w:val="000000"/>
          <w:sz w:val="24"/>
        </w:rPr>
        <w:t xml:space="preserve"> </w:t>
      </w:r>
      <w:r w:rsidR="00BA5D4A" w:rsidRPr="000F1055">
        <w:rPr>
          <w:rFonts w:ascii="Times New Roman" w:hAnsi="Times New Roman"/>
          <w:b/>
          <w:bCs/>
          <w:color w:val="000000"/>
          <w:sz w:val="24"/>
        </w:rPr>
        <w:t>-</w:t>
      </w:r>
      <w:r w:rsidR="00C95FFD">
        <w:rPr>
          <w:rFonts w:ascii="Times New Roman" w:hAnsi="Times New Roman"/>
          <w:b/>
          <w:bCs/>
          <w:color w:val="000000"/>
          <w:sz w:val="24"/>
        </w:rPr>
        <w:t xml:space="preserve"> </w:t>
      </w:r>
      <w:r w:rsidR="00BA5D4A" w:rsidRPr="000F1055">
        <w:rPr>
          <w:rFonts w:ascii="Times New Roman" w:hAnsi="Times New Roman"/>
          <w:b/>
          <w:bCs/>
          <w:color w:val="000000"/>
          <w:sz w:val="24"/>
        </w:rPr>
        <w:t>1</w:t>
      </w:r>
      <w:r w:rsidRPr="000F1055">
        <w:rPr>
          <w:rFonts w:ascii="Times New Roman" w:hAnsi="Times New Roman"/>
          <w:b/>
          <w:bCs/>
          <w:color w:val="000000"/>
          <w:sz w:val="24"/>
        </w:rPr>
        <w:t>И)</w:t>
      </w:r>
    </w:p>
    <w:p w:rsidR="0031283A" w:rsidRPr="000F1055" w:rsidRDefault="00D9039A" w:rsidP="00ED08BB">
      <w:pPr>
        <w:pStyle w:val="a8"/>
        <w:spacing w:after="0"/>
        <w:ind w:firstLine="709"/>
        <w:jc w:val="both"/>
        <w:rPr>
          <w:bCs/>
          <w:color w:val="000000"/>
          <w:sz w:val="24"/>
          <w:szCs w:val="24"/>
        </w:rPr>
      </w:pPr>
      <w:r w:rsidRPr="000F1055">
        <w:rPr>
          <w:bCs/>
          <w:color w:val="000000"/>
          <w:sz w:val="24"/>
          <w:szCs w:val="24"/>
        </w:rPr>
        <w:t xml:space="preserve">Территориальная зона выделена для обеспечения правовых условий использования земельных участков и объектов капитального строительства (в том числе федерального, регионального и </w:t>
      </w:r>
      <w:r w:rsidR="00770F4B" w:rsidRPr="000F1055">
        <w:rPr>
          <w:bCs/>
          <w:color w:val="000000"/>
          <w:sz w:val="24"/>
          <w:szCs w:val="24"/>
        </w:rPr>
        <w:t>местного</w:t>
      </w:r>
      <w:r w:rsidRPr="000F1055">
        <w:rPr>
          <w:bCs/>
          <w:color w:val="000000"/>
          <w:sz w:val="24"/>
          <w:szCs w:val="24"/>
        </w:rPr>
        <w:t xml:space="preserve"> значения) с широким спектром административных, деловых, общественных, культурных, обслуживающих и коммерческих видов использования в сочетании с жилой застройкой и зданиями смешанного использования</w:t>
      </w:r>
      <w:r w:rsidR="0031283A" w:rsidRPr="000F1055">
        <w:rPr>
          <w:bCs/>
          <w:color w:val="000000"/>
          <w:sz w:val="24"/>
          <w:szCs w:val="24"/>
        </w:rPr>
        <w:t>.</w:t>
      </w:r>
    </w:p>
    <w:p w:rsidR="00D9039A" w:rsidRPr="000F1055" w:rsidRDefault="0031283A" w:rsidP="00ED08BB">
      <w:pPr>
        <w:pStyle w:val="a8"/>
        <w:spacing w:after="0"/>
        <w:ind w:firstLine="709"/>
        <w:jc w:val="both"/>
        <w:rPr>
          <w:bCs/>
          <w:color w:val="000000"/>
          <w:sz w:val="24"/>
          <w:szCs w:val="24"/>
        </w:rPr>
      </w:pPr>
      <w:r w:rsidRPr="000F1055">
        <w:rPr>
          <w:bCs/>
          <w:color w:val="000000"/>
          <w:sz w:val="24"/>
          <w:szCs w:val="24"/>
        </w:rPr>
        <w:t>К</w:t>
      </w:r>
      <w:r w:rsidR="00D9039A" w:rsidRPr="000F1055">
        <w:rPr>
          <w:bCs/>
          <w:color w:val="000000"/>
          <w:sz w:val="24"/>
          <w:szCs w:val="24"/>
        </w:rPr>
        <w:t xml:space="preserve"> застройке предъявляются дополнительные требования и ограничения по условиям охраны объектов культурного наследия.</w:t>
      </w:r>
    </w:p>
    <w:p w:rsidR="00F02E64" w:rsidRPr="003D3DC6" w:rsidRDefault="00F02E64" w:rsidP="00ED08BB">
      <w:pPr>
        <w:pStyle w:val="a8"/>
        <w:spacing w:after="0"/>
        <w:ind w:firstLine="709"/>
        <w:jc w:val="both"/>
        <w:rPr>
          <w:bCs/>
          <w:sz w:val="24"/>
          <w:szCs w:val="24"/>
          <w:lang w:val="ru-RU"/>
        </w:rPr>
      </w:pPr>
    </w:p>
    <w:p w:rsidR="002B6684" w:rsidRPr="0062387C" w:rsidRDefault="00D9039A" w:rsidP="00ED08BB">
      <w:pPr>
        <w:pStyle w:val="a8"/>
        <w:spacing w:after="0"/>
        <w:ind w:firstLine="709"/>
        <w:jc w:val="both"/>
        <w:rPr>
          <w:bCs/>
          <w:sz w:val="24"/>
          <w:szCs w:val="24"/>
        </w:rPr>
      </w:pPr>
      <w:r w:rsidRPr="00DB6504">
        <w:rPr>
          <w:bCs/>
          <w:sz w:val="24"/>
          <w:szCs w:val="24"/>
        </w:rPr>
        <w:t xml:space="preserve">1. Основные и условно разрешенные </w:t>
      </w:r>
      <w:r w:rsidR="006466BD" w:rsidRPr="00DB6504">
        <w:rPr>
          <w:bCs/>
          <w:sz w:val="24"/>
          <w:szCs w:val="24"/>
        </w:rPr>
        <w:t>виды использования</w:t>
      </w:r>
      <w:r w:rsidRPr="00DB6504">
        <w:rPr>
          <w:bCs/>
          <w:sz w:val="24"/>
          <w:szCs w:val="24"/>
        </w:rPr>
        <w:t xml:space="preserve"> земельных участков и объектов капитального строительства:</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47"/>
        <w:gridCol w:w="2267"/>
        <w:gridCol w:w="6134"/>
        <w:gridCol w:w="813"/>
      </w:tblGrid>
      <w:tr w:rsidR="00080CC4" w:rsidRPr="000F1055" w:rsidTr="009622A4">
        <w:trPr>
          <w:cantSplit/>
          <w:trHeight w:val="1905"/>
        </w:trPr>
        <w:tc>
          <w:tcPr>
            <w:tcW w:w="342" w:type="pct"/>
            <w:gridSpan w:val="2"/>
            <w:vAlign w:val="center"/>
          </w:tcPr>
          <w:p w:rsidR="00080CC4" w:rsidRPr="000F1055" w:rsidRDefault="00080CC4" w:rsidP="00260FCE">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1146" w:type="pct"/>
            <w:vAlign w:val="center"/>
          </w:tcPr>
          <w:p w:rsidR="00080CC4" w:rsidRPr="000F1055" w:rsidRDefault="00080CC4" w:rsidP="008D3E1B">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 xml:space="preserve">Наименование вида разрешённого использования </w:t>
            </w:r>
            <w:r w:rsidR="00495F42" w:rsidRPr="000F1055">
              <w:rPr>
                <w:rFonts w:ascii="Times New Roman" w:hAnsi="Times New Roman"/>
                <w:color w:val="000000"/>
                <w:sz w:val="24"/>
                <w:szCs w:val="24"/>
              </w:rPr>
              <w:t>земельного участка</w:t>
            </w:r>
          </w:p>
        </w:tc>
        <w:tc>
          <w:tcPr>
            <w:tcW w:w="3101" w:type="pct"/>
            <w:vAlign w:val="center"/>
          </w:tcPr>
          <w:p w:rsidR="0000275C" w:rsidRPr="000F1055" w:rsidRDefault="00876967" w:rsidP="008769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Описание видов разрешённого использования</w:t>
            </w:r>
            <w:r w:rsidR="00DD2116" w:rsidRPr="000F1055">
              <w:rPr>
                <w:rFonts w:ascii="Times New Roman" w:hAnsi="Times New Roman"/>
                <w:sz w:val="24"/>
                <w:szCs w:val="24"/>
              </w:rPr>
              <w:t xml:space="preserve"> </w:t>
            </w:r>
          </w:p>
          <w:p w:rsidR="00080CC4" w:rsidRPr="000F1055" w:rsidRDefault="00495F42" w:rsidP="00876967">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260FCE" w:rsidRPr="000F1055">
              <w:rPr>
                <w:rFonts w:ascii="Times New Roman" w:hAnsi="Times New Roman"/>
                <w:sz w:val="24"/>
                <w:szCs w:val="24"/>
              </w:rPr>
              <w:t xml:space="preserve"> капитального строительства</w:t>
            </w:r>
          </w:p>
        </w:tc>
        <w:tc>
          <w:tcPr>
            <w:tcW w:w="412" w:type="pct"/>
            <w:textDirection w:val="btLr"/>
            <w:vAlign w:val="center"/>
          </w:tcPr>
          <w:p w:rsidR="00DC2399" w:rsidRPr="000F1055" w:rsidRDefault="00080CC4" w:rsidP="00260FCE">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w:t>
            </w:r>
            <w:r w:rsidR="00222424" w:rsidRPr="000F1055">
              <w:rPr>
                <w:rFonts w:ascii="Times New Roman" w:hAnsi="Times New Roman"/>
                <w:color w:val="000000"/>
                <w:sz w:val="24"/>
                <w:szCs w:val="24"/>
              </w:rPr>
              <w:t xml:space="preserve"> по классификатору</w:t>
            </w:r>
          </w:p>
        </w:tc>
      </w:tr>
      <w:tr w:rsidR="00080CC4" w:rsidRPr="000F1055" w:rsidTr="00ED08BB">
        <w:trPr>
          <w:trHeight w:val="275"/>
        </w:trPr>
        <w:tc>
          <w:tcPr>
            <w:tcW w:w="5000" w:type="pct"/>
            <w:gridSpan w:val="5"/>
            <w:vAlign w:val="center"/>
          </w:tcPr>
          <w:p w:rsidR="00080CC4" w:rsidRPr="000F1055" w:rsidRDefault="00080CC4" w:rsidP="00E04459">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080CC4" w:rsidRPr="000F1055" w:rsidTr="00ED08BB">
        <w:trPr>
          <w:trHeight w:val="2405"/>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w:t>
            </w:r>
            <w:r w:rsidR="00614EE9" w:rsidRPr="000F1055">
              <w:rPr>
                <w:rFonts w:ascii="Times New Roman" w:hAnsi="Times New Roman"/>
                <w:color w:val="000000"/>
                <w:sz w:val="24"/>
                <w:szCs w:val="24"/>
              </w:rPr>
              <w:t>1</w:t>
            </w:r>
          </w:p>
        </w:tc>
        <w:tc>
          <w:tcPr>
            <w:tcW w:w="1146" w:type="pct"/>
          </w:tcPr>
          <w:p w:rsidR="00080CC4" w:rsidRPr="000F1055" w:rsidRDefault="00080CC4"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Социальное обслуживание</w:t>
            </w:r>
          </w:p>
        </w:tc>
        <w:tc>
          <w:tcPr>
            <w:tcW w:w="3101" w:type="pct"/>
          </w:tcPr>
          <w:p w:rsidR="00080CC4" w:rsidRPr="000F1055" w:rsidRDefault="008762C8" w:rsidP="009E2A06">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С</w:t>
            </w:r>
            <w:r w:rsidR="00080CC4" w:rsidRPr="000F1055">
              <w:rPr>
                <w:rFonts w:ascii="Times New Roman" w:hAnsi="Times New Roman"/>
                <w:color w:val="000000"/>
                <w:sz w:val="24"/>
                <w:szCs w:val="24"/>
              </w:rPr>
              <w:t>лужбы занятости населения, 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080CC4" w:rsidRPr="000F1055" w:rsidRDefault="00DE0FE0" w:rsidP="009E2A06">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080CC4" w:rsidRPr="000F1055">
              <w:rPr>
                <w:rFonts w:ascii="Times New Roman" w:hAnsi="Times New Roman"/>
                <w:color w:val="000000"/>
                <w:sz w:val="24"/>
                <w:szCs w:val="24"/>
              </w:rPr>
              <w:t>тделени</w:t>
            </w:r>
            <w:r w:rsidR="0011700F" w:rsidRPr="000F1055">
              <w:rPr>
                <w:rFonts w:ascii="Times New Roman" w:hAnsi="Times New Roman"/>
                <w:color w:val="000000"/>
                <w:sz w:val="24"/>
                <w:szCs w:val="24"/>
              </w:rPr>
              <w:t>я</w:t>
            </w:r>
            <w:r w:rsidR="00080CC4" w:rsidRPr="000F1055">
              <w:rPr>
                <w:rFonts w:ascii="Times New Roman" w:hAnsi="Times New Roman"/>
                <w:color w:val="000000"/>
                <w:sz w:val="24"/>
                <w:szCs w:val="24"/>
              </w:rPr>
              <w:t xml:space="preserve"> почты и телеграфа;</w:t>
            </w:r>
          </w:p>
          <w:p w:rsidR="00080CC4" w:rsidRPr="000F1055" w:rsidRDefault="00DE0FE0" w:rsidP="009E2A06">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11700F" w:rsidRPr="000F1055">
              <w:rPr>
                <w:rFonts w:ascii="Times New Roman" w:hAnsi="Times New Roman"/>
                <w:color w:val="000000"/>
                <w:sz w:val="24"/>
                <w:szCs w:val="24"/>
              </w:rPr>
              <w:t>бщественные некоммерческие организации: благотворительные организации, клубы</w:t>
            </w:r>
            <w:r w:rsidR="00080CC4" w:rsidRPr="000F1055">
              <w:rPr>
                <w:rFonts w:ascii="Times New Roman" w:hAnsi="Times New Roman"/>
                <w:color w:val="000000"/>
                <w:sz w:val="24"/>
                <w:szCs w:val="24"/>
              </w:rPr>
              <w:t xml:space="preserve"> по интересам</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3.2</w:t>
            </w:r>
          </w:p>
        </w:tc>
      </w:tr>
      <w:tr w:rsidR="00080CC4" w:rsidRPr="000F1055" w:rsidTr="00ED08BB">
        <w:trPr>
          <w:trHeight w:val="722"/>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w:t>
            </w:r>
            <w:r w:rsidR="00614EE9" w:rsidRPr="000F1055">
              <w:rPr>
                <w:rFonts w:ascii="Times New Roman" w:hAnsi="Times New Roman"/>
                <w:color w:val="000000"/>
                <w:sz w:val="24"/>
                <w:szCs w:val="24"/>
              </w:rPr>
              <w:t>2</w:t>
            </w:r>
          </w:p>
        </w:tc>
        <w:tc>
          <w:tcPr>
            <w:tcW w:w="1146" w:type="pct"/>
          </w:tcPr>
          <w:p w:rsidR="00080CC4" w:rsidRPr="000F1055" w:rsidRDefault="00080CC4"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Бытовое обслуживание</w:t>
            </w:r>
          </w:p>
        </w:tc>
        <w:tc>
          <w:tcPr>
            <w:tcW w:w="3101" w:type="pct"/>
          </w:tcPr>
          <w:p w:rsidR="00080CC4" w:rsidRPr="000F1055" w:rsidRDefault="008762C8"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М</w:t>
            </w:r>
            <w:r w:rsidR="00080CC4" w:rsidRPr="000F1055">
              <w:rPr>
                <w:rFonts w:ascii="Times New Roman" w:hAnsi="Times New Roman"/>
                <w:color w:val="000000"/>
                <w:sz w:val="24"/>
                <w:szCs w:val="24"/>
              </w:rPr>
              <w:t xml:space="preserve">астерские мелкого ремонта, ателье, </w:t>
            </w:r>
            <w:r w:rsidR="0011700F" w:rsidRPr="000F1055">
              <w:rPr>
                <w:rFonts w:ascii="Times New Roman" w:hAnsi="Times New Roman"/>
                <w:color w:val="000000"/>
                <w:sz w:val="24"/>
                <w:szCs w:val="24"/>
              </w:rPr>
              <w:t>бан</w:t>
            </w:r>
            <w:r w:rsidR="00070CCC" w:rsidRPr="000F1055">
              <w:rPr>
                <w:rFonts w:ascii="Times New Roman" w:hAnsi="Times New Roman"/>
                <w:color w:val="000000"/>
                <w:sz w:val="24"/>
                <w:szCs w:val="24"/>
              </w:rPr>
              <w:t>и</w:t>
            </w:r>
            <w:r w:rsidR="0011700F" w:rsidRPr="000F1055">
              <w:rPr>
                <w:rFonts w:ascii="Times New Roman" w:hAnsi="Times New Roman"/>
                <w:color w:val="000000"/>
                <w:sz w:val="24"/>
                <w:szCs w:val="24"/>
              </w:rPr>
              <w:t>, парикмахерские, прачечные</w:t>
            </w:r>
            <w:r w:rsidR="00D30474" w:rsidRPr="000F1055">
              <w:rPr>
                <w:rFonts w:ascii="Times New Roman" w:hAnsi="Times New Roman"/>
                <w:color w:val="000000"/>
                <w:sz w:val="24"/>
                <w:szCs w:val="24"/>
              </w:rPr>
              <w:t>, приёмные пункты химчистки</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3.3</w:t>
            </w:r>
          </w:p>
        </w:tc>
      </w:tr>
      <w:tr w:rsidR="00080CC4" w:rsidRPr="000F1055" w:rsidTr="00ED08BB">
        <w:trPr>
          <w:trHeight w:val="890"/>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w:t>
            </w:r>
            <w:r w:rsidR="00614EE9" w:rsidRPr="000F1055">
              <w:rPr>
                <w:rFonts w:ascii="Times New Roman" w:hAnsi="Times New Roman"/>
                <w:color w:val="000000"/>
                <w:sz w:val="24"/>
                <w:szCs w:val="24"/>
              </w:rPr>
              <w:t>3</w:t>
            </w:r>
          </w:p>
        </w:tc>
        <w:tc>
          <w:tcPr>
            <w:tcW w:w="1146" w:type="pct"/>
          </w:tcPr>
          <w:p w:rsidR="00080CC4" w:rsidRPr="000F1055" w:rsidRDefault="00DF0A71"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
        </w:tc>
        <w:tc>
          <w:tcPr>
            <w:tcW w:w="3101" w:type="pct"/>
          </w:tcPr>
          <w:p w:rsidR="00080CC4" w:rsidRPr="000F1055" w:rsidRDefault="008762C8"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П</w:t>
            </w:r>
            <w:r w:rsidR="00080CC4" w:rsidRPr="000F1055">
              <w:rPr>
                <w:rFonts w:ascii="Times New Roman" w:hAnsi="Times New Roman"/>
                <w:color w:val="000000"/>
                <w:sz w:val="24"/>
                <w:szCs w:val="24"/>
              </w:rPr>
              <w:t>оликлиники, пункты здравоохранения</w:t>
            </w:r>
            <w:r w:rsidR="00DF0A71" w:rsidRPr="000F1055">
              <w:rPr>
                <w:rFonts w:ascii="Times New Roman" w:hAnsi="Times New Roman"/>
                <w:color w:val="000000"/>
                <w:sz w:val="24"/>
                <w:szCs w:val="24"/>
              </w:rPr>
              <w:t>, диагностические центры, молочные кухни,</w:t>
            </w:r>
            <w:r w:rsidR="00B37026" w:rsidRPr="000F1055">
              <w:rPr>
                <w:rFonts w:ascii="Times New Roman" w:hAnsi="Times New Roman"/>
                <w:color w:val="000000"/>
                <w:sz w:val="24"/>
                <w:szCs w:val="24"/>
              </w:rPr>
              <w:t xml:space="preserve"> станции донорства крови,</w:t>
            </w:r>
            <w:r w:rsidR="00DF0A71" w:rsidRPr="000F1055">
              <w:rPr>
                <w:rFonts w:ascii="Times New Roman" w:hAnsi="Times New Roman"/>
                <w:color w:val="000000"/>
                <w:sz w:val="24"/>
                <w:szCs w:val="24"/>
              </w:rPr>
              <w:t xml:space="preserve"> клинические лаборатории</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3.4</w:t>
            </w:r>
            <w:r w:rsidR="00DF0A71" w:rsidRPr="000F1055">
              <w:rPr>
                <w:rFonts w:ascii="Times New Roman" w:hAnsi="Times New Roman"/>
                <w:color w:val="000000"/>
                <w:sz w:val="24"/>
                <w:szCs w:val="24"/>
              </w:rPr>
              <w:t>.1</w:t>
            </w:r>
          </w:p>
        </w:tc>
      </w:tr>
      <w:tr w:rsidR="00080CC4" w:rsidRPr="000F1055" w:rsidTr="00ED08BB">
        <w:trPr>
          <w:trHeight w:val="1074"/>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w:t>
            </w:r>
            <w:r w:rsidR="00614EE9" w:rsidRPr="000F1055">
              <w:rPr>
                <w:rFonts w:ascii="Times New Roman" w:hAnsi="Times New Roman"/>
                <w:color w:val="000000"/>
                <w:sz w:val="24"/>
                <w:szCs w:val="24"/>
              </w:rPr>
              <w:t>4</w:t>
            </w:r>
          </w:p>
        </w:tc>
        <w:tc>
          <w:tcPr>
            <w:tcW w:w="1146" w:type="pct"/>
          </w:tcPr>
          <w:p w:rsidR="00080CC4" w:rsidRPr="000F1055" w:rsidRDefault="0063691F"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Дошкольное, начальное и среднее общее образование</w:t>
            </w:r>
          </w:p>
        </w:tc>
        <w:tc>
          <w:tcPr>
            <w:tcW w:w="3101" w:type="pct"/>
          </w:tcPr>
          <w:p w:rsidR="00080CC4" w:rsidRPr="000F1055" w:rsidRDefault="008762C8"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Х</w:t>
            </w:r>
            <w:r w:rsidR="00080CC4" w:rsidRPr="000F1055">
              <w:rPr>
                <w:rFonts w:ascii="Times New Roman" w:hAnsi="Times New Roman"/>
                <w:color w:val="000000"/>
                <w:sz w:val="24"/>
                <w:szCs w:val="24"/>
              </w:rPr>
              <w:t>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3.5</w:t>
            </w:r>
            <w:r w:rsidR="0063691F" w:rsidRPr="000F1055">
              <w:rPr>
                <w:rFonts w:ascii="Times New Roman" w:hAnsi="Times New Roman"/>
                <w:color w:val="000000"/>
                <w:sz w:val="24"/>
                <w:szCs w:val="24"/>
              </w:rPr>
              <w:t>.1</w:t>
            </w:r>
          </w:p>
        </w:tc>
      </w:tr>
      <w:tr w:rsidR="00D16FB8" w:rsidRPr="000F1055" w:rsidTr="009622A4">
        <w:trPr>
          <w:trHeight w:val="40"/>
        </w:trPr>
        <w:tc>
          <w:tcPr>
            <w:tcW w:w="342" w:type="pct"/>
            <w:gridSpan w:val="2"/>
            <w:vAlign w:val="center"/>
          </w:tcPr>
          <w:p w:rsidR="00D16FB8" w:rsidRPr="000F1055" w:rsidRDefault="00D16FB8"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w:t>
            </w:r>
            <w:r w:rsidR="00D46E7D" w:rsidRPr="000F1055">
              <w:rPr>
                <w:rFonts w:ascii="Times New Roman" w:hAnsi="Times New Roman"/>
                <w:color w:val="000000"/>
                <w:sz w:val="24"/>
                <w:szCs w:val="24"/>
              </w:rPr>
              <w:t>5</w:t>
            </w:r>
          </w:p>
        </w:tc>
        <w:tc>
          <w:tcPr>
            <w:tcW w:w="1146" w:type="pct"/>
          </w:tcPr>
          <w:p w:rsidR="00D16FB8" w:rsidRPr="000F1055" w:rsidRDefault="00D16FB8"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Среднее и высшее профессиональное образование</w:t>
            </w:r>
          </w:p>
        </w:tc>
        <w:tc>
          <w:tcPr>
            <w:tcW w:w="3101" w:type="pct"/>
          </w:tcPr>
          <w:p w:rsidR="00D16FB8" w:rsidRPr="000F1055" w:rsidRDefault="005C207D"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8762C8" w:rsidRPr="000F1055">
              <w:rPr>
                <w:rFonts w:ascii="Times New Roman" w:hAnsi="Times New Roman"/>
                <w:color w:val="000000"/>
                <w:sz w:val="24"/>
                <w:szCs w:val="24"/>
              </w:rPr>
              <w:t>бщества знаний,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412" w:type="pct"/>
            <w:vAlign w:val="center"/>
          </w:tcPr>
          <w:p w:rsidR="00D16FB8" w:rsidRPr="000F1055" w:rsidRDefault="008762C8"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3.5.2</w:t>
            </w:r>
          </w:p>
        </w:tc>
      </w:tr>
      <w:tr w:rsidR="00080CC4" w:rsidRPr="000F1055" w:rsidTr="009622A4">
        <w:trPr>
          <w:trHeight w:val="40"/>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w:t>
            </w:r>
            <w:r w:rsidR="00D46E7D" w:rsidRPr="000F1055">
              <w:rPr>
                <w:rFonts w:ascii="Times New Roman" w:hAnsi="Times New Roman"/>
                <w:color w:val="000000"/>
                <w:sz w:val="24"/>
                <w:szCs w:val="24"/>
              </w:rPr>
              <w:t>6</w:t>
            </w:r>
          </w:p>
        </w:tc>
        <w:tc>
          <w:tcPr>
            <w:tcW w:w="1146" w:type="pct"/>
          </w:tcPr>
          <w:p w:rsidR="00080CC4" w:rsidRPr="000F1055" w:rsidRDefault="00080CC4"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Культурное развитие</w:t>
            </w:r>
          </w:p>
        </w:tc>
        <w:tc>
          <w:tcPr>
            <w:tcW w:w="3101" w:type="pct"/>
          </w:tcPr>
          <w:p w:rsidR="004F2B86" w:rsidRPr="000F1055" w:rsidRDefault="004F2B86" w:rsidP="00ED08BB">
            <w:pPr>
              <w:tabs>
                <w:tab w:val="left" w:pos="9781"/>
                <w:tab w:val="left" w:pos="9915"/>
              </w:tabs>
              <w:spacing w:after="80" w:line="240" w:lineRule="auto"/>
              <w:jc w:val="both"/>
              <w:rPr>
                <w:rFonts w:ascii="Times New Roman" w:hAnsi="Times New Roman"/>
                <w:color w:val="000000"/>
                <w:sz w:val="24"/>
                <w:szCs w:val="24"/>
              </w:rPr>
            </w:pPr>
            <w:proofErr w:type="gramStart"/>
            <w:r w:rsidRPr="000F1055">
              <w:rPr>
                <w:rFonts w:ascii="Times New Roman" w:hAnsi="Times New Roman"/>
                <w:color w:val="000000"/>
                <w:sz w:val="24"/>
                <w:szCs w:val="24"/>
              </w:rPr>
              <w:t>М</w:t>
            </w:r>
            <w:r w:rsidR="00080CC4" w:rsidRPr="000F1055">
              <w:rPr>
                <w:rFonts w:ascii="Times New Roman" w:hAnsi="Times New Roman"/>
                <w:color w:val="000000"/>
                <w:sz w:val="24"/>
                <w:szCs w:val="24"/>
              </w:rPr>
              <w:t>узе</w:t>
            </w:r>
            <w:r w:rsidR="00E758BE" w:rsidRPr="000F1055">
              <w:rPr>
                <w:rFonts w:ascii="Times New Roman" w:hAnsi="Times New Roman"/>
                <w:color w:val="000000"/>
                <w:sz w:val="24"/>
                <w:szCs w:val="24"/>
              </w:rPr>
              <w:t>и</w:t>
            </w:r>
            <w:r w:rsidR="00080CC4" w:rsidRPr="000F1055">
              <w:rPr>
                <w:rFonts w:ascii="Times New Roman" w:hAnsi="Times New Roman"/>
                <w:color w:val="000000"/>
                <w:sz w:val="24"/>
                <w:szCs w:val="24"/>
              </w:rPr>
              <w:t>, выставочны</w:t>
            </w:r>
            <w:r w:rsidR="00E758BE" w:rsidRPr="000F1055">
              <w:rPr>
                <w:rFonts w:ascii="Times New Roman" w:hAnsi="Times New Roman"/>
                <w:color w:val="000000"/>
                <w:sz w:val="24"/>
                <w:szCs w:val="24"/>
              </w:rPr>
              <w:t>е</w:t>
            </w:r>
            <w:r w:rsidR="00080CC4" w:rsidRPr="000F1055">
              <w:rPr>
                <w:rFonts w:ascii="Times New Roman" w:hAnsi="Times New Roman"/>
                <w:color w:val="000000"/>
                <w:sz w:val="24"/>
                <w:szCs w:val="24"/>
              </w:rPr>
              <w:t xml:space="preserve"> зал</w:t>
            </w:r>
            <w:r w:rsidR="00E758BE" w:rsidRPr="000F1055">
              <w:rPr>
                <w:rFonts w:ascii="Times New Roman" w:hAnsi="Times New Roman"/>
                <w:color w:val="000000"/>
                <w:sz w:val="24"/>
                <w:szCs w:val="24"/>
              </w:rPr>
              <w:t>ы</w:t>
            </w:r>
            <w:r w:rsidR="00080CC4" w:rsidRPr="000F1055">
              <w:rPr>
                <w:rFonts w:ascii="Times New Roman" w:hAnsi="Times New Roman"/>
                <w:color w:val="000000"/>
                <w:sz w:val="24"/>
                <w:szCs w:val="24"/>
              </w:rPr>
              <w:t>, художественны</w:t>
            </w:r>
            <w:r w:rsidR="00E758BE" w:rsidRPr="000F1055">
              <w:rPr>
                <w:rFonts w:ascii="Times New Roman" w:hAnsi="Times New Roman"/>
                <w:color w:val="000000"/>
                <w:sz w:val="24"/>
                <w:szCs w:val="24"/>
              </w:rPr>
              <w:t>е</w:t>
            </w:r>
            <w:r w:rsidR="00080CC4" w:rsidRPr="000F1055">
              <w:rPr>
                <w:rFonts w:ascii="Times New Roman" w:hAnsi="Times New Roman"/>
                <w:color w:val="000000"/>
                <w:sz w:val="24"/>
                <w:szCs w:val="24"/>
              </w:rPr>
              <w:t xml:space="preserve"> галере</w:t>
            </w:r>
            <w:r w:rsidR="00E758BE" w:rsidRPr="000F1055">
              <w:rPr>
                <w:rFonts w:ascii="Times New Roman" w:hAnsi="Times New Roman"/>
                <w:color w:val="000000"/>
                <w:sz w:val="24"/>
                <w:szCs w:val="24"/>
              </w:rPr>
              <w:t>и</w:t>
            </w:r>
            <w:r w:rsidR="00080CC4" w:rsidRPr="000F1055">
              <w:rPr>
                <w:rFonts w:ascii="Times New Roman" w:hAnsi="Times New Roman"/>
                <w:color w:val="000000"/>
                <w:sz w:val="24"/>
                <w:szCs w:val="24"/>
              </w:rPr>
              <w:t>, дом</w:t>
            </w:r>
            <w:r w:rsidR="00E758BE" w:rsidRPr="000F1055">
              <w:rPr>
                <w:rFonts w:ascii="Times New Roman" w:hAnsi="Times New Roman"/>
                <w:color w:val="000000"/>
                <w:sz w:val="24"/>
                <w:szCs w:val="24"/>
              </w:rPr>
              <w:t>а</w:t>
            </w:r>
            <w:r w:rsidR="00080CC4" w:rsidRPr="000F1055">
              <w:rPr>
                <w:rFonts w:ascii="Times New Roman" w:hAnsi="Times New Roman"/>
                <w:color w:val="000000"/>
                <w:sz w:val="24"/>
                <w:szCs w:val="24"/>
              </w:rPr>
              <w:t xml:space="preserve"> культуры, библиотек</w:t>
            </w:r>
            <w:r w:rsidR="00E758BE" w:rsidRPr="000F1055">
              <w:rPr>
                <w:rFonts w:ascii="Times New Roman" w:hAnsi="Times New Roman"/>
                <w:color w:val="000000"/>
                <w:sz w:val="24"/>
                <w:szCs w:val="24"/>
              </w:rPr>
              <w:t>и</w:t>
            </w:r>
            <w:r w:rsidR="00080CC4" w:rsidRPr="000F1055">
              <w:rPr>
                <w:rFonts w:ascii="Times New Roman" w:hAnsi="Times New Roman"/>
                <w:color w:val="000000"/>
                <w:sz w:val="24"/>
                <w:szCs w:val="24"/>
              </w:rPr>
              <w:t>, кинотеатр</w:t>
            </w:r>
            <w:r w:rsidR="00E758BE" w:rsidRPr="000F1055">
              <w:rPr>
                <w:rFonts w:ascii="Times New Roman" w:hAnsi="Times New Roman"/>
                <w:color w:val="000000"/>
                <w:sz w:val="24"/>
                <w:szCs w:val="24"/>
              </w:rPr>
              <w:t>ы</w:t>
            </w:r>
            <w:r w:rsidR="00080CC4" w:rsidRPr="000F1055">
              <w:rPr>
                <w:rFonts w:ascii="Times New Roman" w:hAnsi="Times New Roman"/>
                <w:color w:val="000000"/>
                <w:sz w:val="24"/>
                <w:szCs w:val="24"/>
              </w:rPr>
              <w:t xml:space="preserve"> и кинозал</w:t>
            </w:r>
            <w:r w:rsidR="00E758BE" w:rsidRPr="000F1055">
              <w:rPr>
                <w:rFonts w:ascii="Times New Roman" w:hAnsi="Times New Roman"/>
                <w:color w:val="000000"/>
                <w:sz w:val="24"/>
                <w:szCs w:val="24"/>
              </w:rPr>
              <w:t>ы</w:t>
            </w:r>
            <w:r w:rsidR="00FB3201" w:rsidRPr="000F1055">
              <w:rPr>
                <w:rFonts w:ascii="Times New Roman" w:hAnsi="Times New Roman"/>
                <w:color w:val="000000"/>
                <w:sz w:val="24"/>
                <w:szCs w:val="24"/>
              </w:rPr>
              <w:t>, театр</w:t>
            </w:r>
            <w:r w:rsidR="00E758BE" w:rsidRPr="000F1055">
              <w:rPr>
                <w:rFonts w:ascii="Times New Roman" w:hAnsi="Times New Roman"/>
                <w:color w:val="000000"/>
                <w:sz w:val="24"/>
                <w:szCs w:val="24"/>
              </w:rPr>
              <w:t>ы</w:t>
            </w:r>
            <w:r w:rsidR="00FB3201" w:rsidRPr="000F1055">
              <w:rPr>
                <w:rFonts w:ascii="Times New Roman" w:hAnsi="Times New Roman"/>
                <w:color w:val="000000"/>
                <w:sz w:val="24"/>
                <w:szCs w:val="24"/>
              </w:rPr>
              <w:t>, филармони</w:t>
            </w:r>
            <w:r w:rsidR="00E758BE" w:rsidRPr="000F1055">
              <w:rPr>
                <w:rFonts w:ascii="Times New Roman" w:hAnsi="Times New Roman"/>
                <w:color w:val="000000"/>
                <w:sz w:val="24"/>
                <w:szCs w:val="24"/>
              </w:rPr>
              <w:t>и</w:t>
            </w:r>
            <w:r w:rsidR="00FB3201" w:rsidRPr="000F1055">
              <w:rPr>
                <w:rFonts w:ascii="Times New Roman" w:hAnsi="Times New Roman"/>
                <w:color w:val="000000"/>
                <w:sz w:val="24"/>
                <w:szCs w:val="24"/>
              </w:rPr>
              <w:t>, план</w:t>
            </w:r>
            <w:r w:rsidR="007A07F0" w:rsidRPr="000F1055">
              <w:rPr>
                <w:rFonts w:ascii="Times New Roman" w:hAnsi="Times New Roman"/>
                <w:color w:val="000000"/>
                <w:sz w:val="24"/>
                <w:szCs w:val="24"/>
              </w:rPr>
              <w:t>е</w:t>
            </w:r>
            <w:r w:rsidR="00FB3201" w:rsidRPr="000F1055">
              <w:rPr>
                <w:rFonts w:ascii="Times New Roman" w:hAnsi="Times New Roman"/>
                <w:color w:val="000000"/>
                <w:sz w:val="24"/>
                <w:szCs w:val="24"/>
              </w:rPr>
              <w:t>тари</w:t>
            </w:r>
            <w:r w:rsidR="00E758BE" w:rsidRPr="000F1055">
              <w:rPr>
                <w:rFonts w:ascii="Times New Roman" w:hAnsi="Times New Roman"/>
                <w:color w:val="000000"/>
                <w:sz w:val="24"/>
                <w:szCs w:val="24"/>
              </w:rPr>
              <w:t>и</w:t>
            </w:r>
            <w:r w:rsidRPr="000F1055">
              <w:rPr>
                <w:rFonts w:ascii="Times New Roman" w:hAnsi="Times New Roman"/>
                <w:color w:val="000000"/>
                <w:sz w:val="24"/>
                <w:szCs w:val="24"/>
              </w:rPr>
              <w:t>;</w:t>
            </w:r>
            <w:proofErr w:type="gramEnd"/>
          </w:p>
          <w:p w:rsidR="00080CC4" w:rsidRPr="000F1055" w:rsidRDefault="004F2B86"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Устройство площадок для празднеств и гуляний</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3.6</w:t>
            </w:r>
          </w:p>
        </w:tc>
      </w:tr>
      <w:tr w:rsidR="00080CC4" w:rsidRPr="000F1055" w:rsidTr="009622A4">
        <w:trPr>
          <w:trHeight w:val="2656"/>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1.</w:t>
            </w:r>
            <w:r w:rsidR="003D340E" w:rsidRPr="000F1055">
              <w:rPr>
                <w:rFonts w:ascii="Times New Roman" w:hAnsi="Times New Roman"/>
                <w:color w:val="000000"/>
                <w:sz w:val="24"/>
                <w:szCs w:val="24"/>
              </w:rPr>
              <w:t>7</w:t>
            </w:r>
          </w:p>
        </w:tc>
        <w:tc>
          <w:tcPr>
            <w:tcW w:w="1146" w:type="pct"/>
          </w:tcPr>
          <w:p w:rsidR="00080CC4" w:rsidRPr="000F1055" w:rsidRDefault="00080CC4"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управление</w:t>
            </w:r>
          </w:p>
        </w:tc>
        <w:tc>
          <w:tcPr>
            <w:tcW w:w="3101" w:type="pct"/>
          </w:tcPr>
          <w:p w:rsidR="004F2B86" w:rsidRPr="000F1055" w:rsidRDefault="004F2B86" w:rsidP="009E2A06">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080CC4" w:rsidRPr="000F1055">
              <w:rPr>
                <w:rFonts w:ascii="Times New Roman" w:hAnsi="Times New Roman"/>
                <w:color w:val="000000"/>
                <w:sz w:val="24"/>
                <w:szCs w:val="24"/>
              </w:rPr>
              <w:t>бъект</w:t>
            </w:r>
            <w:r w:rsidRPr="000F1055">
              <w:rPr>
                <w:rFonts w:ascii="Times New Roman" w:hAnsi="Times New Roman"/>
                <w:color w:val="000000"/>
                <w:sz w:val="24"/>
                <w:szCs w:val="24"/>
              </w:rPr>
              <w:t xml:space="preserve">ы </w:t>
            </w:r>
            <w:r w:rsidR="00080CC4" w:rsidRPr="000F1055">
              <w:rPr>
                <w:rFonts w:ascii="Times New Roman" w:hAnsi="Times New Roman"/>
                <w:color w:val="000000"/>
                <w:sz w:val="24"/>
                <w:szCs w:val="24"/>
              </w:rPr>
              <w:t xml:space="preserve">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080CC4" w:rsidRPr="000F1055" w:rsidRDefault="00804057" w:rsidP="009E2A06">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080CC4" w:rsidRPr="000F1055">
              <w:rPr>
                <w:rFonts w:ascii="Times New Roman" w:hAnsi="Times New Roman"/>
                <w:color w:val="000000"/>
                <w:sz w:val="24"/>
                <w:szCs w:val="24"/>
              </w:rPr>
              <w:t>бъект</w:t>
            </w:r>
            <w:r w:rsidR="004F2B86" w:rsidRPr="000F1055">
              <w:rPr>
                <w:rFonts w:ascii="Times New Roman" w:hAnsi="Times New Roman"/>
                <w:color w:val="000000"/>
                <w:sz w:val="24"/>
                <w:szCs w:val="24"/>
              </w:rPr>
              <w:t>ы</w:t>
            </w:r>
            <w:r w:rsidR="00080CC4" w:rsidRPr="000F1055">
              <w:rPr>
                <w:rFonts w:ascii="Times New Roman" w:hAnsi="Times New Roman"/>
                <w:color w:val="000000"/>
                <w:sz w:val="24"/>
                <w:szCs w:val="24"/>
              </w:rPr>
              <w:t xml:space="preserve">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3.8</w:t>
            </w:r>
          </w:p>
        </w:tc>
      </w:tr>
      <w:tr w:rsidR="00080CC4" w:rsidRPr="000F1055" w:rsidTr="009622A4">
        <w:trPr>
          <w:trHeight w:val="898"/>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w:t>
            </w:r>
            <w:r w:rsidR="003D340E" w:rsidRPr="000F1055">
              <w:rPr>
                <w:rFonts w:ascii="Times New Roman" w:hAnsi="Times New Roman"/>
                <w:color w:val="000000"/>
                <w:sz w:val="24"/>
                <w:szCs w:val="24"/>
              </w:rPr>
              <w:t>8</w:t>
            </w:r>
          </w:p>
        </w:tc>
        <w:tc>
          <w:tcPr>
            <w:tcW w:w="1146" w:type="pct"/>
          </w:tcPr>
          <w:p w:rsidR="00080CC4" w:rsidRPr="000F1055" w:rsidRDefault="00080CC4"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научной деятельности</w:t>
            </w:r>
          </w:p>
        </w:tc>
        <w:tc>
          <w:tcPr>
            <w:tcW w:w="3101" w:type="pct"/>
          </w:tcPr>
          <w:p w:rsidR="00080CC4" w:rsidRPr="000F1055" w:rsidRDefault="00804057"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Н</w:t>
            </w:r>
            <w:r w:rsidR="00080CC4" w:rsidRPr="000F1055">
              <w:rPr>
                <w:rFonts w:ascii="Times New Roman" w:hAnsi="Times New Roman"/>
                <w:color w:val="000000"/>
                <w:sz w:val="24"/>
                <w:szCs w:val="24"/>
              </w:rPr>
              <w:t>аучно-исследовательские институты, проектные институты</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3.9</w:t>
            </w:r>
          </w:p>
        </w:tc>
      </w:tr>
      <w:tr w:rsidR="00804057" w:rsidRPr="000F1055" w:rsidTr="009622A4">
        <w:trPr>
          <w:trHeight w:val="40"/>
        </w:trPr>
        <w:tc>
          <w:tcPr>
            <w:tcW w:w="342" w:type="pct"/>
            <w:gridSpan w:val="2"/>
            <w:vAlign w:val="center"/>
          </w:tcPr>
          <w:p w:rsidR="00804057" w:rsidRPr="000F1055" w:rsidRDefault="00804057"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w:t>
            </w:r>
            <w:r w:rsidR="00AF4A6B" w:rsidRPr="000F1055">
              <w:rPr>
                <w:rFonts w:ascii="Times New Roman" w:hAnsi="Times New Roman"/>
                <w:color w:val="000000"/>
                <w:sz w:val="24"/>
                <w:szCs w:val="24"/>
              </w:rPr>
              <w:t>9</w:t>
            </w:r>
          </w:p>
        </w:tc>
        <w:tc>
          <w:tcPr>
            <w:tcW w:w="1146" w:type="pct"/>
          </w:tcPr>
          <w:p w:rsidR="00804057" w:rsidRPr="000F1055" w:rsidRDefault="00804057"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Деловое управление</w:t>
            </w:r>
          </w:p>
        </w:tc>
        <w:tc>
          <w:tcPr>
            <w:tcW w:w="3101" w:type="pct"/>
          </w:tcPr>
          <w:p w:rsidR="00804057" w:rsidRPr="000F1055" w:rsidRDefault="00804057" w:rsidP="00ED08BB">
            <w:pPr>
              <w:pStyle w:val="ConsPlusNormal"/>
              <w:spacing w:after="80"/>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w:t>
            </w:r>
            <w:r w:rsidR="00272E0E" w:rsidRPr="000F1055">
              <w:rPr>
                <w:sz w:val="24"/>
                <w:szCs w:val="24"/>
              </w:rPr>
              <w:t xml:space="preserve">льность </w:t>
            </w:r>
            <w:r w:rsidRPr="000F1055">
              <w:rPr>
                <w:sz w:val="24"/>
                <w:szCs w:val="24"/>
              </w:rPr>
              <w:t>(за исключением банковской и страховой деятельности)</w:t>
            </w:r>
          </w:p>
        </w:tc>
        <w:tc>
          <w:tcPr>
            <w:tcW w:w="412" w:type="pct"/>
            <w:vAlign w:val="center"/>
          </w:tcPr>
          <w:p w:rsidR="00804057" w:rsidRPr="000F1055" w:rsidRDefault="00804057"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4.1</w:t>
            </w:r>
          </w:p>
        </w:tc>
      </w:tr>
      <w:tr w:rsidR="00080CC4" w:rsidRPr="000F1055" w:rsidTr="009622A4">
        <w:trPr>
          <w:trHeight w:val="40"/>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1.1</w:t>
            </w:r>
            <w:r w:rsidR="00AF4A6B" w:rsidRPr="000F1055">
              <w:rPr>
                <w:rFonts w:ascii="Times New Roman" w:hAnsi="Times New Roman"/>
                <w:color w:val="000000"/>
                <w:sz w:val="24"/>
                <w:szCs w:val="24"/>
              </w:rPr>
              <w:t>0</w:t>
            </w:r>
          </w:p>
        </w:tc>
        <w:tc>
          <w:tcPr>
            <w:tcW w:w="1146" w:type="pct"/>
          </w:tcPr>
          <w:p w:rsidR="00080CC4" w:rsidRPr="000F1055" w:rsidRDefault="007A07F0"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торговли (торговые центры, торгово-развлекательные центры (комплексы)</w:t>
            </w:r>
            <w:r w:rsidR="00E41D04" w:rsidRPr="000F1055">
              <w:rPr>
                <w:rFonts w:ascii="Times New Roman" w:hAnsi="Times New Roman"/>
                <w:color w:val="000000"/>
                <w:sz w:val="24"/>
                <w:szCs w:val="24"/>
              </w:rPr>
              <w:t>)</w:t>
            </w:r>
          </w:p>
        </w:tc>
        <w:tc>
          <w:tcPr>
            <w:tcW w:w="3101" w:type="pct"/>
          </w:tcPr>
          <w:p w:rsidR="00080CC4" w:rsidRPr="000F1055" w:rsidRDefault="007A07F0"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080CC4" w:rsidRPr="000F1055">
              <w:rPr>
                <w:rFonts w:ascii="Times New Roman" w:hAnsi="Times New Roman"/>
                <w:color w:val="000000"/>
                <w:sz w:val="24"/>
                <w:szCs w:val="24"/>
              </w:rPr>
              <w:t>бъект</w:t>
            </w:r>
            <w:r w:rsidRPr="000F1055">
              <w:rPr>
                <w:rFonts w:ascii="Times New Roman" w:hAnsi="Times New Roman"/>
                <w:color w:val="000000"/>
                <w:sz w:val="24"/>
                <w:szCs w:val="24"/>
              </w:rPr>
              <w:t>ы</w:t>
            </w:r>
            <w:r w:rsidR="0057571D" w:rsidRPr="000F1055">
              <w:rPr>
                <w:rFonts w:ascii="Times New Roman" w:hAnsi="Times New Roman"/>
                <w:color w:val="000000"/>
                <w:sz w:val="24"/>
                <w:szCs w:val="24"/>
              </w:rPr>
              <w:t xml:space="preserve"> торговли</w:t>
            </w:r>
            <w:r w:rsidR="00E758BE" w:rsidRPr="000F1055">
              <w:rPr>
                <w:rFonts w:ascii="Times New Roman" w:hAnsi="Times New Roman"/>
                <w:color w:val="000000"/>
                <w:sz w:val="24"/>
                <w:szCs w:val="24"/>
              </w:rPr>
              <w:t xml:space="preserve">, общей площадью свыше 5000 </w:t>
            </w:r>
            <w:proofErr w:type="spellStart"/>
            <w:r w:rsidR="00E758BE" w:rsidRPr="000F1055">
              <w:rPr>
                <w:rFonts w:ascii="Times New Roman" w:hAnsi="Times New Roman"/>
                <w:color w:val="000000"/>
                <w:sz w:val="24"/>
                <w:szCs w:val="24"/>
              </w:rPr>
              <w:t>кв</w:t>
            </w:r>
            <w:proofErr w:type="gramStart"/>
            <w:r w:rsidR="00E758BE" w:rsidRPr="000F1055">
              <w:rPr>
                <w:rFonts w:ascii="Times New Roman" w:hAnsi="Times New Roman"/>
                <w:color w:val="000000"/>
                <w:sz w:val="24"/>
                <w:szCs w:val="24"/>
              </w:rPr>
              <w:t>.м</w:t>
            </w:r>
            <w:proofErr w:type="spellEnd"/>
            <w:proofErr w:type="gramEnd"/>
            <w:r w:rsidR="00E758BE" w:rsidRPr="000F1055">
              <w:rPr>
                <w:rFonts w:ascii="Times New Roman" w:hAnsi="Times New Roman"/>
                <w:color w:val="000000"/>
                <w:sz w:val="24"/>
                <w:szCs w:val="24"/>
              </w:rPr>
              <w:t>,</w:t>
            </w:r>
            <w:r w:rsidR="00080CC4" w:rsidRPr="000F1055">
              <w:rPr>
                <w:rFonts w:ascii="Times New Roman" w:hAnsi="Times New Roman"/>
                <w:color w:val="000000"/>
                <w:sz w:val="24"/>
                <w:szCs w:val="24"/>
              </w:rPr>
              <w:t xml:space="preserve"> с целью размещения одной или нескольких организаций, осуществляющих продажу товаров</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4.2</w:t>
            </w:r>
          </w:p>
        </w:tc>
      </w:tr>
      <w:tr w:rsidR="00080CC4" w:rsidRPr="000F1055" w:rsidTr="009622A4">
        <w:trPr>
          <w:trHeight w:val="40"/>
        </w:trPr>
        <w:tc>
          <w:tcPr>
            <w:tcW w:w="342" w:type="pct"/>
            <w:gridSpan w:val="2"/>
            <w:vAlign w:val="center"/>
          </w:tcPr>
          <w:p w:rsidR="00080CC4" w:rsidRPr="000F1055" w:rsidRDefault="0021624B"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1.1</w:t>
            </w:r>
            <w:r w:rsidR="00AF4A6B" w:rsidRPr="000F1055">
              <w:rPr>
                <w:rFonts w:ascii="Times New Roman" w:hAnsi="Times New Roman"/>
                <w:color w:val="000000"/>
                <w:sz w:val="24"/>
                <w:szCs w:val="24"/>
              </w:rPr>
              <w:t>1</w:t>
            </w:r>
          </w:p>
        </w:tc>
        <w:tc>
          <w:tcPr>
            <w:tcW w:w="1146" w:type="pct"/>
          </w:tcPr>
          <w:p w:rsidR="00080CC4" w:rsidRPr="000F1055" w:rsidRDefault="00080CC4"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Магазины </w:t>
            </w:r>
          </w:p>
        </w:tc>
        <w:tc>
          <w:tcPr>
            <w:tcW w:w="3101" w:type="pct"/>
          </w:tcPr>
          <w:p w:rsidR="00080CC4" w:rsidRPr="000F1055" w:rsidRDefault="00D64EA0"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080CC4" w:rsidRPr="000F1055">
              <w:rPr>
                <w:rFonts w:ascii="Times New Roman" w:hAnsi="Times New Roman"/>
                <w:color w:val="000000"/>
                <w:sz w:val="24"/>
                <w:szCs w:val="24"/>
              </w:rPr>
              <w:t>бъект</w:t>
            </w:r>
            <w:r w:rsidRPr="000F1055">
              <w:rPr>
                <w:rFonts w:ascii="Times New Roman" w:hAnsi="Times New Roman"/>
                <w:color w:val="000000"/>
                <w:sz w:val="24"/>
                <w:szCs w:val="24"/>
              </w:rPr>
              <w:t>ы</w:t>
            </w:r>
            <w:r w:rsidR="00952608" w:rsidRPr="000F1055">
              <w:rPr>
                <w:rFonts w:ascii="Times New Roman" w:hAnsi="Times New Roman"/>
                <w:color w:val="000000"/>
                <w:sz w:val="24"/>
                <w:szCs w:val="24"/>
              </w:rPr>
              <w:t xml:space="preserve"> розничной торговли</w:t>
            </w:r>
            <w:r w:rsidR="00080CC4" w:rsidRPr="000F1055">
              <w:rPr>
                <w:rFonts w:ascii="Times New Roman" w:hAnsi="Times New Roman"/>
                <w:color w:val="000000"/>
                <w:sz w:val="24"/>
                <w:szCs w:val="24"/>
              </w:rPr>
              <w:t>, предназначенны</w:t>
            </w:r>
            <w:r w:rsidRPr="000F1055">
              <w:rPr>
                <w:rFonts w:ascii="Times New Roman" w:hAnsi="Times New Roman"/>
                <w:color w:val="000000"/>
                <w:sz w:val="24"/>
                <w:szCs w:val="24"/>
              </w:rPr>
              <w:t>е</w:t>
            </w:r>
            <w:r w:rsidR="00080CC4" w:rsidRPr="000F1055">
              <w:rPr>
                <w:rFonts w:ascii="Times New Roman" w:hAnsi="Times New Roman"/>
                <w:color w:val="000000"/>
                <w:sz w:val="24"/>
                <w:szCs w:val="24"/>
              </w:rPr>
              <w:t xml:space="preserve"> для продажи товаров, торговая площадь которых составляет до 5000</w:t>
            </w:r>
            <w:r w:rsidR="00A862A4" w:rsidRPr="000F1055">
              <w:rPr>
                <w:rFonts w:ascii="Times New Roman" w:hAnsi="Times New Roman"/>
                <w:color w:val="000000"/>
                <w:sz w:val="24"/>
                <w:szCs w:val="24"/>
              </w:rPr>
              <w:t xml:space="preserve"> </w:t>
            </w:r>
            <w:proofErr w:type="spellStart"/>
            <w:r w:rsidR="00080CC4" w:rsidRPr="000F1055">
              <w:rPr>
                <w:rFonts w:ascii="Times New Roman" w:hAnsi="Times New Roman"/>
                <w:color w:val="000000"/>
                <w:sz w:val="24"/>
                <w:szCs w:val="24"/>
              </w:rPr>
              <w:t>кв</w:t>
            </w:r>
            <w:proofErr w:type="gramStart"/>
            <w:r w:rsidR="00080CC4" w:rsidRPr="000F1055">
              <w:rPr>
                <w:rFonts w:ascii="Times New Roman" w:hAnsi="Times New Roman"/>
                <w:color w:val="000000"/>
                <w:sz w:val="24"/>
                <w:szCs w:val="24"/>
              </w:rPr>
              <w:t>.м</w:t>
            </w:r>
            <w:proofErr w:type="spellEnd"/>
            <w:proofErr w:type="gramEnd"/>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4.4</w:t>
            </w:r>
          </w:p>
        </w:tc>
      </w:tr>
      <w:tr w:rsidR="00080CC4" w:rsidRPr="000F1055" w:rsidTr="009622A4">
        <w:trPr>
          <w:trHeight w:val="40"/>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1.1</w:t>
            </w:r>
            <w:r w:rsidR="00AF4A6B" w:rsidRPr="000F1055">
              <w:rPr>
                <w:rFonts w:ascii="Times New Roman" w:hAnsi="Times New Roman"/>
                <w:color w:val="000000"/>
                <w:sz w:val="24"/>
                <w:szCs w:val="24"/>
              </w:rPr>
              <w:t>2</w:t>
            </w:r>
          </w:p>
        </w:tc>
        <w:tc>
          <w:tcPr>
            <w:tcW w:w="1146" w:type="pct"/>
          </w:tcPr>
          <w:p w:rsidR="00080CC4" w:rsidRPr="000F1055" w:rsidRDefault="00080CC4"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Банковская и страховая деятельность</w:t>
            </w:r>
          </w:p>
        </w:tc>
        <w:tc>
          <w:tcPr>
            <w:tcW w:w="3101" w:type="pct"/>
          </w:tcPr>
          <w:p w:rsidR="00080CC4" w:rsidRPr="000F1055" w:rsidRDefault="00D64EA0"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w:t>
            </w:r>
            <w:r w:rsidR="00080CC4" w:rsidRPr="000F1055">
              <w:rPr>
                <w:rFonts w:ascii="Times New Roman" w:hAnsi="Times New Roman"/>
                <w:color w:val="000000"/>
                <w:sz w:val="24"/>
                <w:szCs w:val="24"/>
              </w:rPr>
              <w:t xml:space="preserve"> организаций, оказывающих банковские и страховые услуги</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4.5</w:t>
            </w:r>
          </w:p>
        </w:tc>
      </w:tr>
      <w:tr w:rsidR="00080CC4" w:rsidRPr="000F1055" w:rsidTr="009622A4">
        <w:trPr>
          <w:trHeight w:val="40"/>
        </w:trPr>
        <w:tc>
          <w:tcPr>
            <w:tcW w:w="342" w:type="pct"/>
            <w:gridSpan w:val="2"/>
            <w:vAlign w:val="center"/>
          </w:tcPr>
          <w:p w:rsidR="00080CC4" w:rsidRPr="000F1055" w:rsidRDefault="00080CC4" w:rsidP="00ED08BB">
            <w:pPr>
              <w:tabs>
                <w:tab w:val="left" w:pos="9781"/>
                <w:tab w:val="left" w:pos="9915"/>
              </w:tabs>
              <w:spacing w:after="80" w:line="240" w:lineRule="auto"/>
              <w:rPr>
                <w:rFonts w:ascii="Times New Roman" w:hAnsi="Times New Roman"/>
                <w:color w:val="000000"/>
                <w:sz w:val="24"/>
                <w:szCs w:val="24"/>
              </w:rPr>
            </w:pPr>
            <w:r w:rsidRPr="000F1055">
              <w:rPr>
                <w:rFonts w:ascii="Times New Roman" w:hAnsi="Times New Roman"/>
                <w:color w:val="000000"/>
                <w:sz w:val="24"/>
                <w:szCs w:val="24"/>
              </w:rPr>
              <w:t>1.1</w:t>
            </w:r>
            <w:r w:rsidR="00AF4A6B" w:rsidRPr="000F1055">
              <w:rPr>
                <w:rFonts w:ascii="Times New Roman" w:hAnsi="Times New Roman"/>
                <w:color w:val="000000"/>
                <w:sz w:val="24"/>
                <w:szCs w:val="24"/>
              </w:rPr>
              <w:t>3</w:t>
            </w:r>
          </w:p>
        </w:tc>
        <w:tc>
          <w:tcPr>
            <w:tcW w:w="1146" w:type="pct"/>
          </w:tcPr>
          <w:p w:rsidR="00080CC4" w:rsidRPr="000F1055" w:rsidRDefault="00080CC4"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питание</w:t>
            </w:r>
          </w:p>
        </w:tc>
        <w:tc>
          <w:tcPr>
            <w:tcW w:w="3101" w:type="pct"/>
          </w:tcPr>
          <w:p w:rsidR="00080CC4" w:rsidRPr="000F1055" w:rsidRDefault="00D64EA0" w:rsidP="00ED08BB">
            <w:pPr>
              <w:tabs>
                <w:tab w:val="left" w:pos="9781"/>
                <w:tab w:val="left" w:pos="9915"/>
              </w:tabs>
              <w:spacing w:after="80" w:line="240" w:lineRule="auto"/>
              <w:jc w:val="both"/>
              <w:rPr>
                <w:rFonts w:ascii="Times New Roman" w:hAnsi="Times New Roman"/>
                <w:color w:val="000000"/>
                <w:sz w:val="24"/>
                <w:szCs w:val="24"/>
              </w:rPr>
            </w:pPr>
            <w:r w:rsidRPr="000F1055">
              <w:rPr>
                <w:rFonts w:ascii="Times New Roman" w:hAnsi="Times New Roman"/>
                <w:color w:val="000000"/>
                <w:sz w:val="24"/>
                <w:szCs w:val="24"/>
              </w:rPr>
              <w:t>Р</w:t>
            </w:r>
            <w:r w:rsidR="00080CC4" w:rsidRPr="000F1055">
              <w:rPr>
                <w:rFonts w:ascii="Times New Roman" w:hAnsi="Times New Roman"/>
                <w:color w:val="000000"/>
                <w:sz w:val="24"/>
                <w:szCs w:val="24"/>
              </w:rPr>
              <w:t>естораны, кафе, столовые, закусочные, бары</w:t>
            </w:r>
          </w:p>
        </w:tc>
        <w:tc>
          <w:tcPr>
            <w:tcW w:w="412" w:type="pct"/>
            <w:vAlign w:val="center"/>
          </w:tcPr>
          <w:p w:rsidR="00080CC4" w:rsidRPr="000F1055" w:rsidRDefault="00080CC4" w:rsidP="00ED08BB">
            <w:pPr>
              <w:tabs>
                <w:tab w:val="left" w:pos="9781"/>
                <w:tab w:val="left" w:pos="9915"/>
              </w:tabs>
              <w:spacing w:after="80" w:line="240" w:lineRule="auto"/>
              <w:jc w:val="center"/>
              <w:rPr>
                <w:rFonts w:ascii="Times New Roman" w:hAnsi="Times New Roman"/>
                <w:color w:val="000000"/>
                <w:sz w:val="24"/>
                <w:szCs w:val="24"/>
              </w:rPr>
            </w:pPr>
            <w:r w:rsidRPr="000F1055">
              <w:rPr>
                <w:rFonts w:ascii="Times New Roman" w:hAnsi="Times New Roman"/>
                <w:color w:val="000000"/>
                <w:sz w:val="24"/>
                <w:szCs w:val="24"/>
              </w:rPr>
              <w:t>4.6</w:t>
            </w:r>
          </w:p>
        </w:tc>
      </w:tr>
      <w:tr w:rsidR="00080CC4" w:rsidRPr="000F1055" w:rsidTr="009622A4">
        <w:trPr>
          <w:trHeight w:val="40"/>
        </w:trPr>
        <w:tc>
          <w:tcPr>
            <w:tcW w:w="342" w:type="pct"/>
            <w:gridSpan w:val="2"/>
            <w:vAlign w:val="center"/>
          </w:tcPr>
          <w:p w:rsidR="00080CC4" w:rsidRPr="000F1055" w:rsidRDefault="00080CC4"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1.1</w:t>
            </w:r>
            <w:r w:rsidR="00AF4A6B" w:rsidRPr="000F1055">
              <w:rPr>
                <w:rFonts w:ascii="Times New Roman" w:hAnsi="Times New Roman"/>
                <w:color w:val="000000"/>
                <w:sz w:val="24"/>
                <w:szCs w:val="24"/>
              </w:rPr>
              <w:t>4</w:t>
            </w:r>
          </w:p>
        </w:tc>
        <w:tc>
          <w:tcPr>
            <w:tcW w:w="1146" w:type="pct"/>
          </w:tcPr>
          <w:p w:rsidR="00080CC4" w:rsidRPr="000F1055" w:rsidRDefault="00080CC4"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Гостиничное обслуживание</w:t>
            </w:r>
          </w:p>
        </w:tc>
        <w:tc>
          <w:tcPr>
            <w:tcW w:w="3101" w:type="pct"/>
          </w:tcPr>
          <w:p w:rsidR="00080CC4" w:rsidRPr="000F1055" w:rsidRDefault="00D64EA0" w:rsidP="005577F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Г</w:t>
            </w:r>
            <w:r w:rsidR="00080CC4" w:rsidRPr="000F1055">
              <w:rPr>
                <w:rFonts w:ascii="Times New Roman" w:hAnsi="Times New Roman"/>
                <w:color w:val="000000"/>
                <w:sz w:val="24"/>
                <w:szCs w:val="24"/>
              </w:rPr>
              <w:t>остиниц</w:t>
            </w:r>
            <w:r w:rsidRPr="000F1055">
              <w:rPr>
                <w:rFonts w:ascii="Times New Roman" w:hAnsi="Times New Roman"/>
                <w:color w:val="000000"/>
                <w:sz w:val="24"/>
                <w:szCs w:val="24"/>
              </w:rPr>
              <w:t>ы, а также иные</w:t>
            </w:r>
            <w:r w:rsidR="00080CC4" w:rsidRPr="000F1055">
              <w:rPr>
                <w:rFonts w:ascii="Times New Roman" w:hAnsi="Times New Roman"/>
                <w:color w:val="000000"/>
                <w:sz w:val="24"/>
                <w:szCs w:val="24"/>
              </w:rPr>
              <w:t xml:space="preserve"> здани</w:t>
            </w:r>
            <w:r w:rsidRPr="000F1055">
              <w:rPr>
                <w:rFonts w:ascii="Times New Roman" w:hAnsi="Times New Roman"/>
                <w:color w:val="000000"/>
                <w:sz w:val="24"/>
                <w:szCs w:val="24"/>
              </w:rPr>
              <w:t>я</w:t>
            </w:r>
            <w:r w:rsidR="00080CC4" w:rsidRPr="000F1055">
              <w:rPr>
                <w:rFonts w:ascii="Times New Roman" w:hAnsi="Times New Roman"/>
                <w:color w:val="000000"/>
                <w:sz w:val="24"/>
                <w:szCs w:val="24"/>
              </w:rPr>
              <w:t>, используемы</w:t>
            </w:r>
            <w:r w:rsidRPr="000F1055">
              <w:rPr>
                <w:rFonts w:ascii="Times New Roman" w:hAnsi="Times New Roman"/>
                <w:color w:val="000000"/>
                <w:sz w:val="24"/>
                <w:szCs w:val="24"/>
              </w:rPr>
              <w:t xml:space="preserve">е </w:t>
            </w:r>
            <w:r w:rsidR="00080CC4" w:rsidRPr="000F1055">
              <w:rPr>
                <w:rFonts w:ascii="Times New Roman" w:hAnsi="Times New Roman"/>
                <w:color w:val="000000"/>
                <w:sz w:val="24"/>
                <w:szCs w:val="24"/>
              </w:rPr>
              <w:t xml:space="preserve">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00080CC4" w:rsidRPr="000F1055">
              <w:rPr>
                <w:rFonts w:ascii="Times New Roman" w:hAnsi="Times New Roman"/>
                <w:color w:val="000000"/>
                <w:sz w:val="24"/>
                <w:szCs w:val="24"/>
              </w:rPr>
              <w:t>для временного проживания в них</w:t>
            </w:r>
          </w:p>
        </w:tc>
        <w:tc>
          <w:tcPr>
            <w:tcW w:w="412" w:type="pct"/>
            <w:vAlign w:val="center"/>
          </w:tcPr>
          <w:p w:rsidR="00080CC4" w:rsidRPr="000F1055" w:rsidRDefault="00080CC4"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4.7</w:t>
            </w:r>
          </w:p>
        </w:tc>
      </w:tr>
      <w:tr w:rsidR="00080CC4" w:rsidRPr="000F1055" w:rsidTr="009622A4">
        <w:trPr>
          <w:trHeight w:val="40"/>
        </w:trPr>
        <w:tc>
          <w:tcPr>
            <w:tcW w:w="342" w:type="pct"/>
            <w:gridSpan w:val="2"/>
            <w:vAlign w:val="center"/>
          </w:tcPr>
          <w:p w:rsidR="00080CC4" w:rsidRPr="000F1055" w:rsidRDefault="00080CC4"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1.1</w:t>
            </w:r>
            <w:r w:rsidR="00AF4A6B" w:rsidRPr="000F1055">
              <w:rPr>
                <w:rFonts w:ascii="Times New Roman" w:hAnsi="Times New Roman"/>
                <w:color w:val="000000"/>
                <w:sz w:val="24"/>
                <w:szCs w:val="24"/>
              </w:rPr>
              <w:t>5</w:t>
            </w:r>
          </w:p>
        </w:tc>
        <w:tc>
          <w:tcPr>
            <w:tcW w:w="1146" w:type="pct"/>
          </w:tcPr>
          <w:p w:rsidR="00080CC4" w:rsidRPr="000F1055" w:rsidRDefault="00080CC4"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Развлечения </w:t>
            </w:r>
          </w:p>
        </w:tc>
        <w:tc>
          <w:tcPr>
            <w:tcW w:w="3101" w:type="pct"/>
          </w:tcPr>
          <w:p w:rsidR="00080CC4" w:rsidRPr="000F1055" w:rsidRDefault="00D64EA0"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080CC4" w:rsidRPr="000F1055">
              <w:rPr>
                <w:rFonts w:ascii="Times New Roman" w:hAnsi="Times New Roman"/>
                <w:color w:val="000000"/>
                <w:sz w:val="24"/>
                <w:szCs w:val="24"/>
              </w:rPr>
              <w:t>бъект</w:t>
            </w:r>
            <w:r w:rsidRPr="000F1055">
              <w:rPr>
                <w:rFonts w:ascii="Times New Roman" w:hAnsi="Times New Roman"/>
                <w:color w:val="000000"/>
                <w:sz w:val="24"/>
                <w:szCs w:val="24"/>
              </w:rPr>
              <w:t>ы</w:t>
            </w:r>
            <w:r w:rsidR="00080CC4" w:rsidRPr="000F1055">
              <w:rPr>
                <w:rFonts w:ascii="Times New Roman" w:hAnsi="Times New Roman"/>
                <w:color w:val="000000"/>
                <w:sz w:val="24"/>
                <w:szCs w:val="24"/>
              </w:rPr>
              <w:t>, предназначенны</w:t>
            </w:r>
            <w:r w:rsidRPr="000F1055">
              <w:rPr>
                <w:rFonts w:ascii="Times New Roman" w:hAnsi="Times New Roman"/>
                <w:color w:val="000000"/>
                <w:sz w:val="24"/>
                <w:szCs w:val="24"/>
              </w:rPr>
              <w:t>е</w:t>
            </w:r>
            <w:r w:rsidR="00080CC4" w:rsidRPr="000F1055">
              <w:rPr>
                <w:rFonts w:ascii="Times New Roman" w:hAnsi="Times New Roman"/>
                <w:color w:val="000000"/>
                <w:sz w:val="24"/>
                <w:szCs w:val="24"/>
              </w:rPr>
              <w:t xml:space="preserve"> для размещения: дискотек, ночных клубов, боулинга, игровых автоматов (кроме игрового оборудования, используемого для проведения азартных игр)</w:t>
            </w:r>
          </w:p>
        </w:tc>
        <w:tc>
          <w:tcPr>
            <w:tcW w:w="412" w:type="pct"/>
            <w:vAlign w:val="center"/>
          </w:tcPr>
          <w:p w:rsidR="00080CC4" w:rsidRPr="000F1055" w:rsidRDefault="00080CC4"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4.8</w:t>
            </w:r>
          </w:p>
        </w:tc>
      </w:tr>
      <w:tr w:rsidR="00080CC4" w:rsidRPr="000F1055" w:rsidTr="009622A4">
        <w:trPr>
          <w:trHeight w:val="40"/>
        </w:trPr>
        <w:tc>
          <w:tcPr>
            <w:tcW w:w="342" w:type="pct"/>
            <w:gridSpan w:val="2"/>
            <w:vAlign w:val="center"/>
          </w:tcPr>
          <w:p w:rsidR="00080CC4" w:rsidRPr="000F1055" w:rsidRDefault="00080CC4"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1.1</w:t>
            </w:r>
            <w:r w:rsidR="00AF4A6B" w:rsidRPr="000F1055">
              <w:rPr>
                <w:rFonts w:ascii="Times New Roman" w:hAnsi="Times New Roman"/>
                <w:color w:val="000000"/>
                <w:sz w:val="24"/>
                <w:szCs w:val="24"/>
              </w:rPr>
              <w:t>6</w:t>
            </w:r>
          </w:p>
        </w:tc>
        <w:tc>
          <w:tcPr>
            <w:tcW w:w="1146" w:type="pct"/>
          </w:tcPr>
          <w:p w:rsidR="00080CC4" w:rsidRPr="000F1055" w:rsidRDefault="00080CC4"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Спорт </w:t>
            </w:r>
          </w:p>
        </w:tc>
        <w:tc>
          <w:tcPr>
            <w:tcW w:w="3101" w:type="pct"/>
          </w:tcPr>
          <w:p w:rsidR="00080CC4" w:rsidRPr="000F1055" w:rsidRDefault="001856D8" w:rsidP="00E758BE">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080CC4" w:rsidRPr="000F1055">
              <w:rPr>
                <w:rFonts w:ascii="Times New Roman" w:hAnsi="Times New Roman"/>
                <w:color w:val="000000"/>
                <w:sz w:val="24"/>
                <w:szCs w:val="24"/>
              </w:rPr>
              <w:t>бъект</w:t>
            </w:r>
            <w:r w:rsidR="00E758BE" w:rsidRPr="000F1055">
              <w:rPr>
                <w:rFonts w:ascii="Times New Roman" w:hAnsi="Times New Roman"/>
                <w:color w:val="000000"/>
                <w:sz w:val="24"/>
                <w:szCs w:val="24"/>
              </w:rPr>
              <w:t>ы</w:t>
            </w:r>
            <w:r w:rsidR="00080CC4" w:rsidRPr="000F1055">
              <w:rPr>
                <w:rFonts w:ascii="Times New Roman" w:hAnsi="Times New Roman"/>
                <w:color w:val="000000"/>
                <w:sz w:val="24"/>
                <w:szCs w:val="24"/>
              </w:rPr>
              <w:t xml:space="preserve"> капитального строительства в качестве спортивных клубов, спортив</w:t>
            </w:r>
            <w:r w:rsidR="00842DA7" w:rsidRPr="000F1055">
              <w:rPr>
                <w:rFonts w:ascii="Times New Roman" w:hAnsi="Times New Roman"/>
                <w:color w:val="000000"/>
                <w:sz w:val="24"/>
                <w:szCs w:val="24"/>
              </w:rPr>
              <w:t>ных залов, бассейнов, устройство</w:t>
            </w:r>
            <w:r w:rsidR="00080CC4" w:rsidRPr="000F1055">
              <w:rPr>
                <w:rFonts w:ascii="Times New Roman" w:hAnsi="Times New Roman"/>
                <w:color w:val="000000"/>
                <w:sz w:val="24"/>
                <w:szCs w:val="24"/>
              </w:rPr>
              <w:t xml:space="preserve"> площадок для</w:t>
            </w:r>
            <w:r w:rsidR="00272E0E" w:rsidRPr="000F1055">
              <w:rPr>
                <w:rFonts w:ascii="Times New Roman" w:hAnsi="Times New Roman"/>
                <w:color w:val="000000"/>
                <w:sz w:val="24"/>
                <w:szCs w:val="24"/>
              </w:rPr>
              <w:t xml:space="preserve"> занятия спортом и физкультурой </w:t>
            </w:r>
            <w:r w:rsidR="00080CC4" w:rsidRPr="000F1055">
              <w:rPr>
                <w:rFonts w:ascii="Times New Roman" w:hAnsi="Times New Roman"/>
                <w:color w:val="000000"/>
                <w:sz w:val="24"/>
                <w:szCs w:val="24"/>
              </w:rPr>
              <w:t>(беговые дорожки, спортивные сооружения)</w:t>
            </w:r>
          </w:p>
        </w:tc>
        <w:tc>
          <w:tcPr>
            <w:tcW w:w="412" w:type="pct"/>
            <w:vAlign w:val="center"/>
          </w:tcPr>
          <w:p w:rsidR="00080CC4" w:rsidRPr="000F1055" w:rsidRDefault="00080CC4"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5.1</w:t>
            </w:r>
          </w:p>
        </w:tc>
      </w:tr>
      <w:tr w:rsidR="00080CC4" w:rsidRPr="000F1055" w:rsidTr="009622A4">
        <w:trPr>
          <w:trHeight w:val="40"/>
        </w:trPr>
        <w:tc>
          <w:tcPr>
            <w:tcW w:w="5000" w:type="pct"/>
            <w:gridSpan w:val="5"/>
            <w:vAlign w:val="center"/>
          </w:tcPr>
          <w:p w:rsidR="00080CC4" w:rsidRPr="000F1055" w:rsidRDefault="00080CC4" w:rsidP="008D3E1B">
            <w:pPr>
              <w:tabs>
                <w:tab w:val="left" w:pos="9781"/>
                <w:tab w:val="left" w:pos="9915"/>
              </w:tabs>
              <w:spacing w:after="120" w:line="240" w:lineRule="auto"/>
              <w:rPr>
                <w:rFonts w:ascii="Times New Roman" w:hAnsi="Times New Roman"/>
                <w:b/>
                <w:color w:val="000000"/>
                <w:sz w:val="24"/>
                <w:szCs w:val="24"/>
              </w:rPr>
            </w:pPr>
            <w:r w:rsidRPr="000F1055">
              <w:rPr>
                <w:rFonts w:ascii="Times New Roman" w:hAnsi="Times New Roman"/>
                <w:b/>
                <w:bCs/>
                <w:color w:val="000000"/>
                <w:sz w:val="24"/>
                <w:szCs w:val="24"/>
              </w:rPr>
              <w:t>2. Условно разрешенные виды использования</w:t>
            </w:r>
          </w:p>
        </w:tc>
      </w:tr>
      <w:tr w:rsidR="00080CC4" w:rsidRPr="000F1055" w:rsidTr="009622A4">
        <w:trPr>
          <w:trHeight w:val="40"/>
        </w:trPr>
        <w:tc>
          <w:tcPr>
            <w:tcW w:w="318" w:type="pct"/>
            <w:vAlign w:val="center"/>
          </w:tcPr>
          <w:p w:rsidR="00080CC4" w:rsidRPr="000F1055" w:rsidRDefault="00080CC4"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2.1</w:t>
            </w:r>
          </w:p>
        </w:tc>
        <w:tc>
          <w:tcPr>
            <w:tcW w:w="1170" w:type="pct"/>
            <w:gridSpan w:val="2"/>
          </w:tcPr>
          <w:p w:rsidR="00080CC4" w:rsidRPr="000F1055" w:rsidRDefault="00080CC4" w:rsidP="00DC7926">
            <w:pPr>
              <w:spacing w:after="120" w:line="240" w:lineRule="auto"/>
              <w:ind w:right="134"/>
              <w:jc w:val="both"/>
              <w:rPr>
                <w:rFonts w:ascii="Times New Roman" w:hAnsi="Times New Roman"/>
                <w:color w:val="000000"/>
                <w:sz w:val="24"/>
                <w:szCs w:val="24"/>
              </w:rPr>
            </w:pPr>
            <w:proofErr w:type="spellStart"/>
            <w:r w:rsidRPr="000F1055">
              <w:rPr>
                <w:rFonts w:ascii="Times New Roman" w:hAnsi="Times New Roman"/>
                <w:color w:val="000000"/>
                <w:sz w:val="24"/>
                <w:szCs w:val="24"/>
              </w:rPr>
              <w:t>Среднеэтажная</w:t>
            </w:r>
            <w:proofErr w:type="spellEnd"/>
            <w:r w:rsidRPr="000F1055">
              <w:rPr>
                <w:rFonts w:ascii="Times New Roman" w:hAnsi="Times New Roman"/>
                <w:color w:val="000000"/>
                <w:sz w:val="24"/>
                <w:szCs w:val="24"/>
              </w:rPr>
              <w:t xml:space="preserve"> </w:t>
            </w:r>
            <w:r w:rsidRPr="000F1055">
              <w:rPr>
                <w:rFonts w:ascii="Times New Roman" w:hAnsi="Times New Roman"/>
                <w:color w:val="000000"/>
                <w:sz w:val="24"/>
                <w:szCs w:val="24"/>
              </w:rPr>
              <w:lastRenderedPageBreak/>
              <w:t xml:space="preserve">жилая застройка </w:t>
            </w:r>
          </w:p>
          <w:p w:rsidR="00080CC4" w:rsidRPr="000F1055" w:rsidRDefault="00080CC4" w:rsidP="008D3E1B">
            <w:pPr>
              <w:tabs>
                <w:tab w:val="left" w:pos="9781"/>
                <w:tab w:val="left" w:pos="9915"/>
              </w:tabs>
              <w:spacing w:after="120" w:line="240" w:lineRule="auto"/>
              <w:jc w:val="both"/>
              <w:rPr>
                <w:rFonts w:ascii="Times New Roman" w:hAnsi="Times New Roman"/>
                <w:color w:val="000000"/>
                <w:sz w:val="24"/>
                <w:szCs w:val="24"/>
              </w:rPr>
            </w:pPr>
          </w:p>
        </w:tc>
        <w:tc>
          <w:tcPr>
            <w:tcW w:w="3101" w:type="pct"/>
          </w:tcPr>
          <w:p w:rsidR="00080CC4" w:rsidRPr="000F1055" w:rsidRDefault="00D46E7D"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lastRenderedPageBreak/>
              <w:t>Жилые дома, предназначенные</w:t>
            </w:r>
            <w:r w:rsidR="00080CC4" w:rsidRPr="000F1055">
              <w:rPr>
                <w:rFonts w:ascii="Times New Roman" w:hAnsi="Times New Roman"/>
                <w:color w:val="000000"/>
                <w:sz w:val="24"/>
                <w:szCs w:val="24"/>
              </w:rPr>
              <w:t xml:space="preserve"> для разделения на квартиры, каждая из которых пригодна для постоянного </w:t>
            </w:r>
            <w:r w:rsidR="00080CC4" w:rsidRPr="000F1055">
              <w:rPr>
                <w:rFonts w:ascii="Times New Roman" w:hAnsi="Times New Roman"/>
                <w:color w:val="000000"/>
                <w:sz w:val="24"/>
                <w:szCs w:val="24"/>
              </w:rPr>
              <w:lastRenderedPageBreak/>
              <w:t>проживания (жилые дома высотой не выше восьми надземных этажей, разделённы</w:t>
            </w:r>
            <w:r w:rsidR="00E758BE" w:rsidRPr="000F1055">
              <w:rPr>
                <w:rFonts w:ascii="Times New Roman" w:hAnsi="Times New Roman"/>
                <w:color w:val="000000"/>
                <w:sz w:val="24"/>
                <w:szCs w:val="24"/>
              </w:rPr>
              <w:t>е</w:t>
            </w:r>
            <w:r w:rsidR="00080CC4" w:rsidRPr="000F1055">
              <w:rPr>
                <w:rFonts w:ascii="Times New Roman" w:hAnsi="Times New Roman"/>
                <w:color w:val="000000"/>
                <w:sz w:val="24"/>
                <w:szCs w:val="24"/>
              </w:rPr>
              <w:t xml:space="preserve"> на две и более квартиры);</w:t>
            </w:r>
          </w:p>
          <w:p w:rsidR="00080CC4" w:rsidRPr="000F1055" w:rsidRDefault="00E758B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40254B" w:rsidRPr="000F1055">
              <w:rPr>
                <w:rFonts w:ascii="Times New Roman" w:hAnsi="Times New Roman"/>
                <w:color w:val="000000"/>
                <w:sz w:val="24"/>
                <w:szCs w:val="24"/>
              </w:rPr>
              <w:t>бъекты</w:t>
            </w:r>
            <w:r w:rsidR="00080CC4" w:rsidRPr="000F1055">
              <w:rPr>
                <w:rFonts w:ascii="Times New Roman" w:hAnsi="Times New Roman"/>
                <w:color w:val="000000"/>
                <w:sz w:val="24"/>
                <w:szCs w:val="24"/>
              </w:rPr>
              <w:t xml:space="preserve"> обслуживания жилой застройки во встроенных, пристроенных и встроено-пристроенных помещениях многоквартирного дома</w:t>
            </w:r>
            <w:r w:rsidR="0040254B" w:rsidRPr="000F1055">
              <w:rPr>
                <w:rFonts w:ascii="Times New Roman" w:hAnsi="Times New Roman"/>
                <w:color w:val="000000"/>
                <w:sz w:val="24"/>
                <w:szCs w:val="24"/>
              </w:rPr>
              <w:t>, если общая площадь таких помещений в многоквартирном доме не составляет более 20% общей площади помещений дома</w:t>
            </w:r>
            <w:proofErr w:type="gramStart"/>
            <w:r w:rsidR="00AF4A6B" w:rsidRPr="000F1055">
              <w:rPr>
                <w:rFonts w:ascii="Times New Roman" w:hAnsi="Times New Roman"/>
                <w:color w:val="000000"/>
                <w:sz w:val="24"/>
                <w:szCs w:val="24"/>
              </w:rPr>
              <w:t xml:space="preserve"> (*)</w:t>
            </w:r>
            <w:proofErr w:type="gramEnd"/>
          </w:p>
        </w:tc>
        <w:tc>
          <w:tcPr>
            <w:tcW w:w="412" w:type="pct"/>
            <w:vAlign w:val="center"/>
          </w:tcPr>
          <w:p w:rsidR="00080CC4" w:rsidRPr="000F1055" w:rsidRDefault="00080CC4"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lastRenderedPageBreak/>
              <w:t>2.5</w:t>
            </w:r>
          </w:p>
        </w:tc>
      </w:tr>
      <w:tr w:rsidR="00080CC4" w:rsidRPr="000F1055" w:rsidTr="009622A4">
        <w:trPr>
          <w:trHeight w:val="40"/>
        </w:trPr>
        <w:tc>
          <w:tcPr>
            <w:tcW w:w="318" w:type="pct"/>
            <w:vAlign w:val="center"/>
          </w:tcPr>
          <w:p w:rsidR="00080CC4" w:rsidRPr="000F1055" w:rsidRDefault="00080CC4"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2.2</w:t>
            </w:r>
          </w:p>
        </w:tc>
        <w:tc>
          <w:tcPr>
            <w:tcW w:w="1170" w:type="pct"/>
            <w:gridSpan w:val="2"/>
          </w:tcPr>
          <w:p w:rsidR="00080CC4" w:rsidRPr="000F1055" w:rsidRDefault="00080CC4"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Многоэтажная жилая застройка (высотная застройка) </w:t>
            </w:r>
          </w:p>
        </w:tc>
        <w:tc>
          <w:tcPr>
            <w:tcW w:w="3101" w:type="pct"/>
          </w:tcPr>
          <w:p w:rsidR="00080CC4" w:rsidRPr="000F1055" w:rsidRDefault="00E758B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Ж</w:t>
            </w:r>
            <w:r w:rsidR="00080CC4" w:rsidRPr="000F1055">
              <w:rPr>
                <w:rFonts w:ascii="Times New Roman" w:hAnsi="Times New Roman"/>
                <w:color w:val="000000"/>
                <w:sz w:val="24"/>
                <w:szCs w:val="24"/>
              </w:rPr>
              <w:t>илы</w:t>
            </w:r>
            <w:r w:rsidR="0040254B" w:rsidRPr="000F1055">
              <w:rPr>
                <w:rFonts w:ascii="Times New Roman" w:hAnsi="Times New Roman"/>
                <w:color w:val="000000"/>
                <w:sz w:val="24"/>
                <w:szCs w:val="24"/>
              </w:rPr>
              <w:t>е</w:t>
            </w:r>
            <w:r w:rsidR="00080CC4" w:rsidRPr="000F1055">
              <w:rPr>
                <w:rFonts w:ascii="Times New Roman" w:hAnsi="Times New Roman"/>
                <w:color w:val="000000"/>
                <w:sz w:val="24"/>
                <w:szCs w:val="24"/>
              </w:rPr>
              <w:t xml:space="preserve"> дом</w:t>
            </w:r>
            <w:r w:rsidR="0040254B" w:rsidRPr="000F1055">
              <w:rPr>
                <w:rFonts w:ascii="Times New Roman" w:hAnsi="Times New Roman"/>
                <w:color w:val="000000"/>
                <w:sz w:val="24"/>
                <w:szCs w:val="24"/>
              </w:rPr>
              <w:t>а</w:t>
            </w:r>
            <w:r w:rsidR="00080CC4" w:rsidRPr="000F1055">
              <w:rPr>
                <w:rFonts w:ascii="Times New Roman" w:hAnsi="Times New Roman"/>
                <w:color w:val="000000"/>
                <w:sz w:val="24"/>
                <w:szCs w:val="24"/>
              </w:rPr>
              <w:t>, предназначенны</w:t>
            </w:r>
            <w:r w:rsidR="0040254B" w:rsidRPr="000F1055">
              <w:rPr>
                <w:rFonts w:ascii="Times New Roman" w:hAnsi="Times New Roman"/>
                <w:color w:val="000000"/>
                <w:sz w:val="24"/>
                <w:szCs w:val="24"/>
              </w:rPr>
              <w:t>е</w:t>
            </w:r>
            <w:r w:rsidR="00080CC4" w:rsidRPr="000F1055">
              <w:rPr>
                <w:rFonts w:ascii="Times New Roman" w:hAnsi="Times New Roman"/>
                <w:color w:val="000000"/>
                <w:sz w:val="24"/>
                <w:szCs w:val="24"/>
              </w:rPr>
              <w:t xml:space="preserve"> для разделения на квартиры, каждая из которых пригодна для постоянного проживания (жилые дома высотой девять и выше этажей, включая подземные, разделённы</w:t>
            </w:r>
            <w:r w:rsidR="00DA3540" w:rsidRPr="000F1055">
              <w:rPr>
                <w:rFonts w:ascii="Times New Roman" w:hAnsi="Times New Roman"/>
                <w:color w:val="000000"/>
                <w:sz w:val="24"/>
                <w:szCs w:val="24"/>
              </w:rPr>
              <w:t>е</w:t>
            </w:r>
            <w:r w:rsidR="00080CC4" w:rsidRPr="000F1055">
              <w:rPr>
                <w:rFonts w:ascii="Times New Roman" w:hAnsi="Times New Roman"/>
                <w:color w:val="000000"/>
                <w:sz w:val="24"/>
                <w:szCs w:val="24"/>
              </w:rPr>
              <w:t xml:space="preserve"> на двадцать и более квартир); благоустройство и озеленение придомовых территорий;</w:t>
            </w:r>
          </w:p>
          <w:p w:rsidR="00080CC4" w:rsidRPr="000F1055" w:rsidRDefault="00E758B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080CC4" w:rsidRPr="000F1055">
              <w:rPr>
                <w:rFonts w:ascii="Times New Roman" w:hAnsi="Times New Roman"/>
                <w:color w:val="000000"/>
                <w:sz w:val="24"/>
                <w:szCs w:val="24"/>
              </w:rPr>
              <w:t>бъект</w:t>
            </w:r>
            <w:r w:rsidR="0040254B" w:rsidRPr="000F1055">
              <w:rPr>
                <w:rFonts w:ascii="Times New Roman" w:hAnsi="Times New Roman"/>
                <w:color w:val="000000"/>
                <w:sz w:val="24"/>
                <w:szCs w:val="24"/>
              </w:rPr>
              <w:t>ы</w:t>
            </w:r>
            <w:r w:rsidR="00080CC4" w:rsidRPr="000F1055">
              <w:rPr>
                <w:rFonts w:ascii="Times New Roman" w:hAnsi="Times New Roman"/>
                <w:color w:val="000000"/>
                <w:sz w:val="24"/>
                <w:szCs w:val="24"/>
              </w:rPr>
              <w:t xml:space="preserve"> обслуживания жилой застройки во встроенных, пристроенных и встроено-пристроенных помещениях многоквартирного дома в отдельных помещениях дома</w:t>
            </w:r>
            <w:r w:rsidR="0040254B" w:rsidRPr="000F1055">
              <w:rPr>
                <w:rFonts w:ascii="Times New Roman" w:hAnsi="Times New Roman"/>
                <w:color w:val="000000"/>
                <w:sz w:val="24"/>
                <w:szCs w:val="24"/>
              </w:rPr>
              <w:t>, если площадь таких помещений в многоквартирном доме не составляет более 15% от общей площади дома</w:t>
            </w:r>
            <w:proofErr w:type="gramStart"/>
            <w:r w:rsidR="00940A1A" w:rsidRPr="000F1055">
              <w:rPr>
                <w:rFonts w:ascii="Times New Roman" w:hAnsi="Times New Roman"/>
                <w:color w:val="000000"/>
                <w:sz w:val="24"/>
                <w:szCs w:val="24"/>
              </w:rPr>
              <w:t xml:space="preserve"> (*)</w:t>
            </w:r>
            <w:proofErr w:type="gramEnd"/>
          </w:p>
        </w:tc>
        <w:tc>
          <w:tcPr>
            <w:tcW w:w="412" w:type="pct"/>
            <w:vAlign w:val="center"/>
          </w:tcPr>
          <w:p w:rsidR="00080CC4" w:rsidRPr="000F1055" w:rsidRDefault="00080CC4"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2.6</w:t>
            </w:r>
          </w:p>
        </w:tc>
      </w:tr>
      <w:tr w:rsidR="00080CC4" w:rsidRPr="000F1055" w:rsidTr="009622A4">
        <w:trPr>
          <w:trHeight w:val="40"/>
        </w:trPr>
        <w:tc>
          <w:tcPr>
            <w:tcW w:w="318" w:type="pct"/>
            <w:vAlign w:val="center"/>
          </w:tcPr>
          <w:p w:rsidR="00080CC4" w:rsidRPr="000F1055" w:rsidRDefault="00080CC4"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2.3</w:t>
            </w:r>
          </w:p>
        </w:tc>
        <w:tc>
          <w:tcPr>
            <w:tcW w:w="1170" w:type="pct"/>
            <w:gridSpan w:val="2"/>
          </w:tcPr>
          <w:p w:rsidR="00080CC4" w:rsidRPr="000F1055" w:rsidRDefault="00B37026"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Стационарное медицинское обслуживание</w:t>
            </w:r>
          </w:p>
        </w:tc>
        <w:tc>
          <w:tcPr>
            <w:tcW w:w="3101" w:type="pct"/>
          </w:tcPr>
          <w:p w:rsidR="00080CC4" w:rsidRPr="000F1055" w:rsidRDefault="00B37026"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Б</w:t>
            </w:r>
            <w:r w:rsidR="00080CC4" w:rsidRPr="000F1055">
              <w:rPr>
                <w:rFonts w:ascii="Times New Roman" w:hAnsi="Times New Roman"/>
                <w:color w:val="000000"/>
                <w:sz w:val="24"/>
                <w:szCs w:val="24"/>
              </w:rPr>
              <w:t xml:space="preserve">ольницы, </w:t>
            </w:r>
            <w:r w:rsidRPr="000F1055">
              <w:rPr>
                <w:rFonts w:ascii="Times New Roman" w:hAnsi="Times New Roman"/>
                <w:color w:val="000000"/>
                <w:sz w:val="24"/>
                <w:szCs w:val="24"/>
              </w:rPr>
              <w:t>научно-медицинские учреждения и прочие объекты, обеспечивающие оказание услуги по лечению в стационаре</w:t>
            </w:r>
          </w:p>
        </w:tc>
        <w:tc>
          <w:tcPr>
            <w:tcW w:w="412" w:type="pct"/>
            <w:vAlign w:val="center"/>
          </w:tcPr>
          <w:p w:rsidR="00080CC4" w:rsidRPr="000F1055" w:rsidRDefault="00080CC4"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3.4</w:t>
            </w:r>
            <w:r w:rsidR="00B37026" w:rsidRPr="000F1055">
              <w:rPr>
                <w:rFonts w:ascii="Times New Roman" w:hAnsi="Times New Roman"/>
                <w:color w:val="000000"/>
                <w:sz w:val="24"/>
                <w:szCs w:val="24"/>
              </w:rPr>
              <w:t>.2</w:t>
            </w:r>
          </w:p>
        </w:tc>
      </w:tr>
      <w:tr w:rsidR="003D340E" w:rsidRPr="000F1055" w:rsidTr="009622A4">
        <w:trPr>
          <w:trHeight w:val="40"/>
        </w:trPr>
        <w:tc>
          <w:tcPr>
            <w:tcW w:w="318" w:type="pct"/>
            <w:vAlign w:val="center"/>
          </w:tcPr>
          <w:p w:rsidR="003D340E" w:rsidRPr="000F1055" w:rsidRDefault="003D340E"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2.4</w:t>
            </w:r>
          </w:p>
        </w:tc>
        <w:tc>
          <w:tcPr>
            <w:tcW w:w="1170" w:type="pct"/>
            <w:gridSpan w:val="2"/>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Религиозное использование</w:t>
            </w:r>
          </w:p>
        </w:tc>
        <w:tc>
          <w:tcPr>
            <w:tcW w:w="3101" w:type="pct"/>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соборы, храмы, часовни, мечети, молельные дома;</w:t>
            </w:r>
          </w:p>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Воскресные школы, семинарии, духовные училища</w:t>
            </w:r>
          </w:p>
        </w:tc>
        <w:tc>
          <w:tcPr>
            <w:tcW w:w="412" w:type="pct"/>
            <w:vAlign w:val="center"/>
          </w:tcPr>
          <w:p w:rsidR="003D340E" w:rsidRPr="000F1055" w:rsidRDefault="003D340E"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3.7</w:t>
            </w:r>
          </w:p>
        </w:tc>
      </w:tr>
      <w:tr w:rsidR="003D340E" w:rsidRPr="000F1055" w:rsidTr="009622A4">
        <w:trPr>
          <w:trHeight w:val="40"/>
        </w:trPr>
        <w:tc>
          <w:tcPr>
            <w:tcW w:w="318" w:type="pct"/>
            <w:vAlign w:val="center"/>
          </w:tcPr>
          <w:p w:rsidR="003D340E" w:rsidRPr="000F1055" w:rsidRDefault="003D340E"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2.5</w:t>
            </w:r>
          </w:p>
        </w:tc>
        <w:tc>
          <w:tcPr>
            <w:tcW w:w="1170" w:type="pct"/>
            <w:gridSpan w:val="2"/>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Обслуживание автотранспорта</w:t>
            </w:r>
          </w:p>
        </w:tc>
        <w:tc>
          <w:tcPr>
            <w:tcW w:w="3101" w:type="pct"/>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Автостоянки с несколькими стояночными местами, в том числе многоярусные, стоянки (парковки)</w:t>
            </w:r>
          </w:p>
        </w:tc>
        <w:tc>
          <w:tcPr>
            <w:tcW w:w="412" w:type="pct"/>
            <w:vAlign w:val="center"/>
          </w:tcPr>
          <w:p w:rsidR="003D340E" w:rsidRPr="000F1055" w:rsidRDefault="003D340E"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4.9</w:t>
            </w:r>
          </w:p>
        </w:tc>
      </w:tr>
      <w:tr w:rsidR="003D340E" w:rsidRPr="000F1055" w:rsidTr="009622A4">
        <w:trPr>
          <w:trHeight w:val="40"/>
        </w:trPr>
        <w:tc>
          <w:tcPr>
            <w:tcW w:w="318" w:type="pct"/>
            <w:vAlign w:val="center"/>
          </w:tcPr>
          <w:p w:rsidR="003D340E" w:rsidRPr="000F1055" w:rsidRDefault="003D340E"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2.</w:t>
            </w:r>
            <w:r w:rsidR="00CD283D" w:rsidRPr="000F1055">
              <w:rPr>
                <w:rFonts w:ascii="Times New Roman" w:hAnsi="Times New Roman"/>
                <w:color w:val="000000"/>
                <w:sz w:val="24"/>
                <w:szCs w:val="24"/>
              </w:rPr>
              <w:t>6</w:t>
            </w:r>
          </w:p>
        </w:tc>
        <w:tc>
          <w:tcPr>
            <w:tcW w:w="1170" w:type="pct"/>
            <w:gridSpan w:val="2"/>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101" w:type="pct"/>
          </w:tcPr>
          <w:p w:rsidR="003D340E" w:rsidRPr="000F1055" w:rsidRDefault="00CC3DAF" w:rsidP="00CC3DAF">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 </w:t>
            </w:r>
          </w:p>
        </w:tc>
        <w:tc>
          <w:tcPr>
            <w:tcW w:w="412" w:type="pct"/>
            <w:vAlign w:val="center"/>
          </w:tcPr>
          <w:p w:rsidR="003D340E" w:rsidRPr="000F1055" w:rsidRDefault="003D340E"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6.8</w:t>
            </w:r>
          </w:p>
        </w:tc>
      </w:tr>
      <w:tr w:rsidR="003D340E" w:rsidRPr="000F1055" w:rsidTr="009622A4">
        <w:trPr>
          <w:trHeight w:val="40"/>
        </w:trPr>
        <w:tc>
          <w:tcPr>
            <w:tcW w:w="318" w:type="pct"/>
            <w:vAlign w:val="center"/>
          </w:tcPr>
          <w:p w:rsidR="003D340E" w:rsidRPr="000F1055" w:rsidRDefault="003D340E"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2.</w:t>
            </w:r>
            <w:r w:rsidR="00CD283D" w:rsidRPr="000F1055">
              <w:rPr>
                <w:rFonts w:ascii="Times New Roman" w:hAnsi="Times New Roman"/>
                <w:color w:val="000000"/>
                <w:sz w:val="24"/>
                <w:szCs w:val="24"/>
              </w:rPr>
              <w:t>7</w:t>
            </w:r>
          </w:p>
        </w:tc>
        <w:tc>
          <w:tcPr>
            <w:tcW w:w="1170" w:type="pct"/>
            <w:gridSpan w:val="2"/>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Автомобильный транспорт</w:t>
            </w:r>
          </w:p>
        </w:tc>
        <w:tc>
          <w:tcPr>
            <w:tcW w:w="3101" w:type="pct"/>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Здания и сооружения</w:t>
            </w:r>
            <w:r w:rsidR="000A4C5F" w:rsidRPr="000F1055">
              <w:rPr>
                <w:rFonts w:ascii="Times New Roman" w:hAnsi="Times New Roman"/>
                <w:color w:val="000000"/>
                <w:sz w:val="24"/>
                <w:szCs w:val="24"/>
              </w:rPr>
              <w:t>,</w:t>
            </w:r>
            <w:r w:rsidRPr="000F1055">
              <w:rPr>
                <w:rFonts w:ascii="Times New Roman" w:hAnsi="Times New Roman"/>
                <w:color w:val="000000"/>
                <w:sz w:val="24"/>
                <w:szCs w:val="24"/>
              </w:rPr>
              <w:t xml:space="preserve"> предназначенные для обслуживания пассажиров</w:t>
            </w:r>
          </w:p>
        </w:tc>
        <w:tc>
          <w:tcPr>
            <w:tcW w:w="412" w:type="pct"/>
            <w:vAlign w:val="center"/>
          </w:tcPr>
          <w:p w:rsidR="003D340E" w:rsidRPr="000F1055" w:rsidRDefault="003D340E"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7.2</w:t>
            </w:r>
          </w:p>
        </w:tc>
      </w:tr>
      <w:tr w:rsidR="003D340E" w:rsidRPr="000F1055" w:rsidTr="009622A4">
        <w:trPr>
          <w:trHeight w:val="40"/>
        </w:trPr>
        <w:tc>
          <w:tcPr>
            <w:tcW w:w="318" w:type="pct"/>
            <w:vAlign w:val="center"/>
          </w:tcPr>
          <w:p w:rsidR="003D340E" w:rsidRPr="000F1055" w:rsidRDefault="003D340E" w:rsidP="008D3E1B">
            <w:pPr>
              <w:tabs>
                <w:tab w:val="left" w:pos="9781"/>
                <w:tab w:val="left" w:pos="9915"/>
              </w:tabs>
              <w:spacing w:after="120" w:line="240" w:lineRule="auto"/>
              <w:rPr>
                <w:rFonts w:ascii="Times New Roman" w:hAnsi="Times New Roman"/>
                <w:color w:val="000000"/>
                <w:sz w:val="24"/>
                <w:szCs w:val="24"/>
              </w:rPr>
            </w:pPr>
            <w:r w:rsidRPr="000F1055">
              <w:rPr>
                <w:rFonts w:ascii="Times New Roman" w:hAnsi="Times New Roman"/>
                <w:color w:val="000000"/>
                <w:sz w:val="24"/>
                <w:szCs w:val="24"/>
              </w:rPr>
              <w:t>2.</w:t>
            </w:r>
            <w:r w:rsidR="00CD283D" w:rsidRPr="000F1055">
              <w:rPr>
                <w:rFonts w:ascii="Times New Roman" w:hAnsi="Times New Roman"/>
                <w:color w:val="000000"/>
                <w:sz w:val="24"/>
                <w:szCs w:val="24"/>
              </w:rPr>
              <w:t>8</w:t>
            </w:r>
          </w:p>
        </w:tc>
        <w:tc>
          <w:tcPr>
            <w:tcW w:w="1170" w:type="pct"/>
            <w:gridSpan w:val="2"/>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внутреннего правопорядка</w:t>
            </w:r>
          </w:p>
        </w:tc>
        <w:tc>
          <w:tcPr>
            <w:tcW w:w="3101" w:type="pct"/>
          </w:tcPr>
          <w:p w:rsidR="003D340E" w:rsidRPr="000F1055" w:rsidRDefault="003D340E" w:rsidP="008D3E1B">
            <w:pPr>
              <w:tabs>
                <w:tab w:val="left" w:pos="9781"/>
                <w:tab w:val="left" w:pos="9915"/>
              </w:tabs>
              <w:spacing w:after="12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капитального строительства (опорные пункты полиции)</w:t>
            </w:r>
          </w:p>
        </w:tc>
        <w:tc>
          <w:tcPr>
            <w:tcW w:w="412" w:type="pct"/>
            <w:vAlign w:val="center"/>
          </w:tcPr>
          <w:p w:rsidR="003D340E" w:rsidRPr="000F1055" w:rsidRDefault="003D340E" w:rsidP="008D3E1B">
            <w:pPr>
              <w:tabs>
                <w:tab w:val="left" w:pos="9781"/>
                <w:tab w:val="left" w:pos="9915"/>
              </w:tabs>
              <w:spacing w:after="120" w:line="240" w:lineRule="auto"/>
              <w:jc w:val="center"/>
              <w:rPr>
                <w:rFonts w:ascii="Times New Roman" w:hAnsi="Times New Roman"/>
                <w:color w:val="000000"/>
                <w:sz w:val="24"/>
                <w:szCs w:val="24"/>
              </w:rPr>
            </w:pPr>
            <w:r w:rsidRPr="000F1055">
              <w:rPr>
                <w:rFonts w:ascii="Times New Roman" w:hAnsi="Times New Roman"/>
                <w:color w:val="000000"/>
                <w:sz w:val="24"/>
                <w:szCs w:val="24"/>
              </w:rPr>
              <w:t>8.3</w:t>
            </w:r>
          </w:p>
        </w:tc>
      </w:tr>
    </w:tbl>
    <w:p w:rsidR="00E56A9A" w:rsidRDefault="00940A1A" w:rsidP="00E56A9A">
      <w:pPr>
        <w:shd w:val="clear" w:color="auto" w:fill="FFFFFF"/>
        <w:tabs>
          <w:tab w:val="left" w:pos="9781"/>
          <w:tab w:val="left" w:pos="9915"/>
        </w:tabs>
        <w:spacing w:after="0" w:line="240" w:lineRule="auto"/>
        <w:ind w:firstLine="709"/>
        <w:jc w:val="both"/>
        <w:rPr>
          <w:rFonts w:ascii="Times New Roman" w:hAnsi="Times New Roman"/>
          <w:sz w:val="24"/>
          <w:szCs w:val="24"/>
        </w:rPr>
      </w:pPr>
      <w:r w:rsidRPr="00DB6504">
        <w:rPr>
          <w:rFonts w:ascii="Times New Roman" w:hAnsi="Times New Roman"/>
          <w:sz w:val="24"/>
          <w:szCs w:val="24"/>
        </w:rPr>
        <w:t>(*)</w:t>
      </w:r>
      <w:r w:rsidR="00CA3F58">
        <w:rPr>
          <w:rFonts w:ascii="Times New Roman" w:hAnsi="Times New Roman"/>
          <w:sz w:val="24"/>
          <w:szCs w:val="24"/>
        </w:rPr>
        <w:t xml:space="preserve"> </w:t>
      </w:r>
      <w:r w:rsidRPr="00071DDB">
        <w:rPr>
          <w:rFonts w:ascii="Times New Roman" w:hAnsi="Times New Roman"/>
          <w:sz w:val="24"/>
          <w:szCs w:val="24"/>
        </w:rPr>
        <w:t>-</w:t>
      </w:r>
      <w:r w:rsidRPr="003A5AF3">
        <w:rPr>
          <w:rFonts w:ascii="Times New Roman" w:hAnsi="Times New Roman"/>
          <w:sz w:val="24"/>
          <w:szCs w:val="24"/>
        </w:rPr>
        <w:t xml:space="preserve"> объекты указанных видов использования могут размещаться только на земельных участках, </w:t>
      </w:r>
      <w:r w:rsidR="00E56A9A" w:rsidRPr="00756D95">
        <w:rPr>
          <w:rFonts w:ascii="Times New Roman" w:hAnsi="Times New Roman"/>
          <w:sz w:val="24"/>
          <w:szCs w:val="24"/>
        </w:rPr>
        <w:t xml:space="preserve">прилегающих к улицам, дорогам и </w:t>
      </w:r>
      <w:r w:rsidR="00A84299">
        <w:rPr>
          <w:rFonts w:ascii="Times New Roman" w:hAnsi="Times New Roman"/>
          <w:sz w:val="24"/>
          <w:szCs w:val="24"/>
        </w:rPr>
        <w:t xml:space="preserve">основным </w:t>
      </w:r>
      <w:r w:rsidR="00E56A9A" w:rsidRPr="00756D95">
        <w:rPr>
          <w:rFonts w:ascii="Times New Roman" w:hAnsi="Times New Roman"/>
          <w:sz w:val="24"/>
          <w:szCs w:val="24"/>
        </w:rPr>
        <w:t>проездам, являющимся территориями общего пользования.</w:t>
      </w:r>
    </w:p>
    <w:p w:rsidR="00C87FEA" w:rsidRPr="00C87FEA" w:rsidRDefault="00C87FEA" w:rsidP="00E56A9A">
      <w:pPr>
        <w:shd w:val="clear" w:color="auto" w:fill="FFFFFF"/>
        <w:tabs>
          <w:tab w:val="left" w:pos="9781"/>
          <w:tab w:val="left" w:pos="9915"/>
        </w:tabs>
        <w:spacing w:after="0" w:line="240" w:lineRule="auto"/>
        <w:ind w:firstLine="709"/>
        <w:jc w:val="both"/>
        <w:rPr>
          <w:rFonts w:ascii="Times New Roman" w:hAnsi="Times New Roman"/>
          <w:sz w:val="16"/>
          <w:szCs w:val="16"/>
        </w:rPr>
      </w:pPr>
    </w:p>
    <w:p w:rsidR="00406CE5" w:rsidRPr="00406CE5" w:rsidRDefault="00406CE5" w:rsidP="00406CE5">
      <w:pPr>
        <w:shd w:val="clear" w:color="auto" w:fill="FFFFFF"/>
        <w:spacing w:after="0" w:line="240" w:lineRule="auto"/>
        <w:ind w:firstLine="709"/>
        <w:jc w:val="both"/>
        <w:rPr>
          <w:rFonts w:ascii="Times New Roman" w:hAnsi="Times New Roman"/>
          <w:bCs/>
          <w:sz w:val="24"/>
          <w:szCs w:val="24"/>
        </w:rPr>
      </w:pPr>
      <w:r w:rsidRPr="00406CE5">
        <w:rPr>
          <w:rFonts w:ascii="Times New Roman" w:hAnsi="Times New Roman"/>
          <w:bCs/>
          <w:sz w:val="24"/>
          <w:szCs w:val="24"/>
        </w:rPr>
        <w:t>2. Вспомогательные виды разрешённого использования:</w:t>
      </w:r>
    </w:p>
    <w:p w:rsidR="00406CE5" w:rsidRPr="00406CE5" w:rsidRDefault="00406CE5" w:rsidP="00406CE5">
      <w:pPr>
        <w:shd w:val="clear" w:color="auto" w:fill="FFFFFF"/>
        <w:spacing w:after="0" w:line="240" w:lineRule="auto"/>
        <w:ind w:firstLine="709"/>
        <w:jc w:val="both"/>
        <w:rPr>
          <w:rFonts w:ascii="Times New Roman" w:hAnsi="Times New Roman"/>
          <w:bCs/>
          <w:sz w:val="24"/>
          <w:szCs w:val="24"/>
        </w:rPr>
      </w:pPr>
      <w:r w:rsidRPr="00406CE5">
        <w:rPr>
          <w:rFonts w:ascii="Times New Roman" w:hAnsi="Times New Roman"/>
          <w:bCs/>
          <w:sz w:val="24"/>
          <w:szCs w:val="24"/>
        </w:rPr>
        <w:t>В соответствии с п. 4 статьи 15 Правил с учётом вида разрешенного использования и назначения основного объекта.</w:t>
      </w:r>
    </w:p>
    <w:p w:rsidR="00CA7765" w:rsidRPr="00CA7765" w:rsidRDefault="00E41D0A" w:rsidP="004D7220">
      <w:pPr>
        <w:shd w:val="clear" w:color="auto" w:fill="FFFFFF"/>
        <w:spacing w:after="0" w:line="240" w:lineRule="auto"/>
        <w:ind w:firstLine="709"/>
        <w:jc w:val="both"/>
        <w:rPr>
          <w:rFonts w:ascii="Times New Roman" w:hAnsi="Times New Roman"/>
          <w:bCs/>
          <w:sz w:val="24"/>
          <w:szCs w:val="24"/>
        </w:rPr>
      </w:pPr>
      <w:r w:rsidRPr="00885F7E">
        <w:rPr>
          <w:rFonts w:ascii="Times New Roman" w:hAnsi="Times New Roman"/>
          <w:bCs/>
          <w:sz w:val="24"/>
          <w:szCs w:val="24"/>
        </w:rPr>
        <w:t>3</w:t>
      </w:r>
      <w:r w:rsidR="00CA7765" w:rsidRPr="00885F7E">
        <w:rPr>
          <w:rFonts w:ascii="Times New Roman" w:hAnsi="Times New Roman"/>
          <w:bCs/>
          <w:sz w:val="24"/>
          <w:szCs w:val="24"/>
        </w:rPr>
        <w:t xml:space="preserve">. </w:t>
      </w:r>
      <w:r w:rsidR="002C5CA4">
        <w:rPr>
          <w:rFonts w:ascii="Times New Roman" w:hAnsi="Times New Roman"/>
          <w:bCs/>
          <w:sz w:val="24"/>
          <w:szCs w:val="24"/>
        </w:rPr>
        <w:t xml:space="preserve">  </w:t>
      </w:r>
      <w:r w:rsidR="00CA7765" w:rsidRPr="00885F7E">
        <w:rPr>
          <w:rFonts w:ascii="Times New Roman" w:hAnsi="Times New Roman"/>
          <w:bCs/>
          <w:sz w:val="24"/>
          <w:szCs w:val="24"/>
        </w:rPr>
        <w:t>Предельные</w:t>
      </w:r>
      <w:r w:rsidR="00886666" w:rsidRPr="00885F7E">
        <w:rPr>
          <w:rFonts w:ascii="Times New Roman" w:hAnsi="Times New Roman"/>
          <w:bCs/>
          <w:sz w:val="24"/>
          <w:szCs w:val="24"/>
        </w:rPr>
        <w:t xml:space="preserve"> размеры </w:t>
      </w:r>
      <w:r w:rsidR="00B70D43">
        <w:rPr>
          <w:rFonts w:ascii="Times New Roman" w:hAnsi="Times New Roman"/>
          <w:bCs/>
          <w:sz w:val="24"/>
          <w:szCs w:val="24"/>
        </w:rPr>
        <w:t xml:space="preserve">образуемых </w:t>
      </w:r>
      <w:r w:rsidR="00886666" w:rsidRPr="00885F7E">
        <w:rPr>
          <w:rFonts w:ascii="Times New Roman" w:hAnsi="Times New Roman"/>
          <w:bCs/>
          <w:sz w:val="24"/>
          <w:szCs w:val="24"/>
        </w:rPr>
        <w:t>земельных участков</w:t>
      </w:r>
      <w:r w:rsidR="00CA7765" w:rsidRPr="00885F7E">
        <w:rPr>
          <w:rFonts w:ascii="Times New Roman" w:hAnsi="Times New Roman"/>
          <w:bCs/>
          <w:sz w:val="24"/>
          <w:szCs w:val="24"/>
        </w:rPr>
        <w:t>:</w:t>
      </w:r>
    </w:p>
    <w:p w:rsidR="00886666" w:rsidRDefault="00726A5A" w:rsidP="004D7220">
      <w:pPr>
        <w:shd w:val="clear" w:color="auto" w:fill="FFFFFF"/>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w:t>
      </w:r>
      <w:r w:rsidR="00CA7765" w:rsidRPr="00DB6504">
        <w:rPr>
          <w:rFonts w:ascii="Times New Roman" w:hAnsi="Times New Roman"/>
          <w:sz w:val="24"/>
          <w:szCs w:val="24"/>
        </w:rPr>
        <w:t>1</w:t>
      </w:r>
      <w:r w:rsidR="00B70D43">
        <w:rPr>
          <w:rFonts w:ascii="Times New Roman" w:hAnsi="Times New Roman"/>
          <w:sz w:val="24"/>
          <w:szCs w:val="24"/>
        </w:rPr>
        <w:t>.</w:t>
      </w:r>
      <w:r w:rsidR="00D17ADD">
        <w:rPr>
          <w:rFonts w:ascii="Times New Roman" w:hAnsi="Times New Roman"/>
          <w:sz w:val="24"/>
          <w:szCs w:val="24"/>
        </w:rPr>
        <w:t xml:space="preserve"> </w:t>
      </w:r>
      <w:r w:rsidR="00CA7765" w:rsidRPr="00DB6504">
        <w:rPr>
          <w:rFonts w:ascii="Times New Roman" w:hAnsi="Times New Roman"/>
          <w:sz w:val="24"/>
          <w:szCs w:val="24"/>
        </w:rPr>
        <w:t>Минимальная</w:t>
      </w:r>
      <w:r w:rsidR="006B321E">
        <w:rPr>
          <w:rFonts w:ascii="Times New Roman" w:hAnsi="Times New Roman"/>
          <w:sz w:val="24"/>
          <w:szCs w:val="24"/>
        </w:rPr>
        <w:t>/максимальная</w:t>
      </w:r>
      <w:r w:rsidR="00CA7765" w:rsidRPr="00DB6504">
        <w:rPr>
          <w:rFonts w:ascii="Times New Roman" w:hAnsi="Times New Roman"/>
          <w:sz w:val="24"/>
          <w:szCs w:val="24"/>
        </w:rPr>
        <w:t xml:space="preserve"> площадь </w:t>
      </w:r>
      <w:r w:rsidR="006B321E" w:rsidRPr="00756D95">
        <w:rPr>
          <w:rFonts w:ascii="Times New Roman" w:hAnsi="Times New Roman"/>
          <w:sz w:val="24"/>
          <w:szCs w:val="24"/>
        </w:rPr>
        <w:t>–</w:t>
      </w:r>
      <w:r w:rsidR="006B321E">
        <w:rPr>
          <w:rFonts w:ascii="Times New Roman" w:hAnsi="Times New Roman"/>
          <w:sz w:val="24"/>
          <w:szCs w:val="24"/>
        </w:rPr>
        <w:t xml:space="preserve"> </w:t>
      </w:r>
      <w:r w:rsidR="00CD283D">
        <w:rPr>
          <w:rFonts w:ascii="Times New Roman" w:hAnsi="Times New Roman"/>
          <w:sz w:val="24"/>
          <w:szCs w:val="24"/>
        </w:rPr>
        <w:t>1000</w:t>
      </w:r>
      <w:r w:rsidR="00B70D43">
        <w:rPr>
          <w:rFonts w:ascii="Times New Roman" w:hAnsi="Times New Roman"/>
          <w:sz w:val="24"/>
          <w:szCs w:val="24"/>
        </w:rPr>
        <w:t xml:space="preserve"> </w:t>
      </w:r>
      <w:proofErr w:type="spellStart"/>
      <w:r w:rsidR="00B70D43">
        <w:rPr>
          <w:rFonts w:ascii="Times New Roman" w:hAnsi="Times New Roman"/>
          <w:sz w:val="24"/>
          <w:szCs w:val="24"/>
        </w:rPr>
        <w:t>кв</w:t>
      </w:r>
      <w:proofErr w:type="gramStart"/>
      <w:r w:rsidR="00B70D43">
        <w:rPr>
          <w:rFonts w:ascii="Times New Roman" w:hAnsi="Times New Roman"/>
          <w:sz w:val="24"/>
          <w:szCs w:val="24"/>
        </w:rPr>
        <w:t>.м</w:t>
      </w:r>
      <w:proofErr w:type="spellEnd"/>
      <w:proofErr w:type="gramEnd"/>
      <w:r w:rsidR="003B2791">
        <w:rPr>
          <w:rFonts w:ascii="Times New Roman" w:hAnsi="Times New Roman"/>
          <w:sz w:val="24"/>
          <w:szCs w:val="24"/>
        </w:rPr>
        <w:t xml:space="preserve"> </w:t>
      </w:r>
      <w:r w:rsidR="006B321E">
        <w:rPr>
          <w:rFonts w:ascii="Times New Roman" w:hAnsi="Times New Roman"/>
          <w:sz w:val="24"/>
          <w:szCs w:val="24"/>
        </w:rPr>
        <w:t>/</w:t>
      </w:r>
      <w:r w:rsidR="00B70D43" w:rsidRPr="00756D95">
        <w:rPr>
          <w:rFonts w:ascii="Times New Roman" w:hAnsi="Times New Roman"/>
          <w:sz w:val="24"/>
          <w:szCs w:val="24"/>
        </w:rPr>
        <w:t xml:space="preserve"> </w:t>
      </w:r>
      <w:r w:rsidR="00E758BE">
        <w:rPr>
          <w:rFonts w:ascii="Times New Roman" w:hAnsi="Times New Roman"/>
          <w:sz w:val="24"/>
          <w:szCs w:val="24"/>
        </w:rPr>
        <w:t xml:space="preserve">для данной зоны </w:t>
      </w:r>
      <w:r w:rsidR="00B70D43" w:rsidRPr="00756D95">
        <w:rPr>
          <w:rFonts w:ascii="Times New Roman" w:hAnsi="Times New Roman"/>
          <w:sz w:val="24"/>
          <w:szCs w:val="24"/>
        </w:rPr>
        <w:t>не подлежит установлению.</w:t>
      </w:r>
      <w:r w:rsidR="00CD283D">
        <w:rPr>
          <w:rFonts w:ascii="Times New Roman" w:hAnsi="Times New Roman"/>
          <w:sz w:val="24"/>
          <w:szCs w:val="24"/>
        </w:rPr>
        <w:t xml:space="preserve"> </w:t>
      </w:r>
    </w:p>
    <w:p w:rsidR="00CA7765" w:rsidRPr="00DB6504" w:rsidRDefault="002C5CA4" w:rsidP="004D7220">
      <w:pPr>
        <w:shd w:val="clear" w:color="auto" w:fill="FFFFFF"/>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3.2</w:t>
      </w:r>
      <w:r w:rsidR="00B70D43">
        <w:rPr>
          <w:rFonts w:ascii="Times New Roman" w:hAnsi="Times New Roman"/>
          <w:sz w:val="24"/>
          <w:szCs w:val="24"/>
        </w:rPr>
        <w:t>.</w:t>
      </w:r>
      <w:r w:rsidR="00F412FA">
        <w:rPr>
          <w:rFonts w:ascii="Times New Roman" w:hAnsi="Times New Roman"/>
          <w:sz w:val="24"/>
          <w:szCs w:val="24"/>
        </w:rPr>
        <w:t xml:space="preserve"> </w:t>
      </w:r>
      <w:r>
        <w:rPr>
          <w:rFonts w:ascii="Times New Roman" w:hAnsi="Times New Roman"/>
          <w:sz w:val="24"/>
          <w:szCs w:val="24"/>
        </w:rPr>
        <w:t xml:space="preserve"> </w:t>
      </w:r>
      <w:r w:rsidR="00886666">
        <w:rPr>
          <w:rFonts w:ascii="Times New Roman" w:hAnsi="Times New Roman"/>
          <w:sz w:val="24"/>
          <w:szCs w:val="24"/>
        </w:rPr>
        <w:t>Минимальная ш</w:t>
      </w:r>
      <w:r w:rsidR="00CD283D">
        <w:rPr>
          <w:rFonts w:ascii="Times New Roman" w:hAnsi="Times New Roman"/>
          <w:sz w:val="24"/>
          <w:szCs w:val="24"/>
        </w:rPr>
        <w:t>ирина по фронту</w:t>
      </w:r>
      <w:r w:rsidR="00260FCE">
        <w:rPr>
          <w:rFonts w:ascii="Times New Roman" w:hAnsi="Times New Roman"/>
          <w:sz w:val="24"/>
          <w:szCs w:val="24"/>
        </w:rPr>
        <w:t xml:space="preserve"> улицы</w:t>
      </w:r>
      <w:r w:rsidR="00CD283D">
        <w:rPr>
          <w:rFonts w:ascii="Times New Roman" w:hAnsi="Times New Roman"/>
          <w:sz w:val="24"/>
          <w:szCs w:val="24"/>
        </w:rPr>
        <w:t xml:space="preserve"> </w:t>
      </w:r>
      <w:r w:rsidR="006B321E" w:rsidRPr="00756D95">
        <w:rPr>
          <w:rFonts w:ascii="Times New Roman" w:hAnsi="Times New Roman"/>
          <w:sz w:val="24"/>
          <w:szCs w:val="24"/>
        </w:rPr>
        <w:t>–</w:t>
      </w:r>
      <w:r w:rsidR="00E92114">
        <w:rPr>
          <w:rFonts w:ascii="Times New Roman" w:hAnsi="Times New Roman"/>
          <w:sz w:val="24"/>
          <w:szCs w:val="24"/>
        </w:rPr>
        <w:t xml:space="preserve"> 25 </w:t>
      </w:r>
      <w:r w:rsidR="00CD283D">
        <w:rPr>
          <w:rFonts w:ascii="Times New Roman" w:hAnsi="Times New Roman"/>
          <w:sz w:val="24"/>
          <w:szCs w:val="24"/>
        </w:rPr>
        <w:t>м.</w:t>
      </w:r>
    </w:p>
    <w:p w:rsidR="002C5CA4" w:rsidRDefault="002C5CA4" w:rsidP="00D932EF">
      <w:pPr>
        <w:widowControl w:val="0"/>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sz w:val="24"/>
          <w:szCs w:val="24"/>
        </w:rPr>
        <w:lastRenderedPageBreak/>
        <w:t>4</w:t>
      </w:r>
      <w:r w:rsidR="00CA7765" w:rsidRPr="00DB6504">
        <w:rPr>
          <w:rFonts w:ascii="Times New Roman" w:hAnsi="Times New Roman"/>
          <w:sz w:val="24"/>
          <w:szCs w:val="24"/>
        </w:rPr>
        <w:t>.</w:t>
      </w:r>
      <w:r>
        <w:rPr>
          <w:rFonts w:ascii="Times New Roman" w:hAnsi="Times New Roman"/>
          <w:sz w:val="24"/>
          <w:szCs w:val="24"/>
        </w:rPr>
        <w:t xml:space="preserve"> П</w:t>
      </w:r>
      <w:r w:rsidRPr="00885F7E">
        <w:rPr>
          <w:rFonts w:ascii="Times New Roman" w:hAnsi="Times New Roman"/>
          <w:bCs/>
          <w:sz w:val="24"/>
          <w:szCs w:val="24"/>
        </w:rPr>
        <w:t>редельные параметры разрешённого строительства, реконструкции объектов капитального строительства</w:t>
      </w:r>
      <w:r>
        <w:rPr>
          <w:rFonts w:ascii="Times New Roman" w:hAnsi="Times New Roman"/>
          <w:bCs/>
          <w:sz w:val="24"/>
          <w:szCs w:val="24"/>
        </w:rPr>
        <w:t>:</w:t>
      </w:r>
      <w:r w:rsidR="00D932EF" w:rsidRPr="00D932EF">
        <w:rPr>
          <w:rFonts w:ascii="Times New Roman" w:hAnsi="Times New Roman"/>
          <w:sz w:val="24"/>
          <w:szCs w:val="24"/>
        </w:rPr>
        <w:t xml:space="preserve"> </w:t>
      </w:r>
    </w:p>
    <w:p w:rsidR="00014BEC" w:rsidRPr="00555D07" w:rsidRDefault="00014BEC" w:rsidP="00014BEC">
      <w:pPr>
        <w:widowControl w:val="0"/>
        <w:autoSpaceDE w:val="0"/>
        <w:autoSpaceDN w:val="0"/>
        <w:adjustRightInd w:val="0"/>
        <w:spacing w:after="0" w:line="240" w:lineRule="auto"/>
        <w:ind w:firstLine="709"/>
        <w:jc w:val="both"/>
        <w:rPr>
          <w:rFonts w:ascii="Times New Roman" w:hAnsi="Times New Roman"/>
          <w:sz w:val="24"/>
          <w:szCs w:val="24"/>
        </w:rPr>
      </w:pPr>
      <w:r w:rsidRPr="00555D07">
        <w:rPr>
          <w:rFonts w:ascii="Times New Roman" w:hAnsi="Times New Roman"/>
          <w:sz w:val="24"/>
          <w:szCs w:val="24"/>
        </w:rPr>
        <w:t xml:space="preserve">4.1. Количество надземных </w:t>
      </w:r>
      <w:r w:rsidR="009E55DC" w:rsidRPr="00555D07">
        <w:rPr>
          <w:rFonts w:ascii="Times New Roman" w:hAnsi="Times New Roman"/>
          <w:sz w:val="24"/>
          <w:szCs w:val="24"/>
        </w:rPr>
        <w:t>этажей и</w:t>
      </w:r>
      <w:r w:rsidRPr="00555D07">
        <w:rPr>
          <w:rFonts w:ascii="Times New Roman" w:hAnsi="Times New Roman"/>
          <w:sz w:val="24"/>
          <w:szCs w:val="24"/>
        </w:rPr>
        <w:t xml:space="preserve"> высота </w:t>
      </w:r>
      <w:r w:rsidRPr="00555D07">
        <w:rPr>
          <w:rFonts w:ascii="Times New Roman" w:hAnsi="Times New Roman"/>
          <w:sz w:val="24"/>
        </w:rPr>
        <w:t xml:space="preserve">зданий, строений, сооружений </w:t>
      </w:r>
      <w:r w:rsidRPr="00555D07">
        <w:rPr>
          <w:rFonts w:ascii="Times New Roman" w:hAnsi="Times New Roman"/>
          <w:sz w:val="24"/>
          <w:szCs w:val="24"/>
        </w:rPr>
        <w:t xml:space="preserve">на территории земельного участка: </w:t>
      </w:r>
    </w:p>
    <w:p w:rsidR="00014BEC" w:rsidRDefault="00014BEC" w:rsidP="00014BE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4.1.1.</w:t>
      </w:r>
      <w:r w:rsidRPr="00292403">
        <w:rPr>
          <w:rFonts w:ascii="Times New Roman" w:hAnsi="Times New Roman"/>
          <w:sz w:val="24"/>
        </w:rPr>
        <w:t xml:space="preserve"> М</w:t>
      </w:r>
      <w:r>
        <w:rPr>
          <w:rFonts w:ascii="Times New Roman" w:hAnsi="Times New Roman"/>
          <w:sz w:val="24"/>
        </w:rPr>
        <w:t>инимальное/м</w:t>
      </w:r>
      <w:r w:rsidRPr="00292403">
        <w:rPr>
          <w:rFonts w:ascii="Times New Roman" w:hAnsi="Times New Roman"/>
          <w:sz w:val="24"/>
        </w:rPr>
        <w:t>аксимальное количество этажей</w:t>
      </w:r>
      <w:r>
        <w:rPr>
          <w:rFonts w:ascii="Times New Roman" w:hAnsi="Times New Roman"/>
          <w:sz w:val="24"/>
        </w:rPr>
        <w:t>:</w:t>
      </w:r>
      <w:r w:rsidRPr="00292403">
        <w:rPr>
          <w:rFonts w:ascii="Times New Roman" w:hAnsi="Times New Roman"/>
          <w:sz w:val="24"/>
        </w:rPr>
        <w:t xml:space="preserve"> </w:t>
      </w:r>
    </w:p>
    <w:p w:rsidR="00014BEC" w:rsidRPr="00DB6504" w:rsidRDefault="00014BEC" w:rsidP="00555D07">
      <w:pPr>
        <w:tabs>
          <w:tab w:val="left" w:pos="5840"/>
        </w:tabs>
        <w:spacing w:after="0" w:line="240" w:lineRule="auto"/>
        <w:ind w:right="-851" w:firstLine="709"/>
        <w:jc w:val="both"/>
        <w:rPr>
          <w:rFonts w:ascii="Times New Roman" w:hAnsi="Times New Roman"/>
          <w:sz w:val="24"/>
          <w:szCs w:val="24"/>
        </w:rPr>
      </w:pPr>
      <w:r w:rsidRPr="00DB6504">
        <w:rPr>
          <w:rFonts w:ascii="Times New Roman" w:hAnsi="Times New Roman"/>
          <w:sz w:val="24"/>
          <w:szCs w:val="24"/>
        </w:rPr>
        <w:t>для многоквартирных жилых домов:</w:t>
      </w:r>
      <w:r w:rsidR="00555D07">
        <w:rPr>
          <w:rFonts w:ascii="Times New Roman" w:hAnsi="Times New Roman"/>
          <w:sz w:val="24"/>
          <w:szCs w:val="24"/>
        </w:rPr>
        <w:t xml:space="preserve"> </w:t>
      </w:r>
      <w:proofErr w:type="gramStart"/>
      <w:r>
        <w:rPr>
          <w:rFonts w:ascii="Times New Roman" w:hAnsi="Times New Roman"/>
          <w:sz w:val="24"/>
          <w:szCs w:val="24"/>
        </w:rPr>
        <w:t>минимальное</w:t>
      </w:r>
      <w:proofErr w:type="gramEnd"/>
      <w:r>
        <w:rPr>
          <w:rFonts w:ascii="Times New Roman" w:hAnsi="Times New Roman"/>
          <w:sz w:val="24"/>
          <w:szCs w:val="24"/>
        </w:rPr>
        <w:t xml:space="preserve"> – 3</w:t>
      </w:r>
      <w:r w:rsidR="003B2791">
        <w:rPr>
          <w:rFonts w:ascii="Times New Roman" w:hAnsi="Times New Roman"/>
          <w:sz w:val="24"/>
          <w:szCs w:val="24"/>
        </w:rPr>
        <w:t xml:space="preserve"> </w:t>
      </w:r>
      <w:r w:rsidR="00555D07">
        <w:rPr>
          <w:rFonts w:ascii="Times New Roman" w:hAnsi="Times New Roman"/>
          <w:sz w:val="24"/>
          <w:szCs w:val="24"/>
        </w:rPr>
        <w:t>/</w:t>
      </w:r>
      <w:r w:rsidR="003B2791">
        <w:rPr>
          <w:rFonts w:ascii="Times New Roman" w:hAnsi="Times New Roman"/>
          <w:sz w:val="24"/>
          <w:szCs w:val="24"/>
        </w:rPr>
        <w:t xml:space="preserve"> </w:t>
      </w:r>
      <w:r w:rsidRPr="00DB6504">
        <w:rPr>
          <w:rFonts w:ascii="Times New Roman" w:hAnsi="Times New Roman"/>
          <w:sz w:val="24"/>
          <w:szCs w:val="24"/>
        </w:rPr>
        <w:t>максимальное – 16</w:t>
      </w:r>
      <w:r w:rsidR="00D17ADD">
        <w:rPr>
          <w:rFonts w:ascii="Times New Roman" w:hAnsi="Times New Roman"/>
          <w:sz w:val="24"/>
          <w:szCs w:val="24"/>
        </w:rPr>
        <w:t>;</w:t>
      </w:r>
      <w:r>
        <w:rPr>
          <w:rFonts w:ascii="Times New Roman" w:hAnsi="Times New Roman"/>
          <w:sz w:val="24"/>
          <w:szCs w:val="24"/>
        </w:rPr>
        <w:t xml:space="preserve"> </w:t>
      </w:r>
    </w:p>
    <w:p w:rsidR="00014BEC" w:rsidRDefault="00014BEC" w:rsidP="00014BEC">
      <w:pPr>
        <w:shd w:val="clear" w:color="auto" w:fill="FFFFFF"/>
        <w:tabs>
          <w:tab w:val="left" w:pos="0"/>
        </w:tabs>
        <w:spacing w:after="0" w:line="240" w:lineRule="auto"/>
        <w:ind w:firstLine="709"/>
        <w:jc w:val="both"/>
        <w:rPr>
          <w:rFonts w:ascii="Times New Roman" w:hAnsi="Times New Roman"/>
          <w:sz w:val="24"/>
          <w:szCs w:val="24"/>
        </w:rPr>
      </w:pPr>
      <w:r w:rsidRPr="00DB6504">
        <w:rPr>
          <w:rFonts w:ascii="Times New Roman" w:hAnsi="Times New Roman"/>
          <w:sz w:val="24"/>
          <w:szCs w:val="24"/>
        </w:rPr>
        <w:t xml:space="preserve">для </w:t>
      </w:r>
      <w:r w:rsidR="00555D07">
        <w:rPr>
          <w:rFonts w:ascii="Times New Roman" w:hAnsi="Times New Roman"/>
          <w:sz w:val="24"/>
          <w:szCs w:val="24"/>
        </w:rPr>
        <w:t xml:space="preserve">объектов </w:t>
      </w:r>
      <w:r w:rsidRPr="00DB6504">
        <w:rPr>
          <w:rFonts w:ascii="Times New Roman" w:hAnsi="Times New Roman"/>
          <w:sz w:val="24"/>
          <w:szCs w:val="24"/>
        </w:rPr>
        <w:t xml:space="preserve">иных </w:t>
      </w:r>
      <w:r w:rsidR="00555D07">
        <w:rPr>
          <w:rFonts w:ascii="Times New Roman" w:hAnsi="Times New Roman"/>
          <w:sz w:val="24"/>
          <w:szCs w:val="24"/>
        </w:rPr>
        <w:t>видов</w:t>
      </w:r>
      <w:r w:rsidRPr="00DB6504">
        <w:rPr>
          <w:rFonts w:ascii="Times New Roman" w:hAnsi="Times New Roman"/>
          <w:sz w:val="24"/>
          <w:szCs w:val="24"/>
        </w:rPr>
        <w:t xml:space="preserve"> – </w:t>
      </w:r>
      <w:r w:rsidR="00555D07" w:rsidRPr="00292403">
        <w:rPr>
          <w:rFonts w:ascii="Times New Roman" w:hAnsi="Times New Roman"/>
          <w:sz w:val="24"/>
        </w:rPr>
        <w:t xml:space="preserve">для данной зоны </w:t>
      </w:r>
      <w:r w:rsidRPr="00756D95">
        <w:rPr>
          <w:rFonts w:ascii="Times New Roman" w:hAnsi="Times New Roman"/>
          <w:sz w:val="24"/>
          <w:szCs w:val="24"/>
        </w:rPr>
        <w:t>не подлежит установлению.</w:t>
      </w:r>
      <w:r>
        <w:rPr>
          <w:rFonts w:ascii="Times New Roman" w:hAnsi="Times New Roman"/>
          <w:sz w:val="24"/>
          <w:szCs w:val="24"/>
        </w:rPr>
        <w:t xml:space="preserve"> </w:t>
      </w:r>
    </w:p>
    <w:p w:rsidR="00014BEC" w:rsidRDefault="00014BEC" w:rsidP="00014BE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w:t>
      </w:r>
      <w:r w:rsidRPr="00292403">
        <w:rPr>
          <w:rFonts w:ascii="Times New Roman" w:hAnsi="Times New Roman"/>
          <w:sz w:val="24"/>
        </w:rPr>
        <w:t>.</w:t>
      </w:r>
      <w:r>
        <w:rPr>
          <w:rFonts w:ascii="Times New Roman" w:hAnsi="Times New Roman"/>
          <w:sz w:val="24"/>
        </w:rPr>
        <w:t>1.2.</w:t>
      </w:r>
      <w:r w:rsidRPr="00292403">
        <w:rPr>
          <w:rFonts w:ascii="Times New Roman" w:hAnsi="Times New Roman"/>
          <w:sz w:val="24"/>
        </w:rPr>
        <w:t xml:space="preserve"> </w:t>
      </w:r>
      <w:r>
        <w:rPr>
          <w:rFonts w:ascii="Times New Roman" w:hAnsi="Times New Roman"/>
          <w:sz w:val="24"/>
        </w:rPr>
        <w:t>М</w:t>
      </w:r>
      <w:r w:rsidRPr="00292403">
        <w:rPr>
          <w:rFonts w:ascii="Times New Roman" w:hAnsi="Times New Roman"/>
          <w:sz w:val="24"/>
        </w:rPr>
        <w:t>инимальная/максимальная высота</w:t>
      </w:r>
      <w:r>
        <w:rPr>
          <w:rFonts w:ascii="Times New Roman" w:hAnsi="Times New Roman"/>
          <w:sz w:val="24"/>
        </w:rPr>
        <w:t xml:space="preserve"> </w:t>
      </w:r>
      <w:r w:rsidRPr="00292403">
        <w:rPr>
          <w:rFonts w:ascii="Times New Roman" w:hAnsi="Times New Roman"/>
          <w:sz w:val="24"/>
        </w:rPr>
        <w:t xml:space="preserve">– для данной зоны </w:t>
      </w:r>
      <w:r w:rsidRPr="00555D07">
        <w:rPr>
          <w:rFonts w:ascii="Times New Roman" w:hAnsi="Times New Roman"/>
          <w:sz w:val="24"/>
        </w:rPr>
        <w:t>не подлежит установлению.</w:t>
      </w:r>
      <w:r>
        <w:rPr>
          <w:rFonts w:ascii="Times New Roman" w:hAnsi="Times New Roman"/>
          <w:sz w:val="24"/>
        </w:rPr>
        <w:t xml:space="preserve"> </w:t>
      </w:r>
    </w:p>
    <w:p w:rsidR="00014BEC" w:rsidRPr="00292403" w:rsidRDefault="00014BEC" w:rsidP="00014BE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D932EF" w:rsidRPr="00555D07" w:rsidRDefault="00D932EF" w:rsidP="00D932EF">
      <w:pPr>
        <w:widowControl w:val="0"/>
        <w:autoSpaceDE w:val="0"/>
        <w:autoSpaceDN w:val="0"/>
        <w:adjustRightInd w:val="0"/>
        <w:spacing w:after="0" w:line="240" w:lineRule="auto"/>
        <w:ind w:firstLine="709"/>
        <w:jc w:val="both"/>
        <w:rPr>
          <w:rFonts w:ascii="Times New Roman" w:hAnsi="Times New Roman"/>
          <w:sz w:val="24"/>
          <w:szCs w:val="24"/>
        </w:rPr>
      </w:pPr>
      <w:r w:rsidRPr="00555D07">
        <w:rPr>
          <w:rFonts w:ascii="Times New Roman" w:hAnsi="Times New Roman"/>
          <w:sz w:val="24"/>
          <w:szCs w:val="24"/>
        </w:rPr>
        <w:t xml:space="preserve">4.2. Минимальные отступы от границ земельных участков до стен зданий, строений, </w:t>
      </w:r>
      <w:r w:rsidR="007646C1" w:rsidRPr="00555D07">
        <w:rPr>
          <w:rFonts w:ascii="Times New Roman" w:hAnsi="Times New Roman"/>
          <w:sz w:val="24"/>
          <w:szCs w:val="24"/>
        </w:rPr>
        <w:t>сооружений – не</w:t>
      </w:r>
      <w:r w:rsidRPr="00555D07">
        <w:rPr>
          <w:rFonts w:ascii="Times New Roman" w:hAnsi="Times New Roman"/>
          <w:sz w:val="24"/>
          <w:szCs w:val="24"/>
        </w:rPr>
        <w:t xml:space="preserve"> менее 6 м. Исключения установлены п</w:t>
      </w:r>
      <w:r w:rsidR="000E3993">
        <w:rPr>
          <w:rFonts w:ascii="Times New Roman" w:hAnsi="Times New Roman"/>
          <w:sz w:val="24"/>
          <w:szCs w:val="24"/>
        </w:rPr>
        <w:t>.</w:t>
      </w:r>
      <w:r w:rsidRPr="00555D07">
        <w:rPr>
          <w:rFonts w:ascii="Times New Roman" w:hAnsi="Times New Roman"/>
          <w:sz w:val="24"/>
          <w:szCs w:val="24"/>
        </w:rPr>
        <w:t xml:space="preserve"> 3.1.3 статьи 16 Правил.</w:t>
      </w:r>
    </w:p>
    <w:p w:rsidR="00D932EF" w:rsidRPr="00555D07" w:rsidRDefault="00D932EF" w:rsidP="00D932EF">
      <w:pPr>
        <w:widowControl w:val="0"/>
        <w:autoSpaceDE w:val="0"/>
        <w:autoSpaceDN w:val="0"/>
        <w:adjustRightInd w:val="0"/>
        <w:spacing w:after="0" w:line="240" w:lineRule="auto"/>
        <w:ind w:firstLine="709"/>
        <w:jc w:val="both"/>
        <w:rPr>
          <w:rFonts w:ascii="Times New Roman" w:hAnsi="Times New Roman"/>
          <w:sz w:val="24"/>
          <w:szCs w:val="24"/>
        </w:rPr>
      </w:pPr>
      <w:r w:rsidRPr="00555D07">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555D07">
        <w:rPr>
          <w:rFonts w:ascii="Times New Roman" w:hAnsi="Times New Roman"/>
          <w:sz w:val="24"/>
          <w:szCs w:val="24"/>
        </w:rPr>
        <w:t>ствии с п. 3.2 статьи 16 Правил.</w:t>
      </w:r>
    </w:p>
    <w:p w:rsidR="00D932EF" w:rsidRPr="00555D07" w:rsidRDefault="00D932EF" w:rsidP="00D932EF">
      <w:pPr>
        <w:widowControl w:val="0"/>
        <w:autoSpaceDE w:val="0"/>
        <w:autoSpaceDN w:val="0"/>
        <w:adjustRightInd w:val="0"/>
        <w:spacing w:after="0" w:line="240" w:lineRule="auto"/>
        <w:ind w:firstLine="709"/>
        <w:jc w:val="both"/>
        <w:rPr>
          <w:rFonts w:ascii="Times New Roman" w:hAnsi="Times New Roman"/>
          <w:sz w:val="24"/>
          <w:szCs w:val="24"/>
        </w:rPr>
      </w:pPr>
      <w:r w:rsidRPr="00555D07">
        <w:rPr>
          <w:rFonts w:ascii="Times New Roman" w:hAnsi="Times New Roman"/>
          <w:sz w:val="24"/>
          <w:szCs w:val="24"/>
        </w:rPr>
        <w:t xml:space="preserve">4.4. Минимальные отступы от красных линий улиц до зданий, </w:t>
      </w:r>
      <w:r w:rsidR="00767D03" w:rsidRPr="00555D07">
        <w:rPr>
          <w:rFonts w:ascii="Times New Roman" w:hAnsi="Times New Roman"/>
          <w:sz w:val="24"/>
          <w:szCs w:val="24"/>
        </w:rPr>
        <w:t>строений, сооружений</w:t>
      </w:r>
      <w:r w:rsidRPr="00555D07">
        <w:rPr>
          <w:rFonts w:ascii="Times New Roman" w:hAnsi="Times New Roman"/>
          <w:sz w:val="24"/>
          <w:szCs w:val="24"/>
        </w:rPr>
        <w:t xml:space="preserve"> – в соответствии с п. 3.3 статьи 16 Правил.</w:t>
      </w:r>
    </w:p>
    <w:p w:rsidR="00D932EF" w:rsidRPr="00555D07" w:rsidRDefault="00D932EF" w:rsidP="00D932EF">
      <w:pPr>
        <w:widowControl w:val="0"/>
        <w:autoSpaceDE w:val="0"/>
        <w:autoSpaceDN w:val="0"/>
        <w:adjustRightInd w:val="0"/>
        <w:spacing w:after="0" w:line="240" w:lineRule="auto"/>
        <w:ind w:firstLine="709"/>
        <w:jc w:val="both"/>
        <w:rPr>
          <w:rFonts w:ascii="Times New Roman" w:hAnsi="Times New Roman"/>
          <w:sz w:val="24"/>
          <w:szCs w:val="24"/>
        </w:rPr>
      </w:pPr>
      <w:r w:rsidRPr="00555D07">
        <w:rPr>
          <w:rFonts w:ascii="Times New Roman" w:hAnsi="Times New Roman"/>
          <w:sz w:val="24"/>
          <w:szCs w:val="24"/>
        </w:rPr>
        <w:t>4.5. Минимальная доля</w:t>
      </w:r>
      <w:proofErr w:type="gramStart"/>
      <w:r w:rsidRPr="00555D07">
        <w:rPr>
          <w:rFonts w:ascii="Times New Roman" w:hAnsi="Times New Roman"/>
          <w:sz w:val="24"/>
          <w:szCs w:val="24"/>
        </w:rPr>
        <w:t xml:space="preserve"> (%, </w:t>
      </w:r>
      <w:proofErr w:type="gramEnd"/>
      <w:r w:rsidRPr="00555D07">
        <w:rPr>
          <w:rFonts w:ascii="Times New Roman" w:hAnsi="Times New Roman"/>
          <w:sz w:val="24"/>
          <w:szCs w:val="24"/>
        </w:rPr>
        <w:t>площадь) озелен</w:t>
      </w:r>
      <w:r w:rsidR="00255C92">
        <w:rPr>
          <w:rFonts w:ascii="Times New Roman" w:hAnsi="Times New Roman"/>
          <w:sz w:val="24"/>
          <w:szCs w:val="24"/>
        </w:rPr>
        <w:t>ённой</w:t>
      </w:r>
      <w:r w:rsidRPr="00555D07">
        <w:rPr>
          <w:rFonts w:ascii="Times New Roman" w:hAnsi="Times New Roman"/>
          <w:sz w:val="24"/>
          <w:szCs w:val="24"/>
        </w:rPr>
        <w:t xml:space="preserve"> территории земельных участков </w:t>
      </w:r>
      <w:r w:rsidR="00767D03" w:rsidRPr="00555D07">
        <w:rPr>
          <w:rFonts w:ascii="Times New Roman" w:hAnsi="Times New Roman"/>
          <w:sz w:val="24"/>
          <w:szCs w:val="24"/>
        </w:rPr>
        <w:t>– в</w:t>
      </w:r>
      <w:r w:rsidRPr="00555D07">
        <w:rPr>
          <w:rFonts w:ascii="Times New Roman" w:hAnsi="Times New Roman"/>
          <w:sz w:val="24"/>
          <w:szCs w:val="24"/>
        </w:rPr>
        <w:t xml:space="preserve"> соответствии с п. 3.4 статьи 16 Правил</w:t>
      </w:r>
      <w:r w:rsidR="00555D07">
        <w:rPr>
          <w:rFonts w:ascii="Times New Roman" w:hAnsi="Times New Roman"/>
          <w:sz w:val="24"/>
          <w:szCs w:val="24"/>
        </w:rPr>
        <w:t>.</w:t>
      </w:r>
    </w:p>
    <w:p w:rsidR="003A639A" w:rsidRPr="00A17189" w:rsidRDefault="00D932EF" w:rsidP="003A639A">
      <w:pPr>
        <w:shd w:val="clear" w:color="auto" w:fill="FFFFFF"/>
        <w:tabs>
          <w:tab w:val="left" w:pos="0"/>
        </w:tabs>
        <w:spacing w:after="0" w:line="240" w:lineRule="auto"/>
        <w:ind w:firstLine="709"/>
        <w:jc w:val="both"/>
        <w:rPr>
          <w:rFonts w:ascii="Times New Roman" w:hAnsi="Times New Roman"/>
          <w:sz w:val="24"/>
          <w:szCs w:val="24"/>
        </w:rPr>
      </w:pPr>
      <w:r w:rsidRPr="000F1055">
        <w:rPr>
          <w:rFonts w:ascii="Times New Roman" w:hAnsi="Times New Roman"/>
          <w:color w:val="000000"/>
          <w:sz w:val="24"/>
          <w:szCs w:val="24"/>
        </w:rPr>
        <w:t xml:space="preserve">4.6. </w:t>
      </w:r>
      <w:r w:rsidR="003A639A" w:rsidRPr="00A17189">
        <w:rPr>
          <w:rFonts w:ascii="Times New Roman" w:hAnsi="Times New Roman"/>
          <w:sz w:val="24"/>
          <w:szCs w:val="24"/>
        </w:rPr>
        <w:t>Минимальное количество мест на погрузо-разгрузочных площадках на территории земельных участков - в соответствии с п.</w:t>
      </w:r>
      <w:r w:rsidR="000E3993">
        <w:rPr>
          <w:rFonts w:ascii="Times New Roman" w:hAnsi="Times New Roman"/>
          <w:sz w:val="24"/>
          <w:szCs w:val="24"/>
        </w:rPr>
        <w:t xml:space="preserve"> </w:t>
      </w:r>
      <w:r w:rsidR="003A639A" w:rsidRPr="00A17189">
        <w:rPr>
          <w:rFonts w:ascii="Times New Roman" w:hAnsi="Times New Roman"/>
          <w:sz w:val="24"/>
          <w:szCs w:val="24"/>
        </w:rPr>
        <w:t>3.6 статьи 16 Правил.</w:t>
      </w:r>
    </w:p>
    <w:p w:rsidR="00105C7A" w:rsidRPr="00105C7A" w:rsidRDefault="00105C7A" w:rsidP="00105C7A">
      <w:pPr>
        <w:shd w:val="clear" w:color="auto" w:fill="FFFFFF"/>
        <w:tabs>
          <w:tab w:val="left" w:pos="0"/>
        </w:tabs>
        <w:spacing w:after="0" w:line="240" w:lineRule="auto"/>
        <w:ind w:firstLine="709"/>
        <w:jc w:val="both"/>
        <w:rPr>
          <w:rFonts w:ascii="Times New Roman" w:hAnsi="Times New Roman"/>
          <w:color w:val="000000"/>
          <w:sz w:val="24"/>
          <w:szCs w:val="24"/>
        </w:rPr>
      </w:pPr>
      <w:r w:rsidRPr="00105C7A">
        <w:rPr>
          <w:rFonts w:ascii="Times New Roman" w:hAnsi="Times New Roman"/>
          <w:color w:val="000000"/>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105C7A" w:rsidRPr="00105C7A" w:rsidRDefault="00105C7A" w:rsidP="00105C7A">
      <w:pPr>
        <w:shd w:val="clear" w:color="auto" w:fill="FFFFFF"/>
        <w:tabs>
          <w:tab w:val="left" w:pos="0"/>
        </w:tabs>
        <w:spacing w:after="0" w:line="240" w:lineRule="auto"/>
        <w:ind w:firstLine="709"/>
        <w:jc w:val="both"/>
        <w:rPr>
          <w:rFonts w:ascii="Times New Roman" w:hAnsi="Times New Roman"/>
          <w:color w:val="000000"/>
          <w:sz w:val="24"/>
          <w:szCs w:val="24"/>
        </w:rPr>
      </w:pPr>
      <w:r w:rsidRPr="00105C7A">
        <w:rPr>
          <w:rFonts w:ascii="Times New Roman" w:hAnsi="Times New Roman"/>
          <w:color w:val="000000"/>
          <w:sz w:val="24"/>
          <w:szCs w:val="24"/>
        </w:rPr>
        <w:t>4.7.1. Общественная застройка:</w:t>
      </w:r>
    </w:p>
    <w:p w:rsidR="00105C7A" w:rsidRPr="00105C7A" w:rsidRDefault="00105C7A" w:rsidP="00105C7A">
      <w:pPr>
        <w:shd w:val="clear" w:color="auto" w:fill="FFFFFF"/>
        <w:tabs>
          <w:tab w:val="left" w:pos="0"/>
        </w:tabs>
        <w:spacing w:after="0" w:line="240" w:lineRule="auto"/>
        <w:ind w:firstLine="709"/>
        <w:jc w:val="both"/>
        <w:rPr>
          <w:rFonts w:ascii="Times New Roman" w:hAnsi="Times New Roman"/>
          <w:color w:val="000000"/>
          <w:sz w:val="24"/>
          <w:szCs w:val="24"/>
        </w:rPr>
      </w:pPr>
      <w:r w:rsidRPr="00105C7A">
        <w:rPr>
          <w:rFonts w:ascii="Times New Roman" w:hAnsi="Times New Roman"/>
          <w:color w:val="000000"/>
          <w:sz w:val="24"/>
          <w:szCs w:val="24"/>
        </w:rPr>
        <w:t>процент застройки - 80;</w:t>
      </w:r>
    </w:p>
    <w:p w:rsidR="00105C7A" w:rsidRPr="00105C7A" w:rsidRDefault="00105C7A" w:rsidP="00105C7A">
      <w:pPr>
        <w:shd w:val="clear" w:color="auto" w:fill="FFFFFF"/>
        <w:tabs>
          <w:tab w:val="left" w:pos="0"/>
        </w:tabs>
        <w:spacing w:after="0" w:line="240" w:lineRule="auto"/>
        <w:ind w:firstLine="709"/>
        <w:jc w:val="both"/>
        <w:rPr>
          <w:rFonts w:ascii="Times New Roman" w:hAnsi="Times New Roman"/>
          <w:color w:val="000000"/>
          <w:sz w:val="24"/>
          <w:szCs w:val="24"/>
        </w:rPr>
      </w:pPr>
      <w:r w:rsidRPr="00105C7A">
        <w:rPr>
          <w:rFonts w:ascii="Times New Roman" w:hAnsi="Times New Roman"/>
          <w:color w:val="000000"/>
          <w:sz w:val="24"/>
          <w:szCs w:val="24"/>
        </w:rPr>
        <w:t>коэффициент плотности застройки - 2,4.</w:t>
      </w:r>
    </w:p>
    <w:p w:rsidR="00105C7A" w:rsidRPr="00105C7A" w:rsidRDefault="00105C7A" w:rsidP="00105C7A">
      <w:pPr>
        <w:shd w:val="clear" w:color="auto" w:fill="FFFFFF"/>
        <w:tabs>
          <w:tab w:val="left" w:pos="0"/>
        </w:tabs>
        <w:spacing w:after="0" w:line="240" w:lineRule="auto"/>
        <w:ind w:firstLine="709"/>
        <w:jc w:val="both"/>
        <w:rPr>
          <w:rFonts w:ascii="Times New Roman" w:hAnsi="Times New Roman"/>
          <w:color w:val="000000"/>
          <w:sz w:val="24"/>
          <w:szCs w:val="24"/>
        </w:rPr>
      </w:pPr>
      <w:r w:rsidRPr="00105C7A">
        <w:rPr>
          <w:rFonts w:ascii="Times New Roman" w:hAnsi="Times New Roman"/>
          <w:color w:val="000000"/>
          <w:sz w:val="24"/>
          <w:szCs w:val="24"/>
        </w:rPr>
        <w:t>4.7.2. Максимальный процент застройки и коэффициент плотности застройки для земельных участков жилой застройки (виды с кодами по Классификатору 2.5; 2.6) – в соответствии с п. 3.7 статьи 16 Правил.</w:t>
      </w:r>
    </w:p>
    <w:p w:rsidR="00D932EF" w:rsidRPr="000C0375" w:rsidRDefault="00D932EF" w:rsidP="00D932EF">
      <w:pPr>
        <w:widowControl w:val="0"/>
        <w:autoSpaceDE w:val="0"/>
        <w:autoSpaceDN w:val="0"/>
        <w:adjustRightInd w:val="0"/>
        <w:spacing w:after="0" w:line="240" w:lineRule="auto"/>
        <w:ind w:firstLine="709"/>
        <w:jc w:val="both"/>
        <w:rPr>
          <w:rFonts w:ascii="Times New Roman" w:hAnsi="Times New Roman"/>
          <w:sz w:val="24"/>
          <w:szCs w:val="24"/>
        </w:rPr>
      </w:pPr>
      <w:r w:rsidRPr="00A17189">
        <w:rPr>
          <w:rFonts w:ascii="Times New Roman" w:hAnsi="Times New Roman"/>
          <w:sz w:val="24"/>
          <w:szCs w:val="24"/>
        </w:rPr>
        <w:t>4.8.</w:t>
      </w:r>
      <w:r w:rsidR="003A639A" w:rsidRPr="00A17189">
        <w:rPr>
          <w:rFonts w:ascii="Times New Roman" w:hAnsi="Times New Roman"/>
          <w:sz w:val="24"/>
          <w:szCs w:val="24"/>
        </w:rPr>
        <w:t xml:space="preserve"> </w:t>
      </w:r>
      <w:r w:rsidRPr="00A17189">
        <w:rPr>
          <w:rFonts w:ascii="Times New Roman" w:hAnsi="Times New Roman"/>
          <w:sz w:val="24"/>
          <w:szCs w:val="24"/>
        </w:rPr>
        <w:t xml:space="preserve">Максимальный класс опасности (по классификации СанПиН) объектов </w:t>
      </w:r>
      <w:r w:rsidR="003E2F6C" w:rsidRPr="00A17189">
        <w:rPr>
          <w:rFonts w:ascii="Times New Roman" w:hAnsi="Times New Roman"/>
          <w:sz w:val="24"/>
          <w:szCs w:val="24"/>
        </w:rPr>
        <w:t>капитального строительства</w:t>
      </w:r>
      <w:r w:rsidRPr="00A17189">
        <w:rPr>
          <w:rFonts w:ascii="Times New Roman" w:hAnsi="Times New Roman"/>
          <w:sz w:val="24"/>
          <w:szCs w:val="24"/>
        </w:rPr>
        <w:t>, размещаемых на территории земельных участков в пределах зоны</w:t>
      </w:r>
      <w:r w:rsidR="003A639A" w:rsidRPr="00A17189">
        <w:rPr>
          <w:rFonts w:ascii="Times New Roman" w:hAnsi="Times New Roman"/>
          <w:sz w:val="24"/>
          <w:szCs w:val="24"/>
        </w:rPr>
        <w:t xml:space="preserve"> – </w:t>
      </w:r>
      <w:r w:rsidR="003A639A" w:rsidRPr="00A17189">
        <w:rPr>
          <w:rFonts w:ascii="Times New Roman" w:hAnsi="Times New Roman"/>
          <w:sz w:val="24"/>
          <w:szCs w:val="24"/>
          <w:lang w:val="en-US"/>
        </w:rPr>
        <w:t>V</w:t>
      </w:r>
      <w:r w:rsidR="003A639A" w:rsidRPr="00A17189">
        <w:rPr>
          <w:rFonts w:ascii="Times New Roman" w:hAnsi="Times New Roman"/>
          <w:sz w:val="24"/>
          <w:szCs w:val="24"/>
        </w:rPr>
        <w:t xml:space="preserve"> (за исключением объектов внутригородского транспорта).</w:t>
      </w:r>
    </w:p>
    <w:p w:rsidR="00F02E64" w:rsidRPr="003D3DC6" w:rsidRDefault="00F02E64" w:rsidP="004D7220">
      <w:pPr>
        <w:spacing w:after="0" w:line="240" w:lineRule="auto"/>
        <w:ind w:firstLine="709"/>
        <w:jc w:val="both"/>
        <w:rPr>
          <w:rFonts w:ascii="Times New Roman" w:hAnsi="Times New Roman"/>
          <w:b/>
          <w:sz w:val="24"/>
        </w:rPr>
      </w:pPr>
    </w:p>
    <w:p w:rsidR="00CA7765" w:rsidRPr="00260FCE" w:rsidRDefault="00CA7765" w:rsidP="004D7220">
      <w:pPr>
        <w:spacing w:after="0" w:line="240" w:lineRule="auto"/>
        <w:ind w:firstLine="709"/>
        <w:jc w:val="both"/>
        <w:rPr>
          <w:rFonts w:ascii="Times New Roman" w:hAnsi="Times New Roman"/>
          <w:b/>
          <w:sz w:val="24"/>
        </w:rPr>
      </w:pPr>
      <w:r w:rsidRPr="00260FCE">
        <w:rPr>
          <w:rFonts w:ascii="Times New Roman" w:hAnsi="Times New Roman"/>
          <w:b/>
          <w:sz w:val="24"/>
        </w:rPr>
        <w:t>Примечание.</w:t>
      </w:r>
    </w:p>
    <w:p w:rsidR="00CA7765" w:rsidRPr="00DB6504" w:rsidRDefault="00CA7765" w:rsidP="004D7220">
      <w:pPr>
        <w:spacing w:after="0" w:line="240" w:lineRule="auto"/>
        <w:ind w:firstLine="709"/>
        <w:jc w:val="both"/>
        <w:rPr>
          <w:rFonts w:ascii="Times New Roman" w:hAnsi="Times New Roman"/>
          <w:sz w:val="24"/>
        </w:rPr>
      </w:pPr>
      <w:r w:rsidRPr="00DB6504">
        <w:rPr>
          <w:rFonts w:ascii="Times New Roman" w:hAnsi="Times New Roman"/>
          <w:sz w:val="24"/>
        </w:rPr>
        <w:t>В случае</w:t>
      </w:r>
      <w:proofErr w:type="gramStart"/>
      <w:r w:rsidRPr="00DB6504">
        <w:rPr>
          <w:rFonts w:ascii="Times New Roman" w:hAnsi="Times New Roman"/>
          <w:sz w:val="24"/>
        </w:rPr>
        <w:t>,</w:t>
      </w:r>
      <w:proofErr w:type="gramEnd"/>
      <w:r w:rsidRPr="00DB6504">
        <w:rPr>
          <w:rFonts w:ascii="Times New Roman" w:hAnsi="Times New Roman"/>
          <w:sz w:val="24"/>
        </w:rPr>
        <w:t xml:space="preserve"> если земельный участок и объект капитального строительства расположен</w:t>
      </w:r>
      <w:r w:rsidR="005C62E5">
        <w:rPr>
          <w:rFonts w:ascii="Times New Roman" w:hAnsi="Times New Roman"/>
          <w:sz w:val="24"/>
        </w:rPr>
        <w:t>ы</w:t>
      </w:r>
      <w:r w:rsidRPr="00DB6504">
        <w:rPr>
          <w:rFonts w:ascii="Times New Roman" w:hAnsi="Times New Roman"/>
          <w:sz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44283">
        <w:rPr>
          <w:rFonts w:ascii="Times New Roman" w:hAnsi="Times New Roman"/>
          <w:sz w:val="24"/>
        </w:rPr>
        <w:t>26</w:t>
      </w:r>
      <w:r w:rsidRPr="00DB6504">
        <w:rPr>
          <w:rFonts w:ascii="Times New Roman" w:hAnsi="Times New Roman"/>
          <w:sz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3B792F">
      <w:pPr>
        <w:spacing w:after="0" w:line="240" w:lineRule="auto"/>
        <w:ind w:firstLine="851"/>
        <w:jc w:val="both"/>
        <w:rPr>
          <w:rFonts w:ascii="Times New Roman" w:hAnsi="Times New Roman"/>
          <w:bCs/>
          <w:sz w:val="24"/>
        </w:rPr>
      </w:pPr>
    </w:p>
    <w:p w:rsidR="008A542A" w:rsidRPr="00D85409" w:rsidRDefault="008A542A" w:rsidP="004D7220">
      <w:pPr>
        <w:spacing w:line="240" w:lineRule="auto"/>
        <w:ind w:firstLine="709"/>
        <w:jc w:val="both"/>
        <w:rPr>
          <w:rFonts w:ascii="Times New Roman" w:hAnsi="Times New Roman"/>
          <w:b/>
          <w:sz w:val="24"/>
        </w:rPr>
      </w:pPr>
      <w:r w:rsidRPr="003116F5">
        <w:rPr>
          <w:rFonts w:ascii="Times New Roman" w:hAnsi="Times New Roman"/>
          <w:b/>
          <w:bCs/>
          <w:sz w:val="24"/>
        </w:rPr>
        <w:t>Статья 17.2</w:t>
      </w:r>
      <w:r w:rsidRPr="008A542A">
        <w:rPr>
          <w:rFonts w:ascii="Times New Roman" w:hAnsi="Times New Roman"/>
          <w:bCs/>
          <w:sz w:val="24"/>
        </w:rPr>
        <w:t xml:space="preserve">. </w:t>
      </w:r>
      <w:r w:rsidRPr="00D85409">
        <w:rPr>
          <w:rFonts w:ascii="Times New Roman" w:hAnsi="Times New Roman"/>
          <w:b/>
          <w:bCs/>
          <w:sz w:val="24"/>
        </w:rPr>
        <w:t>Зона центра обслуживания, деловой и коммерческой активности жилого района многоэтажной застройки (</w:t>
      </w:r>
      <w:proofErr w:type="gramStart"/>
      <w:r w:rsidRPr="00D85409">
        <w:rPr>
          <w:rFonts w:ascii="Times New Roman" w:hAnsi="Times New Roman"/>
          <w:b/>
          <w:bCs/>
          <w:sz w:val="24"/>
        </w:rPr>
        <w:t>Ц</w:t>
      </w:r>
      <w:proofErr w:type="gramEnd"/>
      <w:r w:rsidR="00EE2BCD">
        <w:rPr>
          <w:rFonts w:ascii="Times New Roman" w:hAnsi="Times New Roman"/>
          <w:b/>
          <w:bCs/>
          <w:sz w:val="24"/>
        </w:rPr>
        <w:t xml:space="preserve"> </w:t>
      </w:r>
      <w:r w:rsidRPr="00D85409">
        <w:rPr>
          <w:rFonts w:ascii="Times New Roman" w:hAnsi="Times New Roman"/>
          <w:b/>
          <w:bCs/>
          <w:sz w:val="24"/>
        </w:rPr>
        <w:t>-</w:t>
      </w:r>
      <w:r w:rsidR="00EE2BCD">
        <w:rPr>
          <w:rFonts w:ascii="Times New Roman" w:hAnsi="Times New Roman"/>
          <w:b/>
          <w:bCs/>
          <w:sz w:val="24"/>
        </w:rPr>
        <w:t xml:space="preserve"> </w:t>
      </w:r>
      <w:r w:rsidRPr="00D85409">
        <w:rPr>
          <w:rFonts w:ascii="Times New Roman" w:hAnsi="Times New Roman"/>
          <w:b/>
          <w:bCs/>
          <w:sz w:val="24"/>
        </w:rPr>
        <w:t>2)</w:t>
      </w:r>
    </w:p>
    <w:p w:rsidR="008A542A" w:rsidRPr="00DB6504" w:rsidRDefault="008A542A" w:rsidP="004D7220">
      <w:pPr>
        <w:pStyle w:val="a8"/>
        <w:spacing w:after="0"/>
        <w:ind w:firstLine="709"/>
        <w:jc w:val="both"/>
        <w:rPr>
          <w:sz w:val="24"/>
        </w:rPr>
      </w:pPr>
      <w:r w:rsidRPr="00DB6504">
        <w:rPr>
          <w:sz w:val="24"/>
        </w:rPr>
        <w:t xml:space="preserve">Зона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Помимо объектов местного </w:t>
      </w:r>
      <w:r w:rsidR="00860C3A">
        <w:rPr>
          <w:sz w:val="24"/>
        </w:rPr>
        <w:t xml:space="preserve">значения </w:t>
      </w:r>
      <w:r w:rsidRPr="00DB6504">
        <w:rPr>
          <w:sz w:val="24"/>
        </w:rPr>
        <w:t>в данной зоне могут быть размещены объекты федерального</w:t>
      </w:r>
      <w:r w:rsidR="00860C3A">
        <w:rPr>
          <w:sz w:val="24"/>
        </w:rPr>
        <w:t xml:space="preserve"> и</w:t>
      </w:r>
      <w:r w:rsidRPr="00DB6504">
        <w:rPr>
          <w:sz w:val="24"/>
        </w:rPr>
        <w:t xml:space="preserve"> регионального значения.</w:t>
      </w:r>
    </w:p>
    <w:p w:rsidR="008A542A" w:rsidRPr="000F1055" w:rsidRDefault="008A542A" w:rsidP="004D7220">
      <w:pPr>
        <w:pStyle w:val="a8"/>
        <w:spacing w:after="0"/>
        <w:ind w:firstLine="709"/>
        <w:jc w:val="both"/>
        <w:rPr>
          <w:bCs/>
          <w:color w:val="000000"/>
          <w:sz w:val="24"/>
          <w:szCs w:val="24"/>
        </w:rPr>
      </w:pPr>
      <w:r w:rsidRPr="000F1055">
        <w:rPr>
          <w:bCs/>
          <w:color w:val="000000"/>
          <w:sz w:val="24"/>
          <w:szCs w:val="24"/>
        </w:rPr>
        <w:t>К застройке предъявляются дополнительные требования и ограничения по условиям охраны объектов культурного наследия.</w:t>
      </w:r>
    </w:p>
    <w:p w:rsidR="008A542A" w:rsidRDefault="008A542A" w:rsidP="004D7220">
      <w:pPr>
        <w:spacing w:after="0" w:line="240" w:lineRule="auto"/>
        <w:ind w:firstLine="709"/>
        <w:jc w:val="both"/>
        <w:rPr>
          <w:rFonts w:ascii="Times New Roman" w:hAnsi="Times New Roman"/>
          <w:b/>
          <w:sz w:val="24"/>
        </w:rPr>
      </w:pPr>
    </w:p>
    <w:p w:rsidR="008A542A" w:rsidRPr="008A542A" w:rsidRDefault="008A542A" w:rsidP="004D7220">
      <w:pPr>
        <w:spacing w:line="240" w:lineRule="auto"/>
        <w:ind w:firstLine="709"/>
        <w:jc w:val="both"/>
        <w:rPr>
          <w:rFonts w:ascii="Times New Roman" w:hAnsi="Times New Roman"/>
          <w:bCs/>
          <w:sz w:val="24"/>
        </w:rPr>
      </w:pPr>
      <w:r w:rsidRPr="008A542A">
        <w:rPr>
          <w:rFonts w:ascii="Times New Roman" w:hAnsi="Times New Roman"/>
          <w:bCs/>
          <w:sz w:val="24"/>
        </w:rPr>
        <w:lastRenderedPageBreak/>
        <w:t xml:space="preserve">1. Основные и условно разрешенные </w:t>
      </w:r>
      <w:r w:rsidR="00C95FBA" w:rsidRPr="008A542A">
        <w:rPr>
          <w:rFonts w:ascii="Times New Roman" w:hAnsi="Times New Roman"/>
          <w:bCs/>
          <w:sz w:val="24"/>
        </w:rPr>
        <w:t>виды использования</w:t>
      </w:r>
      <w:r w:rsidRPr="008A542A">
        <w:rPr>
          <w:rFonts w:ascii="Times New Roman" w:hAnsi="Times New Roman"/>
          <w:bCs/>
          <w:sz w:val="24"/>
        </w:rPr>
        <w:t xml:space="preserve">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50"/>
        <w:gridCol w:w="2012"/>
        <w:gridCol w:w="6106"/>
        <w:gridCol w:w="958"/>
      </w:tblGrid>
      <w:tr w:rsidR="00A63686" w:rsidRPr="000F1055" w:rsidTr="00014BEC">
        <w:trPr>
          <w:cantSplit/>
          <w:trHeight w:val="1886"/>
        </w:trPr>
        <w:tc>
          <w:tcPr>
            <w:tcW w:w="301" w:type="pct"/>
            <w:vAlign w:val="center"/>
          </w:tcPr>
          <w:p w:rsidR="00A63686" w:rsidRPr="000F1055" w:rsidRDefault="00A63686" w:rsidP="00D854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1062" w:type="pct"/>
            <w:gridSpan w:val="2"/>
            <w:vAlign w:val="center"/>
          </w:tcPr>
          <w:p w:rsidR="00A63686" w:rsidRPr="000F1055" w:rsidRDefault="00A63686" w:rsidP="00D854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44" w:type="pct"/>
            <w:vAlign w:val="center"/>
          </w:tcPr>
          <w:p w:rsidR="00BE4DE2" w:rsidRPr="000F1055" w:rsidRDefault="00A63686"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D85409" w:rsidRPr="000F1055">
              <w:rPr>
                <w:rFonts w:ascii="Times New Roman" w:hAnsi="Times New Roman"/>
                <w:sz w:val="24"/>
                <w:szCs w:val="24"/>
              </w:rPr>
              <w:t xml:space="preserve"> капитального строительства</w:t>
            </w:r>
          </w:p>
        </w:tc>
        <w:tc>
          <w:tcPr>
            <w:tcW w:w="493" w:type="pct"/>
            <w:textDirection w:val="btLr"/>
            <w:vAlign w:val="center"/>
          </w:tcPr>
          <w:p w:rsidR="00A63686" w:rsidRPr="000F1055" w:rsidRDefault="00A63686" w:rsidP="00D85409">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BF0982" w:rsidRPr="000F1055" w:rsidTr="008E7904">
        <w:trPr>
          <w:trHeight w:val="372"/>
        </w:trPr>
        <w:tc>
          <w:tcPr>
            <w:tcW w:w="5000" w:type="pct"/>
            <w:gridSpan w:val="5"/>
            <w:vAlign w:val="center"/>
          </w:tcPr>
          <w:p w:rsidR="00BF0982" w:rsidRPr="000F1055" w:rsidRDefault="00BF0982" w:rsidP="00BE4DE2">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7078D5" w:rsidRPr="000F1055" w:rsidTr="00014BEC">
        <w:trPr>
          <w:trHeight w:val="40"/>
        </w:trPr>
        <w:tc>
          <w:tcPr>
            <w:tcW w:w="327" w:type="pct"/>
            <w:gridSpan w:val="2"/>
            <w:vAlign w:val="center"/>
          </w:tcPr>
          <w:p w:rsidR="007078D5" w:rsidRPr="000F1055" w:rsidRDefault="007078D5"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p>
        </w:tc>
        <w:tc>
          <w:tcPr>
            <w:tcW w:w="1036" w:type="pct"/>
          </w:tcPr>
          <w:p w:rsidR="007078D5" w:rsidRPr="000F1055" w:rsidRDefault="007078D5"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Социальное обслуживание</w:t>
            </w:r>
          </w:p>
        </w:tc>
        <w:tc>
          <w:tcPr>
            <w:tcW w:w="3144" w:type="pct"/>
          </w:tcPr>
          <w:p w:rsidR="007078D5" w:rsidRPr="000F1055" w:rsidRDefault="007078D5" w:rsidP="006450D0">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Службы занятости населения, пункты питания малоимущих граждан, пункты ночлега для бездомных граждан, 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7078D5" w:rsidRPr="000F1055" w:rsidRDefault="003554DE" w:rsidP="006450D0">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7078D5" w:rsidRPr="000F1055">
              <w:rPr>
                <w:rFonts w:ascii="Times New Roman" w:hAnsi="Times New Roman"/>
                <w:color w:val="000000"/>
                <w:sz w:val="24"/>
                <w:szCs w:val="24"/>
              </w:rPr>
              <w:t>тделения почты и телеграфа;</w:t>
            </w:r>
          </w:p>
          <w:p w:rsidR="007078D5" w:rsidRPr="000F1055" w:rsidRDefault="003554DE"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7078D5" w:rsidRPr="000F1055">
              <w:rPr>
                <w:rFonts w:ascii="Times New Roman" w:hAnsi="Times New Roman"/>
                <w:color w:val="000000"/>
                <w:sz w:val="24"/>
                <w:szCs w:val="24"/>
              </w:rPr>
              <w:t>бщественные некоммерческие организации: благотворительные организации, клубы по интересам</w:t>
            </w:r>
          </w:p>
        </w:tc>
        <w:tc>
          <w:tcPr>
            <w:tcW w:w="493" w:type="pct"/>
            <w:vAlign w:val="center"/>
          </w:tcPr>
          <w:p w:rsidR="007078D5" w:rsidRPr="000F1055" w:rsidRDefault="007078D5"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3.2</w:t>
            </w:r>
          </w:p>
        </w:tc>
      </w:tr>
      <w:tr w:rsidR="00070CCC" w:rsidRPr="000F1055" w:rsidTr="00014BEC">
        <w:trPr>
          <w:trHeight w:val="40"/>
        </w:trPr>
        <w:tc>
          <w:tcPr>
            <w:tcW w:w="327" w:type="pct"/>
            <w:gridSpan w:val="2"/>
            <w:vAlign w:val="center"/>
          </w:tcPr>
          <w:p w:rsidR="00070CCC" w:rsidRPr="000F1055" w:rsidRDefault="00070CCC"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1.2</w:t>
            </w:r>
          </w:p>
        </w:tc>
        <w:tc>
          <w:tcPr>
            <w:tcW w:w="1036" w:type="pct"/>
          </w:tcPr>
          <w:p w:rsidR="00070CCC" w:rsidRPr="000F1055" w:rsidRDefault="00070CCC"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Бытовое обслуживание</w:t>
            </w:r>
          </w:p>
        </w:tc>
        <w:tc>
          <w:tcPr>
            <w:tcW w:w="3144" w:type="pct"/>
          </w:tcPr>
          <w:p w:rsidR="00070CCC" w:rsidRPr="000F1055" w:rsidRDefault="00070CCC"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w:t>
            </w:r>
            <w:r w:rsidR="00D30474" w:rsidRPr="000F1055">
              <w:rPr>
                <w:rFonts w:ascii="Times New Roman" w:hAnsi="Times New Roman"/>
                <w:color w:val="000000"/>
                <w:sz w:val="24"/>
                <w:szCs w:val="24"/>
              </w:rPr>
              <w:t>, приёмные пункты химчистки</w:t>
            </w:r>
          </w:p>
        </w:tc>
        <w:tc>
          <w:tcPr>
            <w:tcW w:w="493" w:type="pct"/>
            <w:vAlign w:val="center"/>
          </w:tcPr>
          <w:p w:rsidR="00070CCC" w:rsidRPr="000F1055" w:rsidRDefault="00070CCC"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3.3</w:t>
            </w:r>
          </w:p>
        </w:tc>
      </w:tr>
      <w:tr w:rsidR="00070CCC" w:rsidRPr="000F1055" w:rsidTr="00014BEC">
        <w:trPr>
          <w:trHeight w:val="40"/>
        </w:trPr>
        <w:tc>
          <w:tcPr>
            <w:tcW w:w="327" w:type="pct"/>
            <w:gridSpan w:val="2"/>
            <w:vAlign w:val="center"/>
          </w:tcPr>
          <w:p w:rsidR="00070CCC" w:rsidRPr="000F1055" w:rsidRDefault="00070CCC"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1.3</w:t>
            </w:r>
          </w:p>
        </w:tc>
        <w:tc>
          <w:tcPr>
            <w:tcW w:w="1036" w:type="pct"/>
          </w:tcPr>
          <w:p w:rsidR="00070CCC" w:rsidRPr="000F1055" w:rsidRDefault="00070CCC"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
        </w:tc>
        <w:tc>
          <w:tcPr>
            <w:tcW w:w="3144" w:type="pct"/>
          </w:tcPr>
          <w:p w:rsidR="00070CCC" w:rsidRPr="000F1055" w:rsidRDefault="00070CCC"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Поликлиники, пункты здравоохранения, диагностические центры, молочные кухни, станции донорства крови, клинические лаборатории</w:t>
            </w:r>
          </w:p>
        </w:tc>
        <w:tc>
          <w:tcPr>
            <w:tcW w:w="493" w:type="pct"/>
            <w:vAlign w:val="center"/>
          </w:tcPr>
          <w:p w:rsidR="00070CCC" w:rsidRPr="000F1055" w:rsidRDefault="00070CCC"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3.4.1</w:t>
            </w:r>
          </w:p>
        </w:tc>
      </w:tr>
      <w:tr w:rsidR="00070CCC" w:rsidRPr="000F1055" w:rsidTr="00014BEC">
        <w:trPr>
          <w:trHeight w:val="40"/>
        </w:trPr>
        <w:tc>
          <w:tcPr>
            <w:tcW w:w="327" w:type="pct"/>
            <w:gridSpan w:val="2"/>
            <w:vAlign w:val="center"/>
          </w:tcPr>
          <w:p w:rsidR="00070CCC" w:rsidRPr="000F1055" w:rsidRDefault="00070CCC"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1.4</w:t>
            </w:r>
          </w:p>
        </w:tc>
        <w:tc>
          <w:tcPr>
            <w:tcW w:w="1036" w:type="pct"/>
          </w:tcPr>
          <w:p w:rsidR="00070CCC" w:rsidRPr="000F1055" w:rsidRDefault="00070CCC"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Культурное развитие</w:t>
            </w:r>
          </w:p>
        </w:tc>
        <w:tc>
          <w:tcPr>
            <w:tcW w:w="3144" w:type="pct"/>
          </w:tcPr>
          <w:p w:rsidR="00070CCC" w:rsidRPr="000F1055" w:rsidRDefault="00070CCC" w:rsidP="0025677A">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w:t>
            </w:r>
            <w:r w:rsidR="0025677A" w:rsidRPr="000F1055">
              <w:rPr>
                <w:rFonts w:ascii="Times New Roman" w:hAnsi="Times New Roman"/>
                <w:color w:val="000000"/>
                <w:sz w:val="24"/>
                <w:szCs w:val="24"/>
              </w:rPr>
              <w:t>и</w:t>
            </w:r>
            <w:r w:rsidRPr="000F1055">
              <w:rPr>
                <w:rFonts w:ascii="Times New Roman" w:hAnsi="Times New Roman"/>
                <w:color w:val="000000"/>
                <w:sz w:val="24"/>
                <w:szCs w:val="24"/>
              </w:rPr>
              <w:t>, выставочны</w:t>
            </w:r>
            <w:r w:rsidR="0025677A" w:rsidRPr="000F1055">
              <w:rPr>
                <w:rFonts w:ascii="Times New Roman" w:hAnsi="Times New Roman"/>
                <w:color w:val="000000"/>
                <w:sz w:val="24"/>
                <w:szCs w:val="24"/>
              </w:rPr>
              <w:t>е</w:t>
            </w:r>
            <w:r w:rsidRPr="000F1055">
              <w:rPr>
                <w:rFonts w:ascii="Times New Roman" w:hAnsi="Times New Roman"/>
                <w:color w:val="000000"/>
                <w:sz w:val="24"/>
                <w:szCs w:val="24"/>
              </w:rPr>
              <w:t xml:space="preserve"> зал</w:t>
            </w:r>
            <w:r w:rsidR="0025677A" w:rsidRPr="000F1055">
              <w:rPr>
                <w:rFonts w:ascii="Times New Roman" w:hAnsi="Times New Roman"/>
                <w:color w:val="000000"/>
                <w:sz w:val="24"/>
                <w:szCs w:val="24"/>
              </w:rPr>
              <w:t>ы</w:t>
            </w:r>
            <w:r w:rsidRPr="000F1055">
              <w:rPr>
                <w:rFonts w:ascii="Times New Roman" w:hAnsi="Times New Roman"/>
                <w:color w:val="000000"/>
                <w:sz w:val="24"/>
                <w:szCs w:val="24"/>
              </w:rPr>
              <w:t>, художественны</w:t>
            </w:r>
            <w:r w:rsidR="0025677A" w:rsidRPr="000F1055">
              <w:rPr>
                <w:rFonts w:ascii="Times New Roman" w:hAnsi="Times New Roman"/>
                <w:color w:val="000000"/>
                <w:sz w:val="24"/>
                <w:szCs w:val="24"/>
              </w:rPr>
              <w:t>е</w:t>
            </w:r>
            <w:r w:rsidRPr="000F1055">
              <w:rPr>
                <w:rFonts w:ascii="Times New Roman" w:hAnsi="Times New Roman"/>
                <w:color w:val="000000"/>
                <w:sz w:val="24"/>
                <w:szCs w:val="24"/>
              </w:rPr>
              <w:t xml:space="preserve"> галере</w:t>
            </w:r>
            <w:r w:rsidR="0025677A" w:rsidRPr="000F1055">
              <w:rPr>
                <w:rFonts w:ascii="Times New Roman" w:hAnsi="Times New Roman"/>
                <w:color w:val="000000"/>
                <w:sz w:val="24"/>
                <w:szCs w:val="24"/>
              </w:rPr>
              <w:t>и</w:t>
            </w:r>
            <w:r w:rsidRPr="000F1055">
              <w:rPr>
                <w:rFonts w:ascii="Times New Roman" w:hAnsi="Times New Roman"/>
                <w:color w:val="000000"/>
                <w:sz w:val="24"/>
                <w:szCs w:val="24"/>
              </w:rPr>
              <w:t>, дом</w:t>
            </w:r>
            <w:r w:rsidR="0025677A" w:rsidRPr="000F1055">
              <w:rPr>
                <w:rFonts w:ascii="Times New Roman" w:hAnsi="Times New Roman"/>
                <w:color w:val="000000"/>
                <w:sz w:val="24"/>
                <w:szCs w:val="24"/>
              </w:rPr>
              <w:t>а</w:t>
            </w:r>
            <w:r w:rsidRPr="000F1055">
              <w:rPr>
                <w:rFonts w:ascii="Times New Roman" w:hAnsi="Times New Roman"/>
                <w:color w:val="000000"/>
                <w:sz w:val="24"/>
                <w:szCs w:val="24"/>
              </w:rPr>
              <w:t xml:space="preserve"> культуры, библиотек</w:t>
            </w:r>
            <w:r w:rsidR="0025677A" w:rsidRPr="000F1055">
              <w:rPr>
                <w:rFonts w:ascii="Times New Roman" w:hAnsi="Times New Roman"/>
                <w:color w:val="000000"/>
                <w:sz w:val="24"/>
                <w:szCs w:val="24"/>
              </w:rPr>
              <w:t>и</w:t>
            </w:r>
            <w:r w:rsidRPr="000F1055">
              <w:rPr>
                <w:rFonts w:ascii="Times New Roman" w:hAnsi="Times New Roman"/>
                <w:color w:val="000000"/>
                <w:sz w:val="24"/>
                <w:szCs w:val="24"/>
              </w:rPr>
              <w:t>, кинотеатр</w:t>
            </w:r>
            <w:r w:rsidR="0025677A" w:rsidRPr="000F1055">
              <w:rPr>
                <w:rFonts w:ascii="Times New Roman" w:hAnsi="Times New Roman"/>
                <w:color w:val="000000"/>
                <w:sz w:val="24"/>
                <w:szCs w:val="24"/>
              </w:rPr>
              <w:t>ы</w:t>
            </w:r>
            <w:r w:rsidRPr="000F1055">
              <w:rPr>
                <w:rFonts w:ascii="Times New Roman" w:hAnsi="Times New Roman"/>
                <w:color w:val="000000"/>
                <w:sz w:val="24"/>
                <w:szCs w:val="24"/>
              </w:rPr>
              <w:t xml:space="preserve"> и </w:t>
            </w:r>
            <w:r w:rsidR="00F84885" w:rsidRPr="000F1055">
              <w:rPr>
                <w:rFonts w:ascii="Times New Roman" w:hAnsi="Times New Roman"/>
                <w:color w:val="000000"/>
                <w:sz w:val="24"/>
                <w:szCs w:val="24"/>
              </w:rPr>
              <w:t>кинозалы, филармонии</w:t>
            </w:r>
          </w:p>
        </w:tc>
        <w:tc>
          <w:tcPr>
            <w:tcW w:w="493" w:type="pct"/>
            <w:vAlign w:val="center"/>
          </w:tcPr>
          <w:p w:rsidR="00070CCC" w:rsidRPr="000F1055" w:rsidRDefault="00070CCC"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3.6</w:t>
            </w:r>
          </w:p>
        </w:tc>
      </w:tr>
      <w:tr w:rsidR="00DE1F0B" w:rsidRPr="000F1055" w:rsidTr="00014BEC">
        <w:trPr>
          <w:trHeight w:val="40"/>
        </w:trPr>
        <w:tc>
          <w:tcPr>
            <w:tcW w:w="327" w:type="pct"/>
            <w:gridSpan w:val="2"/>
            <w:vAlign w:val="center"/>
          </w:tcPr>
          <w:p w:rsidR="00DE1F0B" w:rsidRPr="000F1055" w:rsidRDefault="0097040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1.5</w:t>
            </w:r>
          </w:p>
        </w:tc>
        <w:tc>
          <w:tcPr>
            <w:tcW w:w="1036" w:type="pct"/>
          </w:tcPr>
          <w:p w:rsidR="00DE1F0B" w:rsidRPr="000F1055" w:rsidRDefault="00DE1F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управление</w:t>
            </w:r>
          </w:p>
        </w:tc>
        <w:tc>
          <w:tcPr>
            <w:tcW w:w="3144" w:type="pct"/>
          </w:tcPr>
          <w:p w:rsidR="00DE1F0B" w:rsidRPr="000F1055" w:rsidRDefault="00DE1F0B" w:rsidP="006450D0">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Объекты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DE1F0B" w:rsidRPr="000F1055" w:rsidRDefault="00DE1F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93" w:type="pct"/>
            <w:vAlign w:val="center"/>
          </w:tcPr>
          <w:p w:rsidR="00DE1F0B" w:rsidRPr="000F1055" w:rsidRDefault="00DE1F0B"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3.8</w:t>
            </w:r>
          </w:p>
        </w:tc>
      </w:tr>
      <w:tr w:rsidR="009E693F" w:rsidRPr="000F1055" w:rsidTr="00014BEC">
        <w:trPr>
          <w:trHeight w:val="40"/>
        </w:trPr>
        <w:tc>
          <w:tcPr>
            <w:tcW w:w="327" w:type="pct"/>
            <w:gridSpan w:val="2"/>
            <w:vAlign w:val="center"/>
          </w:tcPr>
          <w:p w:rsidR="009E693F" w:rsidRPr="000F1055" w:rsidRDefault="0097040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1.6</w:t>
            </w:r>
          </w:p>
        </w:tc>
        <w:tc>
          <w:tcPr>
            <w:tcW w:w="1036" w:type="pct"/>
          </w:tcPr>
          <w:p w:rsidR="009E693F" w:rsidRPr="000F1055" w:rsidRDefault="009E693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научной деятельности</w:t>
            </w:r>
          </w:p>
        </w:tc>
        <w:tc>
          <w:tcPr>
            <w:tcW w:w="3144" w:type="pct"/>
          </w:tcPr>
          <w:p w:rsidR="009E693F" w:rsidRPr="000F1055" w:rsidRDefault="009E693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Научно-исследовательские институты, проектные институты</w:t>
            </w:r>
          </w:p>
        </w:tc>
        <w:tc>
          <w:tcPr>
            <w:tcW w:w="493" w:type="pct"/>
            <w:vAlign w:val="center"/>
          </w:tcPr>
          <w:p w:rsidR="009E693F" w:rsidRPr="000F1055" w:rsidRDefault="009E693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3.9</w:t>
            </w:r>
          </w:p>
        </w:tc>
      </w:tr>
      <w:tr w:rsidR="009E693F" w:rsidRPr="000F1055" w:rsidTr="00014BEC">
        <w:trPr>
          <w:trHeight w:val="40"/>
        </w:trPr>
        <w:tc>
          <w:tcPr>
            <w:tcW w:w="327" w:type="pct"/>
            <w:gridSpan w:val="2"/>
            <w:vAlign w:val="center"/>
          </w:tcPr>
          <w:p w:rsidR="009E693F" w:rsidRPr="000F1055" w:rsidRDefault="0097040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1.7</w:t>
            </w:r>
          </w:p>
        </w:tc>
        <w:tc>
          <w:tcPr>
            <w:tcW w:w="1036" w:type="pct"/>
          </w:tcPr>
          <w:p w:rsidR="009E693F" w:rsidRPr="000F1055" w:rsidRDefault="009E693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Деловое управление</w:t>
            </w:r>
          </w:p>
        </w:tc>
        <w:tc>
          <w:tcPr>
            <w:tcW w:w="3144" w:type="pct"/>
          </w:tcPr>
          <w:p w:rsidR="009E693F" w:rsidRPr="000F1055" w:rsidRDefault="009E693F" w:rsidP="00953B50">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3" w:type="pct"/>
            <w:vAlign w:val="center"/>
          </w:tcPr>
          <w:p w:rsidR="009E693F" w:rsidRPr="000F1055" w:rsidRDefault="009E693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4.1</w:t>
            </w:r>
          </w:p>
        </w:tc>
      </w:tr>
      <w:tr w:rsidR="00BF0982" w:rsidRPr="000F1055" w:rsidTr="00014BEC">
        <w:trPr>
          <w:trHeight w:val="40"/>
        </w:trPr>
        <w:tc>
          <w:tcPr>
            <w:tcW w:w="327" w:type="pct"/>
            <w:gridSpan w:val="2"/>
            <w:vAlign w:val="center"/>
          </w:tcPr>
          <w:p w:rsidR="00BF0982" w:rsidRPr="000F1055" w:rsidRDefault="0021624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97040B" w:rsidRPr="000F1055">
              <w:rPr>
                <w:rFonts w:ascii="Times New Roman" w:hAnsi="Times New Roman"/>
                <w:color w:val="000000"/>
                <w:sz w:val="24"/>
                <w:szCs w:val="24"/>
              </w:rPr>
              <w:t>8</w:t>
            </w:r>
          </w:p>
        </w:tc>
        <w:tc>
          <w:tcPr>
            <w:tcW w:w="1036" w:type="pct"/>
          </w:tcPr>
          <w:p w:rsidR="00BF0982" w:rsidRPr="000F1055" w:rsidRDefault="00BF0982"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Рынки</w:t>
            </w:r>
            <w:proofErr w:type="gramStart"/>
            <w:r w:rsidRPr="000F1055">
              <w:rPr>
                <w:rFonts w:ascii="Times New Roman" w:hAnsi="Times New Roman"/>
                <w:color w:val="000000"/>
                <w:sz w:val="24"/>
                <w:szCs w:val="24"/>
              </w:rPr>
              <w:t xml:space="preserve"> </w:t>
            </w:r>
            <w:r w:rsidR="00AD46EC" w:rsidRPr="000F1055">
              <w:rPr>
                <w:rFonts w:ascii="Times New Roman" w:hAnsi="Times New Roman"/>
                <w:color w:val="000000"/>
                <w:sz w:val="24"/>
                <w:szCs w:val="24"/>
              </w:rPr>
              <w:t>(</w:t>
            </w:r>
            <w:r w:rsidR="007A0220" w:rsidRPr="000F1055">
              <w:rPr>
                <w:rFonts w:ascii="Times New Roman" w:hAnsi="Times New Roman"/>
                <w:color w:val="000000"/>
                <w:sz w:val="24"/>
                <w:szCs w:val="24"/>
              </w:rPr>
              <w:t>**</w:t>
            </w:r>
            <w:r w:rsidR="00AD46EC" w:rsidRPr="000F1055">
              <w:rPr>
                <w:rFonts w:ascii="Times New Roman" w:hAnsi="Times New Roman"/>
                <w:color w:val="000000"/>
                <w:sz w:val="24"/>
                <w:szCs w:val="24"/>
              </w:rPr>
              <w:t>)</w:t>
            </w:r>
            <w:proofErr w:type="gramEnd"/>
          </w:p>
        </w:tc>
        <w:tc>
          <w:tcPr>
            <w:tcW w:w="3144" w:type="pct"/>
          </w:tcPr>
          <w:p w:rsidR="00BF0982" w:rsidRPr="000F1055" w:rsidRDefault="009E693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Я</w:t>
            </w:r>
            <w:r w:rsidR="00BF0982" w:rsidRPr="000F1055">
              <w:rPr>
                <w:rFonts w:ascii="Times New Roman" w:hAnsi="Times New Roman"/>
                <w:color w:val="000000"/>
                <w:sz w:val="24"/>
                <w:szCs w:val="24"/>
              </w:rPr>
              <w:t>рмарки, рын</w:t>
            </w:r>
            <w:r w:rsidRPr="000F1055">
              <w:rPr>
                <w:rFonts w:ascii="Times New Roman" w:hAnsi="Times New Roman"/>
                <w:color w:val="000000"/>
                <w:sz w:val="24"/>
                <w:szCs w:val="24"/>
              </w:rPr>
              <w:t>ки</w:t>
            </w:r>
            <w:r w:rsidR="00BF0982" w:rsidRPr="000F1055">
              <w:rPr>
                <w:rFonts w:ascii="Times New Roman" w:hAnsi="Times New Roman"/>
                <w:color w:val="000000"/>
                <w:sz w:val="24"/>
                <w:szCs w:val="24"/>
              </w:rPr>
              <w:t>, базар</w:t>
            </w:r>
            <w:r w:rsidRPr="000F1055">
              <w:rPr>
                <w:rFonts w:ascii="Times New Roman" w:hAnsi="Times New Roman"/>
                <w:color w:val="000000"/>
                <w:sz w:val="24"/>
                <w:szCs w:val="24"/>
              </w:rPr>
              <w:t>ы</w:t>
            </w:r>
            <w:r w:rsidR="00BF0982" w:rsidRPr="000F1055">
              <w:rPr>
                <w:rFonts w:ascii="Times New Roman" w:hAnsi="Times New Roman"/>
                <w:color w:val="000000"/>
                <w:sz w:val="24"/>
                <w:szCs w:val="24"/>
              </w:rPr>
              <w:t xml:space="preserve">, с учётом того, что каждое из торговых мест не располагает торговой площадью более </w:t>
            </w:r>
            <w:r w:rsidR="00BF0982" w:rsidRPr="000F1055">
              <w:rPr>
                <w:rFonts w:ascii="Times New Roman" w:hAnsi="Times New Roman"/>
                <w:color w:val="000000"/>
                <w:sz w:val="24"/>
                <w:szCs w:val="24"/>
              </w:rPr>
              <w:lastRenderedPageBreak/>
              <w:t xml:space="preserve">200 </w:t>
            </w:r>
            <w:proofErr w:type="spellStart"/>
            <w:r w:rsidR="00BF0982" w:rsidRPr="000F1055">
              <w:rPr>
                <w:rFonts w:ascii="Times New Roman" w:hAnsi="Times New Roman"/>
                <w:color w:val="000000"/>
                <w:sz w:val="24"/>
                <w:szCs w:val="24"/>
              </w:rPr>
              <w:t>кв</w:t>
            </w:r>
            <w:proofErr w:type="gramStart"/>
            <w:r w:rsidR="00BF0982" w:rsidRPr="000F1055">
              <w:rPr>
                <w:rFonts w:ascii="Times New Roman" w:hAnsi="Times New Roman"/>
                <w:color w:val="000000"/>
                <w:sz w:val="24"/>
                <w:szCs w:val="24"/>
              </w:rPr>
              <w:t>.м</w:t>
            </w:r>
            <w:proofErr w:type="spellEnd"/>
            <w:proofErr w:type="gramEnd"/>
          </w:p>
        </w:tc>
        <w:tc>
          <w:tcPr>
            <w:tcW w:w="493" w:type="pct"/>
            <w:vAlign w:val="center"/>
          </w:tcPr>
          <w:p w:rsidR="00BF0982" w:rsidRPr="000F1055" w:rsidRDefault="00BF0982"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lastRenderedPageBreak/>
              <w:t>4.3</w:t>
            </w:r>
          </w:p>
        </w:tc>
      </w:tr>
      <w:tr w:rsidR="009E693F" w:rsidRPr="000F1055" w:rsidTr="00014BEC">
        <w:trPr>
          <w:trHeight w:val="40"/>
        </w:trPr>
        <w:tc>
          <w:tcPr>
            <w:tcW w:w="327" w:type="pct"/>
            <w:gridSpan w:val="2"/>
            <w:vAlign w:val="center"/>
          </w:tcPr>
          <w:p w:rsidR="009E693F" w:rsidRPr="000F1055" w:rsidRDefault="0097040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1.9</w:t>
            </w:r>
          </w:p>
        </w:tc>
        <w:tc>
          <w:tcPr>
            <w:tcW w:w="1036" w:type="pct"/>
          </w:tcPr>
          <w:p w:rsidR="009E693F" w:rsidRPr="000F1055" w:rsidRDefault="009E693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Магазины </w:t>
            </w:r>
          </w:p>
        </w:tc>
        <w:tc>
          <w:tcPr>
            <w:tcW w:w="3144" w:type="pct"/>
          </w:tcPr>
          <w:p w:rsidR="009E693F" w:rsidRPr="000F1055" w:rsidRDefault="009E693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w:t>
            </w:r>
            <w:r w:rsidR="0057571D" w:rsidRPr="000F1055">
              <w:rPr>
                <w:rFonts w:ascii="Times New Roman" w:hAnsi="Times New Roman"/>
                <w:color w:val="000000"/>
                <w:sz w:val="24"/>
                <w:szCs w:val="24"/>
              </w:rPr>
              <w:t xml:space="preserve"> розничной т</w:t>
            </w:r>
            <w:r w:rsidR="00AD46EC" w:rsidRPr="000F1055">
              <w:rPr>
                <w:rFonts w:ascii="Times New Roman" w:hAnsi="Times New Roman"/>
                <w:color w:val="000000"/>
                <w:sz w:val="24"/>
                <w:szCs w:val="24"/>
              </w:rPr>
              <w:t>о</w:t>
            </w:r>
            <w:r w:rsidR="0057571D" w:rsidRPr="000F1055">
              <w:rPr>
                <w:rFonts w:ascii="Times New Roman" w:hAnsi="Times New Roman"/>
                <w:color w:val="000000"/>
                <w:sz w:val="24"/>
                <w:szCs w:val="24"/>
              </w:rPr>
              <w:t>рговли</w:t>
            </w:r>
            <w:r w:rsidRPr="000F1055">
              <w:rPr>
                <w:rFonts w:ascii="Times New Roman" w:hAnsi="Times New Roman"/>
                <w:color w:val="000000"/>
                <w:sz w:val="24"/>
                <w:szCs w:val="24"/>
              </w:rPr>
              <w:t>, предназначенные для продажи товаров, торговая площадь которых составляет до 5000</w:t>
            </w:r>
            <w:r w:rsidR="0057571D"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93" w:type="pct"/>
            <w:vAlign w:val="center"/>
          </w:tcPr>
          <w:p w:rsidR="009E693F" w:rsidRPr="000F1055" w:rsidRDefault="009E693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4.4</w:t>
            </w:r>
          </w:p>
        </w:tc>
      </w:tr>
      <w:tr w:rsidR="009E693F" w:rsidRPr="000F1055" w:rsidTr="00014BEC">
        <w:trPr>
          <w:trHeight w:val="40"/>
        </w:trPr>
        <w:tc>
          <w:tcPr>
            <w:tcW w:w="327" w:type="pct"/>
            <w:gridSpan w:val="2"/>
            <w:vAlign w:val="center"/>
          </w:tcPr>
          <w:p w:rsidR="009E693F" w:rsidRPr="000F1055" w:rsidRDefault="0097040B" w:rsidP="00736BFE">
            <w:pPr>
              <w:tabs>
                <w:tab w:val="left" w:pos="9781"/>
                <w:tab w:val="left" w:pos="9915"/>
              </w:tabs>
              <w:spacing w:after="0" w:line="240" w:lineRule="auto"/>
              <w:ind w:right="-148"/>
              <w:rPr>
                <w:rFonts w:ascii="Times New Roman" w:hAnsi="Times New Roman"/>
                <w:color w:val="000000"/>
                <w:sz w:val="24"/>
                <w:szCs w:val="24"/>
              </w:rPr>
            </w:pPr>
            <w:r w:rsidRPr="000F1055">
              <w:rPr>
                <w:rFonts w:ascii="Times New Roman" w:hAnsi="Times New Roman"/>
                <w:color w:val="000000"/>
                <w:sz w:val="24"/>
                <w:szCs w:val="24"/>
              </w:rPr>
              <w:t>1.10</w:t>
            </w:r>
          </w:p>
        </w:tc>
        <w:tc>
          <w:tcPr>
            <w:tcW w:w="1036" w:type="pct"/>
          </w:tcPr>
          <w:p w:rsidR="009E693F" w:rsidRPr="000F1055" w:rsidRDefault="009E693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Банковская и страховая деятельность</w:t>
            </w:r>
          </w:p>
        </w:tc>
        <w:tc>
          <w:tcPr>
            <w:tcW w:w="3144" w:type="pct"/>
          </w:tcPr>
          <w:p w:rsidR="009E693F" w:rsidRPr="000F1055" w:rsidRDefault="009E693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организаций, оказывающих банковские и страховые услуги</w:t>
            </w:r>
          </w:p>
        </w:tc>
        <w:tc>
          <w:tcPr>
            <w:tcW w:w="493" w:type="pct"/>
            <w:vAlign w:val="center"/>
          </w:tcPr>
          <w:p w:rsidR="009E693F" w:rsidRPr="000F1055" w:rsidRDefault="009E693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4.5</w:t>
            </w:r>
          </w:p>
        </w:tc>
      </w:tr>
      <w:tr w:rsidR="00E7166F" w:rsidRPr="000F1055" w:rsidTr="00014BEC">
        <w:trPr>
          <w:trHeight w:val="40"/>
        </w:trPr>
        <w:tc>
          <w:tcPr>
            <w:tcW w:w="327" w:type="pct"/>
            <w:gridSpan w:val="2"/>
            <w:vAlign w:val="center"/>
          </w:tcPr>
          <w:p w:rsidR="00E7166F" w:rsidRPr="000F1055" w:rsidRDefault="0097040B" w:rsidP="00736BFE">
            <w:pPr>
              <w:tabs>
                <w:tab w:val="left" w:pos="9781"/>
                <w:tab w:val="left" w:pos="9915"/>
              </w:tabs>
              <w:spacing w:after="0" w:line="240" w:lineRule="auto"/>
              <w:ind w:right="-148"/>
              <w:rPr>
                <w:rFonts w:ascii="Times New Roman" w:hAnsi="Times New Roman"/>
                <w:color w:val="000000"/>
                <w:sz w:val="24"/>
                <w:szCs w:val="24"/>
              </w:rPr>
            </w:pPr>
            <w:r w:rsidRPr="000F1055">
              <w:rPr>
                <w:rFonts w:ascii="Times New Roman" w:hAnsi="Times New Roman"/>
                <w:color w:val="000000"/>
                <w:sz w:val="24"/>
                <w:szCs w:val="24"/>
              </w:rPr>
              <w:t>1.11</w:t>
            </w:r>
          </w:p>
        </w:tc>
        <w:tc>
          <w:tcPr>
            <w:tcW w:w="1036" w:type="pct"/>
          </w:tcPr>
          <w:p w:rsidR="00E7166F" w:rsidRPr="000F1055" w:rsidRDefault="00E7166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питание</w:t>
            </w:r>
          </w:p>
        </w:tc>
        <w:tc>
          <w:tcPr>
            <w:tcW w:w="3144" w:type="pct"/>
          </w:tcPr>
          <w:p w:rsidR="00E7166F" w:rsidRPr="000F1055" w:rsidRDefault="00E7166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Рестораны, кафе, столовые, закусочные, бары</w:t>
            </w:r>
          </w:p>
        </w:tc>
        <w:tc>
          <w:tcPr>
            <w:tcW w:w="493" w:type="pct"/>
            <w:vAlign w:val="center"/>
          </w:tcPr>
          <w:p w:rsidR="00E7166F" w:rsidRPr="000F1055" w:rsidRDefault="00E7166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4.6</w:t>
            </w:r>
          </w:p>
        </w:tc>
      </w:tr>
      <w:tr w:rsidR="00E7166F" w:rsidRPr="000F1055" w:rsidTr="00014BEC">
        <w:trPr>
          <w:trHeight w:val="40"/>
        </w:trPr>
        <w:tc>
          <w:tcPr>
            <w:tcW w:w="327" w:type="pct"/>
            <w:gridSpan w:val="2"/>
            <w:vAlign w:val="center"/>
          </w:tcPr>
          <w:p w:rsidR="00E7166F" w:rsidRPr="000F1055" w:rsidRDefault="00E7166F" w:rsidP="00736BFE">
            <w:pPr>
              <w:tabs>
                <w:tab w:val="left" w:pos="9781"/>
                <w:tab w:val="left" w:pos="9915"/>
              </w:tabs>
              <w:spacing w:after="0" w:line="240" w:lineRule="auto"/>
              <w:ind w:right="-148"/>
              <w:rPr>
                <w:rFonts w:ascii="Times New Roman" w:hAnsi="Times New Roman"/>
                <w:color w:val="000000"/>
                <w:sz w:val="24"/>
                <w:szCs w:val="24"/>
              </w:rPr>
            </w:pPr>
            <w:r w:rsidRPr="000F1055">
              <w:rPr>
                <w:rFonts w:ascii="Times New Roman" w:hAnsi="Times New Roman"/>
                <w:color w:val="000000"/>
                <w:sz w:val="24"/>
                <w:szCs w:val="24"/>
              </w:rPr>
              <w:t>1.1</w:t>
            </w:r>
            <w:r w:rsidR="0097040B" w:rsidRPr="000F1055">
              <w:rPr>
                <w:rFonts w:ascii="Times New Roman" w:hAnsi="Times New Roman"/>
                <w:color w:val="000000"/>
                <w:sz w:val="24"/>
                <w:szCs w:val="24"/>
              </w:rPr>
              <w:t>2</w:t>
            </w:r>
          </w:p>
        </w:tc>
        <w:tc>
          <w:tcPr>
            <w:tcW w:w="1036" w:type="pct"/>
          </w:tcPr>
          <w:p w:rsidR="00E7166F" w:rsidRPr="000F1055" w:rsidRDefault="00E7166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Гостиничное обслуживание</w:t>
            </w:r>
          </w:p>
        </w:tc>
        <w:tc>
          <w:tcPr>
            <w:tcW w:w="3144" w:type="pct"/>
          </w:tcPr>
          <w:p w:rsidR="00E7166F" w:rsidRPr="000F1055" w:rsidRDefault="00E7166F" w:rsidP="00105795">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93" w:type="pct"/>
            <w:vAlign w:val="center"/>
          </w:tcPr>
          <w:p w:rsidR="00E7166F" w:rsidRPr="000F1055" w:rsidRDefault="00E7166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4.7</w:t>
            </w:r>
          </w:p>
        </w:tc>
      </w:tr>
      <w:tr w:rsidR="00E7166F" w:rsidRPr="000F1055" w:rsidTr="00014BEC">
        <w:trPr>
          <w:trHeight w:val="40"/>
        </w:trPr>
        <w:tc>
          <w:tcPr>
            <w:tcW w:w="327" w:type="pct"/>
            <w:gridSpan w:val="2"/>
            <w:vAlign w:val="center"/>
          </w:tcPr>
          <w:p w:rsidR="00E7166F" w:rsidRPr="000F1055" w:rsidRDefault="0097040B" w:rsidP="00736BFE">
            <w:pPr>
              <w:tabs>
                <w:tab w:val="left" w:pos="9781"/>
                <w:tab w:val="left" w:pos="9915"/>
              </w:tabs>
              <w:spacing w:after="0" w:line="240" w:lineRule="auto"/>
              <w:ind w:right="-148"/>
              <w:rPr>
                <w:rFonts w:ascii="Times New Roman" w:hAnsi="Times New Roman"/>
                <w:color w:val="000000"/>
                <w:sz w:val="24"/>
                <w:szCs w:val="24"/>
              </w:rPr>
            </w:pPr>
            <w:r w:rsidRPr="000F1055">
              <w:rPr>
                <w:rFonts w:ascii="Times New Roman" w:hAnsi="Times New Roman"/>
                <w:color w:val="000000"/>
                <w:sz w:val="24"/>
                <w:szCs w:val="24"/>
              </w:rPr>
              <w:t>1.13</w:t>
            </w:r>
          </w:p>
        </w:tc>
        <w:tc>
          <w:tcPr>
            <w:tcW w:w="1036" w:type="pct"/>
          </w:tcPr>
          <w:p w:rsidR="00E7166F" w:rsidRPr="000F1055" w:rsidRDefault="00E7166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Развлечения </w:t>
            </w:r>
          </w:p>
        </w:tc>
        <w:tc>
          <w:tcPr>
            <w:tcW w:w="3144" w:type="pct"/>
          </w:tcPr>
          <w:p w:rsidR="00E7166F" w:rsidRPr="000F1055" w:rsidRDefault="00E7166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размещения: дискотек, ночных клубов, боулинга, игровых автоматов (кроме игрового оборудования, используемого для проведения азартных игр)</w:t>
            </w:r>
          </w:p>
        </w:tc>
        <w:tc>
          <w:tcPr>
            <w:tcW w:w="493" w:type="pct"/>
            <w:vAlign w:val="center"/>
          </w:tcPr>
          <w:p w:rsidR="00E7166F" w:rsidRPr="000F1055" w:rsidRDefault="00E7166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4.8</w:t>
            </w:r>
          </w:p>
        </w:tc>
      </w:tr>
      <w:tr w:rsidR="00E7166F" w:rsidRPr="000F1055" w:rsidTr="00014BEC">
        <w:trPr>
          <w:trHeight w:val="40"/>
        </w:trPr>
        <w:tc>
          <w:tcPr>
            <w:tcW w:w="327" w:type="pct"/>
            <w:gridSpan w:val="2"/>
            <w:vAlign w:val="center"/>
          </w:tcPr>
          <w:p w:rsidR="00E7166F" w:rsidRPr="000F1055" w:rsidRDefault="0097040B" w:rsidP="00736BFE">
            <w:pPr>
              <w:tabs>
                <w:tab w:val="left" w:pos="9781"/>
                <w:tab w:val="left" w:pos="9915"/>
              </w:tabs>
              <w:spacing w:after="0" w:line="240" w:lineRule="auto"/>
              <w:ind w:right="-148"/>
              <w:rPr>
                <w:rFonts w:ascii="Times New Roman" w:hAnsi="Times New Roman"/>
                <w:color w:val="000000"/>
                <w:sz w:val="24"/>
                <w:szCs w:val="24"/>
              </w:rPr>
            </w:pPr>
            <w:r w:rsidRPr="000F1055">
              <w:rPr>
                <w:rFonts w:ascii="Times New Roman" w:hAnsi="Times New Roman"/>
                <w:color w:val="000000"/>
                <w:sz w:val="24"/>
                <w:szCs w:val="24"/>
              </w:rPr>
              <w:t>1.14</w:t>
            </w:r>
          </w:p>
        </w:tc>
        <w:tc>
          <w:tcPr>
            <w:tcW w:w="1036" w:type="pct"/>
          </w:tcPr>
          <w:p w:rsidR="00E7166F" w:rsidRPr="000F1055" w:rsidRDefault="00E7166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Спорт </w:t>
            </w:r>
          </w:p>
        </w:tc>
        <w:tc>
          <w:tcPr>
            <w:tcW w:w="3144" w:type="pct"/>
          </w:tcPr>
          <w:p w:rsidR="00E7166F" w:rsidRPr="000F1055" w:rsidRDefault="00E7166F" w:rsidP="0025677A">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25677A"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клубов, спортив</w:t>
            </w:r>
            <w:r w:rsidR="00842DA7" w:rsidRPr="000F1055">
              <w:rPr>
                <w:rFonts w:ascii="Times New Roman" w:hAnsi="Times New Roman"/>
                <w:color w:val="000000"/>
                <w:sz w:val="24"/>
                <w:szCs w:val="24"/>
              </w:rPr>
              <w:t>ных залов, бассейнов, устройство</w:t>
            </w:r>
            <w:r w:rsidRPr="000F1055">
              <w:rPr>
                <w:rFonts w:ascii="Times New Roman" w:hAnsi="Times New Roman"/>
                <w:color w:val="000000"/>
                <w:sz w:val="24"/>
                <w:szCs w:val="24"/>
              </w:rPr>
              <w:t xml:space="preserve"> площадок для занятия спортом и физкультурой (беговые дорожки, спортивные сооружения)</w:t>
            </w:r>
          </w:p>
        </w:tc>
        <w:tc>
          <w:tcPr>
            <w:tcW w:w="493" w:type="pct"/>
            <w:vAlign w:val="center"/>
          </w:tcPr>
          <w:p w:rsidR="00E7166F" w:rsidRPr="000F1055" w:rsidRDefault="00E7166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5.1</w:t>
            </w:r>
          </w:p>
        </w:tc>
      </w:tr>
      <w:tr w:rsidR="00BF0982" w:rsidRPr="000F1055" w:rsidTr="00D85409">
        <w:trPr>
          <w:trHeight w:val="40"/>
        </w:trPr>
        <w:tc>
          <w:tcPr>
            <w:tcW w:w="5000" w:type="pct"/>
            <w:gridSpan w:val="5"/>
            <w:vAlign w:val="center"/>
          </w:tcPr>
          <w:p w:rsidR="00BF0982" w:rsidRPr="000F1055" w:rsidRDefault="00BF0982" w:rsidP="00953B50">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bCs/>
                <w:color w:val="000000"/>
                <w:sz w:val="24"/>
                <w:szCs w:val="24"/>
              </w:rPr>
              <w:t>2. Условно разрешенные виды использования</w:t>
            </w:r>
          </w:p>
        </w:tc>
      </w:tr>
      <w:tr w:rsidR="00BF1106" w:rsidRPr="000F1055" w:rsidTr="00014BEC">
        <w:trPr>
          <w:trHeight w:val="40"/>
        </w:trPr>
        <w:tc>
          <w:tcPr>
            <w:tcW w:w="327" w:type="pct"/>
            <w:gridSpan w:val="2"/>
            <w:vAlign w:val="center"/>
          </w:tcPr>
          <w:p w:rsidR="00BF1106" w:rsidRPr="000F1055" w:rsidRDefault="00BF1106"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p>
        </w:tc>
        <w:tc>
          <w:tcPr>
            <w:tcW w:w="1036" w:type="pct"/>
          </w:tcPr>
          <w:p w:rsidR="00BF1106" w:rsidRPr="000F1055" w:rsidRDefault="00BF1106" w:rsidP="000832DF">
            <w:pPr>
              <w:spacing w:after="0" w:line="240" w:lineRule="auto"/>
              <w:ind w:right="134"/>
              <w:rPr>
                <w:rFonts w:ascii="Times New Roman" w:hAnsi="Times New Roman"/>
                <w:color w:val="000000"/>
                <w:sz w:val="24"/>
                <w:szCs w:val="24"/>
              </w:rPr>
            </w:pPr>
            <w:proofErr w:type="spellStart"/>
            <w:r w:rsidRPr="000F1055">
              <w:rPr>
                <w:rFonts w:ascii="Times New Roman" w:hAnsi="Times New Roman"/>
                <w:color w:val="000000"/>
                <w:sz w:val="24"/>
                <w:szCs w:val="24"/>
              </w:rPr>
              <w:t>Среднеэтажная</w:t>
            </w:r>
            <w:proofErr w:type="spellEnd"/>
            <w:r w:rsidRPr="000F1055">
              <w:rPr>
                <w:rFonts w:ascii="Times New Roman" w:hAnsi="Times New Roman"/>
                <w:color w:val="000000"/>
                <w:sz w:val="24"/>
                <w:szCs w:val="24"/>
              </w:rPr>
              <w:t xml:space="preserve"> жилая застройка </w:t>
            </w:r>
          </w:p>
          <w:p w:rsidR="00BF1106" w:rsidRPr="000F1055" w:rsidRDefault="00BF1106" w:rsidP="00953B50">
            <w:pPr>
              <w:tabs>
                <w:tab w:val="left" w:pos="9781"/>
                <w:tab w:val="left" w:pos="9915"/>
              </w:tabs>
              <w:spacing w:after="0" w:line="240" w:lineRule="auto"/>
              <w:jc w:val="both"/>
              <w:rPr>
                <w:rFonts w:ascii="Times New Roman" w:hAnsi="Times New Roman"/>
                <w:color w:val="000000"/>
                <w:sz w:val="24"/>
                <w:szCs w:val="24"/>
              </w:rPr>
            </w:pPr>
          </w:p>
        </w:tc>
        <w:tc>
          <w:tcPr>
            <w:tcW w:w="3144" w:type="pct"/>
          </w:tcPr>
          <w:p w:rsidR="000F035F" w:rsidRDefault="00BF1106" w:rsidP="000F035F">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Жилые дома, предназначенные для разделения на квартиры, каждая из которых пригодна для постоянного проживания (жилые дома высотой не выше восьми надземных этажей, разделённы</w:t>
            </w:r>
            <w:r w:rsidR="006450D0" w:rsidRPr="000F1055">
              <w:rPr>
                <w:rFonts w:ascii="Times New Roman" w:hAnsi="Times New Roman"/>
                <w:color w:val="000000"/>
                <w:sz w:val="24"/>
                <w:szCs w:val="24"/>
              </w:rPr>
              <w:t>е</w:t>
            </w:r>
            <w:r w:rsidRPr="000F1055">
              <w:rPr>
                <w:rFonts w:ascii="Times New Roman" w:hAnsi="Times New Roman"/>
                <w:color w:val="000000"/>
                <w:sz w:val="24"/>
                <w:szCs w:val="24"/>
              </w:rPr>
              <w:t xml:space="preserve"> на две и более квартиры);</w:t>
            </w:r>
          </w:p>
          <w:p w:rsidR="00BF1106" w:rsidRPr="000F1055" w:rsidRDefault="006450D0" w:rsidP="000F035F">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BF1106" w:rsidRPr="000F1055">
              <w:rPr>
                <w:rFonts w:ascii="Times New Roman" w:hAnsi="Times New Roman"/>
                <w:color w:val="000000"/>
                <w:sz w:val="24"/>
                <w:szCs w:val="24"/>
              </w:rPr>
              <w:t>бъекты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Start"/>
            <w:r w:rsidR="004E3FDE" w:rsidRPr="000F1055">
              <w:rPr>
                <w:rFonts w:ascii="Times New Roman" w:hAnsi="Times New Roman"/>
                <w:color w:val="000000"/>
                <w:sz w:val="24"/>
                <w:szCs w:val="24"/>
              </w:rPr>
              <w:t xml:space="preserve"> (*)</w:t>
            </w:r>
            <w:proofErr w:type="gramEnd"/>
          </w:p>
        </w:tc>
        <w:tc>
          <w:tcPr>
            <w:tcW w:w="493" w:type="pct"/>
            <w:vAlign w:val="center"/>
          </w:tcPr>
          <w:p w:rsidR="00BF1106" w:rsidRPr="000F1055" w:rsidRDefault="00BF1106"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2.5</w:t>
            </w:r>
          </w:p>
        </w:tc>
      </w:tr>
      <w:tr w:rsidR="00BF1106" w:rsidRPr="000F1055" w:rsidTr="00014BEC">
        <w:trPr>
          <w:trHeight w:val="40"/>
        </w:trPr>
        <w:tc>
          <w:tcPr>
            <w:tcW w:w="327" w:type="pct"/>
            <w:gridSpan w:val="2"/>
            <w:vAlign w:val="center"/>
          </w:tcPr>
          <w:p w:rsidR="00BF1106" w:rsidRPr="000F1055" w:rsidRDefault="00BF1106"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2.2</w:t>
            </w:r>
          </w:p>
        </w:tc>
        <w:tc>
          <w:tcPr>
            <w:tcW w:w="1036" w:type="pct"/>
          </w:tcPr>
          <w:p w:rsidR="00BF1106" w:rsidRPr="000F1055" w:rsidRDefault="00BF1106"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Многоэтажная жилая застройка (высотная застройка)</w:t>
            </w:r>
          </w:p>
        </w:tc>
        <w:tc>
          <w:tcPr>
            <w:tcW w:w="3144" w:type="pct"/>
          </w:tcPr>
          <w:p w:rsidR="004E3FDE" w:rsidRPr="000F1055" w:rsidRDefault="006E6957" w:rsidP="003554DE">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Ж</w:t>
            </w:r>
            <w:r w:rsidR="00BF1106" w:rsidRPr="000F1055">
              <w:rPr>
                <w:rFonts w:ascii="Times New Roman" w:hAnsi="Times New Roman"/>
                <w:color w:val="000000"/>
                <w:sz w:val="24"/>
                <w:szCs w:val="24"/>
              </w:rPr>
              <w:t>илые дома, предназначенные для разделения на квартиры, каждая из которых пригодна для постоянного проживания (жилые дома высотой девять и выше этажей, включая подземные, разделённы</w:t>
            </w:r>
            <w:r w:rsidR="006450D0" w:rsidRPr="000F1055">
              <w:rPr>
                <w:rFonts w:ascii="Times New Roman" w:hAnsi="Times New Roman"/>
                <w:color w:val="000000"/>
                <w:sz w:val="24"/>
                <w:szCs w:val="24"/>
              </w:rPr>
              <w:t>е</w:t>
            </w:r>
            <w:r w:rsidR="00BF1106" w:rsidRPr="000F1055">
              <w:rPr>
                <w:rFonts w:ascii="Times New Roman" w:hAnsi="Times New Roman"/>
                <w:color w:val="000000"/>
                <w:sz w:val="24"/>
                <w:szCs w:val="24"/>
              </w:rPr>
              <w:t xml:space="preserve"> на двадцать и более квартир); </w:t>
            </w:r>
          </w:p>
          <w:p w:rsidR="00BF1106" w:rsidRPr="000F1055" w:rsidRDefault="003554DE"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BF1106" w:rsidRPr="000F1055">
              <w:rPr>
                <w:rFonts w:ascii="Times New Roman" w:hAnsi="Times New Roman"/>
                <w:color w:val="000000"/>
                <w:sz w:val="24"/>
                <w:szCs w:val="24"/>
              </w:rPr>
              <w:t>бъекты обслуживания жилой застройки во встроенных, пристроенных и встроен</w:t>
            </w:r>
            <w:r w:rsidR="000E5524">
              <w:rPr>
                <w:rFonts w:ascii="Times New Roman" w:hAnsi="Times New Roman"/>
                <w:color w:val="000000"/>
                <w:sz w:val="24"/>
                <w:szCs w:val="24"/>
              </w:rPr>
              <w:t>н</w:t>
            </w:r>
            <w:r w:rsidR="00BF1106" w:rsidRPr="000F1055">
              <w:rPr>
                <w:rFonts w:ascii="Times New Roman" w:hAnsi="Times New Roman"/>
                <w:color w:val="000000"/>
                <w:sz w:val="24"/>
                <w:szCs w:val="24"/>
              </w:rPr>
              <w:t>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roofErr w:type="gramStart"/>
            <w:r w:rsidR="004E3FDE" w:rsidRPr="000F1055">
              <w:rPr>
                <w:rFonts w:ascii="Times New Roman" w:hAnsi="Times New Roman"/>
                <w:color w:val="000000"/>
                <w:sz w:val="24"/>
                <w:szCs w:val="24"/>
              </w:rPr>
              <w:t xml:space="preserve"> (*)</w:t>
            </w:r>
            <w:proofErr w:type="gramEnd"/>
          </w:p>
        </w:tc>
        <w:tc>
          <w:tcPr>
            <w:tcW w:w="493" w:type="pct"/>
            <w:vAlign w:val="center"/>
          </w:tcPr>
          <w:p w:rsidR="00BF1106" w:rsidRPr="000F1055" w:rsidRDefault="00BF1106"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2.6</w:t>
            </w:r>
          </w:p>
        </w:tc>
      </w:tr>
      <w:tr w:rsidR="004A53E9" w:rsidRPr="000F1055" w:rsidTr="00014BEC">
        <w:trPr>
          <w:trHeight w:val="40"/>
        </w:trPr>
        <w:tc>
          <w:tcPr>
            <w:tcW w:w="327" w:type="pct"/>
            <w:gridSpan w:val="2"/>
            <w:vAlign w:val="center"/>
          </w:tcPr>
          <w:p w:rsidR="004A53E9" w:rsidRPr="000F1055" w:rsidRDefault="004A53E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2.3</w:t>
            </w:r>
          </w:p>
        </w:tc>
        <w:tc>
          <w:tcPr>
            <w:tcW w:w="1036" w:type="pct"/>
          </w:tcPr>
          <w:p w:rsidR="004A53E9" w:rsidRPr="000F1055" w:rsidRDefault="004A53E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Дошкольное, начальное и среднее общее образование</w:t>
            </w:r>
          </w:p>
        </w:tc>
        <w:tc>
          <w:tcPr>
            <w:tcW w:w="3144" w:type="pct"/>
          </w:tcPr>
          <w:p w:rsidR="004A53E9" w:rsidRPr="000F1055" w:rsidRDefault="00064110" w:rsidP="00953B50">
            <w:pPr>
              <w:pStyle w:val="ConsPlusNormal"/>
              <w:jc w:val="both"/>
              <w:rPr>
                <w:sz w:val="24"/>
                <w:szCs w:val="24"/>
              </w:rPr>
            </w:pPr>
            <w:proofErr w:type="gramStart"/>
            <w:r w:rsidRPr="000F1055">
              <w:rPr>
                <w:sz w:val="24"/>
                <w:szCs w:val="24"/>
              </w:rPr>
              <w:t>Д</w:t>
            </w:r>
            <w:r w:rsidR="004A53E9" w:rsidRPr="000F1055">
              <w:rPr>
                <w:sz w:val="24"/>
                <w:szCs w:val="24"/>
              </w:rPr>
              <w:t>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493" w:type="pct"/>
            <w:vAlign w:val="center"/>
          </w:tcPr>
          <w:p w:rsidR="004A53E9" w:rsidRPr="000F1055" w:rsidRDefault="004A53E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3.5.1</w:t>
            </w:r>
          </w:p>
        </w:tc>
      </w:tr>
      <w:tr w:rsidR="0097040B" w:rsidRPr="000F1055" w:rsidTr="00014BEC">
        <w:trPr>
          <w:trHeight w:val="40"/>
        </w:trPr>
        <w:tc>
          <w:tcPr>
            <w:tcW w:w="327" w:type="pct"/>
            <w:gridSpan w:val="2"/>
            <w:vAlign w:val="center"/>
          </w:tcPr>
          <w:p w:rsidR="0097040B" w:rsidRPr="000F1055" w:rsidRDefault="0097040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2.4</w:t>
            </w:r>
          </w:p>
        </w:tc>
        <w:tc>
          <w:tcPr>
            <w:tcW w:w="1036" w:type="pct"/>
          </w:tcPr>
          <w:p w:rsidR="0097040B" w:rsidRPr="000F1055" w:rsidRDefault="009704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Религиозное использование</w:t>
            </w:r>
          </w:p>
        </w:tc>
        <w:tc>
          <w:tcPr>
            <w:tcW w:w="3144" w:type="pct"/>
          </w:tcPr>
          <w:p w:rsidR="0097040B" w:rsidRPr="000F1055" w:rsidRDefault="0097040B" w:rsidP="00272E0E">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соборы, храмы, часовни, мечети, молельные дома;</w:t>
            </w:r>
          </w:p>
          <w:p w:rsidR="0097040B" w:rsidRPr="000F1055" w:rsidRDefault="009704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lastRenderedPageBreak/>
              <w:t>Воскресные школы, семинарии, духовные училища</w:t>
            </w:r>
          </w:p>
        </w:tc>
        <w:tc>
          <w:tcPr>
            <w:tcW w:w="493" w:type="pct"/>
            <w:vAlign w:val="center"/>
          </w:tcPr>
          <w:p w:rsidR="0097040B" w:rsidRPr="000F1055" w:rsidRDefault="0097040B" w:rsidP="00953B50">
            <w:pPr>
              <w:tabs>
                <w:tab w:val="left" w:pos="9781"/>
                <w:tab w:val="left" w:pos="9915"/>
              </w:tabs>
              <w:spacing w:before="240"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lastRenderedPageBreak/>
              <w:t>3.7</w:t>
            </w:r>
          </w:p>
        </w:tc>
      </w:tr>
      <w:tr w:rsidR="0097040B" w:rsidRPr="000F1055" w:rsidTr="00014BEC">
        <w:trPr>
          <w:trHeight w:val="40"/>
        </w:trPr>
        <w:tc>
          <w:tcPr>
            <w:tcW w:w="327" w:type="pct"/>
            <w:gridSpan w:val="2"/>
            <w:vAlign w:val="center"/>
          </w:tcPr>
          <w:p w:rsidR="0097040B" w:rsidRPr="000F1055" w:rsidRDefault="0097040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2.5</w:t>
            </w:r>
          </w:p>
        </w:tc>
        <w:tc>
          <w:tcPr>
            <w:tcW w:w="1036" w:type="pct"/>
          </w:tcPr>
          <w:p w:rsidR="0097040B" w:rsidRPr="000F1055" w:rsidRDefault="009704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Обслуживание автотранспорта</w:t>
            </w:r>
          </w:p>
        </w:tc>
        <w:tc>
          <w:tcPr>
            <w:tcW w:w="3144" w:type="pct"/>
          </w:tcPr>
          <w:p w:rsidR="0097040B" w:rsidRPr="000F1055" w:rsidRDefault="009704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Автостоянки с несколькими стояночными местами, в том числе многоярусные, стоянки (парковки)</w:t>
            </w:r>
          </w:p>
        </w:tc>
        <w:tc>
          <w:tcPr>
            <w:tcW w:w="493" w:type="pct"/>
            <w:vAlign w:val="center"/>
          </w:tcPr>
          <w:p w:rsidR="0097040B" w:rsidRPr="000F1055" w:rsidRDefault="0097040B"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4.9</w:t>
            </w:r>
          </w:p>
        </w:tc>
      </w:tr>
      <w:tr w:rsidR="0097040B" w:rsidRPr="000F1055" w:rsidTr="00014BEC">
        <w:trPr>
          <w:trHeight w:val="40"/>
        </w:trPr>
        <w:tc>
          <w:tcPr>
            <w:tcW w:w="327" w:type="pct"/>
            <w:gridSpan w:val="2"/>
            <w:vAlign w:val="center"/>
          </w:tcPr>
          <w:p w:rsidR="0097040B" w:rsidRPr="000F1055" w:rsidRDefault="0097040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4E3FDE" w:rsidRPr="000F1055">
              <w:rPr>
                <w:rFonts w:ascii="Times New Roman" w:hAnsi="Times New Roman"/>
                <w:color w:val="000000"/>
                <w:sz w:val="24"/>
                <w:szCs w:val="24"/>
              </w:rPr>
              <w:t>6</w:t>
            </w:r>
          </w:p>
        </w:tc>
        <w:tc>
          <w:tcPr>
            <w:tcW w:w="1036" w:type="pct"/>
          </w:tcPr>
          <w:p w:rsidR="0097040B" w:rsidRPr="000F1055" w:rsidRDefault="009704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144" w:type="pct"/>
          </w:tcPr>
          <w:p w:rsidR="0097040B" w:rsidRPr="000F1055" w:rsidRDefault="008C7B79" w:rsidP="00C02A1E">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 </w:t>
            </w:r>
          </w:p>
        </w:tc>
        <w:tc>
          <w:tcPr>
            <w:tcW w:w="493" w:type="pct"/>
            <w:vAlign w:val="center"/>
          </w:tcPr>
          <w:p w:rsidR="0097040B" w:rsidRPr="000F1055" w:rsidRDefault="0097040B"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6.8</w:t>
            </w:r>
          </w:p>
        </w:tc>
      </w:tr>
      <w:tr w:rsidR="0097040B" w:rsidRPr="000F1055" w:rsidTr="00014BEC">
        <w:trPr>
          <w:trHeight w:val="40"/>
        </w:trPr>
        <w:tc>
          <w:tcPr>
            <w:tcW w:w="327" w:type="pct"/>
            <w:gridSpan w:val="2"/>
            <w:vAlign w:val="center"/>
          </w:tcPr>
          <w:p w:rsidR="0097040B" w:rsidRPr="000F1055" w:rsidRDefault="0097040B"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4E3FDE" w:rsidRPr="000F1055">
              <w:rPr>
                <w:rFonts w:ascii="Times New Roman" w:hAnsi="Times New Roman"/>
                <w:color w:val="000000"/>
                <w:sz w:val="24"/>
                <w:szCs w:val="24"/>
              </w:rPr>
              <w:t>7</w:t>
            </w:r>
          </w:p>
        </w:tc>
        <w:tc>
          <w:tcPr>
            <w:tcW w:w="1036" w:type="pct"/>
          </w:tcPr>
          <w:p w:rsidR="0097040B" w:rsidRPr="000F1055" w:rsidRDefault="009704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внутреннего правопорядка</w:t>
            </w:r>
          </w:p>
        </w:tc>
        <w:tc>
          <w:tcPr>
            <w:tcW w:w="3144" w:type="pct"/>
          </w:tcPr>
          <w:p w:rsidR="0097040B" w:rsidRPr="000F1055" w:rsidRDefault="0097040B"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капитального строительства (опорные пункты полиции)</w:t>
            </w:r>
          </w:p>
        </w:tc>
        <w:tc>
          <w:tcPr>
            <w:tcW w:w="493" w:type="pct"/>
            <w:vAlign w:val="center"/>
          </w:tcPr>
          <w:p w:rsidR="0097040B" w:rsidRPr="000F1055" w:rsidRDefault="0097040B"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8.3</w:t>
            </w:r>
          </w:p>
        </w:tc>
      </w:tr>
      <w:tr w:rsidR="00317A48" w:rsidRPr="000F1055" w:rsidTr="00014BEC">
        <w:trPr>
          <w:trHeight w:val="40"/>
        </w:trPr>
        <w:tc>
          <w:tcPr>
            <w:tcW w:w="327" w:type="pct"/>
            <w:gridSpan w:val="2"/>
            <w:vAlign w:val="center"/>
          </w:tcPr>
          <w:p w:rsidR="00317A48" w:rsidRPr="000F1055" w:rsidRDefault="00317A48" w:rsidP="00317A48">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Pr>
                <w:rFonts w:ascii="Times New Roman" w:hAnsi="Times New Roman"/>
                <w:color w:val="000000"/>
                <w:sz w:val="24"/>
                <w:szCs w:val="24"/>
              </w:rPr>
              <w:t>8</w:t>
            </w:r>
          </w:p>
        </w:tc>
        <w:tc>
          <w:tcPr>
            <w:tcW w:w="1036" w:type="pct"/>
          </w:tcPr>
          <w:p w:rsidR="00317A48" w:rsidRPr="00317A48" w:rsidRDefault="00317A48" w:rsidP="00317A48">
            <w:pPr>
              <w:tabs>
                <w:tab w:val="left" w:pos="9781"/>
                <w:tab w:val="left" w:pos="9915"/>
              </w:tabs>
              <w:spacing w:after="0" w:line="240" w:lineRule="auto"/>
              <w:jc w:val="both"/>
              <w:rPr>
                <w:rFonts w:ascii="Times New Roman" w:hAnsi="Times New Roman"/>
                <w:color w:val="000000"/>
                <w:sz w:val="24"/>
                <w:szCs w:val="24"/>
              </w:rPr>
            </w:pPr>
            <w:r w:rsidRPr="00317A48">
              <w:rPr>
                <w:rFonts w:ascii="Times New Roman" w:hAnsi="Times New Roman"/>
                <w:color w:val="000000"/>
                <w:sz w:val="24"/>
                <w:szCs w:val="24"/>
              </w:rPr>
              <w:t>Стационарное медицинское обслуживание</w:t>
            </w:r>
          </w:p>
        </w:tc>
        <w:tc>
          <w:tcPr>
            <w:tcW w:w="3144" w:type="pct"/>
          </w:tcPr>
          <w:p w:rsidR="00317A48" w:rsidRPr="00317A48" w:rsidRDefault="00317A48" w:rsidP="00317A48">
            <w:pPr>
              <w:tabs>
                <w:tab w:val="left" w:pos="9781"/>
                <w:tab w:val="left" w:pos="9915"/>
              </w:tabs>
              <w:spacing w:after="0" w:line="240" w:lineRule="auto"/>
              <w:jc w:val="both"/>
              <w:rPr>
                <w:rFonts w:ascii="Times New Roman" w:hAnsi="Times New Roman"/>
                <w:color w:val="000000"/>
                <w:sz w:val="24"/>
                <w:szCs w:val="24"/>
              </w:rPr>
            </w:pPr>
            <w:r w:rsidRPr="00317A48">
              <w:rPr>
                <w:rFonts w:ascii="Times New Roman" w:hAnsi="Times New Roman"/>
                <w:color w:val="000000"/>
                <w:sz w:val="24"/>
                <w:szCs w:val="24"/>
              </w:rPr>
              <w:t>Больницы, родильные дома, научно-медицинские учреждения и прочие объекты, обеспечивающие оказание услуг по лечению в стационаре;</w:t>
            </w:r>
          </w:p>
          <w:p w:rsidR="00317A48" w:rsidRPr="00317A48" w:rsidRDefault="00317A48" w:rsidP="00317A48">
            <w:pPr>
              <w:tabs>
                <w:tab w:val="left" w:pos="9781"/>
                <w:tab w:val="left" w:pos="9915"/>
              </w:tabs>
              <w:spacing w:after="0" w:line="240" w:lineRule="auto"/>
              <w:jc w:val="both"/>
              <w:rPr>
                <w:rFonts w:ascii="Times New Roman" w:hAnsi="Times New Roman"/>
                <w:color w:val="000000"/>
                <w:sz w:val="24"/>
                <w:szCs w:val="24"/>
              </w:rPr>
            </w:pPr>
            <w:r w:rsidRPr="00317A48">
              <w:rPr>
                <w:rFonts w:ascii="Times New Roman" w:hAnsi="Times New Roman"/>
                <w:color w:val="000000"/>
                <w:sz w:val="24"/>
                <w:szCs w:val="24"/>
              </w:rPr>
              <w:t>Размещение станций скорой помощи.</w:t>
            </w:r>
          </w:p>
        </w:tc>
        <w:tc>
          <w:tcPr>
            <w:tcW w:w="493" w:type="pct"/>
            <w:vAlign w:val="center"/>
          </w:tcPr>
          <w:p w:rsidR="00317A48" w:rsidRPr="00317A48" w:rsidRDefault="00317A48" w:rsidP="00317A48">
            <w:pPr>
              <w:tabs>
                <w:tab w:val="left" w:pos="9781"/>
                <w:tab w:val="left" w:pos="9915"/>
              </w:tabs>
              <w:spacing w:after="0" w:line="240" w:lineRule="auto"/>
              <w:ind w:right="113"/>
              <w:jc w:val="center"/>
              <w:rPr>
                <w:rFonts w:ascii="Times New Roman" w:hAnsi="Times New Roman"/>
                <w:color w:val="000000"/>
                <w:sz w:val="24"/>
                <w:szCs w:val="24"/>
              </w:rPr>
            </w:pPr>
            <w:r w:rsidRPr="00317A48">
              <w:rPr>
                <w:rFonts w:ascii="Times New Roman" w:hAnsi="Times New Roman"/>
                <w:color w:val="000000"/>
                <w:sz w:val="24"/>
                <w:szCs w:val="24"/>
              </w:rPr>
              <w:t>3.4.2</w:t>
            </w:r>
          </w:p>
        </w:tc>
      </w:tr>
    </w:tbl>
    <w:p w:rsidR="00D85409" w:rsidRPr="003A5AF3" w:rsidRDefault="00D85409" w:rsidP="00D85409">
      <w:pPr>
        <w:shd w:val="clear" w:color="auto" w:fill="FFFFFF"/>
        <w:tabs>
          <w:tab w:val="left" w:pos="9781"/>
          <w:tab w:val="left" w:pos="9915"/>
        </w:tabs>
        <w:spacing w:after="0" w:line="240" w:lineRule="auto"/>
        <w:ind w:firstLine="709"/>
        <w:jc w:val="both"/>
        <w:rPr>
          <w:rFonts w:ascii="Times New Roman" w:hAnsi="Times New Roman"/>
          <w:sz w:val="24"/>
          <w:szCs w:val="24"/>
        </w:rPr>
      </w:pPr>
      <w:r w:rsidRPr="003A5AF3">
        <w:rPr>
          <w:rFonts w:ascii="Times New Roman" w:hAnsi="Times New Roman"/>
          <w:sz w:val="24"/>
          <w:szCs w:val="24"/>
        </w:rPr>
        <w:t xml:space="preserve">(*) - объекты указанных видов использования могут размещаться только на земельных участках, </w:t>
      </w:r>
      <w:r w:rsidRPr="008A77CF">
        <w:rPr>
          <w:rFonts w:ascii="Times New Roman" w:hAnsi="Times New Roman"/>
          <w:sz w:val="24"/>
          <w:szCs w:val="24"/>
        </w:rPr>
        <w:t xml:space="preserve">прилегающих к улицам, дорогам и </w:t>
      </w:r>
      <w:r w:rsidR="00014BEC">
        <w:rPr>
          <w:rFonts w:ascii="Times New Roman" w:hAnsi="Times New Roman"/>
          <w:sz w:val="24"/>
          <w:szCs w:val="24"/>
        </w:rPr>
        <w:t xml:space="preserve">основным </w:t>
      </w:r>
      <w:r w:rsidRPr="008A77CF">
        <w:rPr>
          <w:rFonts w:ascii="Times New Roman" w:hAnsi="Times New Roman"/>
          <w:sz w:val="24"/>
          <w:szCs w:val="24"/>
        </w:rPr>
        <w:t>проездам, являющимся территориями общего пользования.</w:t>
      </w:r>
    </w:p>
    <w:p w:rsidR="006D796D" w:rsidRPr="005E0B9A" w:rsidRDefault="006D796D" w:rsidP="00D85409">
      <w:pPr>
        <w:spacing w:after="0" w:line="240" w:lineRule="auto"/>
        <w:ind w:firstLine="709"/>
        <w:jc w:val="both"/>
        <w:rPr>
          <w:rFonts w:ascii="Times New Roman" w:hAnsi="Times New Roman"/>
          <w:sz w:val="24"/>
          <w:szCs w:val="24"/>
        </w:rPr>
      </w:pPr>
      <w:r w:rsidRPr="005E0B9A">
        <w:rPr>
          <w:rFonts w:ascii="Times New Roman" w:hAnsi="Times New Roman"/>
          <w:sz w:val="24"/>
          <w:szCs w:val="24"/>
        </w:rPr>
        <w:t xml:space="preserve">(**) </w:t>
      </w:r>
      <w:r w:rsidR="00CA3F58" w:rsidRPr="005E0B9A">
        <w:rPr>
          <w:rFonts w:ascii="Times New Roman" w:hAnsi="Times New Roman"/>
          <w:sz w:val="24"/>
          <w:szCs w:val="24"/>
        </w:rPr>
        <w:t xml:space="preserve">- </w:t>
      </w:r>
      <w:r w:rsidRPr="005E0B9A">
        <w:rPr>
          <w:rFonts w:ascii="Times New Roman" w:hAnsi="Times New Roman"/>
          <w:sz w:val="24"/>
          <w:szCs w:val="24"/>
        </w:rPr>
        <w:t>определяется</w:t>
      </w:r>
      <w:r w:rsidR="004E3FDE" w:rsidRPr="005E0B9A">
        <w:rPr>
          <w:rFonts w:ascii="Times New Roman" w:hAnsi="Times New Roman"/>
          <w:sz w:val="24"/>
          <w:szCs w:val="24"/>
        </w:rPr>
        <w:t xml:space="preserve"> планом организации рынков в соответствии с</w:t>
      </w:r>
      <w:r w:rsidR="0018228F" w:rsidRPr="005E0B9A">
        <w:rPr>
          <w:rFonts w:ascii="Times New Roman" w:hAnsi="Times New Roman"/>
          <w:sz w:val="24"/>
          <w:szCs w:val="24"/>
        </w:rPr>
        <w:t xml:space="preserve"> </w:t>
      </w:r>
      <w:r w:rsidR="00860C3A" w:rsidRPr="005E0B9A">
        <w:rPr>
          <w:rFonts w:ascii="Times New Roman" w:hAnsi="Times New Roman"/>
          <w:sz w:val="24"/>
          <w:szCs w:val="24"/>
        </w:rPr>
        <w:t>Ф</w:t>
      </w:r>
      <w:r w:rsidRPr="005E0B9A">
        <w:rPr>
          <w:rFonts w:ascii="Times New Roman" w:hAnsi="Times New Roman"/>
          <w:sz w:val="24"/>
          <w:szCs w:val="24"/>
        </w:rPr>
        <w:t xml:space="preserve">едеральным </w:t>
      </w:r>
      <w:r w:rsidR="00860C3A" w:rsidRPr="005E0B9A">
        <w:rPr>
          <w:rFonts w:ascii="Times New Roman" w:hAnsi="Times New Roman"/>
          <w:sz w:val="24"/>
          <w:szCs w:val="24"/>
        </w:rPr>
        <w:t>з</w:t>
      </w:r>
      <w:r w:rsidRPr="005E0B9A">
        <w:rPr>
          <w:rFonts w:ascii="Times New Roman" w:hAnsi="Times New Roman"/>
          <w:sz w:val="24"/>
          <w:szCs w:val="24"/>
        </w:rPr>
        <w:t>аконом от 30.12.2006 №</w:t>
      </w:r>
      <w:r w:rsidR="005E0B9A" w:rsidRPr="005E0B9A">
        <w:rPr>
          <w:rFonts w:ascii="Times New Roman" w:hAnsi="Times New Roman"/>
          <w:sz w:val="24"/>
          <w:szCs w:val="24"/>
        </w:rPr>
        <w:t xml:space="preserve"> </w:t>
      </w:r>
      <w:r w:rsidRPr="005E0B9A">
        <w:rPr>
          <w:rFonts w:ascii="Times New Roman" w:hAnsi="Times New Roman"/>
          <w:sz w:val="24"/>
          <w:szCs w:val="24"/>
        </w:rPr>
        <w:t xml:space="preserve">271-ФЗ </w:t>
      </w:r>
      <w:r w:rsidR="005E0B9A">
        <w:rPr>
          <w:rFonts w:ascii="Times New Roman" w:hAnsi="Times New Roman"/>
          <w:sz w:val="24"/>
          <w:szCs w:val="24"/>
        </w:rPr>
        <w:t>«</w:t>
      </w:r>
      <w:r w:rsidRPr="005E0B9A">
        <w:rPr>
          <w:rFonts w:ascii="Times New Roman" w:hAnsi="Times New Roman"/>
          <w:sz w:val="24"/>
          <w:szCs w:val="24"/>
        </w:rPr>
        <w:t>О розничных рынках и о внесении изменений в Трудовой кодекс Российской Федерации</w:t>
      </w:r>
      <w:r w:rsidR="005E0B9A">
        <w:rPr>
          <w:rFonts w:ascii="Times New Roman" w:hAnsi="Times New Roman"/>
          <w:sz w:val="24"/>
          <w:szCs w:val="24"/>
        </w:rPr>
        <w:t>»</w:t>
      </w:r>
      <w:r w:rsidRPr="005E0B9A">
        <w:rPr>
          <w:rFonts w:ascii="Times New Roman" w:hAnsi="Times New Roman"/>
          <w:sz w:val="24"/>
          <w:szCs w:val="24"/>
        </w:rPr>
        <w:t xml:space="preserve">. </w:t>
      </w:r>
    </w:p>
    <w:p w:rsidR="00DE3D6F" w:rsidRPr="000F035F" w:rsidRDefault="00DE3D6F" w:rsidP="007E3932">
      <w:pPr>
        <w:spacing w:after="0" w:line="240" w:lineRule="auto"/>
        <w:ind w:firstLine="709"/>
        <w:jc w:val="both"/>
        <w:rPr>
          <w:rFonts w:ascii="Times New Roman" w:hAnsi="Times New Roman"/>
          <w:sz w:val="12"/>
          <w:szCs w:val="12"/>
        </w:rPr>
      </w:pPr>
    </w:p>
    <w:p w:rsidR="007E3932" w:rsidRPr="003357E0" w:rsidRDefault="007E3932" w:rsidP="007E3932">
      <w:pPr>
        <w:spacing w:after="0" w:line="240" w:lineRule="auto"/>
        <w:ind w:firstLine="709"/>
        <w:jc w:val="both"/>
        <w:rPr>
          <w:rFonts w:ascii="Times New Roman" w:hAnsi="Times New Roman"/>
          <w:sz w:val="24"/>
          <w:szCs w:val="24"/>
        </w:rPr>
      </w:pPr>
      <w:r w:rsidRPr="003357E0">
        <w:rPr>
          <w:rFonts w:ascii="Times New Roman" w:hAnsi="Times New Roman"/>
          <w:sz w:val="24"/>
          <w:szCs w:val="24"/>
        </w:rPr>
        <w:t>2. Вспомогательные виды разрешённого использования:</w:t>
      </w:r>
    </w:p>
    <w:p w:rsidR="007E3932" w:rsidRPr="00B41D68" w:rsidRDefault="007E3932" w:rsidP="007E3932">
      <w:pPr>
        <w:spacing w:after="0" w:line="240" w:lineRule="auto"/>
        <w:ind w:firstLine="709"/>
        <w:jc w:val="both"/>
        <w:rPr>
          <w:rFonts w:ascii="Times New Roman" w:hAnsi="Times New Roman"/>
          <w:sz w:val="24"/>
          <w:szCs w:val="24"/>
        </w:rPr>
      </w:pPr>
      <w:r w:rsidRPr="003357E0">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CA7765" w:rsidRDefault="00D862FC" w:rsidP="00953B50">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3.</w:t>
      </w:r>
      <w:r w:rsidR="002C5CA4">
        <w:rPr>
          <w:rFonts w:ascii="Times New Roman" w:hAnsi="Times New Roman"/>
          <w:bCs/>
          <w:sz w:val="24"/>
          <w:szCs w:val="24"/>
        </w:rPr>
        <w:t xml:space="preserve"> </w:t>
      </w:r>
      <w:r w:rsidRPr="00D862FC">
        <w:rPr>
          <w:rFonts w:ascii="Times New Roman" w:hAnsi="Times New Roman"/>
          <w:bCs/>
          <w:sz w:val="24"/>
          <w:szCs w:val="24"/>
        </w:rPr>
        <w:t xml:space="preserve">Предельные размеры </w:t>
      </w:r>
      <w:r w:rsidR="00E565B7">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2C5CA4" w:rsidRDefault="00A911FC" w:rsidP="00953B50">
      <w:pPr>
        <w:shd w:val="clear" w:color="auto" w:fill="FFFFFF"/>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w:t>
      </w:r>
      <w:r w:rsidR="00F412FA">
        <w:rPr>
          <w:rFonts w:ascii="Times New Roman" w:hAnsi="Times New Roman"/>
          <w:sz w:val="24"/>
          <w:szCs w:val="24"/>
        </w:rPr>
        <w:t>1</w:t>
      </w:r>
      <w:r w:rsidR="00E565B7">
        <w:rPr>
          <w:rFonts w:ascii="Times New Roman" w:hAnsi="Times New Roman"/>
          <w:sz w:val="24"/>
          <w:szCs w:val="24"/>
        </w:rPr>
        <w:t>.</w:t>
      </w:r>
      <w:r w:rsidRPr="00DB6504">
        <w:rPr>
          <w:rFonts w:ascii="Times New Roman" w:hAnsi="Times New Roman"/>
          <w:sz w:val="24"/>
          <w:szCs w:val="24"/>
        </w:rPr>
        <w:t xml:space="preserve"> </w:t>
      </w:r>
      <w:r w:rsidR="00184BE0">
        <w:rPr>
          <w:rFonts w:ascii="Times New Roman" w:hAnsi="Times New Roman"/>
          <w:sz w:val="24"/>
          <w:szCs w:val="24"/>
        </w:rPr>
        <w:t xml:space="preserve"> </w:t>
      </w:r>
      <w:r w:rsidRPr="00DB6504">
        <w:rPr>
          <w:rFonts w:ascii="Times New Roman" w:hAnsi="Times New Roman"/>
          <w:sz w:val="24"/>
          <w:szCs w:val="24"/>
        </w:rPr>
        <w:t>Минимальная</w:t>
      </w:r>
      <w:r w:rsidR="00014BEC">
        <w:rPr>
          <w:rFonts w:ascii="Times New Roman" w:hAnsi="Times New Roman"/>
          <w:sz w:val="24"/>
          <w:szCs w:val="24"/>
        </w:rPr>
        <w:t>/максимальная</w:t>
      </w:r>
      <w:r w:rsidRPr="00DB6504">
        <w:rPr>
          <w:rFonts w:ascii="Times New Roman" w:hAnsi="Times New Roman"/>
          <w:sz w:val="24"/>
          <w:szCs w:val="24"/>
        </w:rPr>
        <w:t xml:space="preserve"> площадь</w:t>
      </w:r>
      <w:r w:rsidR="00014BEC">
        <w:rPr>
          <w:rFonts w:ascii="Times New Roman" w:hAnsi="Times New Roman"/>
          <w:sz w:val="24"/>
          <w:szCs w:val="24"/>
        </w:rPr>
        <w:t xml:space="preserve"> – </w:t>
      </w:r>
      <w:r>
        <w:rPr>
          <w:rFonts w:ascii="Times New Roman" w:hAnsi="Times New Roman"/>
          <w:sz w:val="24"/>
          <w:szCs w:val="24"/>
        </w:rPr>
        <w:t>1000</w:t>
      </w:r>
      <w:r w:rsidR="00E565B7">
        <w:rPr>
          <w:rFonts w:ascii="Times New Roman" w:hAnsi="Times New Roman"/>
          <w:sz w:val="24"/>
          <w:szCs w:val="24"/>
        </w:rPr>
        <w:t xml:space="preserve"> </w:t>
      </w:r>
      <w:proofErr w:type="spellStart"/>
      <w:r w:rsidR="00E565B7">
        <w:rPr>
          <w:rFonts w:ascii="Times New Roman" w:hAnsi="Times New Roman"/>
          <w:sz w:val="24"/>
          <w:szCs w:val="24"/>
        </w:rPr>
        <w:t>кв</w:t>
      </w:r>
      <w:proofErr w:type="gramStart"/>
      <w:r w:rsidR="00E565B7">
        <w:rPr>
          <w:rFonts w:ascii="Times New Roman" w:hAnsi="Times New Roman"/>
          <w:sz w:val="24"/>
          <w:szCs w:val="24"/>
        </w:rPr>
        <w:t>.</w:t>
      </w:r>
      <w:r>
        <w:rPr>
          <w:rFonts w:ascii="Times New Roman" w:hAnsi="Times New Roman"/>
          <w:sz w:val="24"/>
          <w:szCs w:val="24"/>
        </w:rPr>
        <w:t>м</w:t>
      </w:r>
      <w:proofErr w:type="spellEnd"/>
      <w:proofErr w:type="gramEnd"/>
      <w:r w:rsidR="006812E8">
        <w:rPr>
          <w:rFonts w:ascii="Times New Roman" w:hAnsi="Times New Roman"/>
          <w:sz w:val="24"/>
          <w:szCs w:val="24"/>
        </w:rPr>
        <w:t xml:space="preserve"> </w:t>
      </w:r>
      <w:r w:rsidR="00014BEC">
        <w:rPr>
          <w:rFonts w:ascii="Times New Roman" w:hAnsi="Times New Roman"/>
          <w:sz w:val="24"/>
          <w:szCs w:val="24"/>
        </w:rPr>
        <w:t>/</w:t>
      </w:r>
      <w:r w:rsidR="006812E8">
        <w:rPr>
          <w:rFonts w:ascii="Times New Roman" w:hAnsi="Times New Roman"/>
          <w:sz w:val="24"/>
          <w:szCs w:val="24"/>
        </w:rPr>
        <w:t xml:space="preserve"> </w:t>
      </w:r>
      <w:r w:rsidR="00286F0D" w:rsidRPr="00286F0D">
        <w:rPr>
          <w:rFonts w:ascii="Times New Roman" w:hAnsi="Times New Roman"/>
          <w:sz w:val="24"/>
          <w:szCs w:val="24"/>
        </w:rPr>
        <w:t xml:space="preserve">для данной зоны </w:t>
      </w:r>
      <w:r w:rsidR="00E565B7" w:rsidRPr="00466644">
        <w:rPr>
          <w:rFonts w:ascii="Times New Roman" w:hAnsi="Times New Roman"/>
          <w:sz w:val="24"/>
          <w:szCs w:val="24"/>
        </w:rPr>
        <w:t>не подлежит установлению.</w:t>
      </w:r>
    </w:p>
    <w:p w:rsidR="00A911FC" w:rsidRPr="00DB6504" w:rsidRDefault="00F412FA" w:rsidP="00953B50">
      <w:pPr>
        <w:shd w:val="clear" w:color="auto" w:fill="FFFFFF"/>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t>3.2</w:t>
      </w:r>
      <w:r w:rsidR="00E565B7">
        <w:rPr>
          <w:rFonts w:ascii="Times New Roman" w:hAnsi="Times New Roman"/>
          <w:sz w:val="24"/>
          <w:szCs w:val="24"/>
        </w:rPr>
        <w:t>.</w:t>
      </w:r>
      <w:r w:rsidR="00A911FC">
        <w:rPr>
          <w:rFonts w:ascii="Times New Roman" w:hAnsi="Times New Roman"/>
          <w:sz w:val="24"/>
          <w:szCs w:val="24"/>
        </w:rPr>
        <w:t xml:space="preserve"> </w:t>
      </w:r>
      <w:r w:rsidR="00184BE0">
        <w:rPr>
          <w:rFonts w:ascii="Times New Roman" w:hAnsi="Times New Roman"/>
          <w:sz w:val="24"/>
          <w:szCs w:val="24"/>
        </w:rPr>
        <w:t xml:space="preserve"> </w:t>
      </w:r>
      <w:r w:rsidR="00E565B7">
        <w:rPr>
          <w:rFonts w:ascii="Times New Roman" w:hAnsi="Times New Roman"/>
          <w:sz w:val="24"/>
          <w:szCs w:val="24"/>
        </w:rPr>
        <w:t xml:space="preserve">Минимальная </w:t>
      </w:r>
      <w:r w:rsidR="00A911FC">
        <w:rPr>
          <w:rFonts w:ascii="Times New Roman" w:hAnsi="Times New Roman"/>
          <w:sz w:val="24"/>
          <w:szCs w:val="24"/>
        </w:rPr>
        <w:t xml:space="preserve">ширина по фронту </w:t>
      </w:r>
      <w:r w:rsidR="009719B9">
        <w:rPr>
          <w:rFonts w:ascii="Times New Roman" w:hAnsi="Times New Roman"/>
          <w:sz w:val="24"/>
          <w:szCs w:val="24"/>
        </w:rPr>
        <w:t xml:space="preserve">улицы </w:t>
      </w:r>
      <w:r w:rsidR="00E565B7">
        <w:rPr>
          <w:rFonts w:ascii="Times New Roman" w:hAnsi="Times New Roman"/>
          <w:sz w:val="24"/>
          <w:szCs w:val="24"/>
        </w:rPr>
        <w:t>–</w:t>
      </w:r>
      <w:r w:rsidR="00A911FC">
        <w:rPr>
          <w:rFonts w:ascii="Times New Roman" w:hAnsi="Times New Roman"/>
          <w:sz w:val="24"/>
          <w:szCs w:val="24"/>
        </w:rPr>
        <w:t xml:space="preserve"> 25</w:t>
      </w:r>
      <w:r w:rsidR="00E565B7">
        <w:rPr>
          <w:rFonts w:ascii="Times New Roman" w:hAnsi="Times New Roman"/>
          <w:sz w:val="24"/>
          <w:szCs w:val="24"/>
        </w:rPr>
        <w:t xml:space="preserve"> </w:t>
      </w:r>
      <w:r w:rsidR="00A911FC">
        <w:rPr>
          <w:rFonts w:ascii="Times New Roman" w:hAnsi="Times New Roman"/>
          <w:sz w:val="24"/>
          <w:szCs w:val="24"/>
        </w:rPr>
        <w:t>м.</w:t>
      </w:r>
    </w:p>
    <w:p w:rsidR="0095680D" w:rsidRPr="00812725" w:rsidRDefault="0095680D" w:rsidP="0095680D">
      <w:pPr>
        <w:widowControl w:val="0"/>
        <w:autoSpaceDE w:val="0"/>
        <w:autoSpaceDN w:val="0"/>
        <w:adjustRightInd w:val="0"/>
        <w:spacing w:after="0" w:line="240" w:lineRule="auto"/>
        <w:ind w:firstLine="709"/>
        <w:jc w:val="both"/>
        <w:rPr>
          <w:rFonts w:ascii="Times New Roman" w:hAnsi="Times New Roman"/>
          <w:sz w:val="24"/>
          <w:szCs w:val="24"/>
        </w:rPr>
      </w:pPr>
      <w:r w:rsidRPr="00812725">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014BEC" w:rsidRPr="00812725" w:rsidRDefault="00014BEC" w:rsidP="00014BEC">
      <w:pPr>
        <w:widowControl w:val="0"/>
        <w:autoSpaceDE w:val="0"/>
        <w:autoSpaceDN w:val="0"/>
        <w:adjustRightInd w:val="0"/>
        <w:spacing w:after="0" w:line="240" w:lineRule="auto"/>
        <w:ind w:firstLine="709"/>
        <w:jc w:val="both"/>
        <w:rPr>
          <w:rFonts w:ascii="Times New Roman" w:hAnsi="Times New Roman"/>
          <w:sz w:val="24"/>
          <w:szCs w:val="24"/>
        </w:rPr>
      </w:pPr>
      <w:r w:rsidRPr="00812725">
        <w:rPr>
          <w:rFonts w:ascii="Times New Roman" w:hAnsi="Times New Roman"/>
          <w:sz w:val="24"/>
          <w:szCs w:val="24"/>
        </w:rPr>
        <w:t xml:space="preserve">4.1. Количество надземных </w:t>
      </w:r>
      <w:r w:rsidR="004F7CF6" w:rsidRPr="00812725">
        <w:rPr>
          <w:rFonts w:ascii="Times New Roman" w:hAnsi="Times New Roman"/>
          <w:sz w:val="24"/>
          <w:szCs w:val="24"/>
        </w:rPr>
        <w:t>этажей и</w:t>
      </w:r>
      <w:r w:rsidRPr="00812725">
        <w:rPr>
          <w:rFonts w:ascii="Times New Roman" w:hAnsi="Times New Roman"/>
          <w:sz w:val="24"/>
          <w:szCs w:val="24"/>
        </w:rPr>
        <w:t xml:space="preserve"> высота </w:t>
      </w:r>
      <w:r w:rsidRPr="00812725">
        <w:rPr>
          <w:rFonts w:ascii="Times New Roman" w:hAnsi="Times New Roman"/>
          <w:sz w:val="24"/>
        </w:rPr>
        <w:t xml:space="preserve">зданий, строений, сооружений </w:t>
      </w:r>
      <w:r w:rsidRPr="00812725">
        <w:rPr>
          <w:rFonts w:ascii="Times New Roman" w:hAnsi="Times New Roman"/>
          <w:sz w:val="24"/>
          <w:szCs w:val="24"/>
        </w:rPr>
        <w:t xml:space="preserve">на территории земельного участка: </w:t>
      </w:r>
    </w:p>
    <w:p w:rsidR="00812725" w:rsidRDefault="00014BEC" w:rsidP="0081272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4.1.1.</w:t>
      </w:r>
      <w:r w:rsidRPr="00292403">
        <w:rPr>
          <w:rFonts w:ascii="Times New Roman" w:hAnsi="Times New Roman"/>
          <w:sz w:val="24"/>
        </w:rPr>
        <w:t xml:space="preserve"> М</w:t>
      </w:r>
      <w:r>
        <w:rPr>
          <w:rFonts w:ascii="Times New Roman" w:hAnsi="Times New Roman"/>
          <w:sz w:val="24"/>
        </w:rPr>
        <w:t>инимальное/м</w:t>
      </w:r>
      <w:r w:rsidRPr="00292403">
        <w:rPr>
          <w:rFonts w:ascii="Times New Roman" w:hAnsi="Times New Roman"/>
          <w:sz w:val="24"/>
        </w:rPr>
        <w:t>аксимальное количество этажей</w:t>
      </w:r>
      <w:r>
        <w:rPr>
          <w:rFonts w:ascii="Times New Roman" w:hAnsi="Times New Roman"/>
          <w:sz w:val="24"/>
        </w:rPr>
        <w:t>:</w:t>
      </w:r>
    </w:p>
    <w:p w:rsidR="00014BEC" w:rsidRDefault="00014BEC" w:rsidP="00014BEC">
      <w:pPr>
        <w:shd w:val="clear" w:color="auto" w:fill="FFFFFF"/>
        <w:tabs>
          <w:tab w:val="left" w:pos="475"/>
        </w:tabs>
        <w:spacing w:after="0" w:line="240" w:lineRule="auto"/>
        <w:ind w:firstLine="709"/>
        <w:jc w:val="both"/>
        <w:rPr>
          <w:rFonts w:ascii="Times New Roman" w:hAnsi="Times New Roman"/>
          <w:sz w:val="24"/>
        </w:rPr>
      </w:pPr>
      <w:r w:rsidRPr="00DB6504">
        <w:rPr>
          <w:rFonts w:ascii="Times New Roman" w:hAnsi="Times New Roman"/>
          <w:sz w:val="24"/>
          <w:szCs w:val="24"/>
        </w:rPr>
        <w:t xml:space="preserve"> для многоквартирных жилых домов:</w:t>
      </w:r>
      <w:r w:rsidR="00812725">
        <w:rPr>
          <w:rFonts w:ascii="Times New Roman" w:hAnsi="Times New Roman"/>
          <w:sz w:val="24"/>
          <w:szCs w:val="24"/>
        </w:rPr>
        <w:t xml:space="preserve"> </w:t>
      </w:r>
      <w:proofErr w:type="gramStart"/>
      <w:r w:rsidRPr="00DB6504">
        <w:rPr>
          <w:rFonts w:ascii="Times New Roman" w:hAnsi="Times New Roman"/>
          <w:sz w:val="24"/>
          <w:szCs w:val="24"/>
        </w:rPr>
        <w:t>минимальное</w:t>
      </w:r>
      <w:proofErr w:type="gramEnd"/>
      <w:r w:rsidRPr="00DB6504">
        <w:rPr>
          <w:rFonts w:ascii="Times New Roman" w:hAnsi="Times New Roman"/>
          <w:sz w:val="24"/>
          <w:szCs w:val="24"/>
        </w:rPr>
        <w:t xml:space="preserve"> – 3</w:t>
      </w:r>
      <w:r w:rsidR="006812E8">
        <w:rPr>
          <w:rFonts w:ascii="Times New Roman" w:hAnsi="Times New Roman"/>
          <w:sz w:val="24"/>
          <w:szCs w:val="24"/>
        </w:rPr>
        <w:t xml:space="preserve"> </w:t>
      </w:r>
      <w:r w:rsidR="00812725">
        <w:rPr>
          <w:rFonts w:ascii="Times New Roman" w:hAnsi="Times New Roman"/>
          <w:sz w:val="24"/>
          <w:szCs w:val="24"/>
        </w:rPr>
        <w:t>/</w:t>
      </w:r>
      <w:r w:rsidR="006812E8">
        <w:rPr>
          <w:rFonts w:ascii="Times New Roman" w:hAnsi="Times New Roman"/>
          <w:sz w:val="24"/>
          <w:szCs w:val="24"/>
        </w:rPr>
        <w:t xml:space="preserve"> </w:t>
      </w:r>
      <w:r w:rsidRPr="00DB6504">
        <w:rPr>
          <w:rFonts w:ascii="Times New Roman" w:hAnsi="Times New Roman"/>
          <w:sz w:val="24"/>
          <w:szCs w:val="24"/>
        </w:rPr>
        <w:t xml:space="preserve">максимальное – </w:t>
      </w:r>
      <w:r>
        <w:rPr>
          <w:rFonts w:ascii="Times New Roman" w:hAnsi="Times New Roman"/>
          <w:sz w:val="24"/>
          <w:szCs w:val="24"/>
        </w:rPr>
        <w:t>20</w:t>
      </w:r>
      <w:r w:rsidR="00812725">
        <w:rPr>
          <w:rFonts w:ascii="Times New Roman" w:hAnsi="Times New Roman"/>
          <w:sz w:val="24"/>
          <w:szCs w:val="24"/>
        </w:rPr>
        <w:t>;</w:t>
      </w:r>
    </w:p>
    <w:p w:rsidR="00014BEC" w:rsidRPr="00DB6504" w:rsidRDefault="00014BEC" w:rsidP="00014BEC">
      <w:pPr>
        <w:shd w:val="clear" w:color="auto" w:fill="FFFFFF"/>
        <w:tabs>
          <w:tab w:val="left" w:pos="0"/>
        </w:tabs>
        <w:spacing w:after="0" w:line="240" w:lineRule="auto"/>
        <w:ind w:right="-851" w:firstLine="709"/>
        <w:jc w:val="both"/>
        <w:rPr>
          <w:rFonts w:ascii="Times New Roman" w:hAnsi="Times New Roman"/>
          <w:sz w:val="24"/>
          <w:szCs w:val="24"/>
        </w:rPr>
      </w:pPr>
      <w:r w:rsidRPr="00DB6504">
        <w:rPr>
          <w:rFonts w:ascii="Times New Roman" w:hAnsi="Times New Roman"/>
          <w:sz w:val="24"/>
          <w:szCs w:val="24"/>
        </w:rPr>
        <w:t xml:space="preserve"> для </w:t>
      </w:r>
      <w:r w:rsidR="00812725">
        <w:rPr>
          <w:rFonts w:ascii="Times New Roman" w:hAnsi="Times New Roman"/>
          <w:sz w:val="24"/>
          <w:szCs w:val="24"/>
        </w:rPr>
        <w:t xml:space="preserve">объектов </w:t>
      </w:r>
      <w:r w:rsidRPr="00DB6504">
        <w:rPr>
          <w:rFonts w:ascii="Times New Roman" w:hAnsi="Times New Roman"/>
          <w:sz w:val="24"/>
          <w:szCs w:val="24"/>
        </w:rPr>
        <w:t xml:space="preserve">иных </w:t>
      </w:r>
      <w:r w:rsidR="00812725">
        <w:rPr>
          <w:rFonts w:ascii="Times New Roman" w:hAnsi="Times New Roman"/>
          <w:sz w:val="24"/>
          <w:szCs w:val="24"/>
        </w:rPr>
        <w:t>видов</w:t>
      </w:r>
      <w:r w:rsidRPr="00DB6504">
        <w:rPr>
          <w:rFonts w:ascii="Times New Roman" w:hAnsi="Times New Roman"/>
          <w:sz w:val="24"/>
          <w:szCs w:val="24"/>
        </w:rPr>
        <w:t xml:space="preserve"> – </w:t>
      </w:r>
      <w:r w:rsidR="00812725" w:rsidRPr="00292403">
        <w:rPr>
          <w:rFonts w:ascii="Times New Roman" w:hAnsi="Times New Roman"/>
          <w:sz w:val="24"/>
        </w:rPr>
        <w:t xml:space="preserve">для данной зоны </w:t>
      </w:r>
      <w:r w:rsidRPr="00DB6504">
        <w:rPr>
          <w:rFonts w:ascii="Times New Roman" w:hAnsi="Times New Roman"/>
          <w:sz w:val="24"/>
          <w:szCs w:val="24"/>
        </w:rPr>
        <w:t xml:space="preserve">не </w:t>
      </w:r>
      <w:r>
        <w:rPr>
          <w:rFonts w:ascii="Times New Roman" w:hAnsi="Times New Roman"/>
          <w:sz w:val="24"/>
          <w:szCs w:val="24"/>
        </w:rPr>
        <w:t xml:space="preserve">подлежит </w:t>
      </w:r>
      <w:r w:rsidRPr="00DB6504">
        <w:rPr>
          <w:rFonts w:ascii="Times New Roman" w:hAnsi="Times New Roman"/>
          <w:sz w:val="24"/>
          <w:szCs w:val="24"/>
        </w:rPr>
        <w:t>устан</w:t>
      </w:r>
      <w:r>
        <w:rPr>
          <w:rFonts w:ascii="Times New Roman" w:hAnsi="Times New Roman"/>
          <w:sz w:val="24"/>
          <w:szCs w:val="24"/>
        </w:rPr>
        <w:t>о</w:t>
      </w:r>
      <w:r w:rsidRPr="00DB6504">
        <w:rPr>
          <w:rFonts w:ascii="Times New Roman" w:hAnsi="Times New Roman"/>
          <w:sz w:val="24"/>
          <w:szCs w:val="24"/>
        </w:rPr>
        <w:t>вл</w:t>
      </w:r>
      <w:r>
        <w:rPr>
          <w:rFonts w:ascii="Times New Roman" w:hAnsi="Times New Roman"/>
          <w:sz w:val="24"/>
          <w:szCs w:val="24"/>
        </w:rPr>
        <w:t>ению</w:t>
      </w:r>
      <w:r w:rsidRPr="00DB6504">
        <w:rPr>
          <w:rFonts w:ascii="Times New Roman" w:hAnsi="Times New Roman"/>
          <w:sz w:val="24"/>
          <w:szCs w:val="24"/>
        </w:rPr>
        <w:t>.</w:t>
      </w:r>
    </w:p>
    <w:p w:rsidR="00014BEC" w:rsidRDefault="00014BEC" w:rsidP="00014BE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w:t>
      </w:r>
      <w:r w:rsidRPr="00292403">
        <w:rPr>
          <w:rFonts w:ascii="Times New Roman" w:hAnsi="Times New Roman"/>
          <w:sz w:val="24"/>
        </w:rPr>
        <w:t>.</w:t>
      </w:r>
      <w:r>
        <w:rPr>
          <w:rFonts w:ascii="Times New Roman" w:hAnsi="Times New Roman"/>
          <w:sz w:val="24"/>
        </w:rPr>
        <w:t>1.2.</w:t>
      </w:r>
      <w:r w:rsidRPr="00292403">
        <w:rPr>
          <w:rFonts w:ascii="Times New Roman" w:hAnsi="Times New Roman"/>
          <w:sz w:val="24"/>
        </w:rPr>
        <w:t xml:space="preserve"> </w:t>
      </w:r>
      <w:r>
        <w:rPr>
          <w:rFonts w:ascii="Times New Roman" w:hAnsi="Times New Roman"/>
          <w:sz w:val="24"/>
        </w:rPr>
        <w:t>М</w:t>
      </w:r>
      <w:r w:rsidRPr="00292403">
        <w:rPr>
          <w:rFonts w:ascii="Times New Roman" w:hAnsi="Times New Roman"/>
          <w:sz w:val="24"/>
        </w:rPr>
        <w:t>инимальная/максимальная высота</w:t>
      </w:r>
      <w:r>
        <w:rPr>
          <w:rFonts w:ascii="Times New Roman" w:hAnsi="Times New Roman"/>
          <w:sz w:val="24"/>
        </w:rPr>
        <w:t xml:space="preserve"> </w:t>
      </w:r>
      <w:r w:rsidRPr="00292403">
        <w:rPr>
          <w:rFonts w:ascii="Times New Roman" w:hAnsi="Times New Roman"/>
          <w:sz w:val="24"/>
        </w:rPr>
        <w:t xml:space="preserve">– для данной зоны </w:t>
      </w:r>
      <w:r w:rsidRPr="00FD05D8">
        <w:rPr>
          <w:rFonts w:ascii="Times New Roman" w:hAnsi="Times New Roman"/>
          <w:sz w:val="24"/>
        </w:rPr>
        <w:t>не подлежит установлению.</w:t>
      </w:r>
      <w:r>
        <w:rPr>
          <w:rFonts w:ascii="Times New Roman" w:hAnsi="Times New Roman"/>
          <w:sz w:val="24"/>
        </w:rPr>
        <w:t xml:space="preserve"> </w:t>
      </w:r>
    </w:p>
    <w:p w:rsidR="00014BEC" w:rsidRPr="00292403" w:rsidRDefault="00014BEC" w:rsidP="00014BE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95680D" w:rsidRPr="008A76FB" w:rsidRDefault="0095680D" w:rsidP="0095680D">
      <w:pPr>
        <w:widowControl w:val="0"/>
        <w:autoSpaceDE w:val="0"/>
        <w:autoSpaceDN w:val="0"/>
        <w:adjustRightInd w:val="0"/>
        <w:spacing w:after="0" w:line="240" w:lineRule="auto"/>
        <w:ind w:firstLine="709"/>
        <w:jc w:val="both"/>
        <w:rPr>
          <w:rFonts w:ascii="Times New Roman" w:hAnsi="Times New Roman"/>
          <w:color w:val="FF0000"/>
          <w:sz w:val="24"/>
          <w:szCs w:val="24"/>
        </w:rPr>
      </w:pPr>
      <w:r w:rsidRPr="008A76FB">
        <w:rPr>
          <w:rFonts w:ascii="Times New Roman" w:hAnsi="Times New Roman"/>
          <w:sz w:val="24"/>
          <w:szCs w:val="24"/>
        </w:rPr>
        <w:t xml:space="preserve">4.2. Минимальные отступы от границ земельных участков до стен зданий, строений, </w:t>
      </w:r>
      <w:r w:rsidR="00377B1D" w:rsidRPr="008A76FB">
        <w:rPr>
          <w:rFonts w:ascii="Times New Roman" w:hAnsi="Times New Roman"/>
          <w:sz w:val="24"/>
          <w:szCs w:val="24"/>
        </w:rPr>
        <w:t>сооружений – не</w:t>
      </w:r>
      <w:r w:rsidRPr="008A76FB">
        <w:rPr>
          <w:rFonts w:ascii="Times New Roman" w:hAnsi="Times New Roman"/>
          <w:sz w:val="24"/>
          <w:szCs w:val="24"/>
        </w:rPr>
        <w:t xml:space="preserve"> менее 6 м. Исключения установлены п</w:t>
      </w:r>
      <w:r w:rsidR="006812E8">
        <w:rPr>
          <w:rFonts w:ascii="Times New Roman" w:hAnsi="Times New Roman"/>
          <w:sz w:val="24"/>
          <w:szCs w:val="24"/>
        </w:rPr>
        <w:t>.</w:t>
      </w:r>
      <w:r w:rsidRPr="008A76FB">
        <w:rPr>
          <w:rFonts w:ascii="Times New Roman" w:hAnsi="Times New Roman"/>
          <w:sz w:val="24"/>
          <w:szCs w:val="24"/>
        </w:rPr>
        <w:t xml:space="preserve"> 3.1.3 статьи 16 Правил.</w:t>
      </w:r>
    </w:p>
    <w:p w:rsidR="0095680D" w:rsidRPr="008A76FB" w:rsidRDefault="0095680D" w:rsidP="0095680D">
      <w:pPr>
        <w:widowControl w:val="0"/>
        <w:autoSpaceDE w:val="0"/>
        <w:autoSpaceDN w:val="0"/>
        <w:adjustRightInd w:val="0"/>
        <w:spacing w:after="0" w:line="240" w:lineRule="auto"/>
        <w:ind w:firstLine="709"/>
        <w:jc w:val="both"/>
        <w:rPr>
          <w:rFonts w:ascii="Times New Roman" w:hAnsi="Times New Roman"/>
          <w:sz w:val="24"/>
          <w:szCs w:val="24"/>
        </w:rPr>
      </w:pPr>
      <w:r w:rsidRPr="008A76FB">
        <w:rPr>
          <w:rFonts w:ascii="Times New Roman" w:hAnsi="Times New Roman"/>
          <w:sz w:val="24"/>
          <w:szCs w:val="24"/>
        </w:rPr>
        <w:t>4.3. Максимальные выступы лестниц, крылец, приямков балконов, эркеров, козырьков за красную линию – в соответствии с п. 3.2 статьи 16 Правил</w:t>
      </w:r>
      <w:r w:rsidR="00FD05D8" w:rsidRPr="008A76FB">
        <w:rPr>
          <w:rFonts w:ascii="Times New Roman" w:hAnsi="Times New Roman"/>
          <w:sz w:val="24"/>
          <w:szCs w:val="24"/>
        </w:rPr>
        <w:t>.</w:t>
      </w:r>
    </w:p>
    <w:p w:rsidR="0095680D" w:rsidRPr="008A76FB" w:rsidRDefault="0095680D" w:rsidP="0095680D">
      <w:pPr>
        <w:widowControl w:val="0"/>
        <w:autoSpaceDE w:val="0"/>
        <w:autoSpaceDN w:val="0"/>
        <w:adjustRightInd w:val="0"/>
        <w:spacing w:after="0" w:line="240" w:lineRule="auto"/>
        <w:ind w:firstLine="709"/>
        <w:jc w:val="both"/>
        <w:rPr>
          <w:rFonts w:ascii="Times New Roman" w:hAnsi="Times New Roman"/>
          <w:sz w:val="24"/>
          <w:szCs w:val="24"/>
        </w:rPr>
      </w:pPr>
      <w:r w:rsidRPr="008A76FB">
        <w:rPr>
          <w:rFonts w:ascii="Times New Roman" w:hAnsi="Times New Roman"/>
          <w:sz w:val="24"/>
          <w:szCs w:val="24"/>
        </w:rPr>
        <w:t xml:space="preserve">4.4. Минимальные отступы от красных линий улиц до зданий, </w:t>
      </w:r>
      <w:r w:rsidR="00377B1D" w:rsidRPr="008A76FB">
        <w:rPr>
          <w:rFonts w:ascii="Times New Roman" w:hAnsi="Times New Roman"/>
          <w:sz w:val="24"/>
          <w:szCs w:val="24"/>
        </w:rPr>
        <w:t>строений, сооружений</w:t>
      </w:r>
      <w:r w:rsidRPr="008A76FB">
        <w:rPr>
          <w:rFonts w:ascii="Times New Roman" w:hAnsi="Times New Roman"/>
          <w:sz w:val="24"/>
          <w:szCs w:val="24"/>
        </w:rPr>
        <w:t xml:space="preserve"> – в соответствии с п. 3.3 статьи 16 Правил.</w:t>
      </w:r>
    </w:p>
    <w:p w:rsidR="0095680D" w:rsidRPr="008A76FB" w:rsidRDefault="0095680D" w:rsidP="0095680D">
      <w:pPr>
        <w:widowControl w:val="0"/>
        <w:autoSpaceDE w:val="0"/>
        <w:autoSpaceDN w:val="0"/>
        <w:adjustRightInd w:val="0"/>
        <w:spacing w:after="0" w:line="240" w:lineRule="auto"/>
        <w:ind w:firstLine="709"/>
        <w:jc w:val="both"/>
        <w:rPr>
          <w:rFonts w:ascii="Times New Roman" w:hAnsi="Times New Roman"/>
          <w:sz w:val="24"/>
          <w:szCs w:val="24"/>
        </w:rPr>
      </w:pPr>
      <w:r w:rsidRPr="008A76FB">
        <w:rPr>
          <w:rFonts w:ascii="Times New Roman" w:hAnsi="Times New Roman"/>
          <w:sz w:val="24"/>
          <w:szCs w:val="24"/>
        </w:rPr>
        <w:t>4.5. Минимальная доля</w:t>
      </w:r>
      <w:proofErr w:type="gramStart"/>
      <w:r w:rsidRPr="008A76FB">
        <w:rPr>
          <w:rFonts w:ascii="Times New Roman" w:hAnsi="Times New Roman"/>
          <w:sz w:val="24"/>
          <w:szCs w:val="24"/>
        </w:rPr>
        <w:t xml:space="preserve"> (%, </w:t>
      </w:r>
      <w:proofErr w:type="gramEnd"/>
      <w:r w:rsidRPr="008A76FB">
        <w:rPr>
          <w:rFonts w:ascii="Times New Roman" w:hAnsi="Times New Roman"/>
          <w:sz w:val="24"/>
          <w:szCs w:val="24"/>
        </w:rPr>
        <w:t>площадь) озелен</w:t>
      </w:r>
      <w:r w:rsidR="008A76FB">
        <w:rPr>
          <w:rFonts w:ascii="Times New Roman" w:hAnsi="Times New Roman"/>
          <w:sz w:val="24"/>
          <w:szCs w:val="24"/>
        </w:rPr>
        <w:t>ённой</w:t>
      </w:r>
      <w:r w:rsidRPr="008A76FB">
        <w:rPr>
          <w:rFonts w:ascii="Times New Roman" w:hAnsi="Times New Roman"/>
          <w:sz w:val="24"/>
          <w:szCs w:val="24"/>
        </w:rPr>
        <w:t xml:space="preserve"> территории земельных участков </w:t>
      </w:r>
      <w:r w:rsidR="00377B1D" w:rsidRPr="008A76FB">
        <w:rPr>
          <w:rFonts w:ascii="Times New Roman" w:hAnsi="Times New Roman"/>
          <w:sz w:val="24"/>
          <w:szCs w:val="24"/>
        </w:rPr>
        <w:t>– в</w:t>
      </w:r>
      <w:r w:rsidRPr="008A76FB">
        <w:rPr>
          <w:rFonts w:ascii="Times New Roman" w:hAnsi="Times New Roman"/>
          <w:sz w:val="24"/>
          <w:szCs w:val="24"/>
        </w:rPr>
        <w:t xml:space="preserve"> соответствии с п. 3.4 статьи 16 Правил</w:t>
      </w:r>
      <w:r w:rsidR="00FD05D8" w:rsidRPr="008A76FB">
        <w:rPr>
          <w:rFonts w:ascii="Times New Roman" w:hAnsi="Times New Roman"/>
          <w:sz w:val="24"/>
          <w:szCs w:val="24"/>
        </w:rPr>
        <w:t>.</w:t>
      </w:r>
    </w:p>
    <w:p w:rsidR="0095680D" w:rsidRPr="000F1055" w:rsidRDefault="0095680D" w:rsidP="0095680D">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8A76FB">
        <w:rPr>
          <w:rFonts w:ascii="Times New Roman" w:hAnsi="Times New Roman"/>
          <w:sz w:val="24"/>
          <w:szCs w:val="24"/>
        </w:rPr>
        <w:t xml:space="preserve">Минимальное количество мест на погрузочно-разгрузочных площадках </w:t>
      </w:r>
      <w:r w:rsidR="00377B1D" w:rsidRPr="008A76FB">
        <w:rPr>
          <w:rFonts w:ascii="Times New Roman" w:hAnsi="Times New Roman"/>
          <w:sz w:val="24"/>
          <w:szCs w:val="24"/>
        </w:rPr>
        <w:t>на территории</w:t>
      </w:r>
      <w:r w:rsidRPr="008A76FB">
        <w:rPr>
          <w:rFonts w:ascii="Times New Roman" w:hAnsi="Times New Roman"/>
          <w:sz w:val="24"/>
          <w:szCs w:val="24"/>
        </w:rPr>
        <w:t xml:space="preserve"> земельных участков – в соответ</w:t>
      </w:r>
      <w:r w:rsidR="00FD05D8" w:rsidRPr="008A76FB">
        <w:rPr>
          <w:rFonts w:ascii="Times New Roman" w:hAnsi="Times New Roman"/>
          <w:sz w:val="24"/>
          <w:szCs w:val="24"/>
        </w:rPr>
        <w:t>ствии с п. 3.6 статьи 16 Правил.</w:t>
      </w:r>
      <w:r w:rsidRPr="008A76FB">
        <w:rPr>
          <w:rFonts w:ascii="Times New Roman" w:hAnsi="Times New Roman"/>
          <w:sz w:val="24"/>
          <w:szCs w:val="24"/>
        </w:rPr>
        <w:t xml:space="preserve"> </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lastRenderedPageBreak/>
        <w:t>4.7.1. Общественная застройка:</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процент застройки - 80;</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коэффициент плотности застройки - 2,4.</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4.7.2. Максимальный процент застройки и коэффициент плотности застройки для земельных участков жилой застройки (виды с кодами по Классификатору 2.5; 2.6) – в соответствии с п. 3.7 статьи 16 Правил</w:t>
      </w:r>
      <w:proofErr w:type="gramStart"/>
      <w:r w:rsidRPr="00DD3614">
        <w:rPr>
          <w:rFonts w:ascii="Times New Roman" w:hAnsi="Times New Roman"/>
          <w:sz w:val="24"/>
          <w:szCs w:val="24"/>
        </w:rPr>
        <w:t>.».</w:t>
      </w:r>
      <w:proofErr w:type="gramEnd"/>
    </w:p>
    <w:p w:rsidR="0095680D" w:rsidRPr="000C0375" w:rsidRDefault="0095680D" w:rsidP="0095680D">
      <w:pPr>
        <w:widowControl w:val="0"/>
        <w:autoSpaceDE w:val="0"/>
        <w:autoSpaceDN w:val="0"/>
        <w:adjustRightInd w:val="0"/>
        <w:spacing w:after="0" w:line="240" w:lineRule="auto"/>
        <w:ind w:firstLine="709"/>
        <w:jc w:val="both"/>
        <w:rPr>
          <w:rFonts w:ascii="Times New Roman" w:hAnsi="Times New Roman"/>
          <w:sz w:val="24"/>
          <w:szCs w:val="24"/>
        </w:rPr>
      </w:pPr>
      <w:r w:rsidRPr="008A76FB">
        <w:rPr>
          <w:rFonts w:ascii="Times New Roman" w:hAnsi="Times New Roman"/>
          <w:sz w:val="24"/>
          <w:szCs w:val="24"/>
        </w:rPr>
        <w:t xml:space="preserve">4.8. Максимальный класс опасности (по классификации СанПиН) объектов </w:t>
      </w:r>
      <w:r w:rsidR="002577EB" w:rsidRPr="008A76FB">
        <w:rPr>
          <w:rFonts w:ascii="Times New Roman" w:hAnsi="Times New Roman"/>
          <w:sz w:val="24"/>
          <w:szCs w:val="24"/>
        </w:rPr>
        <w:t>капитального строительства</w:t>
      </w:r>
      <w:r w:rsidRPr="008A76FB">
        <w:rPr>
          <w:rFonts w:ascii="Times New Roman" w:hAnsi="Times New Roman"/>
          <w:sz w:val="24"/>
          <w:szCs w:val="24"/>
        </w:rPr>
        <w:t xml:space="preserve">, размещаемых на территории земельных участков в пределах зоны – </w:t>
      </w:r>
      <w:r w:rsidRPr="008A76FB">
        <w:rPr>
          <w:rFonts w:ascii="Times New Roman" w:hAnsi="Times New Roman"/>
          <w:sz w:val="24"/>
          <w:szCs w:val="24"/>
          <w:lang w:val="en-US"/>
        </w:rPr>
        <w:t>V</w:t>
      </w:r>
      <w:r w:rsidRPr="008A76FB">
        <w:rPr>
          <w:rFonts w:ascii="Times New Roman" w:hAnsi="Times New Roman"/>
          <w:sz w:val="24"/>
          <w:szCs w:val="24"/>
        </w:rPr>
        <w:t xml:space="preserve"> (за исключением объектов внутригородского транспорта).</w:t>
      </w:r>
    </w:p>
    <w:p w:rsidR="00DC1AE9" w:rsidRPr="003D3DC6" w:rsidRDefault="00DC1AE9" w:rsidP="00953B50">
      <w:pPr>
        <w:spacing w:after="0" w:line="240" w:lineRule="auto"/>
        <w:ind w:firstLine="709"/>
        <w:jc w:val="both"/>
        <w:rPr>
          <w:rFonts w:ascii="Times New Roman" w:hAnsi="Times New Roman"/>
          <w:b/>
          <w:sz w:val="24"/>
        </w:rPr>
      </w:pPr>
    </w:p>
    <w:p w:rsidR="00BF0982" w:rsidRPr="00314F71" w:rsidRDefault="00BF0982" w:rsidP="00953B50">
      <w:pPr>
        <w:spacing w:after="0" w:line="240" w:lineRule="auto"/>
        <w:ind w:firstLine="709"/>
        <w:jc w:val="both"/>
        <w:rPr>
          <w:rFonts w:ascii="Times New Roman" w:hAnsi="Times New Roman"/>
          <w:b/>
          <w:sz w:val="24"/>
        </w:rPr>
      </w:pPr>
      <w:r w:rsidRPr="00314F71">
        <w:rPr>
          <w:rFonts w:ascii="Times New Roman" w:hAnsi="Times New Roman"/>
          <w:b/>
          <w:sz w:val="24"/>
        </w:rPr>
        <w:t>Примечание.</w:t>
      </w:r>
    </w:p>
    <w:p w:rsidR="00BF0982" w:rsidRDefault="00BF0982" w:rsidP="00953B50">
      <w:pPr>
        <w:spacing w:after="0" w:line="240" w:lineRule="auto"/>
        <w:ind w:firstLine="709"/>
        <w:jc w:val="both"/>
        <w:rPr>
          <w:rFonts w:ascii="Times New Roman" w:hAnsi="Times New Roman"/>
          <w:sz w:val="24"/>
        </w:rPr>
      </w:pPr>
      <w:r w:rsidRPr="00550CE9">
        <w:rPr>
          <w:rFonts w:ascii="Times New Roman" w:hAnsi="Times New Roman"/>
          <w:sz w:val="24"/>
        </w:rPr>
        <w:t>В случае</w:t>
      </w:r>
      <w:proofErr w:type="gramStart"/>
      <w:r w:rsidRPr="00550CE9">
        <w:rPr>
          <w:rFonts w:ascii="Times New Roman" w:hAnsi="Times New Roman"/>
          <w:sz w:val="24"/>
        </w:rPr>
        <w:t>,</w:t>
      </w:r>
      <w:proofErr w:type="gramEnd"/>
      <w:r w:rsidRPr="00550CE9">
        <w:rPr>
          <w:rFonts w:ascii="Times New Roman" w:hAnsi="Times New Roman"/>
          <w:sz w:val="24"/>
        </w:rPr>
        <w:t xml:space="preserve"> если земельный участок и объект капитального строительства расположен</w:t>
      </w:r>
      <w:r w:rsidR="005C62E5">
        <w:rPr>
          <w:rFonts w:ascii="Times New Roman" w:hAnsi="Times New Roman"/>
          <w:sz w:val="24"/>
        </w:rPr>
        <w:t>ы</w:t>
      </w:r>
      <w:r w:rsidRPr="00550CE9">
        <w:rPr>
          <w:rFonts w:ascii="Times New Roman" w:hAnsi="Times New Roman"/>
          <w:sz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44283">
        <w:rPr>
          <w:rFonts w:ascii="Times New Roman" w:hAnsi="Times New Roman"/>
          <w:sz w:val="24"/>
        </w:rPr>
        <w:t>26</w:t>
      </w:r>
      <w:r w:rsidRPr="00550CE9">
        <w:rPr>
          <w:rFonts w:ascii="Times New Roman" w:hAnsi="Times New Roman"/>
          <w:sz w:val="24"/>
        </w:rPr>
        <w:t xml:space="preserve"> Правил. При этом более строгие требования, относящиеся к одному и тому же параметру, поглощают более мягкие.</w:t>
      </w:r>
    </w:p>
    <w:p w:rsidR="00DC1AE9" w:rsidRPr="003D3DC6" w:rsidRDefault="00DC1AE9" w:rsidP="00953B50">
      <w:pPr>
        <w:spacing w:after="0" w:line="240" w:lineRule="auto"/>
        <w:ind w:firstLine="709"/>
        <w:jc w:val="both"/>
        <w:rPr>
          <w:rFonts w:ascii="Times New Roman" w:hAnsi="Times New Roman"/>
          <w:sz w:val="24"/>
          <w:szCs w:val="24"/>
        </w:rPr>
      </w:pPr>
    </w:p>
    <w:p w:rsidR="00BF0982" w:rsidRDefault="00BF0982" w:rsidP="00C50A5E">
      <w:pPr>
        <w:spacing w:after="0" w:line="240" w:lineRule="auto"/>
        <w:ind w:firstLine="709"/>
        <w:jc w:val="both"/>
        <w:rPr>
          <w:rFonts w:ascii="Times New Roman" w:hAnsi="Times New Roman"/>
          <w:b/>
          <w:bCs/>
          <w:sz w:val="24"/>
        </w:rPr>
      </w:pPr>
      <w:r w:rsidRPr="003116F5">
        <w:rPr>
          <w:rFonts w:ascii="Times New Roman" w:hAnsi="Times New Roman"/>
          <w:b/>
          <w:bCs/>
          <w:sz w:val="24"/>
        </w:rPr>
        <w:t xml:space="preserve">Статья </w:t>
      </w:r>
      <w:r w:rsidR="00E3299A" w:rsidRPr="003116F5">
        <w:rPr>
          <w:rFonts w:ascii="Times New Roman" w:hAnsi="Times New Roman"/>
          <w:b/>
          <w:bCs/>
          <w:sz w:val="24"/>
        </w:rPr>
        <w:t>17</w:t>
      </w:r>
      <w:r w:rsidRPr="003116F5">
        <w:rPr>
          <w:rFonts w:ascii="Times New Roman" w:hAnsi="Times New Roman"/>
          <w:b/>
          <w:bCs/>
          <w:sz w:val="24"/>
        </w:rPr>
        <w:t>.</w:t>
      </w:r>
      <w:r w:rsidR="00E3299A" w:rsidRPr="003116F5">
        <w:rPr>
          <w:rFonts w:ascii="Times New Roman" w:hAnsi="Times New Roman"/>
          <w:b/>
          <w:bCs/>
          <w:sz w:val="24"/>
        </w:rPr>
        <w:t>3</w:t>
      </w:r>
      <w:r w:rsidR="00CF2BF2">
        <w:rPr>
          <w:rFonts w:ascii="Times New Roman" w:hAnsi="Times New Roman"/>
          <w:b/>
          <w:bCs/>
          <w:sz w:val="24"/>
        </w:rPr>
        <w:t>.</w:t>
      </w:r>
      <w:r w:rsidRPr="00550CE9">
        <w:rPr>
          <w:rFonts w:ascii="Times New Roman" w:hAnsi="Times New Roman"/>
          <w:bCs/>
          <w:sz w:val="24"/>
        </w:rPr>
        <w:t xml:space="preserve"> </w:t>
      </w:r>
      <w:r w:rsidRPr="000F1055">
        <w:rPr>
          <w:rFonts w:ascii="Times New Roman" w:hAnsi="Times New Roman"/>
          <w:b/>
          <w:bCs/>
          <w:color w:val="000000"/>
          <w:sz w:val="24"/>
        </w:rPr>
        <w:t>Зона центра обслуживания жилого района индивидуальной жилой застройки</w:t>
      </w:r>
      <w:r w:rsidR="00CF2BF2" w:rsidRPr="000F1055">
        <w:rPr>
          <w:rFonts w:ascii="Times New Roman" w:hAnsi="Times New Roman"/>
          <w:b/>
          <w:bCs/>
          <w:color w:val="000000"/>
          <w:sz w:val="24"/>
        </w:rPr>
        <w:t xml:space="preserve"> </w:t>
      </w:r>
      <w:r w:rsidRPr="00CF2BF2">
        <w:rPr>
          <w:rFonts w:ascii="Times New Roman" w:hAnsi="Times New Roman"/>
          <w:b/>
          <w:bCs/>
          <w:sz w:val="24"/>
        </w:rPr>
        <w:t>(</w:t>
      </w:r>
      <w:proofErr w:type="gramStart"/>
      <w:r w:rsidRPr="00CF2BF2">
        <w:rPr>
          <w:rFonts w:ascii="Times New Roman" w:hAnsi="Times New Roman"/>
          <w:b/>
          <w:bCs/>
          <w:sz w:val="24"/>
        </w:rPr>
        <w:t>Ц</w:t>
      </w:r>
      <w:proofErr w:type="gramEnd"/>
      <w:r w:rsidR="00EE2BCD">
        <w:rPr>
          <w:rFonts w:ascii="Times New Roman" w:hAnsi="Times New Roman"/>
          <w:b/>
          <w:bCs/>
          <w:sz w:val="24"/>
        </w:rPr>
        <w:t xml:space="preserve"> </w:t>
      </w:r>
      <w:r w:rsidRPr="00CF2BF2">
        <w:rPr>
          <w:rFonts w:ascii="Times New Roman" w:hAnsi="Times New Roman"/>
          <w:b/>
          <w:bCs/>
          <w:sz w:val="24"/>
        </w:rPr>
        <w:t>-</w:t>
      </w:r>
      <w:r w:rsidR="00EE2BCD">
        <w:rPr>
          <w:rFonts w:ascii="Times New Roman" w:hAnsi="Times New Roman"/>
          <w:b/>
          <w:bCs/>
          <w:sz w:val="24"/>
        </w:rPr>
        <w:t xml:space="preserve"> </w:t>
      </w:r>
      <w:r w:rsidRPr="00CF2BF2">
        <w:rPr>
          <w:rFonts w:ascii="Times New Roman" w:hAnsi="Times New Roman"/>
          <w:b/>
          <w:bCs/>
          <w:sz w:val="24"/>
        </w:rPr>
        <w:t>3)</w:t>
      </w:r>
    </w:p>
    <w:p w:rsidR="00C50A5E" w:rsidRPr="00C50A5E" w:rsidRDefault="00C50A5E" w:rsidP="00C50A5E">
      <w:pPr>
        <w:spacing w:after="0" w:line="240" w:lineRule="auto"/>
        <w:ind w:firstLine="709"/>
        <w:jc w:val="both"/>
        <w:rPr>
          <w:rFonts w:ascii="Times New Roman" w:hAnsi="Times New Roman"/>
          <w:b/>
          <w:bCs/>
          <w:sz w:val="10"/>
          <w:szCs w:val="10"/>
        </w:rPr>
      </w:pPr>
    </w:p>
    <w:p w:rsidR="00E3299A" w:rsidRDefault="00E3299A" w:rsidP="00550B50">
      <w:pPr>
        <w:spacing w:after="0" w:line="240" w:lineRule="auto"/>
        <w:ind w:firstLine="709"/>
        <w:jc w:val="both"/>
        <w:rPr>
          <w:rFonts w:ascii="Times New Roman" w:hAnsi="Times New Roman"/>
          <w:sz w:val="24"/>
        </w:rPr>
      </w:pPr>
      <w:r w:rsidRPr="00550CE9">
        <w:rPr>
          <w:rFonts w:ascii="Times New Roman" w:hAnsi="Times New Roman"/>
          <w:sz w:val="24"/>
        </w:rPr>
        <w:t>Зона выделена для обеспечения правовых условий формирования локальных центров</w:t>
      </w:r>
      <w:r w:rsidR="00B13C72">
        <w:rPr>
          <w:rFonts w:ascii="Times New Roman" w:hAnsi="Times New Roman"/>
          <w:sz w:val="24"/>
        </w:rPr>
        <w:t>,</w:t>
      </w:r>
      <w:r w:rsidRPr="00550CE9">
        <w:rPr>
          <w:rFonts w:ascii="Times New Roman" w:hAnsi="Times New Roman"/>
          <w:sz w:val="24"/>
        </w:rPr>
        <w:t xml:space="preserve"> ориентированных на удовлетворение повседневных и периодических потребностей населения</w:t>
      </w:r>
      <w:r w:rsidR="00C262A4">
        <w:rPr>
          <w:rFonts w:ascii="Times New Roman" w:hAnsi="Times New Roman"/>
          <w:sz w:val="24"/>
        </w:rPr>
        <w:t>, проживающего</w:t>
      </w:r>
      <w:r w:rsidR="007F4C4C">
        <w:rPr>
          <w:rFonts w:ascii="Times New Roman" w:hAnsi="Times New Roman"/>
          <w:sz w:val="24"/>
        </w:rPr>
        <w:t xml:space="preserve"> </w:t>
      </w:r>
      <w:r w:rsidR="007F4C4C" w:rsidRPr="00C262A4">
        <w:rPr>
          <w:rFonts w:ascii="Times New Roman" w:hAnsi="Times New Roman"/>
          <w:sz w:val="24"/>
        </w:rPr>
        <w:t>в зонах инд</w:t>
      </w:r>
      <w:r w:rsidR="00C262A4" w:rsidRPr="00C262A4">
        <w:rPr>
          <w:rFonts w:ascii="Times New Roman" w:hAnsi="Times New Roman"/>
          <w:sz w:val="24"/>
        </w:rPr>
        <w:t>ивидуальной жилой</w:t>
      </w:r>
      <w:r w:rsidR="007F4C4C" w:rsidRPr="00C262A4">
        <w:rPr>
          <w:rFonts w:ascii="Times New Roman" w:hAnsi="Times New Roman"/>
          <w:sz w:val="24"/>
        </w:rPr>
        <w:t xml:space="preserve"> застройки</w:t>
      </w:r>
      <w:r w:rsidR="00FF40A4" w:rsidRPr="00C262A4">
        <w:rPr>
          <w:rFonts w:ascii="Times New Roman" w:hAnsi="Times New Roman"/>
          <w:sz w:val="24"/>
        </w:rPr>
        <w:t>;</w:t>
      </w:r>
      <w:r w:rsidR="0018228F">
        <w:rPr>
          <w:rFonts w:ascii="Times New Roman" w:hAnsi="Times New Roman"/>
          <w:sz w:val="24"/>
        </w:rPr>
        <w:t xml:space="preserve"> </w:t>
      </w:r>
      <w:r w:rsidR="00FF40A4">
        <w:rPr>
          <w:rFonts w:ascii="Times New Roman" w:hAnsi="Times New Roman"/>
          <w:sz w:val="24"/>
        </w:rPr>
        <w:t>развитие необходимых объектов инженерной и транспортной инфраструктур</w:t>
      </w:r>
      <w:r w:rsidRPr="00550CE9">
        <w:rPr>
          <w:rFonts w:ascii="Times New Roman" w:hAnsi="Times New Roman"/>
          <w:sz w:val="24"/>
        </w:rPr>
        <w:t>.</w:t>
      </w:r>
    </w:p>
    <w:p w:rsidR="00550B50" w:rsidRPr="00550B50" w:rsidRDefault="00550B50" w:rsidP="00550B50">
      <w:pPr>
        <w:spacing w:after="0" w:line="240" w:lineRule="auto"/>
        <w:ind w:firstLine="709"/>
        <w:jc w:val="both"/>
        <w:rPr>
          <w:rFonts w:ascii="Times New Roman" w:hAnsi="Times New Roman"/>
          <w:sz w:val="10"/>
          <w:szCs w:val="10"/>
        </w:rPr>
      </w:pPr>
    </w:p>
    <w:p w:rsidR="00E3299A" w:rsidRPr="00E3299A" w:rsidRDefault="00E3299A" w:rsidP="00953B50">
      <w:pPr>
        <w:shd w:val="clear" w:color="auto" w:fill="FFFFFF"/>
        <w:spacing w:line="240" w:lineRule="auto"/>
        <w:ind w:firstLine="709"/>
        <w:jc w:val="both"/>
        <w:rPr>
          <w:rFonts w:ascii="Times New Roman" w:hAnsi="Times New Roman"/>
          <w:sz w:val="24"/>
          <w:szCs w:val="24"/>
        </w:rPr>
      </w:pPr>
      <w:r w:rsidRPr="00E3299A">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6"/>
        <w:gridCol w:w="2013"/>
        <w:gridCol w:w="6106"/>
        <w:gridCol w:w="956"/>
      </w:tblGrid>
      <w:tr w:rsidR="00A63686" w:rsidRPr="000F1055" w:rsidTr="00B66C04">
        <w:trPr>
          <w:cantSplit/>
          <w:trHeight w:val="1885"/>
        </w:trPr>
        <w:tc>
          <w:tcPr>
            <w:tcW w:w="303" w:type="pct"/>
            <w:vAlign w:val="center"/>
          </w:tcPr>
          <w:p w:rsidR="00A63686" w:rsidRPr="000F1055" w:rsidRDefault="00A63686" w:rsidP="00FE7853">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1061" w:type="pct"/>
            <w:gridSpan w:val="2"/>
            <w:vAlign w:val="center"/>
          </w:tcPr>
          <w:p w:rsidR="00A63686" w:rsidRPr="000F1055" w:rsidRDefault="00A63686" w:rsidP="00FE7853">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44" w:type="pct"/>
            <w:vAlign w:val="center"/>
          </w:tcPr>
          <w:p w:rsidR="005F59C3" w:rsidRPr="000F1055" w:rsidRDefault="00A63686"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FE7853"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FE7853">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E3299A" w:rsidRPr="000F1055" w:rsidTr="00953B50">
        <w:trPr>
          <w:trHeight w:val="20"/>
        </w:trPr>
        <w:tc>
          <w:tcPr>
            <w:tcW w:w="5000" w:type="pct"/>
            <w:gridSpan w:val="5"/>
            <w:vAlign w:val="center"/>
          </w:tcPr>
          <w:p w:rsidR="00E3299A" w:rsidRPr="000F1055" w:rsidRDefault="00E3299A" w:rsidP="00FE7853">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B71818" w:rsidRPr="000F1055" w:rsidTr="00FE7853">
        <w:trPr>
          <w:trHeight w:val="20"/>
        </w:trPr>
        <w:tc>
          <w:tcPr>
            <w:tcW w:w="327" w:type="pct"/>
            <w:gridSpan w:val="2"/>
            <w:vAlign w:val="center"/>
          </w:tcPr>
          <w:p w:rsidR="00B71818" w:rsidRPr="000F1055" w:rsidRDefault="00B71818"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p>
        </w:tc>
        <w:tc>
          <w:tcPr>
            <w:tcW w:w="1036" w:type="pct"/>
          </w:tcPr>
          <w:p w:rsidR="00B71818" w:rsidRPr="000F1055" w:rsidRDefault="00B7181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Социальное обслуживание</w:t>
            </w:r>
          </w:p>
        </w:tc>
        <w:tc>
          <w:tcPr>
            <w:tcW w:w="3144" w:type="pct"/>
          </w:tcPr>
          <w:p w:rsidR="00B71818" w:rsidRPr="000F1055" w:rsidRDefault="00B71818" w:rsidP="00E13B0D">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B71818" w:rsidRPr="000F1055" w:rsidRDefault="006F5FD3" w:rsidP="00E13B0D">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B71818" w:rsidRPr="000F1055">
              <w:rPr>
                <w:rFonts w:ascii="Times New Roman" w:hAnsi="Times New Roman"/>
                <w:color w:val="000000"/>
                <w:sz w:val="24"/>
                <w:szCs w:val="24"/>
              </w:rPr>
              <w:t>тделения почты и телеграфа;</w:t>
            </w:r>
          </w:p>
          <w:p w:rsidR="00B71818" w:rsidRPr="000F1055" w:rsidRDefault="006F5FD3"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B71818" w:rsidRPr="000F1055">
              <w:rPr>
                <w:rFonts w:ascii="Times New Roman" w:hAnsi="Times New Roman"/>
                <w:color w:val="000000"/>
                <w:sz w:val="24"/>
                <w:szCs w:val="24"/>
              </w:rPr>
              <w:t>бщественные некоммерческие организации: благотворительные организации, клубы по интересам</w:t>
            </w:r>
          </w:p>
        </w:tc>
        <w:tc>
          <w:tcPr>
            <w:tcW w:w="492" w:type="pct"/>
            <w:vAlign w:val="center"/>
          </w:tcPr>
          <w:p w:rsidR="00B71818" w:rsidRPr="000F1055" w:rsidRDefault="00B71818"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3.2</w:t>
            </w:r>
          </w:p>
        </w:tc>
      </w:tr>
      <w:tr w:rsidR="00B71818" w:rsidRPr="000F1055" w:rsidTr="00FE7853">
        <w:trPr>
          <w:trHeight w:val="20"/>
        </w:trPr>
        <w:tc>
          <w:tcPr>
            <w:tcW w:w="327" w:type="pct"/>
            <w:gridSpan w:val="2"/>
            <w:vAlign w:val="center"/>
          </w:tcPr>
          <w:p w:rsidR="00B71818" w:rsidRPr="000F1055" w:rsidRDefault="00B71818"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1.2</w:t>
            </w:r>
          </w:p>
        </w:tc>
        <w:tc>
          <w:tcPr>
            <w:tcW w:w="1036" w:type="pct"/>
          </w:tcPr>
          <w:p w:rsidR="00B71818" w:rsidRPr="000F1055" w:rsidRDefault="00B7181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Бытовое обслуживание</w:t>
            </w:r>
          </w:p>
        </w:tc>
        <w:tc>
          <w:tcPr>
            <w:tcW w:w="3144" w:type="pct"/>
          </w:tcPr>
          <w:p w:rsidR="00B71818" w:rsidRPr="000F1055" w:rsidRDefault="00B7181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w:t>
            </w:r>
            <w:r w:rsidR="00D30474" w:rsidRPr="000F1055">
              <w:rPr>
                <w:rFonts w:ascii="Times New Roman" w:hAnsi="Times New Roman"/>
                <w:color w:val="000000"/>
                <w:sz w:val="24"/>
                <w:szCs w:val="24"/>
              </w:rPr>
              <w:t>, приёмные пункты химчистки</w:t>
            </w:r>
          </w:p>
        </w:tc>
        <w:tc>
          <w:tcPr>
            <w:tcW w:w="492" w:type="pct"/>
            <w:vAlign w:val="center"/>
          </w:tcPr>
          <w:p w:rsidR="00B71818" w:rsidRPr="000F1055" w:rsidRDefault="00B71818"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3.3</w:t>
            </w:r>
          </w:p>
        </w:tc>
      </w:tr>
      <w:tr w:rsidR="00D30474" w:rsidRPr="000F1055" w:rsidTr="00FE7853">
        <w:trPr>
          <w:trHeight w:val="20"/>
        </w:trPr>
        <w:tc>
          <w:tcPr>
            <w:tcW w:w="327" w:type="pct"/>
            <w:gridSpan w:val="2"/>
            <w:vAlign w:val="center"/>
          </w:tcPr>
          <w:p w:rsidR="00D30474" w:rsidRPr="000F1055" w:rsidRDefault="00D30474"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1.3</w:t>
            </w:r>
          </w:p>
        </w:tc>
        <w:tc>
          <w:tcPr>
            <w:tcW w:w="1036" w:type="pct"/>
          </w:tcPr>
          <w:p w:rsidR="00D30474" w:rsidRPr="000F1055" w:rsidRDefault="00D30474"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
        </w:tc>
        <w:tc>
          <w:tcPr>
            <w:tcW w:w="3144" w:type="pct"/>
          </w:tcPr>
          <w:p w:rsidR="00D30474" w:rsidRPr="000F1055" w:rsidRDefault="00D30474"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Поликлиники, фельдшерские пункты, пункты здравоохранения, клинические лаборатории</w:t>
            </w:r>
          </w:p>
        </w:tc>
        <w:tc>
          <w:tcPr>
            <w:tcW w:w="492" w:type="pct"/>
            <w:vAlign w:val="center"/>
          </w:tcPr>
          <w:p w:rsidR="00D30474" w:rsidRPr="000F1055" w:rsidRDefault="00D30474"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3.4.1</w:t>
            </w:r>
          </w:p>
        </w:tc>
      </w:tr>
      <w:tr w:rsidR="003B5199" w:rsidRPr="000F1055" w:rsidTr="00FE7853">
        <w:trPr>
          <w:trHeight w:val="20"/>
        </w:trPr>
        <w:tc>
          <w:tcPr>
            <w:tcW w:w="327" w:type="pct"/>
            <w:gridSpan w:val="2"/>
            <w:vAlign w:val="center"/>
          </w:tcPr>
          <w:p w:rsidR="003B5199" w:rsidRPr="000F1055" w:rsidRDefault="009933B7"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1.4</w:t>
            </w:r>
          </w:p>
        </w:tc>
        <w:tc>
          <w:tcPr>
            <w:tcW w:w="1036" w:type="pct"/>
          </w:tcPr>
          <w:p w:rsidR="003B5199" w:rsidRPr="000F1055" w:rsidRDefault="003B51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Дошкольное, </w:t>
            </w:r>
            <w:r w:rsidRPr="000F1055">
              <w:rPr>
                <w:rFonts w:ascii="Times New Roman" w:hAnsi="Times New Roman"/>
                <w:color w:val="000000"/>
                <w:sz w:val="24"/>
                <w:szCs w:val="24"/>
              </w:rPr>
              <w:lastRenderedPageBreak/>
              <w:t>начальное и среднее общее образование</w:t>
            </w:r>
          </w:p>
        </w:tc>
        <w:tc>
          <w:tcPr>
            <w:tcW w:w="3144" w:type="pct"/>
          </w:tcPr>
          <w:p w:rsidR="003B5199" w:rsidRPr="000F1055" w:rsidRDefault="003B5199" w:rsidP="00953B50">
            <w:pPr>
              <w:pStyle w:val="ConsPlusNormal"/>
              <w:jc w:val="both"/>
              <w:rPr>
                <w:sz w:val="24"/>
                <w:szCs w:val="24"/>
              </w:rPr>
            </w:pPr>
            <w:r w:rsidRPr="000F1055">
              <w:rPr>
                <w:sz w:val="24"/>
                <w:szCs w:val="24"/>
              </w:rPr>
              <w:lastRenderedPageBreak/>
              <w:t xml:space="preserve">Художественные, музыкальные школы, образовательные </w:t>
            </w:r>
            <w:r w:rsidRPr="000F1055">
              <w:rPr>
                <w:sz w:val="24"/>
                <w:szCs w:val="24"/>
              </w:rPr>
              <w:lastRenderedPageBreak/>
              <w:t>кружки и иные организации, осуществляющие деятельность по воспитанию, образованию и просвещению</w:t>
            </w:r>
          </w:p>
        </w:tc>
        <w:tc>
          <w:tcPr>
            <w:tcW w:w="492" w:type="pct"/>
            <w:vAlign w:val="center"/>
          </w:tcPr>
          <w:p w:rsidR="003B5199" w:rsidRPr="000F1055" w:rsidRDefault="003B519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lastRenderedPageBreak/>
              <w:t>3.5.1</w:t>
            </w:r>
          </w:p>
        </w:tc>
      </w:tr>
      <w:tr w:rsidR="003B5199" w:rsidRPr="000F1055" w:rsidTr="00FE7853">
        <w:trPr>
          <w:trHeight w:val="20"/>
        </w:trPr>
        <w:tc>
          <w:tcPr>
            <w:tcW w:w="327" w:type="pct"/>
            <w:gridSpan w:val="2"/>
            <w:vAlign w:val="center"/>
          </w:tcPr>
          <w:p w:rsidR="003B5199" w:rsidRPr="000F1055" w:rsidRDefault="003B519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1.</w:t>
            </w:r>
            <w:r w:rsidR="009933B7" w:rsidRPr="000F1055">
              <w:rPr>
                <w:rFonts w:ascii="Times New Roman" w:hAnsi="Times New Roman"/>
                <w:color w:val="000000"/>
                <w:sz w:val="24"/>
                <w:szCs w:val="24"/>
              </w:rPr>
              <w:t>5</w:t>
            </w:r>
          </w:p>
        </w:tc>
        <w:tc>
          <w:tcPr>
            <w:tcW w:w="1036" w:type="pct"/>
          </w:tcPr>
          <w:p w:rsidR="003B5199" w:rsidRPr="000F1055" w:rsidRDefault="003B51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Культурное развитие</w:t>
            </w:r>
          </w:p>
        </w:tc>
        <w:tc>
          <w:tcPr>
            <w:tcW w:w="3144" w:type="pct"/>
          </w:tcPr>
          <w:p w:rsidR="003B5199" w:rsidRPr="000F1055" w:rsidRDefault="003B5199" w:rsidP="00E13B0D">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Музеи, выставочные залы, библиотеки, кинозалы;</w:t>
            </w:r>
          </w:p>
          <w:p w:rsidR="003B5199" w:rsidRPr="000F1055" w:rsidRDefault="003B51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Устройство площадок для празднеств и гуляний</w:t>
            </w:r>
          </w:p>
        </w:tc>
        <w:tc>
          <w:tcPr>
            <w:tcW w:w="492" w:type="pct"/>
            <w:vAlign w:val="center"/>
          </w:tcPr>
          <w:p w:rsidR="003B5199" w:rsidRPr="000F1055" w:rsidRDefault="003B519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3.6</w:t>
            </w:r>
          </w:p>
        </w:tc>
      </w:tr>
      <w:tr w:rsidR="003B5199" w:rsidRPr="000F1055" w:rsidTr="00FE7853">
        <w:trPr>
          <w:trHeight w:val="20"/>
        </w:trPr>
        <w:tc>
          <w:tcPr>
            <w:tcW w:w="327" w:type="pct"/>
            <w:gridSpan w:val="2"/>
            <w:vAlign w:val="center"/>
          </w:tcPr>
          <w:p w:rsidR="003B5199" w:rsidRPr="000F1055" w:rsidRDefault="003B519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9933B7" w:rsidRPr="000F1055">
              <w:rPr>
                <w:rFonts w:ascii="Times New Roman" w:hAnsi="Times New Roman"/>
                <w:color w:val="000000"/>
                <w:sz w:val="24"/>
                <w:szCs w:val="24"/>
              </w:rPr>
              <w:t>6</w:t>
            </w:r>
          </w:p>
        </w:tc>
        <w:tc>
          <w:tcPr>
            <w:tcW w:w="1036" w:type="pct"/>
          </w:tcPr>
          <w:p w:rsidR="003B5199" w:rsidRPr="000F1055" w:rsidRDefault="003B51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Деловое управление</w:t>
            </w:r>
          </w:p>
        </w:tc>
        <w:tc>
          <w:tcPr>
            <w:tcW w:w="3144" w:type="pct"/>
          </w:tcPr>
          <w:p w:rsidR="003B5199" w:rsidRPr="000F1055" w:rsidRDefault="003B5199" w:rsidP="00953B50">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vAlign w:val="center"/>
          </w:tcPr>
          <w:p w:rsidR="003B5199" w:rsidRPr="000F1055" w:rsidRDefault="003B519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4.1</w:t>
            </w:r>
          </w:p>
        </w:tc>
      </w:tr>
      <w:tr w:rsidR="000F662F" w:rsidRPr="000F1055" w:rsidTr="00FE7853">
        <w:trPr>
          <w:trHeight w:val="20"/>
        </w:trPr>
        <w:tc>
          <w:tcPr>
            <w:tcW w:w="327" w:type="pct"/>
            <w:gridSpan w:val="2"/>
            <w:vAlign w:val="center"/>
          </w:tcPr>
          <w:p w:rsidR="000F662F" w:rsidRPr="000F1055" w:rsidRDefault="000F662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9933B7" w:rsidRPr="000F1055">
              <w:rPr>
                <w:rFonts w:ascii="Times New Roman" w:hAnsi="Times New Roman"/>
                <w:color w:val="000000"/>
                <w:sz w:val="24"/>
                <w:szCs w:val="24"/>
              </w:rPr>
              <w:t>7</w:t>
            </w:r>
          </w:p>
        </w:tc>
        <w:tc>
          <w:tcPr>
            <w:tcW w:w="1036" w:type="pct"/>
          </w:tcPr>
          <w:p w:rsidR="000F662F" w:rsidRPr="000F1055" w:rsidRDefault="000F662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Магазины </w:t>
            </w:r>
          </w:p>
        </w:tc>
        <w:tc>
          <w:tcPr>
            <w:tcW w:w="3144" w:type="pct"/>
          </w:tcPr>
          <w:p w:rsidR="000F662F" w:rsidRPr="000F1055" w:rsidRDefault="000F662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продажи товаров, торговая площадь которых составляет до 5000</w:t>
            </w:r>
            <w:r w:rsidR="00634221"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92" w:type="pct"/>
            <w:vAlign w:val="center"/>
          </w:tcPr>
          <w:p w:rsidR="000F662F" w:rsidRPr="000F1055" w:rsidRDefault="000F662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4.4</w:t>
            </w:r>
          </w:p>
        </w:tc>
      </w:tr>
      <w:tr w:rsidR="003B5199" w:rsidRPr="000F1055" w:rsidTr="00FE7853">
        <w:trPr>
          <w:trHeight w:val="20"/>
        </w:trPr>
        <w:tc>
          <w:tcPr>
            <w:tcW w:w="327" w:type="pct"/>
            <w:gridSpan w:val="2"/>
            <w:vAlign w:val="center"/>
          </w:tcPr>
          <w:p w:rsidR="003B5199" w:rsidRPr="000F1055" w:rsidRDefault="003B519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9933B7" w:rsidRPr="000F1055">
              <w:rPr>
                <w:rFonts w:ascii="Times New Roman" w:hAnsi="Times New Roman"/>
                <w:color w:val="000000"/>
                <w:sz w:val="24"/>
                <w:szCs w:val="24"/>
              </w:rPr>
              <w:t>8</w:t>
            </w:r>
          </w:p>
        </w:tc>
        <w:tc>
          <w:tcPr>
            <w:tcW w:w="1036" w:type="pct"/>
          </w:tcPr>
          <w:p w:rsidR="003B5199" w:rsidRPr="000F1055" w:rsidRDefault="003B51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Банковская и страховая деятельность</w:t>
            </w:r>
          </w:p>
        </w:tc>
        <w:tc>
          <w:tcPr>
            <w:tcW w:w="3144" w:type="pct"/>
          </w:tcPr>
          <w:p w:rsidR="003B5199" w:rsidRPr="000F1055" w:rsidRDefault="000F662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w:t>
            </w:r>
            <w:r w:rsidR="001C5D85" w:rsidRPr="000F1055">
              <w:rPr>
                <w:rFonts w:ascii="Times New Roman" w:hAnsi="Times New Roman"/>
                <w:color w:val="000000"/>
                <w:sz w:val="24"/>
                <w:szCs w:val="24"/>
              </w:rPr>
              <w:t xml:space="preserve">, </w:t>
            </w:r>
            <w:r w:rsidR="003B5199" w:rsidRPr="000F1055">
              <w:rPr>
                <w:rFonts w:ascii="Times New Roman" w:hAnsi="Times New Roman"/>
                <w:color w:val="000000"/>
                <w:sz w:val="24"/>
                <w:szCs w:val="24"/>
              </w:rPr>
              <w:t>предн</w:t>
            </w:r>
            <w:r w:rsidRPr="000F1055">
              <w:rPr>
                <w:rFonts w:ascii="Times New Roman" w:hAnsi="Times New Roman"/>
                <w:color w:val="000000"/>
                <w:sz w:val="24"/>
                <w:szCs w:val="24"/>
              </w:rPr>
              <w:t>азначенные</w:t>
            </w:r>
            <w:r w:rsidR="003B5199" w:rsidRPr="000F1055">
              <w:rPr>
                <w:rFonts w:ascii="Times New Roman" w:hAnsi="Times New Roman"/>
                <w:color w:val="000000"/>
                <w:sz w:val="24"/>
                <w:szCs w:val="24"/>
              </w:rPr>
              <w:t xml:space="preserve"> для размещения организаций, оказывающих банковские и страховые услуги</w:t>
            </w:r>
          </w:p>
        </w:tc>
        <w:tc>
          <w:tcPr>
            <w:tcW w:w="492" w:type="pct"/>
            <w:vAlign w:val="center"/>
          </w:tcPr>
          <w:p w:rsidR="003B5199" w:rsidRPr="000F1055" w:rsidRDefault="003B519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4.5</w:t>
            </w:r>
          </w:p>
        </w:tc>
      </w:tr>
      <w:tr w:rsidR="001C5D85" w:rsidRPr="000F1055" w:rsidTr="00FE7853">
        <w:trPr>
          <w:trHeight w:val="20"/>
        </w:trPr>
        <w:tc>
          <w:tcPr>
            <w:tcW w:w="327" w:type="pct"/>
            <w:gridSpan w:val="2"/>
            <w:vAlign w:val="center"/>
          </w:tcPr>
          <w:p w:rsidR="001C5D85" w:rsidRPr="000F1055" w:rsidRDefault="001C5D85"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9933B7" w:rsidRPr="000F1055">
              <w:rPr>
                <w:rFonts w:ascii="Times New Roman" w:hAnsi="Times New Roman"/>
                <w:color w:val="000000"/>
                <w:sz w:val="24"/>
                <w:szCs w:val="24"/>
              </w:rPr>
              <w:t>9</w:t>
            </w:r>
          </w:p>
        </w:tc>
        <w:tc>
          <w:tcPr>
            <w:tcW w:w="1036" w:type="pct"/>
          </w:tcPr>
          <w:p w:rsidR="001C5D85" w:rsidRPr="000F1055" w:rsidRDefault="001C5D85"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питание</w:t>
            </w:r>
          </w:p>
        </w:tc>
        <w:tc>
          <w:tcPr>
            <w:tcW w:w="3144" w:type="pct"/>
          </w:tcPr>
          <w:p w:rsidR="001C5D85" w:rsidRPr="000F1055" w:rsidRDefault="001C5D85"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Рестораны, кафе, столовые, закусочные, бары</w:t>
            </w:r>
          </w:p>
        </w:tc>
        <w:tc>
          <w:tcPr>
            <w:tcW w:w="492" w:type="pct"/>
            <w:vAlign w:val="center"/>
          </w:tcPr>
          <w:p w:rsidR="001C5D85" w:rsidRPr="000F1055" w:rsidRDefault="001C5D85"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4.6</w:t>
            </w:r>
          </w:p>
        </w:tc>
      </w:tr>
      <w:tr w:rsidR="00715683" w:rsidRPr="000F1055" w:rsidTr="00FE7853">
        <w:trPr>
          <w:trHeight w:val="20"/>
        </w:trPr>
        <w:tc>
          <w:tcPr>
            <w:tcW w:w="327" w:type="pct"/>
            <w:gridSpan w:val="2"/>
            <w:vAlign w:val="center"/>
          </w:tcPr>
          <w:p w:rsidR="00715683" w:rsidRPr="000F1055" w:rsidRDefault="00715683"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1.10</w:t>
            </w:r>
          </w:p>
        </w:tc>
        <w:tc>
          <w:tcPr>
            <w:tcW w:w="1036" w:type="pct"/>
          </w:tcPr>
          <w:p w:rsidR="00715683" w:rsidRPr="000F1055" w:rsidRDefault="00715683"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Гостиничное обслуживание</w:t>
            </w:r>
          </w:p>
        </w:tc>
        <w:tc>
          <w:tcPr>
            <w:tcW w:w="3144" w:type="pct"/>
          </w:tcPr>
          <w:p w:rsidR="00715683" w:rsidRPr="000F1055" w:rsidRDefault="00715683" w:rsidP="00105795">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92" w:type="pct"/>
            <w:vAlign w:val="center"/>
          </w:tcPr>
          <w:p w:rsidR="00715683" w:rsidRPr="000F1055" w:rsidRDefault="00715683"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4.7</w:t>
            </w:r>
          </w:p>
        </w:tc>
      </w:tr>
      <w:tr w:rsidR="003B5199" w:rsidRPr="000F1055" w:rsidTr="00FE7853">
        <w:trPr>
          <w:trHeight w:val="20"/>
        </w:trPr>
        <w:tc>
          <w:tcPr>
            <w:tcW w:w="327" w:type="pct"/>
            <w:gridSpan w:val="2"/>
            <w:vAlign w:val="center"/>
          </w:tcPr>
          <w:p w:rsidR="003B5199" w:rsidRPr="000F1055" w:rsidRDefault="003B519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r w:rsidR="009933B7" w:rsidRPr="000F1055">
              <w:rPr>
                <w:rFonts w:ascii="Times New Roman" w:hAnsi="Times New Roman"/>
                <w:color w:val="000000"/>
                <w:sz w:val="24"/>
                <w:szCs w:val="24"/>
              </w:rPr>
              <w:t>1</w:t>
            </w:r>
          </w:p>
        </w:tc>
        <w:tc>
          <w:tcPr>
            <w:tcW w:w="1036" w:type="pct"/>
          </w:tcPr>
          <w:p w:rsidR="003B5199" w:rsidRPr="000F1055" w:rsidRDefault="003B51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Спорт </w:t>
            </w:r>
          </w:p>
        </w:tc>
        <w:tc>
          <w:tcPr>
            <w:tcW w:w="3144" w:type="pct"/>
          </w:tcPr>
          <w:p w:rsidR="003B5199" w:rsidRPr="000F1055" w:rsidRDefault="006931B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w:t>
            </w:r>
            <w:r w:rsidR="003B5199" w:rsidRPr="000F1055">
              <w:rPr>
                <w:rFonts w:ascii="Times New Roman" w:hAnsi="Times New Roman"/>
                <w:color w:val="000000"/>
                <w:sz w:val="24"/>
                <w:szCs w:val="24"/>
              </w:rPr>
              <w:t>портивны</w:t>
            </w:r>
            <w:r w:rsidRPr="000F1055">
              <w:rPr>
                <w:rFonts w:ascii="Times New Roman" w:hAnsi="Times New Roman"/>
                <w:color w:val="000000"/>
                <w:sz w:val="24"/>
                <w:szCs w:val="24"/>
              </w:rPr>
              <w:t>е</w:t>
            </w:r>
            <w:r w:rsidR="003B5199" w:rsidRPr="000F1055">
              <w:rPr>
                <w:rFonts w:ascii="Times New Roman" w:hAnsi="Times New Roman"/>
                <w:color w:val="000000"/>
                <w:sz w:val="24"/>
                <w:szCs w:val="24"/>
              </w:rPr>
              <w:t xml:space="preserve"> клуб</w:t>
            </w:r>
            <w:r w:rsidRPr="000F1055">
              <w:rPr>
                <w:rFonts w:ascii="Times New Roman" w:hAnsi="Times New Roman"/>
                <w:color w:val="000000"/>
                <w:sz w:val="24"/>
                <w:szCs w:val="24"/>
              </w:rPr>
              <w:t>ы</w:t>
            </w:r>
            <w:r w:rsidR="003B5199" w:rsidRPr="000F1055">
              <w:rPr>
                <w:rFonts w:ascii="Times New Roman" w:hAnsi="Times New Roman"/>
                <w:color w:val="000000"/>
                <w:sz w:val="24"/>
                <w:szCs w:val="24"/>
              </w:rPr>
              <w:t>, спортивны</w:t>
            </w:r>
            <w:r w:rsidRPr="000F1055">
              <w:rPr>
                <w:rFonts w:ascii="Times New Roman" w:hAnsi="Times New Roman"/>
                <w:color w:val="000000"/>
                <w:sz w:val="24"/>
                <w:szCs w:val="24"/>
              </w:rPr>
              <w:t>е</w:t>
            </w:r>
            <w:r w:rsidR="003B5199" w:rsidRPr="000F1055">
              <w:rPr>
                <w:rFonts w:ascii="Times New Roman" w:hAnsi="Times New Roman"/>
                <w:color w:val="000000"/>
                <w:sz w:val="24"/>
                <w:szCs w:val="24"/>
              </w:rPr>
              <w:t xml:space="preserve"> зал</w:t>
            </w:r>
            <w:r w:rsidRPr="000F1055">
              <w:rPr>
                <w:rFonts w:ascii="Times New Roman" w:hAnsi="Times New Roman"/>
                <w:color w:val="000000"/>
                <w:sz w:val="24"/>
                <w:szCs w:val="24"/>
              </w:rPr>
              <w:t>ы</w:t>
            </w:r>
            <w:r w:rsidR="003B5199" w:rsidRPr="000F1055">
              <w:rPr>
                <w:rFonts w:ascii="Times New Roman" w:hAnsi="Times New Roman"/>
                <w:color w:val="000000"/>
                <w:sz w:val="24"/>
                <w:szCs w:val="24"/>
              </w:rPr>
              <w:t>, бассейн</w:t>
            </w:r>
            <w:r w:rsidRPr="000F1055">
              <w:rPr>
                <w:rFonts w:ascii="Times New Roman" w:hAnsi="Times New Roman"/>
                <w:color w:val="000000"/>
                <w:sz w:val="24"/>
                <w:szCs w:val="24"/>
              </w:rPr>
              <w:t>ы</w:t>
            </w:r>
            <w:r w:rsidR="00842DA7" w:rsidRPr="000F1055">
              <w:rPr>
                <w:rFonts w:ascii="Times New Roman" w:hAnsi="Times New Roman"/>
                <w:color w:val="000000"/>
                <w:sz w:val="24"/>
                <w:szCs w:val="24"/>
              </w:rPr>
              <w:t>, устройство</w:t>
            </w:r>
            <w:r w:rsidR="003B5199" w:rsidRPr="000F1055">
              <w:rPr>
                <w:rFonts w:ascii="Times New Roman" w:hAnsi="Times New Roman"/>
                <w:color w:val="000000"/>
                <w:sz w:val="24"/>
                <w:szCs w:val="24"/>
              </w:rPr>
              <w:t xml:space="preserve"> площадок для занятия спортом и физкультурой (беговые дорожки, спортивные сооружения)</w:t>
            </w:r>
          </w:p>
        </w:tc>
        <w:tc>
          <w:tcPr>
            <w:tcW w:w="492" w:type="pct"/>
            <w:vAlign w:val="center"/>
          </w:tcPr>
          <w:p w:rsidR="003B5199" w:rsidRPr="000F1055" w:rsidRDefault="003B519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5.1</w:t>
            </w:r>
          </w:p>
        </w:tc>
      </w:tr>
      <w:tr w:rsidR="003B5199" w:rsidRPr="000F1055" w:rsidTr="00FE7853">
        <w:trPr>
          <w:trHeight w:val="20"/>
        </w:trPr>
        <w:tc>
          <w:tcPr>
            <w:tcW w:w="327" w:type="pct"/>
            <w:gridSpan w:val="2"/>
            <w:vAlign w:val="center"/>
          </w:tcPr>
          <w:p w:rsidR="003B5199" w:rsidRPr="000F1055" w:rsidRDefault="003B519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r w:rsidR="009933B7" w:rsidRPr="000F1055">
              <w:rPr>
                <w:rFonts w:ascii="Times New Roman" w:hAnsi="Times New Roman"/>
                <w:color w:val="000000"/>
                <w:sz w:val="24"/>
                <w:szCs w:val="24"/>
              </w:rPr>
              <w:t>2</w:t>
            </w:r>
          </w:p>
        </w:tc>
        <w:tc>
          <w:tcPr>
            <w:tcW w:w="1036" w:type="pct"/>
          </w:tcPr>
          <w:p w:rsidR="003B5199" w:rsidRPr="000F1055" w:rsidRDefault="003B51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внутреннего правопорядка</w:t>
            </w:r>
          </w:p>
        </w:tc>
        <w:tc>
          <w:tcPr>
            <w:tcW w:w="3144" w:type="pct"/>
          </w:tcPr>
          <w:p w:rsidR="003B5199" w:rsidRPr="000F1055" w:rsidRDefault="006931B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3B5199" w:rsidRPr="000F1055">
              <w:rPr>
                <w:rFonts w:ascii="Times New Roman" w:hAnsi="Times New Roman"/>
                <w:color w:val="000000"/>
                <w:sz w:val="24"/>
                <w:szCs w:val="24"/>
              </w:rPr>
              <w:t>порные пункты полиции</w:t>
            </w:r>
          </w:p>
        </w:tc>
        <w:tc>
          <w:tcPr>
            <w:tcW w:w="492" w:type="pct"/>
            <w:vAlign w:val="center"/>
          </w:tcPr>
          <w:p w:rsidR="003B5199" w:rsidRPr="000F1055" w:rsidRDefault="003B519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8.3</w:t>
            </w:r>
          </w:p>
        </w:tc>
      </w:tr>
      <w:tr w:rsidR="003B5199" w:rsidRPr="000F1055" w:rsidTr="00953B50">
        <w:trPr>
          <w:trHeight w:val="20"/>
        </w:trPr>
        <w:tc>
          <w:tcPr>
            <w:tcW w:w="5000" w:type="pct"/>
            <w:gridSpan w:val="5"/>
            <w:vAlign w:val="center"/>
          </w:tcPr>
          <w:p w:rsidR="003B5199" w:rsidRPr="000F1055" w:rsidRDefault="003B5199" w:rsidP="00953B50">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bCs/>
                <w:color w:val="000000"/>
                <w:sz w:val="24"/>
                <w:szCs w:val="24"/>
              </w:rPr>
              <w:t>2. Условно разрешенные виды использования</w:t>
            </w:r>
          </w:p>
        </w:tc>
      </w:tr>
      <w:tr w:rsidR="006931B8" w:rsidRPr="000F1055" w:rsidTr="00FE7853">
        <w:trPr>
          <w:trHeight w:val="20"/>
        </w:trPr>
        <w:tc>
          <w:tcPr>
            <w:tcW w:w="327" w:type="pct"/>
            <w:gridSpan w:val="2"/>
            <w:vAlign w:val="center"/>
          </w:tcPr>
          <w:p w:rsidR="006931B8" w:rsidRPr="000F1055" w:rsidRDefault="009933B7"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p>
        </w:tc>
        <w:tc>
          <w:tcPr>
            <w:tcW w:w="1036" w:type="pct"/>
          </w:tcPr>
          <w:p w:rsidR="006931B8" w:rsidRPr="000F1055" w:rsidRDefault="006931B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Религиозное использование</w:t>
            </w:r>
          </w:p>
        </w:tc>
        <w:tc>
          <w:tcPr>
            <w:tcW w:w="3144" w:type="pct"/>
          </w:tcPr>
          <w:p w:rsidR="006931B8" w:rsidRPr="000F1055" w:rsidRDefault="006931B8" w:rsidP="007A0022">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храмы, часовни, мечети, молельные дома;</w:t>
            </w:r>
          </w:p>
          <w:p w:rsidR="006931B8" w:rsidRPr="000F1055" w:rsidRDefault="006931B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Воскресные школы, семинарии, духовные училища</w:t>
            </w:r>
          </w:p>
        </w:tc>
        <w:tc>
          <w:tcPr>
            <w:tcW w:w="492" w:type="pct"/>
            <w:vAlign w:val="center"/>
          </w:tcPr>
          <w:p w:rsidR="006931B8" w:rsidRPr="000F1055" w:rsidRDefault="006931B8"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3.7</w:t>
            </w:r>
          </w:p>
        </w:tc>
      </w:tr>
      <w:tr w:rsidR="006931B8" w:rsidRPr="000F1055" w:rsidTr="00FE7853">
        <w:trPr>
          <w:trHeight w:val="20"/>
        </w:trPr>
        <w:tc>
          <w:tcPr>
            <w:tcW w:w="327" w:type="pct"/>
            <w:gridSpan w:val="2"/>
            <w:vAlign w:val="center"/>
          </w:tcPr>
          <w:p w:rsidR="006931B8" w:rsidRPr="000F1055" w:rsidRDefault="006931B8"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2.2</w:t>
            </w:r>
          </w:p>
        </w:tc>
        <w:tc>
          <w:tcPr>
            <w:tcW w:w="1036" w:type="pct"/>
          </w:tcPr>
          <w:p w:rsidR="006931B8" w:rsidRPr="000F1055" w:rsidRDefault="006931B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Обслуживание автотранспорта</w:t>
            </w:r>
          </w:p>
        </w:tc>
        <w:tc>
          <w:tcPr>
            <w:tcW w:w="3144" w:type="pct"/>
          </w:tcPr>
          <w:p w:rsidR="006931B8" w:rsidRPr="000F1055" w:rsidRDefault="006931B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Автостоянки с несколькими стояночными местами, в том числе многоярусные, стоянки (парковки)</w:t>
            </w:r>
          </w:p>
        </w:tc>
        <w:tc>
          <w:tcPr>
            <w:tcW w:w="492" w:type="pct"/>
            <w:vAlign w:val="center"/>
          </w:tcPr>
          <w:p w:rsidR="006931B8" w:rsidRPr="000F1055" w:rsidRDefault="006931B8"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4.9</w:t>
            </w:r>
          </w:p>
        </w:tc>
      </w:tr>
      <w:tr w:rsidR="009933B7" w:rsidRPr="000F1055" w:rsidTr="00FE7853">
        <w:trPr>
          <w:trHeight w:val="20"/>
        </w:trPr>
        <w:tc>
          <w:tcPr>
            <w:tcW w:w="327" w:type="pct"/>
            <w:gridSpan w:val="2"/>
            <w:vAlign w:val="center"/>
          </w:tcPr>
          <w:p w:rsidR="009933B7" w:rsidRPr="000F1055" w:rsidRDefault="009933B7"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2.3</w:t>
            </w:r>
          </w:p>
        </w:tc>
        <w:tc>
          <w:tcPr>
            <w:tcW w:w="1036" w:type="pct"/>
          </w:tcPr>
          <w:p w:rsidR="009933B7" w:rsidRPr="000F1055" w:rsidRDefault="009933B7"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144" w:type="pct"/>
          </w:tcPr>
          <w:p w:rsidR="009933B7" w:rsidRPr="000F1055" w:rsidRDefault="00CC3DAF" w:rsidP="00CC3DAF">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  </w:t>
            </w:r>
          </w:p>
        </w:tc>
        <w:tc>
          <w:tcPr>
            <w:tcW w:w="492" w:type="pct"/>
            <w:vAlign w:val="center"/>
          </w:tcPr>
          <w:p w:rsidR="009933B7" w:rsidRPr="000F1055" w:rsidRDefault="009933B7"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6.8</w:t>
            </w:r>
          </w:p>
        </w:tc>
      </w:tr>
    </w:tbl>
    <w:p w:rsidR="00E3299A" w:rsidRPr="001E78A8" w:rsidRDefault="00E3299A" w:rsidP="003B792F">
      <w:pPr>
        <w:spacing w:after="0" w:line="240" w:lineRule="auto"/>
        <w:ind w:firstLine="851"/>
        <w:jc w:val="both"/>
        <w:rPr>
          <w:rFonts w:ascii="Times New Roman" w:hAnsi="Times New Roman"/>
          <w:b/>
          <w:sz w:val="16"/>
          <w:szCs w:val="16"/>
        </w:rPr>
      </w:pPr>
    </w:p>
    <w:p w:rsidR="007E3932" w:rsidRPr="00530943" w:rsidRDefault="007E3932" w:rsidP="007E3932">
      <w:pPr>
        <w:spacing w:after="0" w:line="240" w:lineRule="auto"/>
        <w:ind w:firstLine="709"/>
        <w:jc w:val="both"/>
        <w:rPr>
          <w:rFonts w:ascii="Times New Roman" w:hAnsi="Times New Roman"/>
          <w:sz w:val="24"/>
          <w:szCs w:val="24"/>
        </w:rPr>
      </w:pPr>
      <w:r w:rsidRPr="00530943">
        <w:rPr>
          <w:rFonts w:ascii="Times New Roman" w:hAnsi="Times New Roman"/>
          <w:sz w:val="24"/>
          <w:szCs w:val="24"/>
        </w:rPr>
        <w:t>2. Вспомогательные виды разрешённого использования:</w:t>
      </w:r>
    </w:p>
    <w:p w:rsidR="007E3932" w:rsidRPr="004F7444" w:rsidRDefault="007E3932" w:rsidP="007E3932">
      <w:pPr>
        <w:spacing w:after="0" w:line="240" w:lineRule="auto"/>
        <w:ind w:firstLine="709"/>
        <w:jc w:val="both"/>
        <w:rPr>
          <w:rFonts w:ascii="Times New Roman" w:hAnsi="Times New Roman"/>
          <w:sz w:val="24"/>
          <w:szCs w:val="24"/>
        </w:rPr>
      </w:pPr>
      <w:r w:rsidRPr="00530943">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CA7765" w:rsidRDefault="00D862FC" w:rsidP="00953B50">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sidR="002C72C1">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634221" w:rsidRPr="008A4D61" w:rsidRDefault="00752002" w:rsidP="002725BD">
      <w:pPr>
        <w:spacing w:after="0" w:line="240" w:lineRule="auto"/>
        <w:ind w:firstLine="709"/>
        <w:jc w:val="both"/>
        <w:rPr>
          <w:rFonts w:ascii="Times New Roman" w:eastAsia="Calibri" w:hAnsi="Times New Roman"/>
          <w:sz w:val="24"/>
          <w:szCs w:val="24"/>
        </w:rPr>
      </w:pPr>
      <w:r w:rsidRPr="008A4D61">
        <w:rPr>
          <w:rFonts w:ascii="Times New Roman" w:hAnsi="Times New Roman"/>
          <w:sz w:val="24"/>
          <w:szCs w:val="24"/>
        </w:rPr>
        <w:t>3.</w:t>
      </w:r>
      <w:r w:rsidR="002725BD" w:rsidRPr="008A4D61">
        <w:rPr>
          <w:rFonts w:ascii="Times New Roman" w:hAnsi="Times New Roman"/>
          <w:sz w:val="24"/>
          <w:szCs w:val="24"/>
        </w:rPr>
        <w:t xml:space="preserve">1. </w:t>
      </w:r>
      <w:r w:rsidR="001E78A8">
        <w:rPr>
          <w:rFonts w:ascii="Times New Roman" w:hAnsi="Times New Roman"/>
          <w:sz w:val="24"/>
          <w:szCs w:val="24"/>
        </w:rPr>
        <w:t xml:space="preserve"> Минимальная</w:t>
      </w:r>
      <w:r w:rsidR="002725BD" w:rsidRPr="008A4D61">
        <w:rPr>
          <w:rFonts w:ascii="Times New Roman" w:eastAsia="Calibri" w:hAnsi="Times New Roman"/>
          <w:sz w:val="24"/>
          <w:szCs w:val="24"/>
        </w:rPr>
        <w:t>/максимальная площадь</w:t>
      </w:r>
      <w:r w:rsidR="00634221" w:rsidRPr="008A4D61">
        <w:rPr>
          <w:rFonts w:ascii="Times New Roman" w:eastAsia="Calibri" w:hAnsi="Times New Roman"/>
          <w:sz w:val="24"/>
          <w:szCs w:val="24"/>
        </w:rPr>
        <w:t>:</w:t>
      </w:r>
    </w:p>
    <w:p w:rsidR="002725BD" w:rsidRPr="008A4D61" w:rsidRDefault="00634221" w:rsidP="00B66C04">
      <w:pPr>
        <w:shd w:val="clear" w:color="auto" w:fill="FFFFFF"/>
        <w:tabs>
          <w:tab w:val="left" w:pos="475"/>
        </w:tabs>
        <w:spacing w:after="0" w:line="240" w:lineRule="auto"/>
        <w:ind w:firstLine="709"/>
        <w:jc w:val="both"/>
        <w:rPr>
          <w:rFonts w:ascii="Times New Roman" w:eastAsia="Calibri" w:hAnsi="Times New Roman"/>
          <w:sz w:val="24"/>
          <w:szCs w:val="24"/>
        </w:rPr>
      </w:pPr>
      <w:r w:rsidRPr="008A4D61">
        <w:rPr>
          <w:rFonts w:ascii="Times New Roman" w:eastAsia="Calibri" w:hAnsi="Times New Roman"/>
          <w:sz w:val="24"/>
          <w:szCs w:val="24"/>
        </w:rPr>
        <w:t xml:space="preserve">для видов с кодами 3.3; 4.1; 4.4; 4.5; 4.6; 4.7 </w:t>
      </w:r>
      <w:r w:rsidR="005839E6" w:rsidRPr="008A4D61">
        <w:rPr>
          <w:rFonts w:ascii="Times New Roman" w:hAnsi="Times New Roman"/>
          <w:sz w:val="24"/>
          <w:szCs w:val="24"/>
        </w:rPr>
        <w:t>–</w:t>
      </w:r>
      <w:r w:rsidR="00752002" w:rsidRPr="008A4D61">
        <w:rPr>
          <w:rFonts w:ascii="Times New Roman" w:hAnsi="Times New Roman"/>
          <w:sz w:val="24"/>
          <w:szCs w:val="24"/>
        </w:rPr>
        <w:t xml:space="preserve"> </w:t>
      </w:r>
      <w:r w:rsidR="00B66C04" w:rsidRPr="008A4D61">
        <w:rPr>
          <w:rFonts w:ascii="Times New Roman" w:hAnsi="Times New Roman"/>
          <w:sz w:val="24"/>
          <w:szCs w:val="24"/>
        </w:rPr>
        <w:t xml:space="preserve">минимальная - </w:t>
      </w:r>
      <w:r w:rsidR="00923772" w:rsidRPr="008A4D61">
        <w:rPr>
          <w:rFonts w:ascii="Times New Roman" w:hAnsi="Times New Roman"/>
          <w:sz w:val="24"/>
          <w:szCs w:val="24"/>
        </w:rPr>
        <w:t>800</w:t>
      </w:r>
      <w:r w:rsidR="005839E6" w:rsidRPr="008A4D61">
        <w:rPr>
          <w:rFonts w:ascii="Times New Roman" w:hAnsi="Times New Roman"/>
          <w:sz w:val="24"/>
          <w:szCs w:val="24"/>
        </w:rPr>
        <w:t xml:space="preserve"> </w:t>
      </w:r>
      <w:proofErr w:type="spellStart"/>
      <w:r w:rsidR="004E28BA" w:rsidRPr="008A4D61">
        <w:rPr>
          <w:rFonts w:ascii="Times New Roman" w:hAnsi="Times New Roman"/>
          <w:sz w:val="24"/>
          <w:szCs w:val="24"/>
        </w:rPr>
        <w:t>кв</w:t>
      </w:r>
      <w:proofErr w:type="gramStart"/>
      <w:r w:rsidR="004E28BA" w:rsidRPr="008A4D61">
        <w:rPr>
          <w:rFonts w:ascii="Times New Roman" w:hAnsi="Times New Roman"/>
          <w:sz w:val="24"/>
          <w:szCs w:val="24"/>
        </w:rPr>
        <w:t>.</w:t>
      </w:r>
      <w:r w:rsidR="00E50BBE">
        <w:rPr>
          <w:rFonts w:ascii="Times New Roman" w:hAnsi="Times New Roman"/>
          <w:sz w:val="24"/>
          <w:szCs w:val="24"/>
        </w:rPr>
        <w:t>м</w:t>
      </w:r>
      <w:proofErr w:type="spellEnd"/>
      <w:proofErr w:type="gramEnd"/>
      <w:r w:rsidR="001E78A8">
        <w:rPr>
          <w:rFonts w:ascii="Times New Roman" w:hAnsi="Times New Roman"/>
          <w:sz w:val="24"/>
          <w:szCs w:val="24"/>
        </w:rPr>
        <w:t xml:space="preserve"> </w:t>
      </w:r>
      <w:r w:rsidR="002725BD" w:rsidRPr="008A4D61">
        <w:rPr>
          <w:rFonts w:ascii="Times New Roman" w:hAnsi="Times New Roman"/>
          <w:sz w:val="24"/>
          <w:szCs w:val="24"/>
        </w:rPr>
        <w:t>/</w:t>
      </w:r>
      <w:r w:rsidR="001E78A8">
        <w:rPr>
          <w:rFonts w:ascii="Times New Roman" w:hAnsi="Times New Roman"/>
          <w:sz w:val="24"/>
          <w:szCs w:val="24"/>
        </w:rPr>
        <w:t xml:space="preserve"> </w:t>
      </w:r>
      <w:r w:rsidR="00E50BBE" w:rsidRPr="00E50BBE">
        <w:rPr>
          <w:rFonts w:ascii="Times New Roman" w:hAnsi="Times New Roman"/>
          <w:sz w:val="24"/>
          <w:szCs w:val="24"/>
        </w:rPr>
        <w:t xml:space="preserve">для данной зоны </w:t>
      </w:r>
      <w:r w:rsidR="009478D2">
        <w:rPr>
          <w:rFonts w:ascii="Times New Roman" w:eastAsia="Calibri" w:hAnsi="Times New Roman"/>
          <w:sz w:val="24"/>
          <w:szCs w:val="24"/>
        </w:rPr>
        <w:t>не подлежит установлению;</w:t>
      </w:r>
    </w:p>
    <w:p w:rsidR="00B66C04" w:rsidRPr="008A4D61" w:rsidRDefault="00B66C04" w:rsidP="00B66C04">
      <w:pPr>
        <w:shd w:val="clear" w:color="auto" w:fill="FFFFFF"/>
        <w:tabs>
          <w:tab w:val="left" w:pos="475"/>
        </w:tabs>
        <w:spacing w:after="0" w:line="240" w:lineRule="auto"/>
        <w:ind w:firstLine="709"/>
        <w:jc w:val="both"/>
        <w:rPr>
          <w:rFonts w:ascii="Times New Roman" w:hAnsi="Times New Roman"/>
          <w:sz w:val="24"/>
        </w:rPr>
      </w:pPr>
      <w:r w:rsidRPr="008A4D61">
        <w:rPr>
          <w:rFonts w:ascii="Times New Roman" w:eastAsia="Calibri" w:hAnsi="Times New Roman"/>
          <w:sz w:val="24"/>
          <w:szCs w:val="24"/>
        </w:rPr>
        <w:t xml:space="preserve">для видов с кодами 3.2; 3.4.1; 3.5.1; 3.6; 3.7; 4.9; 5.1; 6.8; 8.3 </w:t>
      </w:r>
      <w:r w:rsidR="00F12A71" w:rsidRPr="008A4D61">
        <w:rPr>
          <w:rFonts w:ascii="Times New Roman" w:eastAsia="Calibri" w:hAnsi="Times New Roman"/>
          <w:sz w:val="24"/>
          <w:szCs w:val="24"/>
        </w:rPr>
        <w:t>– для</w:t>
      </w:r>
      <w:r w:rsidRPr="008A4D61">
        <w:rPr>
          <w:rFonts w:ascii="Times New Roman" w:hAnsi="Times New Roman"/>
          <w:sz w:val="24"/>
        </w:rPr>
        <w:t xml:space="preserve"> данной зоны не подлежит установлению. </w:t>
      </w:r>
    </w:p>
    <w:p w:rsidR="002725BD" w:rsidRPr="008A4D61" w:rsidRDefault="002725BD" w:rsidP="00F539B2">
      <w:pPr>
        <w:widowControl w:val="0"/>
        <w:autoSpaceDE w:val="0"/>
        <w:autoSpaceDN w:val="0"/>
        <w:adjustRightInd w:val="0"/>
        <w:spacing w:after="0" w:line="240" w:lineRule="auto"/>
        <w:ind w:firstLine="709"/>
        <w:jc w:val="both"/>
        <w:rPr>
          <w:rFonts w:ascii="Times New Roman" w:eastAsia="Calibri" w:hAnsi="Times New Roman"/>
          <w:sz w:val="24"/>
          <w:szCs w:val="24"/>
        </w:rPr>
      </w:pPr>
      <w:r w:rsidRPr="008A4D61">
        <w:rPr>
          <w:rFonts w:ascii="Times New Roman" w:eastAsia="Calibri" w:hAnsi="Times New Roman"/>
          <w:sz w:val="24"/>
          <w:szCs w:val="24"/>
        </w:rPr>
        <w:t>3.2. Минимальная ширина по фронту улицы:</w:t>
      </w:r>
    </w:p>
    <w:p w:rsidR="00B66C04" w:rsidRDefault="00B66C04" w:rsidP="00B66C04">
      <w:pPr>
        <w:shd w:val="clear" w:color="auto" w:fill="FFFFFF"/>
        <w:tabs>
          <w:tab w:val="left" w:pos="475"/>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lastRenderedPageBreak/>
        <w:t xml:space="preserve">для видов с кодами 3.3; 4.1; 4.4; 4.5; 4.6; 4.7 </w:t>
      </w:r>
      <w:r>
        <w:rPr>
          <w:rFonts w:ascii="Times New Roman" w:hAnsi="Times New Roman"/>
          <w:sz w:val="24"/>
          <w:szCs w:val="24"/>
        </w:rPr>
        <w:t>–</w:t>
      </w:r>
      <w:r w:rsidRPr="00DB6504">
        <w:rPr>
          <w:rFonts w:ascii="Times New Roman" w:hAnsi="Times New Roman"/>
          <w:sz w:val="24"/>
          <w:szCs w:val="24"/>
        </w:rPr>
        <w:t xml:space="preserve"> </w:t>
      </w:r>
      <w:r w:rsidR="009478D2">
        <w:rPr>
          <w:rFonts w:ascii="Times New Roman" w:hAnsi="Times New Roman"/>
          <w:sz w:val="24"/>
          <w:szCs w:val="24"/>
        </w:rPr>
        <w:t>20 м;</w:t>
      </w:r>
    </w:p>
    <w:p w:rsidR="002725BD" w:rsidRPr="008A4D61" w:rsidRDefault="00B66C04" w:rsidP="00B66C0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eastAsia="Calibri" w:hAnsi="Times New Roman"/>
          <w:sz w:val="24"/>
          <w:szCs w:val="24"/>
        </w:rPr>
        <w:t xml:space="preserve">для видов с кодами 3.2; 3.4.1; 3.5.1; 3.6; 3.7; 4.9; 5.1; 6.8; 8.3 – </w:t>
      </w:r>
      <w:r w:rsidRPr="00292403">
        <w:rPr>
          <w:rFonts w:ascii="Times New Roman" w:hAnsi="Times New Roman"/>
          <w:sz w:val="24"/>
        </w:rPr>
        <w:t xml:space="preserve">для данной зоны </w:t>
      </w:r>
      <w:r w:rsidRPr="008A4D61">
        <w:rPr>
          <w:rFonts w:ascii="Times New Roman" w:hAnsi="Times New Roman"/>
          <w:sz w:val="24"/>
        </w:rPr>
        <w:t>не подлежит установлению</w:t>
      </w:r>
      <w:r w:rsidR="001E78A8">
        <w:rPr>
          <w:rFonts w:ascii="Times New Roman" w:hAnsi="Times New Roman"/>
          <w:sz w:val="24"/>
        </w:rPr>
        <w:t>.</w:t>
      </w:r>
    </w:p>
    <w:p w:rsidR="00F539B2" w:rsidRPr="008A4D61" w:rsidRDefault="00F539B2" w:rsidP="00F539B2">
      <w:pPr>
        <w:widowControl w:val="0"/>
        <w:autoSpaceDE w:val="0"/>
        <w:autoSpaceDN w:val="0"/>
        <w:adjustRightInd w:val="0"/>
        <w:spacing w:after="0" w:line="240" w:lineRule="auto"/>
        <w:ind w:firstLine="709"/>
        <w:jc w:val="both"/>
        <w:rPr>
          <w:rFonts w:ascii="Times New Roman" w:hAnsi="Times New Roman"/>
          <w:sz w:val="24"/>
          <w:szCs w:val="24"/>
        </w:rPr>
      </w:pPr>
      <w:r w:rsidRPr="008A4D61">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810038" w:rsidRPr="008A4D61" w:rsidRDefault="00810038" w:rsidP="00810038">
      <w:pPr>
        <w:widowControl w:val="0"/>
        <w:autoSpaceDE w:val="0"/>
        <w:autoSpaceDN w:val="0"/>
        <w:adjustRightInd w:val="0"/>
        <w:spacing w:after="0" w:line="240" w:lineRule="auto"/>
        <w:ind w:firstLine="709"/>
        <w:jc w:val="both"/>
        <w:rPr>
          <w:rFonts w:ascii="Times New Roman" w:hAnsi="Times New Roman"/>
          <w:sz w:val="24"/>
          <w:szCs w:val="24"/>
        </w:rPr>
      </w:pPr>
      <w:r w:rsidRPr="008A4D61">
        <w:rPr>
          <w:rFonts w:ascii="Times New Roman" w:hAnsi="Times New Roman"/>
          <w:sz w:val="24"/>
          <w:szCs w:val="24"/>
        </w:rPr>
        <w:t xml:space="preserve">4.1. Количество надземных </w:t>
      </w:r>
      <w:r w:rsidR="00F12A71" w:rsidRPr="008A4D61">
        <w:rPr>
          <w:rFonts w:ascii="Times New Roman" w:hAnsi="Times New Roman"/>
          <w:sz w:val="24"/>
          <w:szCs w:val="24"/>
        </w:rPr>
        <w:t>этажей и</w:t>
      </w:r>
      <w:r w:rsidRPr="008A4D61">
        <w:rPr>
          <w:rFonts w:ascii="Times New Roman" w:hAnsi="Times New Roman"/>
          <w:sz w:val="24"/>
          <w:szCs w:val="24"/>
        </w:rPr>
        <w:t xml:space="preserve"> высота </w:t>
      </w:r>
      <w:r w:rsidRPr="008A4D61">
        <w:rPr>
          <w:rFonts w:ascii="Times New Roman" w:hAnsi="Times New Roman"/>
          <w:sz w:val="24"/>
        </w:rPr>
        <w:t xml:space="preserve">зданий, строений, сооружений </w:t>
      </w:r>
      <w:r w:rsidRPr="008A4D61">
        <w:rPr>
          <w:rFonts w:ascii="Times New Roman" w:hAnsi="Times New Roman"/>
          <w:sz w:val="24"/>
          <w:szCs w:val="24"/>
        </w:rPr>
        <w:t xml:space="preserve">на территории земельного участка: </w:t>
      </w:r>
    </w:p>
    <w:p w:rsidR="00367F51" w:rsidRDefault="00810038" w:rsidP="00810038">
      <w:pPr>
        <w:shd w:val="clear" w:color="auto" w:fill="FFFFFF"/>
        <w:tabs>
          <w:tab w:val="left" w:pos="475"/>
        </w:tabs>
        <w:spacing w:after="0" w:line="240" w:lineRule="auto"/>
        <w:ind w:firstLine="709"/>
        <w:jc w:val="both"/>
        <w:rPr>
          <w:rFonts w:ascii="Times New Roman" w:hAnsi="Times New Roman"/>
          <w:sz w:val="24"/>
          <w:szCs w:val="24"/>
        </w:rPr>
      </w:pPr>
      <w:r>
        <w:rPr>
          <w:rFonts w:ascii="Times New Roman" w:hAnsi="Times New Roman"/>
          <w:sz w:val="24"/>
        </w:rPr>
        <w:t>4.1.1.</w:t>
      </w:r>
      <w:r w:rsidRPr="00292403">
        <w:rPr>
          <w:rFonts w:ascii="Times New Roman" w:hAnsi="Times New Roman"/>
          <w:sz w:val="24"/>
        </w:rPr>
        <w:t xml:space="preserve"> М</w:t>
      </w:r>
      <w:r>
        <w:rPr>
          <w:rFonts w:ascii="Times New Roman" w:hAnsi="Times New Roman"/>
          <w:sz w:val="24"/>
        </w:rPr>
        <w:t>инимальное/м</w:t>
      </w:r>
      <w:r w:rsidRPr="00292403">
        <w:rPr>
          <w:rFonts w:ascii="Times New Roman" w:hAnsi="Times New Roman"/>
          <w:sz w:val="24"/>
        </w:rPr>
        <w:t>аксимальное количество этажей</w:t>
      </w:r>
      <w:r>
        <w:rPr>
          <w:rFonts w:ascii="Times New Roman" w:hAnsi="Times New Roman"/>
          <w:sz w:val="24"/>
        </w:rPr>
        <w:t xml:space="preserve"> </w:t>
      </w:r>
      <w:r w:rsidRPr="00DB6504">
        <w:rPr>
          <w:rFonts w:ascii="Times New Roman" w:hAnsi="Times New Roman"/>
          <w:sz w:val="24"/>
          <w:szCs w:val="24"/>
        </w:rPr>
        <w:t xml:space="preserve">– </w:t>
      </w:r>
      <w:r w:rsidR="00E50BBE" w:rsidRPr="00E50BBE">
        <w:rPr>
          <w:rFonts w:ascii="Times New Roman" w:hAnsi="Times New Roman"/>
          <w:sz w:val="24"/>
          <w:szCs w:val="24"/>
        </w:rPr>
        <w:t xml:space="preserve">для данной зоны </w:t>
      </w:r>
      <w:r w:rsidRPr="00DB6504">
        <w:rPr>
          <w:rFonts w:ascii="Times New Roman" w:hAnsi="Times New Roman"/>
          <w:sz w:val="24"/>
          <w:szCs w:val="24"/>
        </w:rPr>
        <w:t xml:space="preserve">не </w:t>
      </w:r>
      <w:r>
        <w:rPr>
          <w:rFonts w:ascii="Times New Roman" w:hAnsi="Times New Roman"/>
          <w:sz w:val="24"/>
          <w:szCs w:val="24"/>
        </w:rPr>
        <w:t xml:space="preserve">подлежит </w:t>
      </w:r>
      <w:r w:rsidRPr="00DB6504">
        <w:rPr>
          <w:rFonts w:ascii="Times New Roman" w:hAnsi="Times New Roman"/>
          <w:sz w:val="24"/>
          <w:szCs w:val="24"/>
        </w:rPr>
        <w:t>устан</w:t>
      </w:r>
      <w:r>
        <w:rPr>
          <w:rFonts w:ascii="Times New Roman" w:hAnsi="Times New Roman"/>
          <w:sz w:val="24"/>
          <w:szCs w:val="24"/>
        </w:rPr>
        <w:t>о</w:t>
      </w:r>
      <w:r w:rsidRPr="00DB6504">
        <w:rPr>
          <w:rFonts w:ascii="Times New Roman" w:hAnsi="Times New Roman"/>
          <w:sz w:val="24"/>
          <w:szCs w:val="24"/>
        </w:rPr>
        <w:t>вл</w:t>
      </w:r>
      <w:r>
        <w:rPr>
          <w:rFonts w:ascii="Times New Roman" w:hAnsi="Times New Roman"/>
          <w:sz w:val="24"/>
          <w:szCs w:val="24"/>
        </w:rPr>
        <w:t>ению</w:t>
      </w:r>
      <w:r w:rsidR="00367F51">
        <w:rPr>
          <w:rFonts w:ascii="Times New Roman" w:hAnsi="Times New Roman"/>
          <w:sz w:val="24"/>
          <w:szCs w:val="24"/>
        </w:rPr>
        <w:t>.</w:t>
      </w:r>
      <w:r w:rsidRPr="00810038">
        <w:rPr>
          <w:rFonts w:ascii="Times New Roman" w:hAnsi="Times New Roman"/>
          <w:sz w:val="24"/>
          <w:szCs w:val="24"/>
        </w:rPr>
        <w:t xml:space="preserve"> </w:t>
      </w:r>
    </w:p>
    <w:p w:rsidR="00810038" w:rsidRDefault="00810038" w:rsidP="00810038">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w:t>
      </w:r>
      <w:r w:rsidRPr="00292403">
        <w:rPr>
          <w:rFonts w:ascii="Times New Roman" w:hAnsi="Times New Roman"/>
          <w:sz w:val="24"/>
        </w:rPr>
        <w:t>.</w:t>
      </w:r>
      <w:r>
        <w:rPr>
          <w:rFonts w:ascii="Times New Roman" w:hAnsi="Times New Roman"/>
          <w:sz w:val="24"/>
        </w:rPr>
        <w:t>1.2.</w:t>
      </w:r>
      <w:r w:rsidRPr="00292403">
        <w:rPr>
          <w:rFonts w:ascii="Times New Roman" w:hAnsi="Times New Roman"/>
          <w:sz w:val="24"/>
        </w:rPr>
        <w:t xml:space="preserve"> </w:t>
      </w:r>
      <w:r>
        <w:rPr>
          <w:rFonts w:ascii="Times New Roman" w:hAnsi="Times New Roman"/>
          <w:sz w:val="24"/>
        </w:rPr>
        <w:t>М</w:t>
      </w:r>
      <w:r w:rsidRPr="00292403">
        <w:rPr>
          <w:rFonts w:ascii="Times New Roman" w:hAnsi="Times New Roman"/>
          <w:sz w:val="24"/>
        </w:rPr>
        <w:t>инимальная/максимальная высота</w:t>
      </w:r>
      <w:r>
        <w:rPr>
          <w:rFonts w:ascii="Times New Roman" w:hAnsi="Times New Roman"/>
          <w:sz w:val="24"/>
        </w:rPr>
        <w:t xml:space="preserve"> </w:t>
      </w:r>
      <w:r w:rsidRPr="00292403">
        <w:rPr>
          <w:rFonts w:ascii="Times New Roman" w:hAnsi="Times New Roman"/>
          <w:sz w:val="24"/>
        </w:rPr>
        <w:t xml:space="preserve">– для данной зоны </w:t>
      </w:r>
      <w:r w:rsidRPr="00367F51">
        <w:rPr>
          <w:rFonts w:ascii="Times New Roman" w:hAnsi="Times New Roman"/>
          <w:sz w:val="24"/>
        </w:rPr>
        <w:t>не подлежит установлению.</w:t>
      </w:r>
      <w:r>
        <w:rPr>
          <w:rFonts w:ascii="Times New Roman" w:hAnsi="Times New Roman"/>
          <w:sz w:val="24"/>
        </w:rPr>
        <w:t xml:space="preserve"> </w:t>
      </w:r>
    </w:p>
    <w:p w:rsidR="00810038" w:rsidRPr="00292403" w:rsidRDefault="00810038" w:rsidP="00810038">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422FE4" w:rsidRPr="00367F51" w:rsidRDefault="00F539B2" w:rsidP="00422FE4">
      <w:pPr>
        <w:widowControl w:val="0"/>
        <w:autoSpaceDE w:val="0"/>
        <w:autoSpaceDN w:val="0"/>
        <w:adjustRightInd w:val="0"/>
        <w:spacing w:after="0" w:line="240" w:lineRule="auto"/>
        <w:ind w:firstLine="709"/>
        <w:jc w:val="both"/>
        <w:rPr>
          <w:rFonts w:ascii="Times New Roman" w:hAnsi="Times New Roman"/>
          <w:sz w:val="24"/>
          <w:szCs w:val="24"/>
        </w:rPr>
      </w:pPr>
      <w:r w:rsidRPr="00367F51">
        <w:rPr>
          <w:rFonts w:ascii="Times New Roman" w:hAnsi="Times New Roman"/>
          <w:sz w:val="24"/>
          <w:szCs w:val="24"/>
        </w:rPr>
        <w:t xml:space="preserve">4.2. Минимальные отступы от границ земельных участков до стен зданий, строений, </w:t>
      </w:r>
      <w:r w:rsidR="000432D9" w:rsidRPr="00367F51">
        <w:rPr>
          <w:rFonts w:ascii="Times New Roman" w:hAnsi="Times New Roman"/>
          <w:sz w:val="24"/>
          <w:szCs w:val="24"/>
        </w:rPr>
        <w:t>сооружений – не</w:t>
      </w:r>
      <w:r w:rsidR="00422FE4" w:rsidRPr="00367F51">
        <w:rPr>
          <w:rFonts w:ascii="Times New Roman" w:hAnsi="Times New Roman"/>
          <w:sz w:val="24"/>
          <w:szCs w:val="24"/>
        </w:rPr>
        <w:t xml:space="preserve"> менее 3 м. Исключения установлены п</w:t>
      </w:r>
      <w:r w:rsidR="001E78A8">
        <w:rPr>
          <w:rFonts w:ascii="Times New Roman" w:hAnsi="Times New Roman"/>
          <w:sz w:val="24"/>
          <w:szCs w:val="24"/>
        </w:rPr>
        <w:t>.</w:t>
      </w:r>
      <w:r w:rsidR="00422FE4" w:rsidRPr="00367F51">
        <w:rPr>
          <w:rFonts w:ascii="Times New Roman" w:hAnsi="Times New Roman"/>
          <w:sz w:val="24"/>
          <w:szCs w:val="24"/>
        </w:rPr>
        <w:t xml:space="preserve"> 3.1.3 статьи 16 Правил.</w:t>
      </w:r>
    </w:p>
    <w:p w:rsidR="00F539B2" w:rsidRPr="00367F51" w:rsidRDefault="00F539B2" w:rsidP="00F539B2">
      <w:pPr>
        <w:widowControl w:val="0"/>
        <w:autoSpaceDE w:val="0"/>
        <w:autoSpaceDN w:val="0"/>
        <w:adjustRightInd w:val="0"/>
        <w:spacing w:after="0" w:line="240" w:lineRule="auto"/>
        <w:ind w:firstLine="709"/>
        <w:jc w:val="both"/>
        <w:rPr>
          <w:rFonts w:ascii="Times New Roman" w:hAnsi="Times New Roman"/>
          <w:sz w:val="24"/>
          <w:szCs w:val="24"/>
        </w:rPr>
      </w:pPr>
      <w:r w:rsidRPr="00367F51">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B66C04" w:rsidRPr="00367F51">
        <w:rPr>
          <w:rFonts w:ascii="Times New Roman" w:hAnsi="Times New Roman"/>
          <w:sz w:val="24"/>
          <w:szCs w:val="24"/>
        </w:rPr>
        <w:t>ствии с п. 3.2 статьи 16 Правил.</w:t>
      </w:r>
    </w:p>
    <w:p w:rsidR="00F539B2" w:rsidRPr="00367F51" w:rsidRDefault="00F539B2" w:rsidP="00F539B2">
      <w:pPr>
        <w:widowControl w:val="0"/>
        <w:autoSpaceDE w:val="0"/>
        <w:autoSpaceDN w:val="0"/>
        <w:adjustRightInd w:val="0"/>
        <w:spacing w:after="0" w:line="240" w:lineRule="auto"/>
        <w:ind w:firstLine="709"/>
        <w:jc w:val="both"/>
        <w:rPr>
          <w:rFonts w:ascii="Times New Roman" w:hAnsi="Times New Roman"/>
          <w:sz w:val="24"/>
          <w:szCs w:val="24"/>
        </w:rPr>
      </w:pPr>
      <w:r w:rsidRPr="00367F51">
        <w:rPr>
          <w:rFonts w:ascii="Times New Roman" w:hAnsi="Times New Roman"/>
          <w:sz w:val="24"/>
          <w:szCs w:val="24"/>
        </w:rPr>
        <w:t xml:space="preserve">4.4. Минимальные отступы от красных линий улиц до зданий, </w:t>
      </w:r>
      <w:r w:rsidR="000432D9" w:rsidRPr="00367F51">
        <w:rPr>
          <w:rFonts w:ascii="Times New Roman" w:hAnsi="Times New Roman"/>
          <w:sz w:val="24"/>
          <w:szCs w:val="24"/>
        </w:rPr>
        <w:t>строений, сооружений</w:t>
      </w:r>
      <w:r w:rsidRPr="00367F51">
        <w:rPr>
          <w:rFonts w:ascii="Times New Roman" w:hAnsi="Times New Roman"/>
          <w:sz w:val="24"/>
          <w:szCs w:val="24"/>
        </w:rPr>
        <w:t xml:space="preserve"> – в соответствии с п. 3.3 статьи 16 Правил.</w:t>
      </w:r>
    </w:p>
    <w:p w:rsidR="00F539B2" w:rsidRPr="00367F51" w:rsidRDefault="00F539B2" w:rsidP="00F539B2">
      <w:pPr>
        <w:widowControl w:val="0"/>
        <w:autoSpaceDE w:val="0"/>
        <w:autoSpaceDN w:val="0"/>
        <w:adjustRightInd w:val="0"/>
        <w:spacing w:after="0" w:line="240" w:lineRule="auto"/>
        <w:ind w:firstLine="709"/>
        <w:jc w:val="both"/>
        <w:rPr>
          <w:rFonts w:ascii="Times New Roman" w:hAnsi="Times New Roman"/>
          <w:sz w:val="24"/>
          <w:szCs w:val="24"/>
        </w:rPr>
      </w:pPr>
      <w:r w:rsidRPr="00367F51">
        <w:rPr>
          <w:rFonts w:ascii="Times New Roman" w:hAnsi="Times New Roman"/>
          <w:sz w:val="24"/>
          <w:szCs w:val="24"/>
        </w:rPr>
        <w:t>4.5. Минимальная доля</w:t>
      </w:r>
      <w:proofErr w:type="gramStart"/>
      <w:r w:rsidRPr="00367F51">
        <w:rPr>
          <w:rFonts w:ascii="Times New Roman" w:hAnsi="Times New Roman"/>
          <w:sz w:val="24"/>
          <w:szCs w:val="24"/>
        </w:rPr>
        <w:t xml:space="preserve"> (%, </w:t>
      </w:r>
      <w:proofErr w:type="gramEnd"/>
      <w:r w:rsidRPr="00367F51">
        <w:rPr>
          <w:rFonts w:ascii="Times New Roman" w:hAnsi="Times New Roman"/>
          <w:sz w:val="24"/>
          <w:szCs w:val="24"/>
        </w:rPr>
        <w:t>площадь) озелен</w:t>
      </w:r>
      <w:r w:rsidR="00367F51">
        <w:rPr>
          <w:rFonts w:ascii="Times New Roman" w:hAnsi="Times New Roman"/>
          <w:sz w:val="24"/>
          <w:szCs w:val="24"/>
        </w:rPr>
        <w:t>ённой</w:t>
      </w:r>
      <w:r w:rsidRPr="00367F51">
        <w:rPr>
          <w:rFonts w:ascii="Times New Roman" w:hAnsi="Times New Roman"/>
          <w:sz w:val="24"/>
          <w:szCs w:val="24"/>
        </w:rPr>
        <w:t xml:space="preserve"> территории земельных участков </w:t>
      </w:r>
      <w:r w:rsidR="000432D9" w:rsidRPr="00367F51">
        <w:rPr>
          <w:rFonts w:ascii="Times New Roman" w:hAnsi="Times New Roman"/>
          <w:sz w:val="24"/>
          <w:szCs w:val="24"/>
        </w:rPr>
        <w:t>– в</w:t>
      </w:r>
      <w:r w:rsidRPr="00367F51">
        <w:rPr>
          <w:rFonts w:ascii="Times New Roman" w:hAnsi="Times New Roman"/>
          <w:sz w:val="24"/>
          <w:szCs w:val="24"/>
        </w:rPr>
        <w:t xml:space="preserve"> соответствии с п. 3.4 статьи 16 Правил</w:t>
      </w:r>
      <w:r w:rsidR="00B66C04" w:rsidRPr="00367F51">
        <w:rPr>
          <w:rFonts w:ascii="Times New Roman" w:hAnsi="Times New Roman"/>
          <w:sz w:val="24"/>
          <w:szCs w:val="24"/>
        </w:rPr>
        <w:t>.</w:t>
      </w:r>
    </w:p>
    <w:p w:rsidR="00F539B2" w:rsidRPr="000F1055" w:rsidRDefault="00F539B2" w:rsidP="00F539B2">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367F51">
        <w:rPr>
          <w:rFonts w:ascii="Times New Roman" w:hAnsi="Times New Roman"/>
          <w:sz w:val="24"/>
          <w:szCs w:val="24"/>
        </w:rPr>
        <w:t xml:space="preserve">Минимальное количество мест на погрузочно-разгрузочных площадках </w:t>
      </w:r>
      <w:r w:rsidR="000432D9" w:rsidRPr="00367F51">
        <w:rPr>
          <w:rFonts w:ascii="Times New Roman" w:hAnsi="Times New Roman"/>
          <w:sz w:val="24"/>
          <w:szCs w:val="24"/>
        </w:rPr>
        <w:t>на территории</w:t>
      </w:r>
      <w:r w:rsidRPr="00367F51">
        <w:rPr>
          <w:rFonts w:ascii="Times New Roman" w:hAnsi="Times New Roman"/>
          <w:sz w:val="24"/>
          <w:szCs w:val="24"/>
        </w:rPr>
        <w:t xml:space="preserve"> земельных участков – в соответ</w:t>
      </w:r>
      <w:r w:rsidR="00B66C04" w:rsidRPr="00367F51">
        <w:rPr>
          <w:rFonts w:ascii="Times New Roman" w:hAnsi="Times New Roman"/>
          <w:sz w:val="24"/>
          <w:szCs w:val="24"/>
        </w:rPr>
        <w:t>ствии с п. 3.6 статьи 16 Правил.</w:t>
      </w:r>
      <w:r w:rsidRPr="00367F51">
        <w:rPr>
          <w:rFonts w:ascii="Times New Roman" w:hAnsi="Times New Roman"/>
          <w:sz w:val="24"/>
          <w:szCs w:val="24"/>
        </w:rPr>
        <w:t xml:space="preserve"> </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DD3614">
        <w:rPr>
          <w:rFonts w:ascii="Times New Roman" w:hAnsi="Times New Roman"/>
          <w:color w:val="000000"/>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DD3614">
        <w:rPr>
          <w:rFonts w:ascii="Times New Roman" w:hAnsi="Times New Roman"/>
          <w:color w:val="000000"/>
          <w:sz w:val="24"/>
          <w:szCs w:val="24"/>
        </w:rPr>
        <w:t>4.7.1. Общественная застройка:</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DD3614">
        <w:rPr>
          <w:rFonts w:ascii="Times New Roman" w:hAnsi="Times New Roman"/>
          <w:color w:val="000000"/>
          <w:sz w:val="24"/>
          <w:szCs w:val="24"/>
        </w:rPr>
        <w:t>процент застройки - 80;</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DD3614">
        <w:rPr>
          <w:rFonts w:ascii="Times New Roman" w:hAnsi="Times New Roman"/>
          <w:color w:val="000000"/>
          <w:sz w:val="24"/>
          <w:szCs w:val="24"/>
        </w:rPr>
        <w:t>коэффициент плотности застройки - 2,4.</w:t>
      </w:r>
    </w:p>
    <w:p w:rsidR="00F539B2" w:rsidRPr="000C0375" w:rsidRDefault="00F539B2" w:rsidP="00F539B2">
      <w:pPr>
        <w:widowControl w:val="0"/>
        <w:autoSpaceDE w:val="0"/>
        <w:autoSpaceDN w:val="0"/>
        <w:adjustRightInd w:val="0"/>
        <w:spacing w:after="0" w:line="240" w:lineRule="auto"/>
        <w:ind w:firstLine="709"/>
        <w:jc w:val="both"/>
        <w:rPr>
          <w:rFonts w:ascii="Times New Roman" w:hAnsi="Times New Roman"/>
          <w:sz w:val="24"/>
          <w:szCs w:val="24"/>
        </w:rPr>
      </w:pPr>
      <w:r w:rsidRPr="00612B19">
        <w:rPr>
          <w:rFonts w:ascii="Times New Roman" w:hAnsi="Times New Roman"/>
          <w:sz w:val="24"/>
          <w:szCs w:val="24"/>
        </w:rPr>
        <w:t xml:space="preserve">4.8. Максимальный класс опасности (по классификации СанПиН) объектов </w:t>
      </w:r>
      <w:r w:rsidR="00485DE0" w:rsidRPr="00612B19">
        <w:rPr>
          <w:rFonts w:ascii="Times New Roman" w:hAnsi="Times New Roman"/>
          <w:sz w:val="24"/>
          <w:szCs w:val="24"/>
        </w:rPr>
        <w:t>капитального строительства</w:t>
      </w:r>
      <w:r w:rsidRPr="00612B19">
        <w:rPr>
          <w:rFonts w:ascii="Times New Roman" w:hAnsi="Times New Roman"/>
          <w:sz w:val="24"/>
          <w:szCs w:val="24"/>
        </w:rPr>
        <w:t xml:space="preserve">, размещаемых на территории земельных участков в пределах зоны – </w:t>
      </w:r>
      <w:r w:rsidRPr="00612B19">
        <w:rPr>
          <w:rFonts w:ascii="Times New Roman" w:hAnsi="Times New Roman"/>
          <w:sz w:val="24"/>
          <w:szCs w:val="24"/>
          <w:lang w:val="en-US"/>
        </w:rPr>
        <w:t>V</w:t>
      </w:r>
      <w:r w:rsidRPr="00612B19">
        <w:rPr>
          <w:rFonts w:ascii="Times New Roman" w:hAnsi="Times New Roman"/>
          <w:sz w:val="24"/>
          <w:szCs w:val="24"/>
        </w:rPr>
        <w:t xml:space="preserve"> (за исключением объектов внутригородского транспорта).</w:t>
      </w:r>
    </w:p>
    <w:p w:rsidR="00DC1AE9" w:rsidRPr="003D3DC6" w:rsidRDefault="00DC1AE9" w:rsidP="00953B50">
      <w:pPr>
        <w:spacing w:after="0" w:line="240" w:lineRule="auto"/>
        <w:ind w:firstLine="709"/>
        <w:jc w:val="both"/>
        <w:rPr>
          <w:rFonts w:ascii="Times New Roman" w:hAnsi="Times New Roman"/>
          <w:b/>
          <w:sz w:val="24"/>
        </w:rPr>
      </w:pPr>
    </w:p>
    <w:p w:rsidR="00E3299A" w:rsidRPr="00D64543" w:rsidRDefault="00E3299A" w:rsidP="00953B50">
      <w:pPr>
        <w:spacing w:after="0" w:line="240" w:lineRule="auto"/>
        <w:ind w:firstLine="709"/>
        <w:jc w:val="both"/>
        <w:rPr>
          <w:rFonts w:ascii="Times New Roman" w:hAnsi="Times New Roman"/>
          <w:b/>
          <w:sz w:val="24"/>
        </w:rPr>
      </w:pPr>
      <w:r w:rsidRPr="00D64543">
        <w:rPr>
          <w:rFonts w:ascii="Times New Roman" w:hAnsi="Times New Roman"/>
          <w:b/>
          <w:sz w:val="24"/>
        </w:rPr>
        <w:t>Примечание.</w:t>
      </w:r>
    </w:p>
    <w:p w:rsidR="00E3299A" w:rsidRPr="00550CE9" w:rsidRDefault="00E3299A" w:rsidP="00953B50">
      <w:pPr>
        <w:spacing w:after="0" w:line="240" w:lineRule="auto"/>
        <w:ind w:firstLine="709"/>
        <w:jc w:val="both"/>
        <w:rPr>
          <w:rFonts w:ascii="Times New Roman" w:hAnsi="Times New Roman"/>
          <w:sz w:val="24"/>
        </w:rPr>
      </w:pPr>
      <w:r w:rsidRPr="00550CE9">
        <w:rPr>
          <w:rFonts w:ascii="Times New Roman" w:hAnsi="Times New Roman"/>
          <w:sz w:val="24"/>
        </w:rPr>
        <w:t>В случае</w:t>
      </w:r>
      <w:proofErr w:type="gramStart"/>
      <w:r w:rsidRPr="00550CE9">
        <w:rPr>
          <w:rFonts w:ascii="Times New Roman" w:hAnsi="Times New Roman"/>
          <w:sz w:val="24"/>
        </w:rPr>
        <w:t>,</w:t>
      </w:r>
      <w:proofErr w:type="gramEnd"/>
      <w:r w:rsidRPr="00550CE9">
        <w:rPr>
          <w:rFonts w:ascii="Times New Roman" w:hAnsi="Times New Roman"/>
          <w:sz w:val="24"/>
        </w:rPr>
        <w:t xml:space="preserve"> если земельный участок и объект капитального строительства расположен</w:t>
      </w:r>
      <w:r w:rsidR="005C62E5">
        <w:rPr>
          <w:rFonts w:ascii="Times New Roman" w:hAnsi="Times New Roman"/>
          <w:sz w:val="24"/>
        </w:rPr>
        <w:t>ы</w:t>
      </w:r>
      <w:r w:rsidRPr="00550CE9">
        <w:rPr>
          <w:rFonts w:ascii="Times New Roman" w:hAnsi="Times New Roman"/>
          <w:sz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B83598">
        <w:rPr>
          <w:rFonts w:ascii="Times New Roman" w:hAnsi="Times New Roman"/>
          <w:sz w:val="24"/>
        </w:rPr>
        <w:t>26</w:t>
      </w:r>
      <w:r w:rsidRPr="00550CE9">
        <w:rPr>
          <w:rFonts w:ascii="Times New Roman" w:hAnsi="Times New Roman"/>
          <w:sz w:val="24"/>
        </w:rPr>
        <w:t xml:space="preserve"> Правил. При этом более строгие требования, относящиеся к одному и тому же параметру, поглощают более мягкие.</w:t>
      </w:r>
    </w:p>
    <w:p w:rsidR="00A6376A" w:rsidRPr="00DD3614" w:rsidRDefault="00A6376A" w:rsidP="00953B50">
      <w:pPr>
        <w:spacing w:after="0" w:line="240" w:lineRule="auto"/>
        <w:ind w:firstLine="709"/>
        <w:jc w:val="both"/>
        <w:rPr>
          <w:rFonts w:ascii="Times New Roman" w:hAnsi="Times New Roman"/>
          <w:bCs/>
          <w:sz w:val="24"/>
          <w:szCs w:val="24"/>
        </w:rPr>
      </w:pPr>
    </w:p>
    <w:p w:rsidR="00E3299A" w:rsidRPr="000F745C" w:rsidRDefault="00E3299A" w:rsidP="006B4295">
      <w:pPr>
        <w:spacing w:line="240" w:lineRule="auto"/>
        <w:ind w:firstLine="709"/>
        <w:jc w:val="both"/>
        <w:rPr>
          <w:rFonts w:ascii="Times New Roman" w:hAnsi="Times New Roman"/>
          <w:b/>
          <w:bCs/>
          <w:sz w:val="24"/>
        </w:rPr>
      </w:pPr>
      <w:r w:rsidRPr="003116F5">
        <w:rPr>
          <w:rFonts w:ascii="Times New Roman" w:hAnsi="Times New Roman"/>
          <w:b/>
          <w:bCs/>
          <w:sz w:val="24"/>
        </w:rPr>
        <w:t xml:space="preserve">Статья </w:t>
      </w:r>
      <w:r w:rsidR="00942BC6" w:rsidRPr="003116F5">
        <w:rPr>
          <w:rFonts w:ascii="Times New Roman" w:hAnsi="Times New Roman"/>
          <w:b/>
          <w:bCs/>
          <w:sz w:val="24"/>
        </w:rPr>
        <w:t>17</w:t>
      </w:r>
      <w:r w:rsidRPr="003116F5">
        <w:rPr>
          <w:rFonts w:ascii="Times New Roman" w:hAnsi="Times New Roman"/>
          <w:b/>
          <w:bCs/>
          <w:sz w:val="24"/>
        </w:rPr>
        <w:t>.</w:t>
      </w:r>
      <w:r w:rsidR="00942BC6" w:rsidRPr="003116F5">
        <w:rPr>
          <w:rFonts w:ascii="Times New Roman" w:hAnsi="Times New Roman"/>
          <w:b/>
          <w:bCs/>
          <w:sz w:val="24"/>
        </w:rPr>
        <w:t>4</w:t>
      </w:r>
      <w:r w:rsidR="000F745C">
        <w:rPr>
          <w:rFonts w:ascii="Times New Roman" w:hAnsi="Times New Roman"/>
          <w:b/>
          <w:bCs/>
          <w:sz w:val="24"/>
        </w:rPr>
        <w:t>.</w:t>
      </w:r>
      <w:r w:rsidRPr="00E3299A">
        <w:rPr>
          <w:rFonts w:ascii="Times New Roman" w:hAnsi="Times New Roman"/>
          <w:bCs/>
          <w:sz w:val="24"/>
        </w:rPr>
        <w:t xml:space="preserve"> </w:t>
      </w:r>
      <w:r w:rsidRPr="000F745C">
        <w:rPr>
          <w:rFonts w:ascii="Times New Roman" w:hAnsi="Times New Roman"/>
          <w:b/>
          <w:bCs/>
          <w:sz w:val="24"/>
        </w:rPr>
        <w:t>Зона центра деловой, производственной и коммерческой активности промышленно-коммунальных районов (</w:t>
      </w:r>
      <w:proofErr w:type="gramStart"/>
      <w:r w:rsidRPr="000F745C">
        <w:rPr>
          <w:rFonts w:ascii="Times New Roman" w:hAnsi="Times New Roman"/>
          <w:b/>
          <w:bCs/>
          <w:sz w:val="24"/>
        </w:rPr>
        <w:t>Ц</w:t>
      </w:r>
      <w:proofErr w:type="gramEnd"/>
      <w:r w:rsidR="00EE2BCD">
        <w:rPr>
          <w:rFonts w:ascii="Times New Roman" w:hAnsi="Times New Roman"/>
          <w:b/>
          <w:bCs/>
          <w:sz w:val="24"/>
        </w:rPr>
        <w:t xml:space="preserve"> </w:t>
      </w:r>
      <w:r w:rsidRPr="000F745C">
        <w:rPr>
          <w:rFonts w:ascii="Times New Roman" w:hAnsi="Times New Roman"/>
          <w:b/>
          <w:bCs/>
          <w:sz w:val="24"/>
        </w:rPr>
        <w:t>-</w:t>
      </w:r>
      <w:r w:rsidR="00EE2BCD">
        <w:rPr>
          <w:rFonts w:ascii="Times New Roman" w:hAnsi="Times New Roman"/>
          <w:b/>
          <w:bCs/>
          <w:sz w:val="24"/>
        </w:rPr>
        <w:t xml:space="preserve"> </w:t>
      </w:r>
      <w:r w:rsidRPr="000F745C">
        <w:rPr>
          <w:rFonts w:ascii="Times New Roman" w:hAnsi="Times New Roman"/>
          <w:b/>
          <w:bCs/>
          <w:sz w:val="24"/>
        </w:rPr>
        <w:t>4)</w:t>
      </w:r>
    </w:p>
    <w:p w:rsidR="00715683" w:rsidRPr="00E460C9" w:rsidRDefault="00715683" w:rsidP="00E460C9">
      <w:pPr>
        <w:spacing w:after="0" w:line="240" w:lineRule="auto"/>
        <w:ind w:firstLine="709"/>
        <w:jc w:val="both"/>
        <w:rPr>
          <w:rFonts w:ascii="Times New Roman" w:hAnsi="Times New Roman"/>
          <w:sz w:val="24"/>
        </w:rPr>
      </w:pPr>
      <w:r w:rsidRPr="00550CE9">
        <w:rPr>
          <w:rFonts w:ascii="Times New Roman" w:hAnsi="Times New Roman"/>
          <w:sz w:val="24"/>
        </w:rPr>
        <w:t xml:space="preserve">Зона выделена для </w:t>
      </w:r>
      <w:r>
        <w:rPr>
          <w:rFonts w:ascii="Times New Roman" w:hAnsi="Times New Roman"/>
          <w:sz w:val="24"/>
        </w:rPr>
        <w:t>развития существующих территорий, предназначенных для размещения общественно-деловых, производственных и коммерческих объектов, с формированием на их основе комплексных многофункциональных зон общественно-деловой и сочетающейся с ней промышленно-коммунальной застройкой;</w:t>
      </w:r>
      <w:r w:rsidR="0018228F">
        <w:rPr>
          <w:rFonts w:ascii="Times New Roman" w:hAnsi="Times New Roman"/>
          <w:sz w:val="24"/>
        </w:rPr>
        <w:t xml:space="preserve"> </w:t>
      </w:r>
      <w:r>
        <w:rPr>
          <w:rFonts w:ascii="Times New Roman" w:hAnsi="Times New Roman"/>
          <w:sz w:val="24"/>
        </w:rPr>
        <w:t>развитие необходимых объектов инженерной и транспортной инфраструктуры.</w:t>
      </w:r>
    </w:p>
    <w:p w:rsidR="00942BC6" w:rsidRDefault="00942BC6" w:rsidP="006B4295">
      <w:pPr>
        <w:shd w:val="clear" w:color="auto" w:fill="FFFFFF"/>
        <w:spacing w:after="0" w:line="240" w:lineRule="auto"/>
        <w:ind w:firstLine="709"/>
        <w:jc w:val="both"/>
        <w:rPr>
          <w:rFonts w:ascii="Times New Roman" w:hAnsi="Times New Roman"/>
          <w:bCs/>
          <w:sz w:val="24"/>
        </w:rPr>
      </w:pPr>
      <w:r w:rsidRPr="00942BC6">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p w:rsidR="006B4295" w:rsidRPr="00942BC6" w:rsidRDefault="006B4295" w:rsidP="006B4295">
      <w:pPr>
        <w:shd w:val="clear" w:color="auto" w:fill="FFFFFF"/>
        <w:spacing w:after="0" w:line="240" w:lineRule="auto"/>
        <w:ind w:firstLine="709"/>
        <w:jc w:val="both"/>
        <w:rPr>
          <w:rFonts w:ascii="Times New Roman" w:hAnsi="Times New Roman"/>
          <w:bCs/>
          <w:sz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38"/>
        <w:gridCol w:w="2179"/>
        <w:gridCol w:w="6008"/>
        <w:gridCol w:w="892"/>
      </w:tblGrid>
      <w:tr w:rsidR="006B4295" w:rsidRPr="0012102B" w:rsidTr="0013595C">
        <w:trPr>
          <w:cantSplit/>
          <w:trHeight w:val="1894"/>
        </w:trPr>
        <w:tc>
          <w:tcPr>
            <w:tcW w:w="307"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lastRenderedPageBreak/>
              <w:t>№</w:t>
            </w:r>
          </w:p>
        </w:tc>
        <w:tc>
          <w:tcPr>
            <w:tcW w:w="1142" w:type="pct"/>
            <w:gridSpan w:val="2"/>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Наименование вида разрешённого использования земельного участка</w:t>
            </w:r>
          </w:p>
        </w:tc>
        <w:tc>
          <w:tcPr>
            <w:tcW w:w="3092"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 xml:space="preserve">Описание видов разрешённого использования </w:t>
            </w:r>
          </w:p>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объектов капитального строительства</w:t>
            </w:r>
          </w:p>
        </w:tc>
        <w:tc>
          <w:tcPr>
            <w:tcW w:w="460" w:type="pct"/>
            <w:textDirection w:val="btLr"/>
            <w:vAlign w:val="center"/>
          </w:tcPr>
          <w:p w:rsidR="006B4295" w:rsidRPr="006B4295" w:rsidRDefault="006B4295" w:rsidP="006B4295">
            <w:pPr>
              <w:tabs>
                <w:tab w:val="left" w:pos="9781"/>
                <w:tab w:val="left" w:pos="9915"/>
              </w:tabs>
              <w:spacing w:after="0" w:line="240" w:lineRule="auto"/>
              <w:ind w:left="113" w:right="113"/>
              <w:jc w:val="center"/>
              <w:rPr>
                <w:rFonts w:ascii="Times New Roman" w:hAnsi="Times New Roman"/>
                <w:color w:val="000000"/>
                <w:sz w:val="24"/>
                <w:szCs w:val="24"/>
              </w:rPr>
            </w:pPr>
            <w:r w:rsidRPr="006B4295">
              <w:rPr>
                <w:rFonts w:ascii="Times New Roman" w:hAnsi="Times New Roman"/>
                <w:color w:val="000000"/>
                <w:sz w:val="24"/>
                <w:szCs w:val="24"/>
              </w:rPr>
              <w:t>Код вида по классификатору</w:t>
            </w:r>
          </w:p>
        </w:tc>
      </w:tr>
      <w:tr w:rsidR="006B4295" w:rsidRPr="0012102B" w:rsidTr="00E311CF">
        <w:trPr>
          <w:trHeight w:val="20"/>
        </w:trPr>
        <w:tc>
          <w:tcPr>
            <w:tcW w:w="5000" w:type="pct"/>
            <w:gridSpan w:val="5"/>
            <w:vAlign w:val="center"/>
          </w:tcPr>
          <w:p w:rsidR="006B4295" w:rsidRPr="006B4295" w:rsidRDefault="006B4295" w:rsidP="006B4295">
            <w:pPr>
              <w:tabs>
                <w:tab w:val="left" w:pos="9781"/>
                <w:tab w:val="left" w:pos="9915"/>
              </w:tabs>
              <w:spacing w:after="0" w:line="240" w:lineRule="auto"/>
              <w:rPr>
                <w:rFonts w:ascii="Times New Roman" w:hAnsi="Times New Roman"/>
                <w:b/>
                <w:bCs/>
                <w:color w:val="000000"/>
                <w:sz w:val="24"/>
                <w:szCs w:val="24"/>
              </w:rPr>
            </w:pPr>
            <w:r w:rsidRPr="006B4295">
              <w:rPr>
                <w:rFonts w:ascii="Times New Roman" w:hAnsi="Times New Roman"/>
                <w:b/>
                <w:bCs/>
                <w:color w:val="000000"/>
                <w:sz w:val="24"/>
                <w:szCs w:val="24"/>
              </w:rPr>
              <w:t>1. Основные виды разрешённого использования</w:t>
            </w:r>
          </w:p>
        </w:tc>
      </w:tr>
      <w:tr w:rsidR="006B4295" w:rsidRPr="0012102B" w:rsidTr="0013595C">
        <w:trPr>
          <w:trHeight w:val="1431"/>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1.1</w:t>
            </w:r>
          </w:p>
        </w:tc>
        <w:tc>
          <w:tcPr>
            <w:tcW w:w="1121"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Бытовое обслуживание</w:t>
            </w: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3.3</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1.2</w:t>
            </w:r>
          </w:p>
        </w:tc>
        <w:tc>
          <w:tcPr>
            <w:tcW w:w="1121"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 xml:space="preserve">Амбулаторно-поликлиническое обслуживание </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3092"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roofErr w:type="gramStart"/>
            <w:r w:rsidRPr="006B4295">
              <w:rPr>
                <w:rFonts w:ascii="Times New Roman" w:hAnsi="Times New Roman"/>
                <w:color w:val="000000"/>
                <w:sz w:val="24"/>
                <w:szCs w:val="24"/>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3.4.1</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1.3</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Объекты культурно-досуговой деятельности</w:t>
            </w:r>
          </w:p>
        </w:tc>
        <w:tc>
          <w:tcPr>
            <w:tcW w:w="3092"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Здания, предназначенные для размещения музеев, выставочных залов, библиотек, кинозалов</w:t>
            </w: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3.6.1</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1.4</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Государственное управление</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3.8.1</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1.5</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Представительская деятельность</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Здания, предназначенные для дипломатических представительств иностранных государств и субъектов Российской Федерации, консульских учреждений в Российской Федерации</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3.8.2</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1.6</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Деловое управление</w:t>
            </w: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4.1</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1.7</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roofErr w:type="gramStart"/>
            <w:r w:rsidRPr="006B4295">
              <w:rPr>
                <w:rFonts w:ascii="Times New Roman" w:hAnsi="Times New Roman"/>
                <w:color w:val="000000"/>
                <w:sz w:val="24"/>
                <w:szCs w:val="24"/>
              </w:rPr>
              <w:t>Объекты торговли (торговые центры, торгово-развлекательные центры (комплексы)</w:t>
            </w:r>
            <w:proofErr w:type="gramEnd"/>
          </w:p>
        </w:tc>
        <w:tc>
          <w:tcPr>
            <w:tcW w:w="3092"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 xml:space="preserve">Объекты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w:t>
            </w:r>
          </w:p>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размещение гаражей и (или) стоянок для автомобилей сотрудников и посетителей торгового центра</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4.2</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1.8</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Магазины</w:t>
            </w: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 xml:space="preserve">Объекты капитального строительства, предназначенные </w:t>
            </w:r>
            <w:r w:rsidRPr="006B4295">
              <w:rPr>
                <w:rFonts w:ascii="Times New Roman" w:hAnsi="Times New Roman"/>
                <w:color w:val="000000"/>
                <w:sz w:val="24"/>
                <w:szCs w:val="24"/>
              </w:rPr>
              <w:lastRenderedPageBreak/>
              <w:t>для продажи товаров, торговая площадь которых составляет до 5000 кв. м</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lastRenderedPageBreak/>
              <w:t>4.4</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lastRenderedPageBreak/>
              <w:t>1.9</w:t>
            </w:r>
          </w:p>
        </w:tc>
        <w:tc>
          <w:tcPr>
            <w:tcW w:w="1121"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Банковская и страховая деятельность</w:t>
            </w: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Объекты капитального строительства, предназначенные для размещения организаций, оказывающих банковские и страховые услуги</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4.5</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1.10</w:t>
            </w:r>
          </w:p>
        </w:tc>
        <w:tc>
          <w:tcPr>
            <w:tcW w:w="1121"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Общественное питание</w:t>
            </w:r>
          </w:p>
        </w:tc>
        <w:tc>
          <w:tcPr>
            <w:tcW w:w="3092"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Рестораны, кафе, столовые, закусочные, бары</w:t>
            </w: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4.6</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1.11</w:t>
            </w:r>
          </w:p>
        </w:tc>
        <w:tc>
          <w:tcPr>
            <w:tcW w:w="1121"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Гостиничное обслуживание</w:t>
            </w:r>
          </w:p>
        </w:tc>
        <w:tc>
          <w:tcPr>
            <w:tcW w:w="3092" w:type="pct"/>
          </w:tcPr>
          <w:p w:rsid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4.7</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1.12</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Обеспечение занятий спортом в помещениях</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3092" w:type="pct"/>
          </w:tcPr>
          <w:p w:rsid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Спортивные клубы, спортивные залы, бассейны, физкультурно-оздоровительные комплексы в зданиях и сооружениях</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5.1.2</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1.13</w:t>
            </w:r>
          </w:p>
        </w:tc>
        <w:tc>
          <w:tcPr>
            <w:tcW w:w="1121"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Связь</w:t>
            </w: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6.8</w:t>
            </w:r>
          </w:p>
        </w:tc>
      </w:tr>
      <w:tr w:rsidR="00A86455" w:rsidRPr="0012102B" w:rsidTr="0013595C">
        <w:trPr>
          <w:trHeight w:val="20"/>
        </w:trPr>
        <w:tc>
          <w:tcPr>
            <w:tcW w:w="327" w:type="pct"/>
            <w:gridSpan w:val="2"/>
            <w:vAlign w:val="center"/>
          </w:tcPr>
          <w:p w:rsidR="00A86455" w:rsidRPr="006B4295" w:rsidRDefault="00A86455" w:rsidP="006B4295">
            <w:pPr>
              <w:tabs>
                <w:tab w:val="left" w:pos="9781"/>
                <w:tab w:val="left" w:pos="9915"/>
              </w:tabs>
              <w:spacing w:after="0" w:line="240" w:lineRule="auto"/>
              <w:rPr>
                <w:rFonts w:ascii="Times New Roman" w:hAnsi="Times New Roman"/>
                <w:color w:val="000000"/>
                <w:sz w:val="24"/>
                <w:szCs w:val="24"/>
              </w:rPr>
            </w:pPr>
            <w:r>
              <w:rPr>
                <w:rFonts w:ascii="Times New Roman" w:hAnsi="Times New Roman"/>
                <w:color w:val="000000"/>
                <w:sz w:val="24"/>
                <w:szCs w:val="24"/>
              </w:rPr>
              <w:t>1.14</w:t>
            </w:r>
          </w:p>
        </w:tc>
        <w:tc>
          <w:tcPr>
            <w:tcW w:w="1121" w:type="pct"/>
          </w:tcPr>
          <w:p w:rsidR="00A86455" w:rsidRPr="006B4295" w:rsidRDefault="00A86455" w:rsidP="00A86455">
            <w:pPr>
              <w:tabs>
                <w:tab w:val="left" w:pos="9781"/>
                <w:tab w:val="left" w:pos="9915"/>
              </w:tabs>
              <w:spacing w:after="0" w:line="240" w:lineRule="auto"/>
              <w:jc w:val="both"/>
              <w:rPr>
                <w:rFonts w:ascii="Times New Roman" w:hAnsi="Times New Roman"/>
                <w:color w:val="000000"/>
                <w:sz w:val="24"/>
                <w:szCs w:val="24"/>
              </w:rPr>
            </w:pPr>
            <w:r w:rsidRPr="00A86455">
              <w:rPr>
                <w:rFonts w:ascii="Times New Roman" w:hAnsi="Times New Roman"/>
                <w:color w:val="000000"/>
                <w:sz w:val="24"/>
                <w:szCs w:val="24"/>
              </w:rPr>
              <w:t>Оборудованные площадки для занятий спортом</w:t>
            </w:r>
          </w:p>
        </w:tc>
        <w:tc>
          <w:tcPr>
            <w:tcW w:w="3092" w:type="pct"/>
          </w:tcPr>
          <w:p w:rsidR="00A86455" w:rsidRPr="006B4295" w:rsidRDefault="00A86455" w:rsidP="00A86455">
            <w:pPr>
              <w:autoSpaceDE w:val="0"/>
              <w:autoSpaceDN w:val="0"/>
              <w:adjustRightInd w:val="0"/>
              <w:spacing w:after="0" w:line="240" w:lineRule="auto"/>
              <w:jc w:val="both"/>
              <w:rPr>
                <w:rFonts w:ascii="Times New Roman" w:hAnsi="Times New Roman"/>
                <w:color w:val="000000"/>
                <w:sz w:val="24"/>
                <w:szCs w:val="24"/>
              </w:rPr>
            </w:pPr>
            <w:r w:rsidRPr="00A86455">
              <w:rPr>
                <w:rFonts w:ascii="Times New Roman" w:hAnsi="Times New Roman"/>
                <w:color w:val="000000"/>
                <w:sz w:val="24"/>
                <w:szCs w:val="24"/>
              </w:rPr>
              <w:t>Сооружения для занятий спортом и физкультурой на открытом воздухе (теннисные корты, автодромы, мотодромы, трамплины, спортивные стрельбища)</w:t>
            </w:r>
          </w:p>
        </w:tc>
        <w:tc>
          <w:tcPr>
            <w:tcW w:w="460" w:type="pct"/>
            <w:vAlign w:val="center"/>
          </w:tcPr>
          <w:p w:rsidR="00A86455" w:rsidRPr="006B4295" w:rsidRDefault="00A86455" w:rsidP="006B4295">
            <w:pPr>
              <w:tabs>
                <w:tab w:val="left" w:pos="9781"/>
                <w:tab w:val="left" w:pos="9915"/>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5.1.4</w:t>
            </w:r>
          </w:p>
        </w:tc>
      </w:tr>
      <w:tr w:rsidR="006B4295" w:rsidRPr="0012102B" w:rsidTr="00E311CF">
        <w:trPr>
          <w:trHeight w:val="380"/>
        </w:trPr>
        <w:tc>
          <w:tcPr>
            <w:tcW w:w="5000" w:type="pct"/>
            <w:gridSpan w:val="5"/>
            <w:vAlign w:val="center"/>
          </w:tcPr>
          <w:p w:rsidR="006B4295" w:rsidRPr="006B4295" w:rsidRDefault="006B4295" w:rsidP="006B4295">
            <w:pPr>
              <w:tabs>
                <w:tab w:val="left" w:pos="9781"/>
                <w:tab w:val="left" w:pos="9915"/>
              </w:tabs>
              <w:spacing w:after="0" w:line="240" w:lineRule="auto"/>
              <w:rPr>
                <w:rFonts w:ascii="Times New Roman" w:hAnsi="Times New Roman"/>
                <w:b/>
                <w:bCs/>
                <w:color w:val="000000"/>
                <w:sz w:val="24"/>
                <w:szCs w:val="24"/>
              </w:rPr>
            </w:pPr>
            <w:r w:rsidRPr="006B4295">
              <w:rPr>
                <w:rFonts w:ascii="Times New Roman" w:hAnsi="Times New Roman"/>
                <w:b/>
                <w:bCs/>
                <w:color w:val="000000"/>
                <w:sz w:val="24"/>
                <w:szCs w:val="24"/>
              </w:rPr>
              <w:t>2. Условно разрешенные виды использования</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2.1</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Хранение автотранспорта</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 xml:space="preserve">Отдельно стоящие и пристроенные гаражи, в том числе подземные, предназначенные для хранения автотранспорта, в том числе с разделением на </w:t>
            </w:r>
            <w:proofErr w:type="spellStart"/>
            <w:r w:rsidRPr="006B4295">
              <w:rPr>
                <w:rFonts w:ascii="Times New Roman" w:hAnsi="Times New Roman"/>
                <w:color w:val="000000"/>
                <w:sz w:val="24"/>
                <w:szCs w:val="24"/>
              </w:rPr>
              <w:t>машино</w:t>
            </w:r>
            <w:proofErr w:type="spellEnd"/>
            <w:r w:rsidRPr="006B4295">
              <w:rPr>
                <w:rFonts w:ascii="Times New Roman" w:hAnsi="Times New Roman"/>
                <w:color w:val="000000"/>
                <w:sz w:val="24"/>
                <w:szCs w:val="24"/>
              </w:rPr>
              <w:t>-места;</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индивидуальные гаражи-стоянки</w:t>
            </w: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2.7.1</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2.2</w:t>
            </w:r>
          </w:p>
        </w:tc>
        <w:tc>
          <w:tcPr>
            <w:tcW w:w="1121"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Ритуальная деятельность</w:t>
            </w:r>
          </w:p>
        </w:tc>
        <w:tc>
          <w:tcPr>
            <w:tcW w:w="3092"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Размещение соответствующих культовых сооружений;</w:t>
            </w:r>
          </w:p>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 xml:space="preserve">размещение объектов ритуально-обрядового (похоронного) назначения: дома траурных обрядов, ритуальные залы; </w:t>
            </w:r>
          </w:p>
          <w:p w:rsidR="006B4295" w:rsidRDefault="006B4295" w:rsidP="006B4295">
            <w:pPr>
              <w:tabs>
                <w:tab w:val="left" w:pos="9781"/>
                <w:tab w:val="left" w:pos="9915"/>
              </w:tabs>
              <w:spacing w:after="0" w:line="240" w:lineRule="auto"/>
              <w:jc w:val="both"/>
              <w:rPr>
                <w:rFonts w:ascii="Times New Roman" w:hAnsi="Times New Roman"/>
                <w:color w:val="000000"/>
                <w:sz w:val="24"/>
                <w:szCs w:val="24"/>
              </w:rPr>
            </w:pP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осуществление деятельности по производству продукции ритуально-обрядового назначения (предприятия для производства похоронных принадлежностей, предметов похоронного ритуала, памятников)</w:t>
            </w: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12.1</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2.3</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Осуществление религиозных обрядов</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3092" w:type="pct"/>
          </w:tcPr>
          <w:p w:rsidR="006B4295" w:rsidRPr="006B4295" w:rsidRDefault="006B4295" w:rsidP="00A8645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Здания и сооружения, предназначенные для совершения религиозных обрядов и церемоний (в том числе церкви, соборы, храмы, часовни, мечети, молельные дома, синагоги)</w:t>
            </w: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3.7.1</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2.4</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Служебные гаражи</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 xml:space="preserve">Постоянные или временные гаражи, стоянки для хранения служебного автотранспорта, используемого в целях осуществления видов деятельности, </w:t>
            </w:r>
            <w:r w:rsidRPr="006B4295">
              <w:rPr>
                <w:rFonts w:ascii="Times New Roman" w:hAnsi="Times New Roman"/>
                <w:color w:val="000000"/>
                <w:sz w:val="24"/>
                <w:szCs w:val="24"/>
              </w:rPr>
              <w:lastRenderedPageBreak/>
              <w:t xml:space="preserve">предусмотренных видами разрешенного использования с </w:t>
            </w:r>
            <w:hyperlink r:id="rId28" w:history="1">
              <w:r w:rsidRPr="006B4295">
                <w:rPr>
                  <w:rFonts w:ascii="Times New Roman" w:hAnsi="Times New Roman"/>
                  <w:color w:val="000000"/>
                  <w:sz w:val="24"/>
                  <w:szCs w:val="24"/>
                </w:rPr>
                <w:t>кодами 3.0</w:t>
              </w:r>
            </w:hyperlink>
            <w:r w:rsidRPr="006B4295">
              <w:rPr>
                <w:rFonts w:ascii="Times New Roman" w:hAnsi="Times New Roman"/>
                <w:color w:val="000000"/>
                <w:sz w:val="24"/>
                <w:szCs w:val="24"/>
              </w:rPr>
              <w:t xml:space="preserve">, </w:t>
            </w:r>
            <w:hyperlink r:id="rId29" w:history="1">
              <w:r w:rsidRPr="006B4295">
                <w:rPr>
                  <w:rFonts w:ascii="Times New Roman" w:hAnsi="Times New Roman"/>
                  <w:color w:val="000000"/>
                  <w:sz w:val="24"/>
                  <w:szCs w:val="24"/>
                </w:rPr>
                <w:t>4.0</w:t>
              </w:r>
            </w:hyperlink>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lastRenderedPageBreak/>
              <w:t>4.9</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lastRenderedPageBreak/>
              <w:t>2.5</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Автомобильные мойки</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3092"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Автомобильные мойки, а также размещение магазинов сопутствующей торговли</w:t>
            </w: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4.9.1.3</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2.6</w:t>
            </w:r>
          </w:p>
        </w:tc>
        <w:tc>
          <w:tcPr>
            <w:tcW w:w="1121" w:type="pct"/>
          </w:tcPr>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Ремонт автомобилей</w:t>
            </w:r>
          </w:p>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4.9.1.4</w:t>
            </w:r>
          </w:p>
        </w:tc>
      </w:tr>
      <w:tr w:rsidR="006B4295" w:rsidRPr="0012102B" w:rsidTr="0013595C">
        <w:trPr>
          <w:trHeight w:val="20"/>
        </w:trPr>
        <w:tc>
          <w:tcPr>
            <w:tcW w:w="327" w:type="pct"/>
            <w:gridSpan w:val="2"/>
            <w:vAlign w:val="center"/>
          </w:tcPr>
          <w:p w:rsidR="006B4295" w:rsidRPr="006B4295" w:rsidRDefault="006B4295" w:rsidP="006B4295">
            <w:pPr>
              <w:tabs>
                <w:tab w:val="left" w:pos="9781"/>
                <w:tab w:val="left" w:pos="9915"/>
              </w:tabs>
              <w:spacing w:after="0" w:line="240" w:lineRule="auto"/>
              <w:rPr>
                <w:rFonts w:ascii="Times New Roman" w:hAnsi="Times New Roman"/>
                <w:color w:val="000000"/>
                <w:sz w:val="24"/>
                <w:szCs w:val="24"/>
              </w:rPr>
            </w:pPr>
            <w:r w:rsidRPr="006B4295">
              <w:rPr>
                <w:rFonts w:ascii="Times New Roman" w:hAnsi="Times New Roman"/>
                <w:color w:val="000000"/>
                <w:sz w:val="24"/>
                <w:szCs w:val="24"/>
              </w:rPr>
              <w:t>2.7</w:t>
            </w:r>
          </w:p>
        </w:tc>
        <w:tc>
          <w:tcPr>
            <w:tcW w:w="1121" w:type="pct"/>
          </w:tcPr>
          <w:p w:rsidR="006B4295" w:rsidRPr="006B4295" w:rsidRDefault="006B4295" w:rsidP="006B4295">
            <w:pPr>
              <w:tabs>
                <w:tab w:val="left" w:pos="9781"/>
                <w:tab w:val="left" w:pos="9915"/>
              </w:tabs>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Склады</w:t>
            </w:r>
          </w:p>
        </w:tc>
        <w:tc>
          <w:tcPr>
            <w:tcW w:w="3092" w:type="pct"/>
          </w:tcPr>
          <w:p w:rsidR="006B4295" w:rsidRDefault="006B4295" w:rsidP="006B4295">
            <w:pPr>
              <w:autoSpaceDE w:val="0"/>
              <w:autoSpaceDN w:val="0"/>
              <w:adjustRightInd w:val="0"/>
              <w:spacing w:after="0" w:line="240" w:lineRule="auto"/>
              <w:jc w:val="both"/>
              <w:rPr>
                <w:rFonts w:ascii="Times New Roman" w:hAnsi="Times New Roman"/>
                <w:color w:val="000000"/>
                <w:sz w:val="24"/>
                <w:szCs w:val="24"/>
              </w:rPr>
            </w:pPr>
            <w:r w:rsidRPr="006B4295">
              <w:rPr>
                <w:rFonts w:ascii="Times New Roman" w:hAnsi="Times New Roman"/>
                <w:color w:val="000000"/>
                <w:sz w:val="24"/>
                <w:szCs w:val="24"/>
              </w:rPr>
              <w:t>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склады</w:t>
            </w:r>
          </w:p>
          <w:p w:rsidR="006B4295" w:rsidRPr="006B4295" w:rsidRDefault="006B4295" w:rsidP="006B4295">
            <w:pPr>
              <w:autoSpaceDE w:val="0"/>
              <w:autoSpaceDN w:val="0"/>
              <w:adjustRightInd w:val="0"/>
              <w:spacing w:after="0" w:line="240" w:lineRule="auto"/>
              <w:jc w:val="both"/>
              <w:rPr>
                <w:rFonts w:ascii="Times New Roman" w:hAnsi="Times New Roman"/>
                <w:color w:val="000000"/>
                <w:sz w:val="24"/>
                <w:szCs w:val="24"/>
              </w:rPr>
            </w:pPr>
          </w:p>
        </w:tc>
        <w:tc>
          <w:tcPr>
            <w:tcW w:w="460" w:type="pct"/>
            <w:vAlign w:val="center"/>
          </w:tcPr>
          <w:p w:rsidR="006B4295" w:rsidRPr="006B4295" w:rsidRDefault="006B4295" w:rsidP="006B4295">
            <w:pPr>
              <w:tabs>
                <w:tab w:val="left" w:pos="9781"/>
                <w:tab w:val="left" w:pos="9915"/>
              </w:tabs>
              <w:spacing w:after="0" w:line="240" w:lineRule="auto"/>
              <w:jc w:val="center"/>
              <w:rPr>
                <w:rFonts w:ascii="Times New Roman" w:hAnsi="Times New Roman"/>
                <w:color w:val="000000"/>
                <w:sz w:val="24"/>
                <w:szCs w:val="24"/>
              </w:rPr>
            </w:pPr>
            <w:r w:rsidRPr="006B4295">
              <w:rPr>
                <w:rFonts w:ascii="Times New Roman" w:hAnsi="Times New Roman"/>
                <w:color w:val="000000"/>
                <w:sz w:val="24"/>
                <w:szCs w:val="24"/>
              </w:rPr>
              <w:t>6.9</w:t>
            </w:r>
          </w:p>
        </w:tc>
      </w:tr>
      <w:tr w:rsidR="0013595C" w:rsidRPr="0012102B" w:rsidTr="0013595C">
        <w:trPr>
          <w:trHeight w:val="20"/>
        </w:trPr>
        <w:tc>
          <w:tcPr>
            <w:tcW w:w="327" w:type="pct"/>
            <w:gridSpan w:val="2"/>
            <w:vAlign w:val="center"/>
          </w:tcPr>
          <w:p w:rsidR="0013595C" w:rsidRPr="0013595C" w:rsidRDefault="0013595C" w:rsidP="006B4295">
            <w:pPr>
              <w:tabs>
                <w:tab w:val="left" w:pos="9781"/>
                <w:tab w:val="left" w:pos="9915"/>
              </w:tabs>
              <w:spacing w:after="0" w:line="240" w:lineRule="auto"/>
              <w:rPr>
                <w:rFonts w:ascii="Times New Roman" w:hAnsi="Times New Roman"/>
                <w:color w:val="000000"/>
                <w:sz w:val="24"/>
                <w:szCs w:val="24"/>
              </w:rPr>
            </w:pPr>
            <w:r>
              <w:rPr>
                <w:rFonts w:ascii="Times New Roman" w:hAnsi="Times New Roman"/>
                <w:color w:val="000000"/>
                <w:sz w:val="24"/>
                <w:szCs w:val="24"/>
                <w:lang w:val="en-US"/>
              </w:rPr>
              <w:t>2</w:t>
            </w:r>
            <w:r>
              <w:rPr>
                <w:rFonts w:ascii="Times New Roman" w:hAnsi="Times New Roman"/>
                <w:color w:val="000000"/>
                <w:sz w:val="24"/>
                <w:szCs w:val="24"/>
              </w:rPr>
              <w:t>.8</w:t>
            </w:r>
          </w:p>
        </w:tc>
        <w:tc>
          <w:tcPr>
            <w:tcW w:w="1121" w:type="pct"/>
          </w:tcPr>
          <w:p w:rsidR="0013595C" w:rsidRPr="006B4295" w:rsidRDefault="0013595C" w:rsidP="006B4295">
            <w:pPr>
              <w:tabs>
                <w:tab w:val="left" w:pos="9781"/>
                <w:tab w:val="left" w:pos="9915"/>
              </w:tabs>
              <w:spacing w:after="0" w:line="240" w:lineRule="auto"/>
              <w:jc w:val="both"/>
              <w:rPr>
                <w:rFonts w:ascii="Times New Roman" w:hAnsi="Times New Roman"/>
                <w:color w:val="000000"/>
                <w:sz w:val="24"/>
                <w:szCs w:val="24"/>
              </w:rPr>
            </w:pPr>
            <w:r w:rsidRPr="0013595C">
              <w:rPr>
                <w:rFonts w:ascii="Times New Roman" w:hAnsi="Times New Roman"/>
                <w:color w:val="000000"/>
                <w:sz w:val="24"/>
                <w:szCs w:val="24"/>
              </w:rPr>
              <w:t>Складские площадки</w:t>
            </w:r>
          </w:p>
        </w:tc>
        <w:tc>
          <w:tcPr>
            <w:tcW w:w="3092" w:type="pct"/>
          </w:tcPr>
          <w:p w:rsidR="0013595C" w:rsidRPr="0013595C" w:rsidRDefault="0013595C" w:rsidP="0013595C">
            <w:pPr>
              <w:autoSpaceDE w:val="0"/>
              <w:autoSpaceDN w:val="0"/>
              <w:adjustRightInd w:val="0"/>
              <w:spacing w:after="0" w:line="240" w:lineRule="auto"/>
              <w:jc w:val="both"/>
              <w:rPr>
                <w:rFonts w:ascii="Times New Roman" w:hAnsi="Times New Roman"/>
                <w:color w:val="000000"/>
                <w:sz w:val="24"/>
                <w:szCs w:val="24"/>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60" w:type="pct"/>
            <w:vAlign w:val="center"/>
          </w:tcPr>
          <w:p w:rsidR="0013595C" w:rsidRPr="006B4295" w:rsidRDefault="0013595C" w:rsidP="006B4295">
            <w:pPr>
              <w:tabs>
                <w:tab w:val="left" w:pos="9781"/>
                <w:tab w:val="left" w:pos="9915"/>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6.9.1</w:t>
            </w:r>
          </w:p>
        </w:tc>
      </w:tr>
    </w:tbl>
    <w:p w:rsidR="006B4295" w:rsidRPr="009478D2" w:rsidRDefault="006B4295" w:rsidP="003B792F">
      <w:pPr>
        <w:widowControl w:val="0"/>
        <w:autoSpaceDE w:val="0"/>
        <w:autoSpaceDN w:val="0"/>
        <w:adjustRightInd w:val="0"/>
        <w:spacing w:after="0"/>
        <w:ind w:firstLine="540"/>
        <w:jc w:val="both"/>
        <w:rPr>
          <w:rFonts w:ascii="Times New Roman" w:hAnsi="Times New Roman"/>
          <w:sz w:val="16"/>
          <w:szCs w:val="16"/>
        </w:rPr>
      </w:pPr>
    </w:p>
    <w:p w:rsidR="007E3932" w:rsidRPr="00CF1CCE" w:rsidRDefault="007E3932" w:rsidP="007E3932">
      <w:pPr>
        <w:spacing w:after="0" w:line="240" w:lineRule="auto"/>
        <w:ind w:firstLine="709"/>
        <w:jc w:val="both"/>
        <w:rPr>
          <w:rFonts w:ascii="Times New Roman" w:hAnsi="Times New Roman"/>
          <w:sz w:val="24"/>
          <w:szCs w:val="24"/>
        </w:rPr>
      </w:pPr>
      <w:r w:rsidRPr="00CF1CCE">
        <w:rPr>
          <w:rFonts w:ascii="Times New Roman" w:hAnsi="Times New Roman"/>
          <w:sz w:val="24"/>
          <w:szCs w:val="24"/>
        </w:rPr>
        <w:t>2. Вспомогательные виды разрешённого использования:</w:t>
      </w:r>
    </w:p>
    <w:p w:rsidR="007E3932" w:rsidRPr="004F7444" w:rsidRDefault="007E3932" w:rsidP="007E3932">
      <w:pPr>
        <w:spacing w:after="0" w:line="240" w:lineRule="auto"/>
        <w:ind w:firstLine="709"/>
        <w:jc w:val="both"/>
        <w:rPr>
          <w:rFonts w:ascii="Times New Roman" w:hAnsi="Times New Roman"/>
          <w:sz w:val="24"/>
          <w:szCs w:val="24"/>
        </w:rPr>
      </w:pPr>
      <w:r w:rsidRPr="00CF1CCE">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CA7765" w:rsidRDefault="00D862FC" w:rsidP="00953B50">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3. Предельные размеры земельных участков:</w:t>
      </w:r>
    </w:p>
    <w:p w:rsidR="00B66C04" w:rsidRPr="00CF1CCE" w:rsidRDefault="007B019D" w:rsidP="00953B50">
      <w:pPr>
        <w:shd w:val="clear" w:color="auto" w:fill="FFFFFF"/>
        <w:tabs>
          <w:tab w:val="left" w:pos="0"/>
        </w:tabs>
        <w:spacing w:after="0" w:line="240" w:lineRule="auto"/>
        <w:ind w:firstLine="709"/>
        <w:jc w:val="both"/>
        <w:rPr>
          <w:rFonts w:ascii="Times New Roman" w:hAnsi="Times New Roman"/>
          <w:sz w:val="24"/>
          <w:szCs w:val="24"/>
        </w:rPr>
      </w:pPr>
      <w:r w:rsidRPr="00CF1CCE">
        <w:rPr>
          <w:rFonts w:ascii="Times New Roman" w:hAnsi="Times New Roman"/>
          <w:sz w:val="24"/>
          <w:szCs w:val="24"/>
        </w:rPr>
        <w:t>3.1. Минимальная площадь земельного участка</w:t>
      </w:r>
      <w:r w:rsidR="00B66C04" w:rsidRPr="00CF1CCE">
        <w:rPr>
          <w:rFonts w:ascii="Times New Roman" w:hAnsi="Times New Roman"/>
          <w:sz w:val="24"/>
          <w:szCs w:val="24"/>
        </w:rPr>
        <w:t xml:space="preserve"> – </w:t>
      </w:r>
      <w:r w:rsidRPr="00CF1CCE">
        <w:rPr>
          <w:rFonts w:ascii="Times New Roman" w:hAnsi="Times New Roman"/>
          <w:sz w:val="24"/>
          <w:szCs w:val="24"/>
        </w:rPr>
        <w:t xml:space="preserve">для данной зоны не </w:t>
      </w:r>
      <w:r w:rsidR="00B66C04" w:rsidRPr="00CF1CCE">
        <w:rPr>
          <w:rFonts w:ascii="Times New Roman" w:hAnsi="Times New Roman"/>
          <w:sz w:val="24"/>
          <w:szCs w:val="24"/>
        </w:rPr>
        <w:t xml:space="preserve">подлежит </w:t>
      </w:r>
      <w:r w:rsidRPr="00CF1CCE">
        <w:rPr>
          <w:rFonts w:ascii="Times New Roman" w:hAnsi="Times New Roman"/>
          <w:sz w:val="24"/>
          <w:szCs w:val="24"/>
        </w:rPr>
        <w:t>устан</w:t>
      </w:r>
      <w:r w:rsidR="00B66C04" w:rsidRPr="00CF1CCE">
        <w:rPr>
          <w:rFonts w:ascii="Times New Roman" w:hAnsi="Times New Roman"/>
          <w:sz w:val="24"/>
          <w:szCs w:val="24"/>
        </w:rPr>
        <w:t>овлению</w:t>
      </w:r>
      <w:r w:rsidRPr="00CF1CCE">
        <w:rPr>
          <w:rFonts w:ascii="Times New Roman" w:hAnsi="Times New Roman"/>
          <w:sz w:val="24"/>
          <w:szCs w:val="24"/>
        </w:rPr>
        <w:t>.</w:t>
      </w:r>
      <w:r w:rsidR="00C64A89" w:rsidRPr="00CF1CCE">
        <w:rPr>
          <w:rFonts w:ascii="Times New Roman" w:hAnsi="Times New Roman"/>
          <w:sz w:val="24"/>
          <w:szCs w:val="24"/>
        </w:rPr>
        <w:t xml:space="preserve">  </w:t>
      </w:r>
    </w:p>
    <w:p w:rsidR="00507827" w:rsidRDefault="00B66C04" w:rsidP="001E78A8">
      <w:pPr>
        <w:shd w:val="clear" w:color="auto" w:fill="FFFFFF"/>
        <w:tabs>
          <w:tab w:val="left" w:pos="0"/>
        </w:tabs>
        <w:spacing w:after="0" w:line="240" w:lineRule="auto"/>
        <w:ind w:firstLine="709"/>
        <w:jc w:val="both"/>
        <w:rPr>
          <w:rFonts w:ascii="Times New Roman" w:hAnsi="Times New Roman"/>
          <w:sz w:val="24"/>
          <w:szCs w:val="24"/>
        </w:rPr>
      </w:pPr>
      <w:r w:rsidRPr="00CF1CCE">
        <w:rPr>
          <w:rFonts w:ascii="Times New Roman" w:hAnsi="Times New Roman"/>
          <w:sz w:val="24"/>
          <w:szCs w:val="24"/>
        </w:rPr>
        <w:t xml:space="preserve">3.2. Минимальная ширина – </w:t>
      </w:r>
      <w:r w:rsidR="00CF1CCE" w:rsidRPr="00CF1CCE">
        <w:rPr>
          <w:rFonts w:ascii="Times New Roman" w:hAnsi="Times New Roman"/>
          <w:sz w:val="24"/>
          <w:szCs w:val="24"/>
        </w:rPr>
        <w:t>для данной зоны не подлежит установлению.</w:t>
      </w:r>
      <w:r w:rsidR="001E78A8">
        <w:rPr>
          <w:rFonts w:ascii="Times New Roman" w:hAnsi="Times New Roman"/>
          <w:sz w:val="24"/>
          <w:szCs w:val="24"/>
        </w:rPr>
        <w:t xml:space="preserve">  </w:t>
      </w:r>
    </w:p>
    <w:p w:rsidR="00507827" w:rsidRPr="00CF1CCE" w:rsidRDefault="00507827" w:rsidP="00507827">
      <w:pPr>
        <w:widowControl w:val="0"/>
        <w:autoSpaceDE w:val="0"/>
        <w:autoSpaceDN w:val="0"/>
        <w:adjustRightInd w:val="0"/>
        <w:spacing w:after="0" w:line="240" w:lineRule="auto"/>
        <w:ind w:firstLine="709"/>
        <w:jc w:val="both"/>
        <w:rPr>
          <w:rFonts w:ascii="Times New Roman" w:hAnsi="Times New Roman"/>
          <w:sz w:val="24"/>
          <w:szCs w:val="24"/>
        </w:rPr>
      </w:pPr>
      <w:r w:rsidRPr="00CF1CCE">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0E51F4" w:rsidRPr="00CF1CCE" w:rsidRDefault="000E51F4" w:rsidP="000E51F4">
      <w:pPr>
        <w:widowControl w:val="0"/>
        <w:autoSpaceDE w:val="0"/>
        <w:autoSpaceDN w:val="0"/>
        <w:adjustRightInd w:val="0"/>
        <w:spacing w:after="0" w:line="240" w:lineRule="auto"/>
        <w:ind w:firstLine="709"/>
        <w:jc w:val="both"/>
        <w:rPr>
          <w:rFonts w:ascii="Times New Roman" w:hAnsi="Times New Roman"/>
          <w:sz w:val="24"/>
          <w:szCs w:val="24"/>
        </w:rPr>
      </w:pPr>
      <w:r w:rsidRPr="00CF1CCE">
        <w:rPr>
          <w:rFonts w:ascii="Times New Roman" w:hAnsi="Times New Roman"/>
          <w:sz w:val="24"/>
          <w:szCs w:val="24"/>
        </w:rPr>
        <w:t xml:space="preserve">4.1. Количество надземных </w:t>
      </w:r>
      <w:r w:rsidR="00C61ADB" w:rsidRPr="00CF1CCE">
        <w:rPr>
          <w:rFonts w:ascii="Times New Roman" w:hAnsi="Times New Roman"/>
          <w:sz w:val="24"/>
          <w:szCs w:val="24"/>
        </w:rPr>
        <w:t>этажей и</w:t>
      </w:r>
      <w:r w:rsidRPr="00CF1CCE">
        <w:rPr>
          <w:rFonts w:ascii="Times New Roman" w:hAnsi="Times New Roman"/>
          <w:sz w:val="24"/>
          <w:szCs w:val="24"/>
        </w:rPr>
        <w:t xml:space="preserve"> высота </w:t>
      </w:r>
      <w:r w:rsidRPr="00CF1CCE">
        <w:rPr>
          <w:rFonts w:ascii="Times New Roman" w:hAnsi="Times New Roman"/>
          <w:sz w:val="24"/>
        </w:rPr>
        <w:t xml:space="preserve">зданий, строений, сооружений </w:t>
      </w:r>
      <w:r w:rsidRPr="00CF1CCE">
        <w:rPr>
          <w:rFonts w:ascii="Times New Roman" w:hAnsi="Times New Roman"/>
          <w:sz w:val="24"/>
          <w:szCs w:val="24"/>
        </w:rPr>
        <w:t xml:space="preserve">на территории земельного участка: </w:t>
      </w:r>
    </w:p>
    <w:p w:rsidR="000E51F4" w:rsidRPr="00CF1CCE" w:rsidRDefault="000E51F4" w:rsidP="000E51F4">
      <w:pPr>
        <w:shd w:val="clear" w:color="auto" w:fill="FFFFFF"/>
        <w:tabs>
          <w:tab w:val="left" w:pos="475"/>
        </w:tabs>
        <w:spacing w:after="0" w:line="240" w:lineRule="auto"/>
        <w:ind w:firstLine="709"/>
        <w:jc w:val="both"/>
        <w:rPr>
          <w:rFonts w:ascii="Times New Roman" w:hAnsi="Times New Roman"/>
          <w:sz w:val="24"/>
        </w:rPr>
      </w:pPr>
      <w:r w:rsidRPr="00CF1CCE">
        <w:rPr>
          <w:rFonts w:ascii="Times New Roman" w:hAnsi="Times New Roman"/>
          <w:sz w:val="24"/>
        </w:rPr>
        <w:t xml:space="preserve">4.1.1. Минимальное/максимальное количество этажей </w:t>
      </w:r>
      <w:r w:rsidRPr="00CF1CCE">
        <w:rPr>
          <w:rFonts w:ascii="Times New Roman" w:hAnsi="Times New Roman"/>
          <w:sz w:val="24"/>
          <w:szCs w:val="24"/>
        </w:rPr>
        <w:t xml:space="preserve">– </w:t>
      </w:r>
      <w:r w:rsidRPr="00CF1CCE">
        <w:rPr>
          <w:rFonts w:ascii="Times New Roman" w:hAnsi="Times New Roman"/>
          <w:sz w:val="24"/>
        </w:rPr>
        <w:t xml:space="preserve">для данной зоны </w:t>
      </w:r>
      <w:r w:rsidRPr="00CF1CCE">
        <w:rPr>
          <w:rFonts w:ascii="Times New Roman" w:hAnsi="Times New Roman"/>
          <w:sz w:val="24"/>
          <w:szCs w:val="24"/>
        </w:rPr>
        <w:t>не подлежит установлению.</w:t>
      </w:r>
    </w:p>
    <w:p w:rsidR="000E51F4" w:rsidRDefault="000E51F4" w:rsidP="000E51F4">
      <w:pPr>
        <w:shd w:val="clear" w:color="auto" w:fill="FFFFFF"/>
        <w:tabs>
          <w:tab w:val="left" w:pos="475"/>
        </w:tabs>
        <w:spacing w:after="0" w:line="240" w:lineRule="auto"/>
        <w:ind w:firstLine="709"/>
        <w:jc w:val="both"/>
        <w:rPr>
          <w:rFonts w:ascii="Times New Roman" w:hAnsi="Times New Roman"/>
          <w:sz w:val="24"/>
        </w:rPr>
      </w:pPr>
      <w:r w:rsidRPr="00CF1CCE">
        <w:rPr>
          <w:rFonts w:ascii="Times New Roman" w:hAnsi="Times New Roman"/>
          <w:sz w:val="24"/>
        </w:rPr>
        <w:t>4.1.2. Минимальная/максимальная высота – для данной зоны не подлежит установлению.</w:t>
      </w:r>
      <w:r>
        <w:rPr>
          <w:rFonts w:ascii="Times New Roman" w:hAnsi="Times New Roman"/>
          <w:sz w:val="24"/>
        </w:rPr>
        <w:t xml:space="preserve"> </w:t>
      </w:r>
    </w:p>
    <w:p w:rsidR="000E51F4" w:rsidRPr="00292403" w:rsidRDefault="000E51F4" w:rsidP="000E51F4">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BB3A59" w:rsidRPr="00CB4E31" w:rsidRDefault="00507827" w:rsidP="00BB3A59">
      <w:pPr>
        <w:widowControl w:val="0"/>
        <w:autoSpaceDE w:val="0"/>
        <w:autoSpaceDN w:val="0"/>
        <w:adjustRightInd w:val="0"/>
        <w:spacing w:after="0" w:line="240" w:lineRule="auto"/>
        <w:ind w:firstLine="709"/>
        <w:jc w:val="both"/>
        <w:rPr>
          <w:rFonts w:ascii="Times New Roman" w:hAnsi="Times New Roman"/>
          <w:sz w:val="24"/>
          <w:szCs w:val="24"/>
        </w:rPr>
      </w:pPr>
      <w:r w:rsidRPr="00CB4E31">
        <w:rPr>
          <w:rFonts w:ascii="Times New Roman" w:hAnsi="Times New Roman"/>
          <w:sz w:val="24"/>
          <w:szCs w:val="24"/>
        </w:rPr>
        <w:t xml:space="preserve">4.2. Минимальные отступы от границ земельных участков до стен зданий, строений, </w:t>
      </w:r>
      <w:r w:rsidR="0058437C" w:rsidRPr="00CB4E31">
        <w:rPr>
          <w:rFonts w:ascii="Times New Roman" w:hAnsi="Times New Roman"/>
          <w:sz w:val="24"/>
          <w:szCs w:val="24"/>
        </w:rPr>
        <w:t>сооружений – не</w:t>
      </w:r>
      <w:r w:rsidR="00BB3A59" w:rsidRPr="00CB4E31">
        <w:rPr>
          <w:rFonts w:ascii="Times New Roman" w:hAnsi="Times New Roman"/>
          <w:sz w:val="24"/>
          <w:szCs w:val="24"/>
        </w:rPr>
        <w:t xml:space="preserve"> менее 3 м. Исключения установлены п</w:t>
      </w:r>
      <w:r w:rsidR="001E78A8">
        <w:rPr>
          <w:rFonts w:ascii="Times New Roman" w:hAnsi="Times New Roman"/>
          <w:sz w:val="24"/>
          <w:szCs w:val="24"/>
        </w:rPr>
        <w:t>.</w:t>
      </w:r>
      <w:r w:rsidR="00BB3A59" w:rsidRPr="00CB4E31">
        <w:rPr>
          <w:rFonts w:ascii="Times New Roman" w:hAnsi="Times New Roman"/>
          <w:sz w:val="24"/>
          <w:szCs w:val="24"/>
        </w:rPr>
        <w:t xml:space="preserve"> 3.1.3 статьи 16 Правил.</w:t>
      </w:r>
    </w:p>
    <w:p w:rsidR="00507827" w:rsidRPr="00CB4E31" w:rsidRDefault="00507827" w:rsidP="00507827">
      <w:pPr>
        <w:widowControl w:val="0"/>
        <w:autoSpaceDE w:val="0"/>
        <w:autoSpaceDN w:val="0"/>
        <w:adjustRightInd w:val="0"/>
        <w:spacing w:after="0" w:line="240" w:lineRule="auto"/>
        <w:ind w:firstLine="709"/>
        <w:jc w:val="both"/>
        <w:rPr>
          <w:rFonts w:ascii="Times New Roman" w:hAnsi="Times New Roman"/>
          <w:sz w:val="24"/>
          <w:szCs w:val="24"/>
        </w:rPr>
      </w:pPr>
      <w:r w:rsidRPr="00CB4E31">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B66C04" w:rsidRPr="00CB4E31">
        <w:rPr>
          <w:rFonts w:ascii="Times New Roman" w:hAnsi="Times New Roman"/>
          <w:sz w:val="24"/>
          <w:szCs w:val="24"/>
        </w:rPr>
        <w:t>ствии с п. 3.2 статьи 16 Правил.</w:t>
      </w:r>
    </w:p>
    <w:p w:rsidR="00507827" w:rsidRPr="00CB4E31" w:rsidRDefault="00507827" w:rsidP="00507827">
      <w:pPr>
        <w:widowControl w:val="0"/>
        <w:autoSpaceDE w:val="0"/>
        <w:autoSpaceDN w:val="0"/>
        <w:adjustRightInd w:val="0"/>
        <w:spacing w:after="0" w:line="240" w:lineRule="auto"/>
        <w:ind w:firstLine="709"/>
        <w:jc w:val="both"/>
        <w:rPr>
          <w:rFonts w:ascii="Times New Roman" w:hAnsi="Times New Roman"/>
          <w:sz w:val="24"/>
          <w:szCs w:val="24"/>
        </w:rPr>
      </w:pPr>
      <w:r w:rsidRPr="00CB4E31">
        <w:rPr>
          <w:rFonts w:ascii="Times New Roman" w:hAnsi="Times New Roman"/>
          <w:sz w:val="24"/>
          <w:szCs w:val="24"/>
        </w:rPr>
        <w:t xml:space="preserve">4.4. Минимальные отступы от красных линий улиц до зданий, </w:t>
      </w:r>
      <w:r w:rsidR="0058437C" w:rsidRPr="00CB4E31">
        <w:rPr>
          <w:rFonts w:ascii="Times New Roman" w:hAnsi="Times New Roman"/>
          <w:sz w:val="24"/>
          <w:szCs w:val="24"/>
        </w:rPr>
        <w:t>строений, сооружений</w:t>
      </w:r>
      <w:r w:rsidRPr="00CB4E31">
        <w:rPr>
          <w:rFonts w:ascii="Times New Roman" w:hAnsi="Times New Roman"/>
          <w:sz w:val="24"/>
          <w:szCs w:val="24"/>
        </w:rPr>
        <w:t xml:space="preserve"> – в соответствии с п. 3.3 статьи 16 Правил.</w:t>
      </w:r>
    </w:p>
    <w:p w:rsidR="00507827" w:rsidRPr="00CB4E31" w:rsidRDefault="00507827" w:rsidP="00507827">
      <w:pPr>
        <w:widowControl w:val="0"/>
        <w:autoSpaceDE w:val="0"/>
        <w:autoSpaceDN w:val="0"/>
        <w:adjustRightInd w:val="0"/>
        <w:spacing w:after="0" w:line="240" w:lineRule="auto"/>
        <w:ind w:firstLine="709"/>
        <w:jc w:val="both"/>
        <w:rPr>
          <w:rFonts w:ascii="Times New Roman" w:hAnsi="Times New Roman"/>
          <w:sz w:val="24"/>
          <w:szCs w:val="24"/>
        </w:rPr>
      </w:pPr>
      <w:r w:rsidRPr="00CB4E31">
        <w:rPr>
          <w:rFonts w:ascii="Times New Roman" w:hAnsi="Times New Roman"/>
          <w:sz w:val="24"/>
          <w:szCs w:val="24"/>
        </w:rPr>
        <w:t>4.5. Минимальная доля</w:t>
      </w:r>
      <w:proofErr w:type="gramStart"/>
      <w:r w:rsidRPr="00CB4E31">
        <w:rPr>
          <w:rFonts w:ascii="Times New Roman" w:hAnsi="Times New Roman"/>
          <w:sz w:val="24"/>
          <w:szCs w:val="24"/>
        </w:rPr>
        <w:t xml:space="preserve"> (%, </w:t>
      </w:r>
      <w:proofErr w:type="gramEnd"/>
      <w:r w:rsidRPr="00CB4E31">
        <w:rPr>
          <w:rFonts w:ascii="Times New Roman" w:hAnsi="Times New Roman"/>
          <w:sz w:val="24"/>
          <w:szCs w:val="24"/>
        </w:rPr>
        <w:t>площадь) озелен</w:t>
      </w:r>
      <w:r w:rsidR="003C53DC" w:rsidRPr="00CB4E31">
        <w:rPr>
          <w:rFonts w:ascii="Times New Roman" w:hAnsi="Times New Roman"/>
          <w:sz w:val="24"/>
          <w:szCs w:val="24"/>
        </w:rPr>
        <w:t>ённой</w:t>
      </w:r>
      <w:r w:rsidRPr="00CB4E31">
        <w:rPr>
          <w:rFonts w:ascii="Times New Roman" w:hAnsi="Times New Roman"/>
          <w:sz w:val="24"/>
          <w:szCs w:val="24"/>
        </w:rPr>
        <w:t xml:space="preserve"> территории земельных участков </w:t>
      </w:r>
      <w:r w:rsidR="0092332F" w:rsidRPr="00CB4E31">
        <w:rPr>
          <w:rFonts w:ascii="Times New Roman" w:hAnsi="Times New Roman"/>
          <w:sz w:val="24"/>
          <w:szCs w:val="24"/>
        </w:rPr>
        <w:t>– в</w:t>
      </w:r>
      <w:r w:rsidRPr="00CB4E31">
        <w:rPr>
          <w:rFonts w:ascii="Times New Roman" w:hAnsi="Times New Roman"/>
          <w:sz w:val="24"/>
          <w:szCs w:val="24"/>
        </w:rPr>
        <w:t xml:space="preserve"> соответствии с п. 3.4 статьи 16 Правил</w:t>
      </w:r>
      <w:r w:rsidR="00B66C04" w:rsidRPr="00CB4E31">
        <w:rPr>
          <w:rFonts w:ascii="Times New Roman" w:hAnsi="Times New Roman"/>
          <w:sz w:val="24"/>
          <w:szCs w:val="24"/>
        </w:rPr>
        <w:t>.</w:t>
      </w:r>
    </w:p>
    <w:p w:rsidR="00507827" w:rsidRPr="000F1055" w:rsidRDefault="00507827" w:rsidP="00507827">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CB4E31">
        <w:rPr>
          <w:rFonts w:ascii="Times New Roman" w:hAnsi="Times New Roman"/>
          <w:sz w:val="24"/>
          <w:szCs w:val="24"/>
        </w:rPr>
        <w:t xml:space="preserve">Минимальное количество мест на погрузочно-разгрузочных площадках </w:t>
      </w:r>
      <w:r w:rsidR="0092332F" w:rsidRPr="00CB4E31">
        <w:rPr>
          <w:rFonts w:ascii="Times New Roman" w:hAnsi="Times New Roman"/>
          <w:sz w:val="24"/>
          <w:szCs w:val="24"/>
        </w:rPr>
        <w:t>на территории</w:t>
      </w:r>
      <w:r w:rsidRPr="00CB4E31">
        <w:rPr>
          <w:rFonts w:ascii="Times New Roman" w:hAnsi="Times New Roman"/>
          <w:sz w:val="24"/>
          <w:szCs w:val="24"/>
        </w:rPr>
        <w:t xml:space="preserve"> земельных участков – в соответ</w:t>
      </w:r>
      <w:r w:rsidR="00B66C04" w:rsidRPr="00CB4E31">
        <w:rPr>
          <w:rFonts w:ascii="Times New Roman" w:hAnsi="Times New Roman"/>
          <w:sz w:val="24"/>
          <w:szCs w:val="24"/>
        </w:rPr>
        <w:t>ствии с п. 3.6 статьи 16 Правил.</w:t>
      </w:r>
      <w:r w:rsidRPr="00CB4E31">
        <w:rPr>
          <w:rFonts w:ascii="Times New Roman" w:hAnsi="Times New Roman"/>
          <w:sz w:val="24"/>
          <w:szCs w:val="24"/>
        </w:rPr>
        <w:t xml:space="preserve"> </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4.7.1. Общественная застройка:</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процент застройки - 80;</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lastRenderedPageBreak/>
        <w:t>коэффициент плотности застройки - 2,4.</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4.7.2. Коммунально-складская застройка:</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процент застройки - 60;</w:t>
      </w:r>
    </w:p>
    <w:p w:rsid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коэффициент плотности застройки - 1,8.</w:t>
      </w:r>
    </w:p>
    <w:p w:rsidR="00507827" w:rsidRPr="000C0375" w:rsidRDefault="00507827" w:rsidP="00507827">
      <w:pPr>
        <w:widowControl w:val="0"/>
        <w:autoSpaceDE w:val="0"/>
        <w:autoSpaceDN w:val="0"/>
        <w:adjustRightInd w:val="0"/>
        <w:spacing w:after="0" w:line="240" w:lineRule="auto"/>
        <w:ind w:firstLine="709"/>
        <w:jc w:val="both"/>
        <w:rPr>
          <w:rFonts w:ascii="Times New Roman" w:hAnsi="Times New Roman"/>
          <w:sz w:val="24"/>
          <w:szCs w:val="24"/>
        </w:rPr>
      </w:pPr>
      <w:r w:rsidRPr="00CB4E31">
        <w:rPr>
          <w:rFonts w:ascii="Times New Roman" w:hAnsi="Times New Roman"/>
          <w:sz w:val="24"/>
          <w:szCs w:val="24"/>
        </w:rPr>
        <w:t xml:space="preserve">4.8. Максимальный класс опасности (по классификации СанПиН) объектов </w:t>
      </w:r>
      <w:r w:rsidR="00EF61D1" w:rsidRPr="00CB4E31">
        <w:rPr>
          <w:rFonts w:ascii="Times New Roman" w:hAnsi="Times New Roman"/>
          <w:sz w:val="24"/>
          <w:szCs w:val="24"/>
        </w:rPr>
        <w:t>капитального строительства</w:t>
      </w:r>
      <w:r w:rsidRPr="00CB4E31">
        <w:rPr>
          <w:rFonts w:ascii="Times New Roman" w:hAnsi="Times New Roman"/>
          <w:sz w:val="24"/>
          <w:szCs w:val="24"/>
        </w:rPr>
        <w:t xml:space="preserve">, размещаемых на территории земельных участков в пределах зоны – </w:t>
      </w:r>
      <w:r w:rsidRPr="00CB4E31">
        <w:rPr>
          <w:rFonts w:ascii="Times New Roman" w:hAnsi="Times New Roman"/>
          <w:sz w:val="24"/>
          <w:szCs w:val="24"/>
          <w:lang w:val="en-US"/>
        </w:rPr>
        <w:t>V</w:t>
      </w:r>
      <w:r w:rsidRPr="00CB4E31">
        <w:rPr>
          <w:rFonts w:ascii="Times New Roman" w:hAnsi="Times New Roman"/>
          <w:sz w:val="24"/>
          <w:szCs w:val="24"/>
        </w:rPr>
        <w:t xml:space="preserve"> (за исключением объектов внутригородского транспорта).</w:t>
      </w:r>
    </w:p>
    <w:p w:rsidR="00CF2EB9" w:rsidRPr="00BB3A59" w:rsidRDefault="00CF2EB9" w:rsidP="00953B50">
      <w:pPr>
        <w:spacing w:after="0" w:line="240" w:lineRule="auto"/>
        <w:ind w:firstLine="709"/>
        <w:jc w:val="both"/>
        <w:rPr>
          <w:rFonts w:ascii="Times New Roman" w:hAnsi="Times New Roman"/>
          <w:b/>
          <w:sz w:val="24"/>
        </w:rPr>
      </w:pPr>
      <w:r w:rsidRPr="00BB3A59">
        <w:rPr>
          <w:rFonts w:ascii="Times New Roman" w:hAnsi="Times New Roman"/>
          <w:b/>
          <w:sz w:val="24"/>
        </w:rPr>
        <w:t>Примечание.</w:t>
      </w:r>
    </w:p>
    <w:p w:rsidR="001E78A8" w:rsidRPr="001E78A8" w:rsidRDefault="00CF2EB9" w:rsidP="00E460C9">
      <w:pPr>
        <w:spacing w:after="0" w:line="240" w:lineRule="auto"/>
        <w:ind w:firstLine="709"/>
        <w:jc w:val="both"/>
        <w:rPr>
          <w:rFonts w:ascii="Times New Roman" w:hAnsi="Times New Roman"/>
          <w:sz w:val="24"/>
        </w:rPr>
      </w:pPr>
      <w:r w:rsidRPr="00550CE9">
        <w:rPr>
          <w:rFonts w:ascii="Times New Roman" w:hAnsi="Times New Roman"/>
          <w:sz w:val="24"/>
        </w:rPr>
        <w:t>В случае</w:t>
      </w:r>
      <w:proofErr w:type="gramStart"/>
      <w:r w:rsidRPr="00550CE9">
        <w:rPr>
          <w:rFonts w:ascii="Times New Roman" w:hAnsi="Times New Roman"/>
          <w:sz w:val="24"/>
        </w:rPr>
        <w:t>,</w:t>
      </w:r>
      <w:proofErr w:type="gramEnd"/>
      <w:r w:rsidRPr="00550CE9">
        <w:rPr>
          <w:rFonts w:ascii="Times New Roman" w:hAnsi="Times New Roman"/>
          <w:sz w:val="24"/>
        </w:rPr>
        <w:t xml:space="preserve"> если земельный участок и объект капитального строительства расположен</w:t>
      </w:r>
      <w:r w:rsidR="005C62E5">
        <w:rPr>
          <w:rFonts w:ascii="Times New Roman" w:hAnsi="Times New Roman"/>
          <w:sz w:val="24"/>
        </w:rPr>
        <w:t xml:space="preserve">ы </w:t>
      </w:r>
      <w:r w:rsidRPr="00550CE9">
        <w:rPr>
          <w:rFonts w:ascii="Times New Roman" w:hAnsi="Times New Roman"/>
          <w:sz w:val="24"/>
        </w:rPr>
        <w:t xml:space="preserve">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C768EF">
        <w:rPr>
          <w:rFonts w:ascii="Times New Roman" w:hAnsi="Times New Roman"/>
          <w:sz w:val="24"/>
        </w:rPr>
        <w:t>26</w:t>
      </w:r>
      <w:r w:rsidRPr="00550CE9">
        <w:rPr>
          <w:rFonts w:ascii="Times New Roman" w:hAnsi="Times New Roman"/>
          <w:sz w:val="24"/>
        </w:rPr>
        <w:t xml:space="preserve"> Правил. При этом более строгие требования, относящиеся к одному и тому же параметру, поглощают более мягкие.</w:t>
      </w:r>
    </w:p>
    <w:p w:rsidR="00DE3D6F" w:rsidRDefault="00DE3D6F" w:rsidP="00DE3D6F">
      <w:pPr>
        <w:spacing w:after="0" w:line="240" w:lineRule="auto"/>
        <w:ind w:firstLine="709"/>
        <w:jc w:val="both"/>
        <w:rPr>
          <w:rFonts w:ascii="Times New Roman" w:hAnsi="Times New Roman"/>
          <w:b/>
          <w:bCs/>
          <w:sz w:val="24"/>
        </w:rPr>
      </w:pPr>
    </w:p>
    <w:p w:rsidR="00827341" w:rsidRPr="00E43569" w:rsidRDefault="00CF2EB9" w:rsidP="006B4295">
      <w:pPr>
        <w:spacing w:line="240" w:lineRule="auto"/>
        <w:ind w:firstLine="709"/>
        <w:jc w:val="both"/>
        <w:rPr>
          <w:rFonts w:ascii="Times New Roman" w:hAnsi="Times New Roman"/>
          <w:b/>
          <w:bCs/>
          <w:sz w:val="24"/>
        </w:rPr>
      </w:pPr>
      <w:r w:rsidRPr="003116F5">
        <w:rPr>
          <w:rFonts w:ascii="Times New Roman" w:hAnsi="Times New Roman"/>
          <w:b/>
          <w:bCs/>
          <w:sz w:val="24"/>
        </w:rPr>
        <w:t>Статья 17.5</w:t>
      </w:r>
      <w:r w:rsidR="00E43569">
        <w:rPr>
          <w:rFonts w:ascii="Times New Roman" w:hAnsi="Times New Roman"/>
          <w:b/>
          <w:bCs/>
          <w:sz w:val="24"/>
        </w:rPr>
        <w:t>.</w:t>
      </w:r>
      <w:r w:rsidRPr="00CF2EB9">
        <w:rPr>
          <w:rFonts w:ascii="Times New Roman" w:hAnsi="Times New Roman"/>
          <w:bCs/>
          <w:sz w:val="24"/>
        </w:rPr>
        <w:t xml:space="preserve"> </w:t>
      </w:r>
      <w:r w:rsidRPr="00E43569">
        <w:rPr>
          <w:rFonts w:ascii="Times New Roman" w:hAnsi="Times New Roman"/>
          <w:b/>
          <w:bCs/>
          <w:sz w:val="24"/>
        </w:rPr>
        <w:t>Зона центра деловой, производственной и коммерческой активности при транспортных узлах (</w:t>
      </w:r>
      <w:proofErr w:type="gramStart"/>
      <w:r w:rsidRPr="00E43569">
        <w:rPr>
          <w:rFonts w:ascii="Times New Roman" w:hAnsi="Times New Roman"/>
          <w:b/>
          <w:bCs/>
          <w:sz w:val="24"/>
        </w:rPr>
        <w:t>Ц</w:t>
      </w:r>
      <w:proofErr w:type="gramEnd"/>
      <w:r w:rsidR="00EE2BCD">
        <w:rPr>
          <w:rFonts w:ascii="Times New Roman" w:hAnsi="Times New Roman"/>
          <w:b/>
          <w:bCs/>
          <w:sz w:val="24"/>
        </w:rPr>
        <w:t xml:space="preserve"> </w:t>
      </w:r>
      <w:r w:rsidRPr="00E43569">
        <w:rPr>
          <w:rFonts w:ascii="Times New Roman" w:hAnsi="Times New Roman"/>
          <w:b/>
          <w:bCs/>
          <w:sz w:val="24"/>
        </w:rPr>
        <w:t>-</w:t>
      </w:r>
      <w:r w:rsidR="00EE2BCD">
        <w:rPr>
          <w:rFonts w:ascii="Times New Roman" w:hAnsi="Times New Roman"/>
          <w:b/>
          <w:bCs/>
          <w:sz w:val="24"/>
        </w:rPr>
        <w:t xml:space="preserve"> </w:t>
      </w:r>
      <w:r w:rsidRPr="00E43569">
        <w:rPr>
          <w:rFonts w:ascii="Times New Roman" w:hAnsi="Times New Roman"/>
          <w:b/>
          <w:bCs/>
          <w:sz w:val="24"/>
        </w:rPr>
        <w:t>5)</w:t>
      </w:r>
    </w:p>
    <w:p w:rsidR="00502DF7" w:rsidRPr="00E460C9" w:rsidRDefault="00502DF7" w:rsidP="00E460C9">
      <w:pPr>
        <w:spacing w:after="0" w:line="240" w:lineRule="auto"/>
        <w:ind w:firstLine="709"/>
        <w:jc w:val="both"/>
        <w:rPr>
          <w:rFonts w:ascii="Times New Roman" w:hAnsi="Times New Roman"/>
          <w:bCs/>
          <w:color w:val="000000"/>
          <w:sz w:val="24"/>
          <w:szCs w:val="24"/>
        </w:rPr>
      </w:pPr>
      <w:r w:rsidRPr="00550CE9">
        <w:rPr>
          <w:rFonts w:ascii="Times New Roman" w:hAnsi="Times New Roman"/>
          <w:sz w:val="24"/>
        </w:rPr>
        <w:t>Зона выделена для создания правовых условий формирования сервисных центров при сооружениях внешнего транспорта - железнодорожного, автомобильного, речного вокзалов и аэропортов. Особенностью зоны является сочетание разнообразных объектов, связанных с обслуживанием технологических процессов транспортного узла (включая функции накопления, хранения, складирования, упаковки, транспортировки продукции, оформления заявок, перевозочных и таможенных документов, оперативного предоставления информации о наличии и местонахождении продукции и др.), и объектов культурного, обслуживающего и коммерческого видов использования федерального, регионального и общегородского значения.</w:t>
      </w:r>
      <w:r w:rsidR="003B38BE">
        <w:rPr>
          <w:rFonts w:ascii="Times New Roman" w:hAnsi="Times New Roman"/>
          <w:sz w:val="24"/>
        </w:rPr>
        <w:t xml:space="preserve"> </w:t>
      </w:r>
      <w:r w:rsidRPr="000F1055">
        <w:rPr>
          <w:rFonts w:ascii="Times New Roman" w:hAnsi="Times New Roman"/>
          <w:bCs/>
          <w:color w:val="000000"/>
          <w:sz w:val="24"/>
          <w:szCs w:val="24"/>
        </w:rPr>
        <w:t>К застройке предъявляются дополнительные требования и ограничения по условиям охраны объектов культурного наследия.</w:t>
      </w:r>
    </w:p>
    <w:p w:rsidR="00DD3614" w:rsidRDefault="00DD3614" w:rsidP="00DC1AE9">
      <w:pPr>
        <w:shd w:val="clear" w:color="auto" w:fill="FFFFFF"/>
        <w:spacing w:after="0" w:line="240" w:lineRule="auto"/>
        <w:ind w:firstLine="709"/>
        <w:jc w:val="both"/>
        <w:rPr>
          <w:rFonts w:ascii="Times New Roman" w:hAnsi="Times New Roman"/>
          <w:bCs/>
          <w:sz w:val="24"/>
        </w:rPr>
      </w:pPr>
    </w:p>
    <w:p w:rsidR="00502DF7" w:rsidRPr="00502DF7" w:rsidRDefault="00502DF7" w:rsidP="00953B50">
      <w:pPr>
        <w:shd w:val="clear" w:color="auto" w:fill="FFFFFF"/>
        <w:spacing w:line="240" w:lineRule="auto"/>
        <w:ind w:firstLine="709"/>
        <w:jc w:val="both"/>
        <w:rPr>
          <w:rFonts w:ascii="Times New Roman" w:hAnsi="Times New Roman"/>
          <w:bCs/>
          <w:sz w:val="24"/>
        </w:rPr>
      </w:pPr>
      <w:r w:rsidRPr="00502DF7">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40"/>
        <w:gridCol w:w="2176"/>
        <w:gridCol w:w="5943"/>
        <w:gridCol w:w="956"/>
      </w:tblGrid>
      <w:tr w:rsidR="00A63686" w:rsidRPr="000F1055" w:rsidTr="00C50A5E">
        <w:trPr>
          <w:cantSplit/>
          <w:trHeight w:val="1982"/>
        </w:trPr>
        <w:tc>
          <w:tcPr>
            <w:tcW w:w="306" w:type="pct"/>
            <w:vAlign w:val="center"/>
          </w:tcPr>
          <w:p w:rsidR="00A63686" w:rsidRPr="000F1055" w:rsidRDefault="00A63686" w:rsidP="002B7B32">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1142" w:type="pct"/>
            <w:gridSpan w:val="2"/>
            <w:vAlign w:val="center"/>
          </w:tcPr>
          <w:p w:rsidR="002B7B32" w:rsidRPr="000F1055" w:rsidRDefault="00A63686" w:rsidP="002B7B32">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w:t>
            </w:r>
          </w:p>
          <w:p w:rsidR="00A63686" w:rsidRPr="000F1055" w:rsidRDefault="00A63686" w:rsidP="002B7B32">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разрешённого использования земельного участка</w:t>
            </w:r>
          </w:p>
        </w:tc>
        <w:tc>
          <w:tcPr>
            <w:tcW w:w="3060" w:type="pct"/>
            <w:vAlign w:val="center"/>
          </w:tcPr>
          <w:p w:rsidR="00E11CE5" w:rsidRPr="000F1055" w:rsidRDefault="00A63686"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2B7B32"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2B7B32">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502DF7" w:rsidRPr="000F1055" w:rsidTr="00C50A5E">
        <w:trPr>
          <w:trHeight w:val="423"/>
        </w:trPr>
        <w:tc>
          <w:tcPr>
            <w:tcW w:w="5000" w:type="pct"/>
            <w:gridSpan w:val="5"/>
            <w:vAlign w:val="center"/>
          </w:tcPr>
          <w:p w:rsidR="00502DF7" w:rsidRPr="000F1055" w:rsidRDefault="00502DF7" w:rsidP="00E11CE5">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785441" w:rsidRPr="000F1055" w:rsidTr="00E11CE5">
        <w:trPr>
          <w:trHeight w:val="20"/>
        </w:trPr>
        <w:tc>
          <w:tcPr>
            <w:tcW w:w="327" w:type="pct"/>
            <w:gridSpan w:val="2"/>
            <w:vAlign w:val="center"/>
          </w:tcPr>
          <w:p w:rsidR="00785441" w:rsidRPr="000F1055" w:rsidRDefault="00785441"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p>
        </w:tc>
        <w:tc>
          <w:tcPr>
            <w:tcW w:w="1120" w:type="pct"/>
          </w:tcPr>
          <w:p w:rsidR="00785441" w:rsidRPr="000F1055" w:rsidRDefault="00785441"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Бытовое обслуживание</w:t>
            </w:r>
          </w:p>
        </w:tc>
        <w:tc>
          <w:tcPr>
            <w:tcW w:w="3060" w:type="pct"/>
          </w:tcPr>
          <w:p w:rsidR="00785441" w:rsidRPr="000F1055" w:rsidRDefault="00785441"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приёмные пункты химчистки</w:t>
            </w:r>
          </w:p>
        </w:tc>
        <w:tc>
          <w:tcPr>
            <w:tcW w:w="492" w:type="pct"/>
            <w:vAlign w:val="center"/>
          </w:tcPr>
          <w:p w:rsidR="00785441" w:rsidRPr="000F1055" w:rsidRDefault="00785441"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3.3</w:t>
            </w:r>
          </w:p>
        </w:tc>
      </w:tr>
      <w:tr w:rsidR="00785441" w:rsidRPr="000F1055" w:rsidTr="00E11CE5">
        <w:trPr>
          <w:trHeight w:val="20"/>
        </w:trPr>
        <w:tc>
          <w:tcPr>
            <w:tcW w:w="327" w:type="pct"/>
            <w:gridSpan w:val="2"/>
            <w:vAlign w:val="center"/>
          </w:tcPr>
          <w:p w:rsidR="00785441" w:rsidRPr="000F1055" w:rsidRDefault="00785441"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1.2</w:t>
            </w:r>
          </w:p>
        </w:tc>
        <w:tc>
          <w:tcPr>
            <w:tcW w:w="1120" w:type="pct"/>
          </w:tcPr>
          <w:p w:rsidR="00785441" w:rsidRPr="000F1055" w:rsidRDefault="00785441"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Амбулаторно-поликлиническое обслуживание </w:t>
            </w:r>
          </w:p>
        </w:tc>
        <w:tc>
          <w:tcPr>
            <w:tcW w:w="3060" w:type="pct"/>
          </w:tcPr>
          <w:p w:rsidR="00785441" w:rsidRPr="000F1055" w:rsidRDefault="00785441"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Фельдшерские пункты, пункты здравоохранения</w:t>
            </w:r>
          </w:p>
        </w:tc>
        <w:tc>
          <w:tcPr>
            <w:tcW w:w="492" w:type="pct"/>
            <w:vAlign w:val="center"/>
          </w:tcPr>
          <w:p w:rsidR="00785441" w:rsidRPr="000F1055" w:rsidRDefault="00785441"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3.4.1</w:t>
            </w:r>
          </w:p>
        </w:tc>
      </w:tr>
      <w:tr w:rsidR="00502DF7" w:rsidRPr="000F1055" w:rsidTr="00E11CE5">
        <w:trPr>
          <w:trHeight w:val="20"/>
        </w:trPr>
        <w:tc>
          <w:tcPr>
            <w:tcW w:w="327" w:type="pct"/>
            <w:gridSpan w:val="2"/>
            <w:vAlign w:val="center"/>
          </w:tcPr>
          <w:p w:rsidR="00502DF7" w:rsidRPr="000F1055" w:rsidRDefault="00AB35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1.3</w:t>
            </w:r>
          </w:p>
        </w:tc>
        <w:tc>
          <w:tcPr>
            <w:tcW w:w="1120" w:type="pct"/>
          </w:tcPr>
          <w:p w:rsidR="00502DF7" w:rsidRPr="000F1055" w:rsidRDefault="00502DF7"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Культурное развитие</w:t>
            </w:r>
          </w:p>
        </w:tc>
        <w:tc>
          <w:tcPr>
            <w:tcW w:w="3060" w:type="pct"/>
          </w:tcPr>
          <w:p w:rsidR="00502DF7"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w:t>
            </w:r>
            <w:r w:rsidR="00502DF7" w:rsidRPr="000F1055">
              <w:rPr>
                <w:rFonts w:ascii="Times New Roman" w:hAnsi="Times New Roman"/>
                <w:color w:val="000000"/>
                <w:sz w:val="24"/>
                <w:szCs w:val="24"/>
              </w:rPr>
              <w:t>узе</w:t>
            </w:r>
            <w:r w:rsidRPr="000F1055">
              <w:rPr>
                <w:rFonts w:ascii="Times New Roman" w:hAnsi="Times New Roman"/>
                <w:color w:val="000000"/>
                <w:sz w:val="24"/>
                <w:szCs w:val="24"/>
              </w:rPr>
              <w:t>и</w:t>
            </w:r>
            <w:r w:rsidR="00502DF7" w:rsidRPr="000F1055">
              <w:rPr>
                <w:rFonts w:ascii="Times New Roman" w:hAnsi="Times New Roman"/>
                <w:color w:val="000000"/>
                <w:sz w:val="24"/>
                <w:szCs w:val="24"/>
              </w:rPr>
              <w:t>, выст</w:t>
            </w:r>
            <w:r w:rsidR="00755BCE" w:rsidRPr="000F1055">
              <w:rPr>
                <w:rFonts w:ascii="Times New Roman" w:hAnsi="Times New Roman"/>
                <w:color w:val="000000"/>
                <w:sz w:val="24"/>
                <w:szCs w:val="24"/>
              </w:rPr>
              <w:t>авочные</w:t>
            </w:r>
            <w:r w:rsidR="00502DF7" w:rsidRPr="000F1055">
              <w:rPr>
                <w:rFonts w:ascii="Times New Roman" w:hAnsi="Times New Roman"/>
                <w:color w:val="000000"/>
                <w:sz w:val="24"/>
                <w:szCs w:val="24"/>
              </w:rPr>
              <w:t xml:space="preserve"> зал</w:t>
            </w:r>
            <w:r w:rsidRPr="000F1055">
              <w:rPr>
                <w:rFonts w:ascii="Times New Roman" w:hAnsi="Times New Roman"/>
                <w:color w:val="000000"/>
                <w:sz w:val="24"/>
                <w:szCs w:val="24"/>
              </w:rPr>
              <w:t>ы</w:t>
            </w:r>
            <w:r w:rsidR="00502DF7" w:rsidRPr="000F1055">
              <w:rPr>
                <w:rFonts w:ascii="Times New Roman" w:hAnsi="Times New Roman"/>
                <w:color w:val="000000"/>
                <w:sz w:val="24"/>
                <w:szCs w:val="24"/>
              </w:rPr>
              <w:t>, библиотек</w:t>
            </w:r>
            <w:r w:rsidRPr="000F1055">
              <w:rPr>
                <w:rFonts w:ascii="Times New Roman" w:hAnsi="Times New Roman"/>
                <w:color w:val="000000"/>
                <w:sz w:val="24"/>
                <w:szCs w:val="24"/>
              </w:rPr>
              <w:t>и</w:t>
            </w:r>
            <w:r w:rsidR="00502DF7" w:rsidRPr="000F1055">
              <w:rPr>
                <w:rFonts w:ascii="Times New Roman" w:hAnsi="Times New Roman"/>
                <w:color w:val="000000"/>
                <w:sz w:val="24"/>
                <w:szCs w:val="24"/>
              </w:rPr>
              <w:t>, кинозал</w:t>
            </w:r>
            <w:r w:rsidRPr="000F1055">
              <w:rPr>
                <w:rFonts w:ascii="Times New Roman" w:hAnsi="Times New Roman"/>
                <w:color w:val="000000"/>
                <w:sz w:val="24"/>
                <w:szCs w:val="24"/>
              </w:rPr>
              <w:t>ы</w:t>
            </w:r>
          </w:p>
        </w:tc>
        <w:tc>
          <w:tcPr>
            <w:tcW w:w="492" w:type="pct"/>
            <w:vAlign w:val="center"/>
          </w:tcPr>
          <w:p w:rsidR="00502DF7" w:rsidRPr="000F1055" w:rsidRDefault="00502DF7"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3.6</w:t>
            </w:r>
          </w:p>
        </w:tc>
      </w:tr>
      <w:tr w:rsidR="000214CF" w:rsidRPr="000F1055" w:rsidTr="00E11CE5">
        <w:trPr>
          <w:trHeight w:val="20"/>
        </w:trPr>
        <w:tc>
          <w:tcPr>
            <w:tcW w:w="327" w:type="pct"/>
            <w:gridSpan w:val="2"/>
            <w:vAlign w:val="center"/>
          </w:tcPr>
          <w:p w:rsidR="000214CF" w:rsidRPr="000F1055" w:rsidRDefault="000214C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1.4</w:t>
            </w:r>
          </w:p>
        </w:tc>
        <w:tc>
          <w:tcPr>
            <w:tcW w:w="112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Религиозное использование</w:t>
            </w:r>
          </w:p>
        </w:tc>
        <w:tc>
          <w:tcPr>
            <w:tcW w:w="306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храмы, часовни, мечети, молельные дома</w:t>
            </w:r>
          </w:p>
        </w:tc>
        <w:tc>
          <w:tcPr>
            <w:tcW w:w="492" w:type="pct"/>
            <w:vAlign w:val="center"/>
          </w:tcPr>
          <w:p w:rsidR="000214CF" w:rsidRPr="000F1055" w:rsidRDefault="000214C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3.7</w:t>
            </w:r>
          </w:p>
        </w:tc>
      </w:tr>
      <w:tr w:rsidR="000214CF" w:rsidRPr="000F1055" w:rsidTr="00E11CE5">
        <w:trPr>
          <w:trHeight w:val="20"/>
        </w:trPr>
        <w:tc>
          <w:tcPr>
            <w:tcW w:w="327" w:type="pct"/>
            <w:gridSpan w:val="2"/>
            <w:vAlign w:val="center"/>
          </w:tcPr>
          <w:p w:rsidR="000214CF" w:rsidRPr="000F1055" w:rsidRDefault="000214C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1.5</w:t>
            </w:r>
          </w:p>
        </w:tc>
        <w:tc>
          <w:tcPr>
            <w:tcW w:w="112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Деловое управление</w:t>
            </w:r>
          </w:p>
        </w:tc>
        <w:tc>
          <w:tcPr>
            <w:tcW w:w="3060" w:type="pct"/>
          </w:tcPr>
          <w:p w:rsidR="000214CF" w:rsidRPr="000F1055" w:rsidRDefault="000214CF" w:rsidP="00953B50">
            <w:pPr>
              <w:pStyle w:val="ConsPlusNormal"/>
              <w:jc w:val="both"/>
              <w:rPr>
                <w:sz w:val="24"/>
                <w:szCs w:val="24"/>
              </w:rPr>
            </w:pPr>
            <w:r w:rsidRPr="000F1055">
              <w:rPr>
                <w:sz w:val="24"/>
                <w:szCs w:val="24"/>
              </w:rPr>
              <w:t xml:space="preserve">Объекты управленческой деятельности, не связанной с государственным или муниципальным управлением и </w:t>
            </w:r>
            <w:r w:rsidRPr="000F1055">
              <w:rPr>
                <w:sz w:val="24"/>
                <w:szCs w:val="24"/>
              </w:rPr>
              <w:lastRenderedPageBreak/>
              <w:t>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vAlign w:val="center"/>
          </w:tcPr>
          <w:p w:rsidR="000214CF" w:rsidRPr="000F1055" w:rsidRDefault="000214C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lastRenderedPageBreak/>
              <w:t>4.1</w:t>
            </w:r>
          </w:p>
        </w:tc>
      </w:tr>
      <w:tr w:rsidR="000214CF" w:rsidRPr="000F1055" w:rsidTr="00E11CE5">
        <w:trPr>
          <w:trHeight w:val="20"/>
        </w:trPr>
        <w:tc>
          <w:tcPr>
            <w:tcW w:w="327" w:type="pct"/>
            <w:gridSpan w:val="2"/>
            <w:vAlign w:val="center"/>
          </w:tcPr>
          <w:p w:rsidR="000214CF" w:rsidRPr="000F1055" w:rsidRDefault="000214C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1.6</w:t>
            </w:r>
          </w:p>
        </w:tc>
        <w:tc>
          <w:tcPr>
            <w:tcW w:w="112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торговли (торговые центры, торгово-развлекательные центры (комплексы)</w:t>
            </w:r>
            <w:r w:rsidR="004515DB" w:rsidRPr="000F1055">
              <w:rPr>
                <w:rFonts w:ascii="Times New Roman" w:hAnsi="Times New Roman"/>
                <w:color w:val="000000"/>
                <w:sz w:val="24"/>
                <w:szCs w:val="24"/>
              </w:rPr>
              <w:t>)</w:t>
            </w:r>
          </w:p>
        </w:tc>
        <w:tc>
          <w:tcPr>
            <w:tcW w:w="306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w:t>
            </w:r>
            <w:r w:rsidR="004515DB" w:rsidRPr="000F1055">
              <w:rPr>
                <w:rFonts w:ascii="Times New Roman" w:hAnsi="Times New Roman"/>
                <w:color w:val="000000"/>
                <w:sz w:val="24"/>
                <w:szCs w:val="24"/>
              </w:rPr>
              <w:t xml:space="preserve"> общей площадью свыше 5000 </w:t>
            </w:r>
            <w:proofErr w:type="spellStart"/>
            <w:r w:rsidR="004515DB" w:rsidRPr="000F1055">
              <w:rPr>
                <w:rFonts w:ascii="Times New Roman" w:hAnsi="Times New Roman"/>
                <w:color w:val="000000"/>
                <w:sz w:val="24"/>
                <w:szCs w:val="24"/>
              </w:rPr>
              <w:t>кв</w:t>
            </w:r>
            <w:proofErr w:type="gramStart"/>
            <w:r w:rsidR="004515DB" w:rsidRPr="000F1055">
              <w:rPr>
                <w:rFonts w:ascii="Times New Roman" w:hAnsi="Times New Roman"/>
                <w:color w:val="000000"/>
                <w:sz w:val="24"/>
                <w:szCs w:val="24"/>
              </w:rPr>
              <w:t>.м</w:t>
            </w:r>
            <w:proofErr w:type="spellEnd"/>
            <w:proofErr w:type="gramEnd"/>
            <w:r w:rsidR="004515DB" w:rsidRPr="000F1055">
              <w:rPr>
                <w:rFonts w:ascii="Times New Roman" w:hAnsi="Times New Roman"/>
                <w:color w:val="000000"/>
                <w:sz w:val="24"/>
                <w:szCs w:val="24"/>
              </w:rPr>
              <w:t>,</w:t>
            </w:r>
            <w:r w:rsidRPr="000F1055">
              <w:rPr>
                <w:rFonts w:ascii="Times New Roman" w:hAnsi="Times New Roman"/>
                <w:color w:val="000000"/>
                <w:sz w:val="24"/>
                <w:szCs w:val="24"/>
              </w:rPr>
              <w:t xml:space="preserve"> с целью размещения одной или нескольких организаций, осуществляющих продажу товаров</w:t>
            </w:r>
          </w:p>
        </w:tc>
        <w:tc>
          <w:tcPr>
            <w:tcW w:w="492" w:type="pct"/>
            <w:vAlign w:val="center"/>
          </w:tcPr>
          <w:p w:rsidR="000214CF" w:rsidRPr="000F1055" w:rsidRDefault="000214C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4.2</w:t>
            </w:r>
          </w:p>
        </w:tc>
      </w:tr>
      <w:tr w:rsidR="000214CF" w:rsidRPr="000F1055" w:rsidTr="00E11CE5">
        <w:trPr>
          <w:trHeight w:val="20"/>
        </w:trPr>
        <w:tc>
          <w:tcPr>
            <w:tcW w:w="327" w:type="pct"/>
            <w:gridSpan w:val="2"/>
            <w:vAlign w:val="center"/>
          </w:tcPr>
          <w:p w:rsidR="000214CF" w:rsidRPr="000F1055" w:rsidRDefault="000214C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1.7</w:t>
            </w:r>
          </w:p>
        </w:tc>
        <w:tc>
          <w:tcPr>
            <w:tcW w:w="112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Магазины </w:t>
            </w:r>
          </w:p>
        </w:tc>
        <w:tc>
          <w:tcPr>
            <w:tcW w:w="306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продажи товаров, торговая площадь которых составляет до 5000</w:t>
            </w:r>
            <w:r w:rsidR="004515DB"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92" w:type="pct"/>
            <w:vAlign w:val="center"/>
          </w:tcPr>
          <w:p w:rsidR="000214CF" w:rsidRPr="000F1055" w:rsidRDefault="000214C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4.4</w:t>
            </w:r>
          </w:p>
        </w:tc>
      </w:tr>
      <w:tr w:rsidR="000214CF" w:rsidRPr="000F1055" w:rsidTr="00E11CE5">
        <w:trPr>
          <w:trHeight w:val="20"/>
        </w:trPr>
        <w:tc>
          <w:tcPr>
            <w:tcW w:w="327" w:type="pct"/>
            <w:gridSpan w:val="2"/>
            <w:vAlign w:val="center"/>
          </w:tcPr>
          <w:p w:rsidR="000214CF" w:rsidRPr="000F1055" w:rsidRDefault="000214C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1.8</w:t>
            </w:r>
          </w:p>
        </w:tc>
        <w:tc>
          <w:tcPr>
            <w:tcW w:w="112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Банковская и страховая деятельность</w:t>
            </w:r>
          </w:p>
        </w:tc>
        <w:tc>
          <w:tcPr>
            <w:tcW w:w="306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размещения организаций, оказывающих банковские и страховые услуги</w:t>
            </w:r>
          </w:p>
        </w:tc>
        <w:tc>
          <w:tcPr>
            <w:tcW w:w="492" w:type="pct"/>
            <w:vAlign w:val="center"/>
          </w:tcPr>
          <w:p w:rsidR="000214CF" w:rsidRPr="000F1055" w:rsidRDefault="000214C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4.5</w:t>
            </w:r>
          </w:p>
        </w:tc>
      </w:tr>
      <w:tr w:rsidR="000214CF" w:rsidRPr="000F1055" w:rsidTr="00E11CE5">
        <w:trPr>
          <w:trHeight w:val="20"/>
        </w:trPr>
        <w:tc>
          <w:tcPr>
            <w:tcW w:w="327" w:type="pct"/>
            <w:gridSpan w:val="2"/>
            <w:vAlign w:val="center"/>
          </w:tcPr>
          <w:p w:rsidR="000214CF" w:rsidRPr="000F1055" w:rsidRDefault="000214C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1.9</w:t>
            </w:r>
          </w:p>
        </w:tc>
        <w:tc>
          <w:tcPr>
            <w:tcW w:w="112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питание</w:t>
            </w:r>
          </w:p>
        </w:tc>
        <w:tc>
          <w:tcPr>
            <w:tcW w:w="306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Рестораны, кафе, столовые, закусочные, бары</w:t>
            </w:r>
          </w:p>
        </w:tc>
        <w:tc>
          <w:tcPr>
            <w:tcW w:w="492" w:type="pct"/>
            <w:vAlign w:val="center"/>
          </w:tcPr>
          <w:p w:rsidR="000214CF" w:rsidRPr="000F1055" w:rsidRDefault="000214C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4.6</w:t>
            </w:r>
          </w:p>
        </w:tc>
      </w:tr>
      <w:tr w:rsidR="000214CF" w:rsidRPr="000F1055" w:rsidTr="00E11CE5">
        <w:trPr>
          <w:trHeight w:val="20"/>
        </w:trPr>
        <w:tc>
          <w:tcPr>
            <w:tcW w:w="327" w:type="pct"/>
            <w:gridSpan w:val="2"/>
            <w:vAlign w:val="center"/>
          </w:tcPr>
          <w:p w:rsidR="000214CF" w:rsidRPr="000F1055" w:rsidRDefault="000214C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1.10</w:t>
            </w:r>
          </w:p>
        </w:tc>
        <w:tc>
          <w:tcPr>
            <w:tcW w:w="112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Гостиничное обслуживание</w:t>
            </w:r>
          </w:p>
        </w:tc>
        <w:tc>
          <w:tcPr>
            <w:tcW w:w="3060" w:type="pct"/>
          </w:tcPr>
          <w:p w:rsidR="000214CF" w:rsidRPr="000F1055" w:rsidRDefault="000214CF" w:rsidP="00FE1A71">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92" w:type="pct"/>
            <w:vAlign w:val="center"/>
          </w:tcPr>
          <w:p w:rsidR="000214CF" w:rsidRPr="000F1055" w:rsidRDefault="000214C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4.7</w:t>
            </w:r>
          </w:p>
        </w:tc>
      </w:tr>
      <w:tr w:rsidR="000214CF" w:rsidRPr="000F1055" w:rsidTr="00E11CE5">
        <w:trPr>
          <w:trHeight w:val="20"/>
        </w:trPr>
        <w:tc>
          <w:tcPr>
            <w:tcW w:w="327" w:type="pct"/>
            <w:gridSpan w:val="2"/>
            <w:vAlign w:val="center"/>
          </w:tcPr>
          <w:p w:rsidR="000214CF" w:rsidRPr="000F1055" w:rsidRDefault="000214C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1.11</w:t>
            </w:r>
          </w:p>
        </w:tc>
        <w:tc>
          <w:tcPr>
            <w:tcW w:w="1120" w:type="pct"/>
          </w:tcPr>
          <w:p w:rsidR="000214CF" w:rsidRPr="000F1055" w:rsidRDefault="000214C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060" w:type="pct"/>
          </w:tcPr>
          <w:p w:rsidR="000214CF" w:rsidRPr="000F1055" w:rsidRDefault="001F0886" w:rsidP="001F08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0214CF" w:rsidRPr="000F1055" w:rsidRDefault="000214C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6.8</w:t>
            </w:r>
          </w:p>
        </w:tc>
      </w:tr>
      <w:tr w:rsidR="00EA01BE" w:rsidRPr="000F1055" w:rsidTr="00E11CE5">
        <w:trPr>
          <w:trHeight w:val="20"/>
        </w:trPr>
        <w:tc>
          <w:tcPr>
            <w:tcW w:w="327" w:type="pct"/>
            <w:gridSpan w:val="2"/>
            <w:vAlign w:val="center"/>
          </w:tcPr>
          <w:p w:rsidR="00EA01BE" w:rsidRPr="000F1055" w:rsidRDefault="00EA01B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1.12</w:t>
            </w:r>
          </w:p>
        </w:tc>
        <w:tc>
          <w:tcPr>
            <w:tcW w:w="1120" w:type="pct"/>
          </w:tcPr>
          <w:p w:rsidR="00EA01BE" w:rsidRPr="000F1055" w:rsidRDefault="00EA01BE"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Железнодорожный транспорт</w:t>
            </w:r>
          </w:p>
        </w:tc>
        <w:tc>
          <w:tcPr>
            <w:tcW w:w="3060" w:type="pct"/>
          </w:tcPr>
          <w:p w:rsidR="00EA01BE" w:rsidRPr="000F1055" w:rsidRDefault="00EA01BE" w:rsidP="00953B50">
            <w:pPr>
              <w:pStyle w:val="ConsPlusNormal"/>
              <w:jc w:val="both"/>
              <w:rPr>
                <w:sz w:val="24"/>
                <w:szCs w:val="24"/>
              </w:rPr>
            </w:pPr>
            <w:r w:rsidRPr="000F1055">
              <w:rPr>
                <w:sz w:val="24"/>
                <w:szCs w:val="24"/>
              </w:rPr>
              <w:t>Здания и сооружения, в том числе железнодорожные вокзалы и станции, а также устройств</w:t>
            </w:r>
            <w:r w:rsidR="002D584E" w:rsidRPr="000F1055">
              <w:rPr>
                <w:sz w:val="24"/>
                <w:szCs w:val="24"/>
              </w:rPr>
              <w:t>а</w:t>
            </w:r>
            <w:r w:rsidRPr="000F1055">
              <w:rPr>
                <w:sz w:val="24"/>
                <w:szCs w:val="24"/>
              </w:rPr>
              <w:t xml:space="preserve"> и объект</w:t>
            </w:r>
            <w:r w:rsidR="002D584E" w:rsidRPr="000F1055">
              <w:rPr>
                <w:sz w:val="24"/>
                <w:szCs w:val="24"/>
              </w:rPr>
              <w:t>ы</w:t>
            </w:r>
            <w:r w:rsidRPr="000F1055">
              <w:rPr>
                <w:sz w:val="24"/>
                <w:szCs w:val="24"/>
              </w:rPr>
              <w:t>, необходимы</w:t>
            </w:r>
            <w:r w:rsidR="002D584E" w:rsidRPr="000F1055">
              <w:rPr>
                <w:sz w:val="24"/>
                <w:szCs w:val="24"/>
              </w:rPr>
              <w:t>е</w:t>
            </w:r>
            <w:r w:rsidRPr="000F1055">
              <w:rPr>
                <w:sz w:val="24"/>
                <w:szCs w:val="24"/>
              </w:rPr>
              <w:t xml:space="preserve">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tc>
        <w:tc>
          <w:tcPr>
            <w:tcW w:w="492" w:type="pct"/>
            <w:vAlign w:val="center"/>
          </w:tcPr>
          <w:p w:rsidR="00EA01BE" w:rsidRPr="000F1055" w:rsidRDefault="00EA01BE"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7.1</w:t>
            </w:r>
          </w:p>
        </w:tc>
      </w:tr>
      <w:tr w:rsidR="002D584E" w:rsidRPr="000F1055" w:rsidTr="00E11CE5">
        <w:trPr>
          <w:trHeight w:val="20"/>
        </w:trPr>
        <w:tc>
          <w:tcPr>
            <w:tcW w:w="327" w:type="pct"/>
            <w:gridSpan w:val="2"/>
            <w:vAlign w:val="center"/>
          </w:tcPr>
          <w:p w:rsidR="002D584E" w:rsidRPr="000F1055" w:rsidRDefault="002D584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1.13</w:t>
            </w:r>
          </w:p>
        </w:tc>
        <w:tc>
          <w:tcPr>
            <w:tcW w:w="1120" w:type="pct"/>
          </w:tcPr>
          <w:p w:rsidR="002D584E" w:rsidRPr="000F1055" w:rsidRDefault="002D584E"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Водный транспорт</w:t>
            </w:r>
          </w:p>
        </w:tc>
        <w:tc>
          <w:tcPr>
            <w:tcW w:w="3060" w:type="pct"/>
          </w:tcPr>
          <w:p w:rsidR="002D584E" w:rsidRPr="000F1055" w:rsidRDefault="002D584E" w:rsidP="00953B50">
            <w:pPr>
              <w:pStyle w:val="ConsPlusNormal"/>
              <w:jc w:val="both"/>
              <w:rPr>
                <w:sz w:val="24"/>
                <w:szCs w:val="24"/>
              </w:rPr>
            </w:pPr>
            <w:r w:rsidRPr="000F1055">
              <w:rPr>
                <w:sz w:val="24"/>
                <w:szCs w:val="24"/>
              </w:rPr>
              <w:t>Речные порты, причалы, пристани, гидротехнические сооружения, навигационное оборудование и другие объекты, необходимые для обеспечения судоходства и водных перевозок</w:t>
            </w:r>
          </w:p>
        </w:tc>
        <w:tc>
          <w:tcPr>
            <w:tcW w:w="492" w:type="pct"/>
            <w:vAlign w:val="center"/>
          </w:tcPr>
          <w:p w:rsidR="002D584E" w:rsidRPr="000F1055" w:rsidRDefault="002D584E"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7.3</w:t>
            </w:r>
          </w:p>
        </w:tc>
      </w:tr>
      <w:tr w:rsidR="002D584E" w:rsidRPr="000F1055" w:rsidTr="00E11CE5">
        <w:trPr>
          <w:trHeight w:val="20"/>
        </w:trPr>
        <w:tc>
          <w:tcPr>
            <w:tcW w:w="327" w:type="pct"/>
            <w:gridSpan w:val="2"/>
            <w:vAlign w:val="center"/>
          </w:tcPr>
          <w:p w:rsidR="002D584E" w:rsidRPr="000F1055" w:rsidRDefault="002D584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1.14</w:t>
            </w:r>
          </w:p>
        </w:tc>
        <w:tc>
          <w:tcPr>
            <w:tcW w:w="1120" w:type="pct"/>
          </w:tcPr>
          <w:p w:rsidR="002D584E" w:rsidRPr="000F1055" w:rsidRDefault="002D584E"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Воздушный транспорт</w:t>
            </w:r>
          </w:p>
        </w:tc>
        <w:tc>
          <w:tcPr>
            <w:tcW w:w="3060" w:type="pct"/>
          </w:tcPr>
          <w:p w:rsidR="002D584E" w:rsidRPr="000F1055" w:rsidRDefault="002D584E" w:rsidP="000A45B2">
            <w:pPr>
              <w:pStyle w:val="ConsPlusNormal"/>
              <w:jc w:val="both"/>
              <w:rPr>
                <w:sz w:val="24"/>
                <w:szCs w:val="24"/>
              </w:rPr>
            </w:pPr>
            <w:r w:rsidRPr="000F1055">
              <w:rPr>
                <w:sz w:val="24"/>
                <w:szCs w:val="24"/>
              </w:rPr>
              <w:t xml:space="preserve"> Аэропорты (аэровокзалы) и ины</w:t>
            </w:r>
            <w:r w:rsidR="000A45B2" w:rsidRPr="000F1055">
              <w:rPr>
                <w:sz w:val="24"/>
                <w:szCs w:val="24"/>
              </w:rPr>
              <w:t>е</w:t>
            </w:r>
            <w:r w:rsidRPr="000F1055">
              <w:rPr>
                <w:sz w:val="24"/>
                <w:szCs w:val="24"/>
              </w:rPr>
              <w:t xml:space="preserve"> объекты, необходимые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tc>
        <w:tc>
          <w:tcPr>
            <w:tcW w:w="492" w:type="pct"/>
            <w:vAlign w:val="center"/>
          </w:tcPr>
          <w:p w:rsidR="002D584E" w:rsidRPr="000F1055" w:rsidRDefault="002D584E"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7.4</w:t>
            </w:r>
          </w:p>
        </w:tc>
      </w:tr>
      <w:tr w:rsidR="0077550F" w:rsidRPr="000F1055" w:rsidTr="00E11CE5">
        <w:trPr>
          <w:trHeight w:val="20"/>
        </w:trPr>
        <w:tc>
          <w:tcPr>
            <w:tcW w:w="327" w:type="pct"/>
            <w:gridSpan w:val="2"/>
            <w:vAlign w:val="center"/>
          </w:tcPr>
          <w:p w:rsidR="0077550F" w:rsidRPr="000F1055" w:rsidRDefault="0077550F"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1.15</w:t>
            </w:r>
          </w:p>
        </w:tc>
        <w:tc>
          <w:tcPr>
            <w:tcW w:w="1120" w:type="pct"/>
          </w:tcPr>
          <w:p w:rsidR="0077550F" w:rsidRPr="000F1055" w:rsidRDefault="0077550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обороны и безопасности</w:t>
            </w:r>
          </w:p>
        </w:tc>
        <w:tc>
          <w:tcPr>
            <w:tcW w:w="3060" w:type="pct"/>
          </w:tcPr>
          <w:p w:rsidR="0077550F" w:rsidRPr="000F1055" w:rsidRDefault="0077550F" w:rsidP="00953B50">
            <w:pPr>
              <w:pStyle w:val="ConsPlusNormal"/>
              <w:jc w:val="both"/>
              <w:rPr>
                <w:sz w:val="24"/>
                <w:szCs w:val="24"/>
              </w:rPr>
            </w:pPr>
            <w:r w:rsidRPr="000F1055">
              <w:rPr>
                <w:sz w:val="24"/>
                <w:szCs w:val="24"/>
              </w:rPr>
              <w:t>Объекты, обеспечивающие осуществление таможенной деятельности</w:t>
            </w:r>
          </w:p>
        </w:tc>
        <w:tc>
          <w:tcPr>
            <w:tcW w:w="492" w:type="pct"/>
            <w:vAlign w:val="center"/>
          </w:tcPr>
          <w:p w:rsidR="0077550F" w:rsidRPr="000F1055" w:rsidRDefault="0077550F"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8.0</w:t>
            </w:r>
          </w:p>
        </w:tc>
      </w:tr>
      <w:tr w:rsidR="00502DF7" w:rsidRPr="000F1055" w:rsidTr="00E11CE5">
        <w:trPr>
          <w:trHeight w:val="20"/>
        </w:trPr>
        <w:tc>
          <w:tcPr>
            <w:tcW w:w="327" w:type="pct"/>
            <w:gridSpan w:val="2"/>
            <w:vAlign w:val="center"/>
          </w:tcPr>
          <w:p w:rsidR="00502DF7" w:rsidRPr="000F1055" w:rsidRDefault="00AB35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r w:rsidR="0077550F" w:rsidRPr="000F1055">
              <w:rPr>
                <w:rFonts w:ascii="Times New Roman" w:hAnsi="Times New Roman"/>
                <w:color w:val="000000"/>
                <w:sz w:val="24"/>
                <w:szCs w:val="24"/>
              </w:rPr>
              <w:t>6</w:t>
            </w:r>
          </w:p>
        </w:tc>
        <w:tc>
          <w:tcPr>
            <w:tcW w:w="1120" w:type="pct"/>
          </w:tcPr>
          <w:p w:rsidR="00502DF7" w:rsidRPr="000F1055" w:rsidRDefault="00502DF7"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Охрана Государственной границы Российской Федерации</w:t>
            </w:r>
          </w:p>
        </w:tc>
        <w:tc>
          <w:tcPr>
            <w:tcW w:w="3060" w:type="pct"/>
          </w:tcPr>
          <w:p w:rsidR="00502DF7" w:rsidRPr="000F1055" w:rsidRDefault="00B7454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Пункты</w:t>
            </w:r>
            <w:r w:rsidR="00502DF7" w:rsidRPr="000F1055">
              <w:rPr>
                <w:rFonts w:ascii="Times New Roman" w:hAnsi="Times New Roman"/>
                <w:color w:val="000000"/>
                <w:sz w:val="24"/>
                <w:szCs w:val="24"/>
              </w:rPr>
              <w:t xml:space="preserve"> пропуска через Государственную границу Российской Федерации</w:t>
            </w:r>
          </w:p>
        </w:tc>
        <w:tc>
          <w:tcPr>
            <w:tcW w:w="492" w:type="pct"/>
            <w:vAlign w:val="center"/>
          </w:tcPr>
          <w:p w:rsidR="00502DF7" w:rsidRPr="000F1055" w:rsidRDefault="00502DF7"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8.2</w:t>
            </w:r>
          </w:p>
        </w:tc>
      </w:tr>
      <w:tr w:rsidR="00502DF7" w:rsidRPr="000F1055" w:rsidTr="00E11CE5">
        <w:trPr>
          <w:trHeight w:val="20"/>
        </w:trPr>
        <w:tc>
          <w:tcPr>
            <w:tcW w:w="327" w:type="pct"/>
            <w:gridSpan w:val="2"/>
            <w:vAlign w:val="center"/>
          </w:tcPr>
          <w:p w:rsidR="00502DF7" w:rsidRPr="000F1055" w:rsidRDefault="00AB35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r w:rsidR="0077550F" w:rsidRPr="000F1055">
              <w:rPr>
                <w:rFonts w:ascii="Times New Roman" w:hAnsi="Times New Roman"/>
                <w:color w:val="000000"/>
                <w:sz w:val="24"/>
                <w:szCs w:val="24"/>
              </w:rPr>
              <w:t>7</w:t>
            </w:r>
          </w:p>
        </w:tc>
        <w:tc>
          <w:tcPr>
            <w:tcW w:w="1120" w:type="pct"/>
          </w:tcPr>
          <w:p w:rsidR="00502DF7" w:rsidRPr="000F1055" w:rsidRDefault="00502DF7"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Обеспечение </w:t>
            </w:r>
            <w:r w:rsidRPr="000F1055">
              <w:rPr>
                <w:rFonts w:ascii="Times New Roman" w:hAnsi="Times New Roman"/>
                <w:color w:val="000000"/>
                <w:sz w:val="24"/>
                <w:szCs w:val="24"/>
              </w:rPr>
              <w:lastRenderedPageBreak/>
              <w:t>внутреннего правопорядка</w:t>
            </w:r>
          </w:p>
        </w:tc>
        <w:tc>
          <w:tcPr>
            <w:tcW w:w="3060" w:type="pct"/>
          </w:tcPr>
          <w:p w:rsidR="00502DF7" w:rsidRPr="000F1055" w:rsidRDefault="00B7454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lastRenderedPageBreak/>
              <w:t>Опорные пункты полиции</w:t>
            </w:r>
          </w:p>
        </w:tc>
        <w:tc>
          <w:tcPr>
            <w:tcW w:w="492" w:type="pct"/>
            <w:vAlign w:val="center"/>
          </w:tcPr>
          <w:p w:rsidR="00502DF7" w:rsidRPr="000F1055" w:rsidRDefault="00502DF7"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8.3</w:t>
            </w:r>
          </w:p>
        </w:tc>
      </w:tr>
      <w:tr w:rsidR="00B22023" w:rsidRPr="000F1055" w:rsidTr="00953B50">
        <w:trPr>
          <w:trHeight w:val="20"/>
        </w:trPr>
        <w:tc>
          <w:tcPr>
            <w:tcW w:w="5000" w:type="pct"/>
            <w:gridSpan w:val="5"/>
            <w:vAlign w:val="center"/>
          </w:tcPr>
          <w:p w:rsidR="00B22023" w:rsidRPr="000F1055" w:rsidRDefault="00B22023" w:rsidP="00953B50">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bCs/>
                <w:color w:val="000000"/>
                <w:sz w:val="24"/>
                <w:szCs w:val="24"/>
              </w:rPr>
              <w:lastRenderedPageBreak/>
              <w:t>2. Условно разрешенные виды использования</w:t>
            </w:r>
          </w:p>
        </w:tc>
      </w:tr>
      <w:tr w:rsidR="00117629" w:rsidRPr="000F1055" w:rsidTr="00E11CE5">
        <w:trPr>
          <w:trHeight w:val="20"/>
        </w:trPr>
        <w:tc>
          <w:tcPr>
            <w:tcW w:w="327" w:type="pct"/>
            <w:gridSpan w:val="2"/>
            <w:vAlign w:val="center"/>
          </w:tcPr>
          <w:p w:rsidR="00117629" w:rsidRPr="000F1055" w:rsidRDefault="0011762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p>
        </w:tc>
        <w:tc>
          <w:tcPr>
            <w:tcW w:w="1120" w:type="pct"/>
          </w:tcPr>
          <w:p w:rsidR="00117629" w:rsidRPr="000F1055" w:rsidRDefault="0011762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гаражного назначения</w:t>
            </w:r>
          </w:p>
        </w:tc>
        <w:tc>
          <w:tcPr>
            <w:tcW w:w="3060" w:type="pct"/>
          </w:tcPr>
          <w:p w:rsidR="00117629" w:rsidRPr="000F1055" w:rsidRDefault="00117629" w:rsidP="000A45B2">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Отдельно стоящие и пристроенные автостоянки, в том числе подземные, предназначенные для хранения личного автотранспорта граждан; </w:t>
            </w:r>
          </w:p>
          <w:p w:rsidR="00117629" w:rsidRPr="000F1055" w:rsidRDefault="00774632" w:rsidP="00A67B17">
            <w:pPr>
              <w:tabs>
                <w:tab w:val="left" w:pos="9781"/>
                <w:tab w:val="left" w:pos="9915"/>
              </w:tabs>
              <w:spacing w:after="0" w:line="240" w:lineRule="auto"/>
              <w:jc w:val="both"/>
              <w:rPr>
                <w:rFonts w:ascii="Times New Roman" w:hAnsi="Times New Roman"/>
                <w:color w:val="000000"/>
                <w:sz w:val="24"/>
                <w:szCs w:val="24"/>
                <w:highlight w:val="green"/>
              </w:rPr>
            </w:pPr>
            <w:r w:rsidRPr="000F1055">
              <w:rPr>
                <w:rFonts w:ascii="Times New Roman" w:hAnsi="Times New Roman"/>
                <w:color w:val="000000"/>
                <w:sz w:val="24"/>
                <w:szCs w:val="24"/>
              </w:rPr>
              <w:t>И</w:t>
            </w:r>
            <w:r w:rsidR="00117629" w:rsidRPr="000F1055">
              <w:rPr>
                <w:rFonts w:ascii="Times New Roman" w:hAnsi="Times New Roman"/>
                <w:color w:val="000000"/>
                <w:sz w:val="24"/>
                <w:szCs w:val="24"/>
              </w:rPr>
              <w:t>ндивидуальные гаражи-стоянки</w:t>
            </w:r>
          </w:p>
        </w:tc>
        <w:tc>
          <w:tcPr>
            <w:tcW w:w="492" w:type="pct"/>
            <w:vAlign w:val="center"/>
          </w:tcPr>
          <w:p w:rsidR="00117629" w:rsidRPr="000F1055" w:rsidRDefault="0011762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2.7.1</w:t>
            </w:r>
          </w:p>
        </w:tc>
      </w:tr>
      <w:tr w:rsidR="003E48ED" w:rsidRPr="000F1055" w:rsidTr="00E11CE5">
        <w:trPr>
          <w:trHeight w:val="20"/>
        </w:trPr>
        <w:tc>
          <w:tcPr>
            <w:tcW w:w="327" w:type="pct"/>
            <w:gridSpan w:val="2"/>
            <w:vAlign w:val="center"/>
          </w:tcPr>
          <w:p w:rsidR="003E48ED" w:rsidRPr="000F1055" w:rsidRDefault="0011762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2.2</w:t>
            </w:r>
          </w:p>
        </w:tc>
        <w:tc>
          <w:tcPr>
            <w:tcW w:w="1120" w:type="pct"/>
          </w:tcPr>
          <w:p w:rsidR="003E48ED" w:rsidRPr="000F1055" w:rsidRDefault="003E48ED" w:rsidP="004719E8">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Обслуживание автотранспорта</w:t>
            </w:r>
          </w:p>
        </w:tc>
        <w:tc>
          <w:tcPr>
            <w:tcW w:w="3060" w:type="pct"/>
          </w:tcPr>
          <w:p w:rsidR="003E48ED" w:rsidRPr="000F1055" w:rsidRDefault="003E48ED" w:rsidP="009D586D">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Постоянны</w:t>
            </w:r>
            <w:r w:rsidR="009D586D">
              <w:rPr>
                <w:rFonts w:ascii="Times New Roman" w:hAnsi="Times New Roman"/>
                <w:color w:val="000000"/>
                <w:sz w:val="24"/>
                <w:szCs w:val="24"/>
              </w:rPr>
              <w:t>е</w:t>
            </w:r>
            <w:r w:rsidRPr="000F1055">
              <w:rPr>
                <w:rFonts w:ascii="Times New Roman" w:hAnsi="Times New Roman"/>
                <w:color w:val="000000"/>
                <w:sz w:val="24"/>
                <w:szCs w:val="24"/>
              </w:rPr>
              <w:t xml:space="preserve"> или временные гаражи с несколькими стояночными местами, стоянки (парковки), в том числе многоярусные</w:t>
            </w:r>
          </w:p>
        </w:tc>
        <w:tc>
          <w:tcPr>
            <w:tcW w:w="492" w:type="pct"/>
            <w:vAlign w:val="center"/>
          </w:tcPr>
          <w:p w:rsidR="003E48ED" w:rsidRPr="000F1055" w:rsidRDefault="003E48ED"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4.9</w:t>
            </w:r>
          </w:p>
        </w:tc>
      </w:tr>
      <w:tr w:rsidR="003E48ED" w:rsidRPr="000F1055" w:rsidTr="00E11CE5">
        <w:trPr>
          <w:trHeight w:val="20"/>
        </w:trPr>
        <w:tc>
          <w:tcPr>
            <w:tcW w:w="327" w:type="pct"/>
            <w:gridSpan w:val="2"/>
            <w:vAlign w:val="center"/>
          </w:tcPr>
          <w:p w:rsidR="003E48ED" w:rsidRPr="000F1055" w:rsidRDefault="003E48ED"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117629" w:rsidRPr="000F1055">
              <w:rPr>
                <w:rFonts w:ascii="Times New Roman" w:hAnsi="Times New Roman"/>
                <w:color w:val="000000"/>
                <w:sz w:val="24"/>
                <w:szCs w:val="24"/>
              </w:rPr>
              <w:t>3</w:t>
            </w:r>
          </w:p>
        </w:tc>
        <w:tc>
          <w:tcPr>
            <w:tcW w:w="1120" w:type="pct"/>
          </w:tcPr>
          <w:p w:rsidR="003E48ED" w:rsidRPr="000F1055" w:rsidRDefault="003E48ED"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придорожного сервиса</w:t>
            </w:r>
          </w:p>
        </w:tc>
        <w:tc>
          <w:tcPr>
            <w:tcW w:w="3060" w:type="pct"/>
          </w:tcPr>
          <w:p w:rsidR="003E48ED" w:rsidRPr="000F1055" w:rsidRDefault="003E48ED"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92" w:type="pct"/>
            <w:vAlign w:val="center"/>
          </w:tcPr>
          <w:p w:rsidR="003E48ED" w:rsidRPr="000F1055" w:rsidRDefault="003E48ED"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4.9.1</w:t>
            </w:r>
          </w:p>
        </w:tc>
      </w:tr>
    </w:tbl>
    <w:p w:rsidR="00D32008" w:rsidRPr="00827341" w:rsidRDefault="00D32008" w:rsidP="00F55E39">
      <w:pPr>
        <w:shd w:val="clear" w:color="auto" w:fill="FFFFFF"/>
        <w:spacing w:after="0" w:line="240" w:lineRule="auto"/>
        <w:ind w:firstLine="851"/>
        <w:jc w:val="both"/>
        <w:rPr>
          <w:rFonts w:ascii="Times New Roman" w:hAnsi="Times New Roman"/>
          <w:bCs/>
          <w:sz w:val="16"/>
          <w:szCs w:val="16"/>
        </w:rPr>
      </w:pPr>
    </w:p>
    <w:p w:rsidR="007E3932" w:rsidRPr="00E631CC" w:rsidRDefault="007E3932" w:rsidP="007E3932">
      <w:pPr>
        <w:spacing w:after="0" w:line="240" w:lineRule="auto"/>
        <w:ind w:firstLine="709"/>
        <w:jc w:val="both"/>
        <w:rPr>
          <w:rFonts w:ascii="Times New Roman" w:hAnsi="Times New Roman"/>
          <w:sz w:val="24"/>
          <w:szCs w:val="24"/>
        </w:rPr>
      </w:pPr>
      <w:r w:rsidRPr="00E631CC">
        <w:rPr>
          <w:rFonts w:ascii="Times New Roman" w:hAnsi="Times New Roman"/>
          <w:sz w:val="24"/>
          <w:szCs w:val="24"/>
        </w:rPr>
        <w:t>2. Вспомогательные виды разрешённого использования:</w:t>
      </w:r>
    </w:p>
    <w:p w:rsidR="007E3932" w:rsidRPr="007E3932" w:rsidRDefault="007E3932" w:rsidP="007E3932">
      <w:pPr>
        <w:spacing w:after="0" w:line="240" w:lineRule="auto"/>
        <w:ind w:firstLine="709"/>
        <w:jc w:val="both"/>
        <w:rPr>
          <w:rFonts w:ascii="Times New Roman" w:hAnsi="Times New Roman"/>
          <w:sz w:val="24"/>
          <w:szCs w:val="24"/>
        </w:rPr>
      </w:pPr>
      <w:r w:rsidRPr="00E631CC">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CA7765" w:rsidRDefault="00D862FC" w:rsidP="00953B50">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sidR="00365518">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C04A16" w:rsidRPr="00E631CC" w:rsidRDefault="00705517" w:rsidP="00365518">
      <w:pPr>
        <w:shd w:val="clear" w:color="auto" w:fill="FFFFFF"/>
        <w:tabs>
          <w:tab w:val="left" w:pos="0"/>
        </w:tabs>
        <w:spacing w:after="0" w:line="240" w:lineRule="auto"/>
        <w:ind w:firstLine="709"/>
        <w:jc w:val="both"/>
        <w:rPr>
          <w:rFonts w:ascii="Times New Roman" w:hAnsi="Times New Roman"/>
          <w:sz w:val="24"/>
          <w:szCs w:val="24"/>
        </w:rPr>
      </w:pPr>
      <w:r w:rsidRPr="00E631CC">
        <w:rPr>
          <w:rFonts w:ascii="Times New Roman" w:hAnsi="Times New Roman"/>
          <w:sz w:val="24"/>
          <w:szCs w:val="24"/>
        </w:rPr>
        <w:t>3.1</w:t>
      </w:r>
      <w:r w:rsidR="00365518" w:rsidRPr="00E631CC">
        <w:rPr>
          <w:rFonts w:ascii="Times New Roman" w:hAnsi="Times New Roman"/>
          <w:sz w:val="24"/>
          <w:szCs w:val="24"/>
        </w:rPr>
        <w:t>.</w:t>
      </w:r>
      <w:r w:rsidRPr="00E631CC">
        <w:rPr>
          <w:rFonts w:ascii="Times New Roman" w:hAnsi="Times New Roman"/>
          <w:sz w:val="24"/>
          <w:szCs w:val="24"/>
        </w:rPr>
        <w:t xml:space="preserve"> Минимальная</w:t>
      </w:r>
      <w:r w:rsidR="00365518" w:rsidRPr="00E631CC">
        <w:rPr>
          <w:rFonts w:ascii="Times New Roman" w:hAnsi="Times New Roman"/>
          <w:sz w:val="24"/>
          <w:szCs w:val="24"/>
        </w:rPr>
        <w:t>/максимальная</w:t>
      </w:r>
      <w:r w:rsidRPr="00E631CC">
        <w:rPr>
          <w:rFonts w:ascii="Times New Roman" w:hAnsi="Times New Roman"/>
          <w:sz w:val="24"/>
          <w:szCs w:val="24"/>
        </w:rPr>
        <w:t xml:space="preserve"> площадь </w:t>
      </w:r>
      <w:r w:rsidR="00365518" w:rsidRPr="00E631CC">
        <w:rPr>
          <w:rFonts w:ascii="Times New Roman" w:hAnsi="Times New Roman"/>
          <w:sz w:val="24"/>
          <w:szCs w:val="24"/>
        </w:rPr>
        <w:t>–</w:t>
      </w:r>
      <w:r w:rsidRPr="00E631CC">
        <w:rPr>
          <w:rFonts w:ascii="Times New Roman" w:hAnsi="Times New Roman"/>
          <w:sz w:val="24"/>
          <w:szCs w:val="24"/>
        </w:rPr>
        <w:t xml:space="preserve"> для данной зоны </w:t>
      </w:r>
      <w:r w:rsidR="00365518" w:rsidRPr="00E631CC">
        <w:rPr>
          <w:rFonts w:ascii="Times New Roman" w:hAnsi="Times New Roman"/>
          <w:sz w:val="24"/>
          <w:szCs w:val="24"/>
        </w:rPr>
        <w:t>не подлежит установлению.</w:t>
      </w:r>
      <w:r w:rsidR="00E631CC" w:rsidRPr="00E631CC">
        <w:rPr>
          <w:rFonts w:ascii="Times New Roman" w:hAnsi="Times New Roman"/>
          <w:sz w:val="24"/>
          <w:szCs w:val="24"/>
        </w:rPr>
        <w:t xml:space="preserve"> </w:t>
      </w:r>
    </w:p>
    <w:p w:rsidR="00365518" w:rsidRPr="00E631CC" w:rsidRDefault="00365518" w:rsidP="00365518">
      <w:pPr>
        <w:shd w:val="clear" w:color="auto" w:fill="FFFFFF"/>
        <w:tabs>
          <w:tab w:val="left" w:pos="0"/>
        </w:tabs>
        <w:spacing w:after="0" w:line="240" w:lineRule="auto"/>
        <w:ind w:firstLine="709"/>
        <w:jc w:val="both"/>
        <w:rPr>
          <w:rFonts w:ascii="Times New Roman" w:hAnsi="Times New Roman"/>
          <w:sz w:val="24"/>
          <w:szCs w:val="24"/>
        </w:rPr>
      </w:pPr>
      <w:r w:rsidRPr="00E631CC">
        <w:rPr>
          <w:rFonts w:ascii="Times New Roman" w:hAnsi="Times New Roman"/>
          <w:sz w:val="24"/>
          <w:szCs w:val="24"/>
        </w:rPr>
        <w:t xml:space="preserve">3.2. Минимальная ширина </w:t>
      </w:r>
      <w:r w:rsidR="009177B4" w:rsidRPr="00E631CC">
        <w:rPr>
          <w:rFonts w:ascii="Times New Roman" w:hAnsi="Times New Roman"/>
          <w:sz w:val="24"/>
          <w:szCs w:val="24"/>
        </w:rPr>
        <w:t>– для</w:t>
      </w:r>
      <w:r w:rsidRPr="00E631CC">
        <w:rPr>
          <w:rFonts w:ascii="Times New Roman" w:hAnsi="Times New Roman"/>
          <w:sz w:val="24"/>
          <w:szCs w:val="24"/>
        </w:rPr>
        <w:t xml:space="preserve"> данной зоны не подлежит установлению.</w:t>
      </w:r>
    </w:p>
    <w:p w:rsidR="008A26AF" w:rsidRPr="00E631CC" w:rsidRDefault="008A26AF" w:rsidP="008A26AF">
      <w:pPr>
        <w:widowControl w:val="0"/>
        <w:autoSpaceDE w:val="0"/>
        <w:autoSpaceDN w:val="0"/>
        <w:adjustRightInd w:val="0"/>
        <w:spacing w:after="0" w:line="240" w:lineRule="auto"/>
        <w:ind w:firstLine="709"/>
        <w:jc w:val="both"/>
        <w:rPr>
          <w:rFonts w:ascii="Times New Roman" w:hAnsi="Times New Roman"/>
          <w:sz w:val="24"/>
          <w:szCs w:val="24"/>
        </w:rPr>
      </w:pPr>
      <w:r w:rsidRPr="00E631CC">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CF588D" w:rsidRPr="00E631CC" w:rsidRDefault="00CF588D" w:rsidP="00CF588D">
      <w:pPr>
        <w:widowControl w:val="0"/>
        <w:autoSpaceDE w:val="0"/>
        <w:autoSpaceDN w:val="0"/>
        <w:adjustRightInd w:val="0"/>
        <w:spacing w:after="0" w:line="240" w:lineRule="auto"/>
        <w:ind w:firstLine="709"/>
        <w:jc w:val="both"/>
        <w:rPr>
          <w:rFonts w:ascii="Times New Roman" w:hAnsi="Times New Roman"/>
          <w:sz w:val="24"/>
          <w:szCs w:val="24"/>
        </w:rPr>
      </w:pPr>
      <w:r w:rsidRPr="00E631CC">
        <w:rPr>
          <w:rFonts w:ascii="Times New Roman" w:hAnsi="Times New Roman"/>
          <w:sz w:val="24"/>
          <w:szCs w:val="24"/>
        </w:rPr>
        <w:t xml:space="preserve">4.1. Количество надземных </w:t>
      </w:r>
      <w:r w:rsidR="009177B4" w:rsidRPr="00E631CC">
        <w:rPr>
          <w:rFonts w:ascii="Times New Roman" w:hAnsi="Times New Roman"/>
          <w:sz w:val="24"/>
          <w:szCs w:val="24"/>
        </w:rPr>
        <w:t>этажей и</w:t>
      </w:r>
      <w:r w:rsidRPr="00E631CC">
        <w:rPr>
          <w:rFonts w:ascii="Times New Roman" w:hAnsi="Times New Roman"/>
          <w:sz w:val="24"/>
          <w:szCs w:val="24"/>
        </w:rPr>
        <w:t xml:space="preserve"> высота </w:t>
      </w:r>
      <w:r w:rsidRPr="00E631CC">
        <w:rPr>
          <w:rFonts w:ascii="Times New Roman" w:hAnsi="Times New Roman"/>
          <w:sz w:val="24"/>
        </w:rPr>
        <w:t xml:space="preserve">зданий, строений, сооружений </w:t>
      </w:r>
      <w:r w:rsidRPr="00E631CC">
        <w:rPr>
          <w:rFonts w:ascii="Times New Roman" w:hAnsi="Times New Roman"/>
          <w:sz w:val="24"/>
          <w:szCs w:val="24"/>
        </w:rPr>
        <w:t xml:space="preserve">на территории земельного участка: </w:t>
      </w:r>
    </w:p>
    <w:p w:rsidR="00CF588D" w:rsidRPr="00E631CC" w:rsidRDefault="00CF588D" w:rsidP="00CF588D">
      <w:pPr>
        <w:shd w:val="clear" w:color="auto" w:fill="FFFFFF"/>
        <w:tabs>
          <w:tab w:val="left" w:pos="475"/>
        </w:tabs>
        <w:spacing w:after="0" w:line="240" w:lineRule="auto"/>
        <w:ind w:firstLine="709"/>
        <w:jc w:val="both"/>
        <w:rPr>
          <w:rFonts w:ascii="Times New Roman" w:hAnsi="Times New Roman"/>
          <w:sz w:val="24"/>
        </w:rPr>
      </w:pPr>
      <w:r w:rsidRPr="00E631CC">
        <w:rPr>
          <w:rFonts w:ascii="Times New Roman" w:hAnsi="Times New Roman"/>
          <w:sz w:val="24"/>
        </w:rPr>
        <w:t xml:space="preserve">4.1.1. Минимальное/максимальное количество этажей </w:t>
      </w:r>
      <w:r w:rsidRPr="00E631CC">
        <w:rPr>
          <w:rFonts w:ascii="Times New Roman" w:hAnsi="Times New Roman"/>
          <w:sz w:val="24"/>
          <w:szCs w:val="24"/>
        </w:rPr>
        <w:t xml:space="preserve">– </w:t>
      </w:r>
      <w:r w:rsidRPr="00E631CC">
        <w:rPr>
          <w:rFonts w:ascii="Times New Roman" w:hAnsi="Times New Roman"/>
          <w:sz w:val="24"/>
        </w:rPr>
        <w:t xml:space="preserve">для данной зоны </w:t>
      </w:r>
      <w:r w:rsidRPr="00E631CC">
        <w:rPr>
          <w:rFonts w:ascii="Times New Roman" w:hAnsi="Times New Roman"/>
          <w:sz w:val="24"/>
          <w:szCs w:val="24"/>
        </w:rPr>
        <w:t>не подлежит установлению.</w:t>
      </w:r>
    </w:p>
    <w:p w:rsidR="00CF588D" w:rsidRDefault="00CF588D" w:rsidP="00CF588D">
      <w:pPr>
        <w:shd w:val="clear" w:color="auto" w:fill="FFFFFF"/>
        <w:tabs>
          <w:tab w:val="left" w:pos="475"/>
        </w:tabs>
        <w:spacing w:after="0" w:line="240" w:lineRule="auto"/>
        <w:ind w:firstLine="709"/>
        <w:jc w:val="both"/>
        <w:rPr>
          <w:rFonts w:ascii="Times New Roman" w:hAnsi="Times New Roman"/>
          <w:sz w:val="24"/>
        </w:rPr>
      </w:pPr>
      <w:r w:rsidRPr="00E631CC">
        <w:rPr>
          <w:rFonts w:ascii="Times New Roman" w:hAnsi="Times New Roman"/>
          <w:sz w:val="24"/>
        </w:rPr>
        <w:t>4.1.2. Минимальная/максимальная высота – для данной зоны не подлежит установлению.</w:t>
      </w:r>
      <w:r>
        <w:rPr>
          <w:rFonts w:ascii="Times New Roman" w:hAnsi="Times New Roman"/>
          <w:sz w:val="24"/>
        </w:rPr>
        <w:t xml:space="preserve"> </w:t>
      </w:r>
    </w:p>
    <w:p w:rsidR="00CF588D" w:rsidRPr="00C62990" w:rsidRDefault="00CF588D" w:rsidP="00C62990">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2D5B12" w:rsidRPr="00315FD9" w:rsidRDefault="008A26AF" w:rsidP="002D5B12">
      <w:pPr>
        <w:widowControl w:val="0"/>
        <w:autoSpaceDE w:val="0"/>
        <w:autoSpaceDN w:val="0"/>
        <w:adjustRightInd w:val="0"/>
        <w:spacing w:after="0" w:line="240" w:lineRule="auto"/>
        <w:ind w:firstLine="709"/>
        <w:jc w:val="both"/>
        <w:rPr>
          <w:rFonts w:ascii="Times New Roman" w:hAnsi="Times New Roman"/>
          <w:sz w:val="24"/>
          <w:szCs w:val="24"/>
        </w:rPr>
      </w:pPr>
      <w:r w:rsidRPr="00315FD9">
        <w:rPr>
          <w:rFonts w:ascii="Times New Roman" w:hAnsi="Times New Roman"/>
          <w:sz w:val="24"/>
          <w:szCs w:val="24"/>
        </w:rPr>
        <w:t xml:space="preserve">4.2. Минимальные отступы от границ земельных участков до стен зданий, строений, </w:t>
      </w:r>
      <w:r w:rsidR="00392A33" w:rsidRPr="00315FD9">
        <w:rPr>
          <w:rFonts w:ascii="Times New Roman" w:hAnsi="Times New Roman"/>
          <w:sz w:val="24"/>
          <w:szCs w:val="24"/>
        </w:rPr>
        <w:t>сооружений –</w:t>
      </w:r>
      <w:r w:rsidRPr="00315FD9">
        <w:rPr>
          <w:rFonts w:ascii="Times New Roman" w:hAnsi="Times New Roman"/>
          <w:sz w:val="24"/>
          <w:szCs w:val="24"/>
        </w:rPr>
        <w:t xml:space="preserve"> </w:t>
      </w:r>
      <w:r w:rsidR="002D5B12" w:rsidRPr="00315FD9">
        <w:rPr>
          <w:rFonts w:ascii="Times New Roman" w:hAnsi="Times New Roman"/>
          <w:sz w:val="24"/>
          <w:szCs w:val="24"/>
        </w:rPr>
        <w:t>не менее 3 м. Исключения установлены п</w:t>
      </w:r>
      <w:r w:rsidR="00C62990">
        <w:rPr>
          <w:rFonts w:ascii="Times New Roman" w:hAnsi="Times New Roman"/>
          <w:sz w:val="24"/>
          <w:szCs w:val="24"/>
        </w:rPr>
        <w:t>.</w:t>
      </w:r>
      <w:r w:rsidR="002D5B12" w:rsidRPr="00315FD9">
        <w:rPr>
          <w:rFonts w:ascii="Times New Roman" w:hAnsi="Times New Roman"/>
          <w:sz w:val="24"/>
          <w:szCs w:val="24"/>
        </w:rPr>
        <w:t xml:space="preserve"> 3.1.3 статьи 16 Правил.</w:t>
      </w:r>
    </w:p>
    <w:p w:rsidR="008A26AF" w:rsidRPr="00315FD9" w:rsidRDefault="008A26AF" w:rsidP="008A26AF">
      <w:pPr>
        <w:widowControl w:val="0"/>
        <w:autoSpaceDE w:val="0"/>
        <w:autoSpaceDN w:val="0"/>
        <w:adjustRightInd w:val="0"/>
        <w:spacing w:after="0" w:line="240" w:lineRule="auto"/>
        <w:ind w:firstLine="709"/>
        <w:jc w:val="both"/>
        <w:rPr>
          <w:rFonts w:ascii="Times New Roman" w:hAnsi="Times New Roman"/>
          <w:sz w:val="24"/>
          <w:szCs w:val="24"/>
        </w:rPr>
      </w:pPr>
      <w:r w:rsidRPr="00315FD9">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5D493F" w:rsidRPr="00315FD9">
        <w:rPr>
          <w:rFonts w:ascii="Times New Roman" w:hAnsi="Times New Roman"/>
          <w:sz w:val="24"/>
          <w:szCs w:val="24"/>
        </w:rPr>
        <w:t>ствии с п. 3.2 статьи 16 Правил.</w:t>
      </w:r>
    </w:p>
    <w:p w:rsidR="008A26AF" w:rsidRPr="00315FD9" w:rsidRDefault="008A26AF" w:rsidP="008A26AF">
      <w:pPr>
        <w:widowControl w:val="0"/>
        <w:autoSpaceDE w:val="0"/>
        <w:autoSpaceDN w:val="0"/>
        <w:adjustRightInd w:val="0"/>
        <w:spacing w:after="0" w:line="240" w:lineRule="auto"/>
        <w:ind w:firstLine="709"/>
        <w:jc w:val="both"/>
        <w:rPr>
          <w:rFonts w:ascii="Times New Roman" w:hAnsi="Times New Roman"/>
          <w:sz w:val="24"/>
          <w:szCs w:val="24"/>
        </w:rPr>
      </w:pPr>
      <w:r w:rsidRPr="00315FD9">
        <w:rPr>
          <w:rFonts w:ascii="Times New Roman" w:hAnsi="Times New Roman"/>
          <w:sz w:val="24"/>
          <w:szCs w:val="24"/>
        </w:rPr>
        <w:t xml:space="preserve">4.4. Минимальные отступы от красных линий улиц до зданий, </w:t>
      </w:r>
      <w:r w:rsidR="00392A33" w:rsidRPr="00315FD9">
        <w:rPr>
          <w:rFonts w:ascii="Times New Roman" w:hAnsi="Times New Roman"/>
          <w:sz w:val="24"/>
          <w:szCs w:val="24"/>
        </w:rPr>
        <w:t>строений, сооружений</w:t>
      </w:r>
      <w:r w:rsidRPr="00315FD9">
        <w:rPr>
          <w:rFonts w:ascii="Times New Roman" w:hAnsi="Times New Roman"/>
          <w:sz w:val="24"/>
          <w:szCs w:val="24"/>
        </w:rPr>
        <w:t xml:space="preserve"> – в соответствии с п. 3.3 статьи 16 Правил.</w:t>
      </w:r>
    </w:p>
    <w:p w:rsidR="008A26AF" w:rsidRPr="00315FD9" w:rsidRDefault="008A26AF" w:rsidP="008A26AF">
      <w:pPr>
        <w:widowControl w:val="0"/>
        <w:autoSpaceDE w:val="0"/>
        <w:autoSpaceDN w:val="0"/>
        <w:adjustRightInd w:val="0"/>
        <w:spacing w:after="0" w:line="240" w:lineRule="auto"/>
        <w:ind w:firstLine="709"/>
        <w:jc w:val="both"/>
        <w:rPr>
          <w:rFonts w:ascii="Times New Roman" w:hAnsi="Times New Roman"/>
          <w:sz w:val="24"/>
          <w:szCs w:val="24"/>
        </w:rPr>
      </w:pPr>
      <w:r w:rsidRPr="00315FD9">
        <w:rPr>
          <w:rFonts w:ascii="Times New Roman" w:hAnsi="Times New Roman"/>
          <w:sz w:val="24"/>
          <w:szCs w:val="24"/>
        </w:rPr>
        <w:t>4.5. Минимальная доля</w:t>
      </w:r>
      <w:proofErr w:type="gramStart"/>
      <w:r w:rsidRPr="00315FD9">
        <w:rPr>
          <w:rFonts w:ascii="Times New Roman" w:hAnsi="Times New Roman"/>
          <w:sz w:val="24"/>
          <w:szCs w:val="24"/>
        </w:rPr>
        <w:t xml:space="preserve"> (%, </w:t>
      </w:r>
      <w:proofErr w:type="gramEnd"/>
      <w:r w:rsidRPr="00315FD9">
        <w:rPr>
          <w:rFonts w:ascii="Times New Roman" w:hAnsi="Times New Roman"/>
          <w:sz w:val="24"/>
          <w:szCs w:val="24"/>
        </w:rPr>
        <w:t>площадь) озелен</w:t>
      </w:r>
      <w:r w:rsidR="00315FD9" w:rsidRPr="00315FD9">
        <w:rPr>
          <w:rFonts w:ascii="Times New Roman" w:hAnsi="Times New Roman"/>
          <w:sz w:val="24"/>
          <w:szCs w:val="24"/>
        </w:rPr>
        <w:t>ённой</w:t>
      </w:r>
      <w:r w:rsidRPr="00315FD9">
        <w:rPr>
          <w:rFonts w:ascii="Times New Roman" w:hAnsi="Times New Roman"/>
          <w:sz w:val="24"/>
          <w:szCs w:val="24"/>
        </w:rPr>
        <w:t xml:space="preserve"> территории земельных участков </w:t>
      </w:r>
      <w:r w:rsidR="00392A33" w:rsidRPr="00315FD9">
        <w:rPr>
          <w:rFonts w:ascii="Times New Roman" w:hAnsi="Times New Roman"/>
          <w:sz w:val="24"/>
          <w:szCs w:val="24"/>
        </w:rPr>
        <w:t>– в</w:t>
      </w:r>
      <w:r w:rsidRPr="00315FD9">
        <w:rPr>
          <w:rFonts w:ascii="Times New Roman" w:hAnsi="Times New Roman"/>
          <w:sz w:val="24"/>
          <w:szCs w:val="24"/>
        </w:rPr>
        <w:t xml:space="preserve"> соответствии с п. 3.4 статьи 16 Правил</w:t>
      </w:r>
      <w:r w:rsidR="005D493F" w:rsidRPr="00315FD9">
        <w:rPr>
          <w:rFonts w:ascii="Times New Roman" w:hAnsi="Times New Roman"/>
          <w:sz w:val="24"/>
          <w:szCs w:val="24"/>
        </w:rPr>
        <w:t>.</w:t>
      </w:r>
    </w:p>
    <w:p w:rsidR="008A26AF" w:rsidRPr="000F1055" w:rsidRDefault="008A26AF" w:rsidP="008A26AF">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315FD9">
        <w:rPr>
          <w:rFonts w:ascii="Times New Roman" w:hAnsi="Times New Roman"/>
          <w:sz w:val="24"/>
          <w:szCs w:val="24"/>
        </w:rPr>
        <w:t xml:space="preserve">Минимальное количество мест на погрузочно-разгрузочных площадках </w:t>
      </w:r>
      <w:r w:rsidR="00392A33" w:rsidRPr="00315FD9">
        <w:rPr>
          <w:rFonts w:ascii="Times New Roman" w:hAnsi="Times New Roman"/>
          <w:sz w:val="24"/>
          <w:szCs w:val="24"/>
        </w:rPr>
        <w:t>на территории</w:t>
      </w:r>
      <w:r w:rsidRPr="00315FD9">
        <w:rPr>
          <w:rFonts w:ascii="Times New Roman" w:hAnsi="Times New Roman"/>
          <w:sz w:val="24"/>
          <w:szCs w:val="24"/>
        </w:rPr>
        <w:t xml:space="preserve"> земельных участков – в соответ</w:t>
      </w:r>
      <w:r w:rsidR="005D493F" w:rsidRPr="00315FD9">
        <w:rPr>
          <w:rFonts w:ascii="Times New Roman" w:hAnsi="Times New Roman"/>
          <w:sz w:val="24"/>
          <w:szCs w:val="24"/>
        </w:rPr>
        <w:t>ствии с п. 3.6 статьи 16 Правил.</w:t>
      </w:r>
      <w:r w:rsidRPr="00315FD9">
        <w:rPr>
          <w:rFonts w:ascii="Times New Roman" w:hAnsi="Times New Roman"/>
          <w:sz w:val="24"/>
          <w:szCs w:val="24"/>
        </w:rPr>
        <w:t xml:space="preserve"> </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4.7.1. Общественная застройка:</w:t>
      </w:r>
    </w:p>
    <w:p w:rsidR="00DD3614" w:rsidRP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процент застройки - 80;</w:t>
      </w:r>
    </w:p>
    <w:p w:rsidR="00DD3614" w:rsidRDefault="00DD3614" w:rsidP="00DD3614">
      <w:pPr>
        <w:widowControl w:val="0"/>
        <w:autoSpaceDE w:val="0"/>
        <w:autoSpaceDN w:val="0"/>
        <w:adjustRightInd w:val="0"/>
        <w:spacing w:after="0" w:line="240" w:lineRule="auto"/>
        <w:ind w:firstLine="709"/>
        <w:jc w:val="both"/>
        <w:rPr>
          <w:rFonts w:ascii="Times New Roman" w:hAnsi="Times New Roman"/>
          <w:sz w:val="24"/>
          <w:szCs w:val="24"/>
        </w:rPr>
      </w:pPr>
      <w:r w:rsidRPr="00DD3614">
        <w:rPr>
          <w:rFonts w:ascii="Times New Roman" w:hAnsi="Times New Roman"/>
          <w:sz w:val="24"/>
          <w:szCs w:val="24"/>
        </w:rPr>
        <w:t>коэффициент плотности застройки - 2,4.</w:t>
      </w:r>
    </w:p>
    <w:p w:rsidR="008A26AF" w:rsidRPr="000C0375" w:rsidRDefault="008A26AF" w:rsidP="008A26AF">
      <w:pPr>
        <w:widowControl w:val="0"/>
        <w:autoSpaceDE w:val="0"/>
        <w:autoSpaceDN w:val="0"/>
        <w:adjustRightInd w:val="0"/>
        <w:spacing w:after="0" w:line="240" w:lineRule="auto"/>
        <w:ind w:firstLine="709"/>
        <w:jc w:val="both"/>
        <w:rPr>
          <w:rFonts w:ascii="Times New Roman" w:hAnsi="Times New Roman"/>
          <w:sz w:val="24"/>
          <w:szCs w:val="24"/>
        </w:rPr>
      </w:pPr>
      <w:r w:rsidRPr="00315FD9">
        <w:rPr>
          <w:rFonts w:ascii="Times New Roman" w:hAnsi="Times New Roman"/>
          <w:sz w:val="24"/>
          <w:szCs w:val="24"/>
        </w:rPr>
        <w:t xml:space="preserve">4.8. Максимальный класс опасности (по классификации СанПиН) объектов </w:t>
      </w:r>
      <w:r w:rsidR="00392A33" w:rsidRPr="00315FD9">
        <w:rPr>
          <w:rFonts w:ascii="Times New Roman" w:hAnsi="Times New Roman"/>
          <w:sz w:val="24"/>
          <w:szCs w:val="24"/>
        </w:rPr>
        <w:t>капитального строительства</w:t>
      </w:r>
      <w:r w:rsidRPr="00315FD9">
        <w:rPr>
          <w:rFonts w:ascii="Times New Roman" w:hAnsi="Times New Roman"/>
          <w:sz w:val="24"/>
          <w:szCs w:val="24"/>
        </w:rPr>
        <w:t xml:space="preserve">, размещаемых на территории земельных участков в пределах зоны – </w:t>
      </w:r>
      <w:r w:rsidRPr="00315FD9">
        <w:rPr>
          <w:rFonts w:ascii="Times New Roman" w:hAnsi="Times New Roman"/>
          <w:sz w:val="24"/>
          <w:szCs w:val="24"/>
          <w:lang w:val="en-US"/>
        </w:rPr>
        <w:t>V</w:t>
      </w:r>
      <w:r w:rsidRPr="00315FD9">
        <w:rPr>
          <w:rFonts w:ascii="Times New Roman" w:hAnsi="Times New Roman"/>
          <w:sz w:val="24"/>
          <w:szCs w:val="24"/>
        </w:rPr>
        <w:t xml:space="preserve"> (за исключением объектов внутригородского транспорта).</w:t>
      </w:r>
    </w:p>
    <w:p w:rsidR="00DC1AE9" w:rsidRPr="003D3DC6" w:rsidRDefault="00DC1AE9" w:rsidP="00953B50">
      <w:pPr>
        <w:spacing w:after="0" w:line="240" w:lineRule="auto"/>
        <w:ind w:firstLine="709"/>
        <w:jc w:val="both"/>
        <w:rPr>
          <w:rFonts w:ascii="Times New Roman" w:hAnsi="Times New Roman"/>
          <w:b/>
          <w:sz w:val="24"/>
        </w:rPr>
      </w:pPr>
    </w:p>
    <w:p w:rsidR="00502DF7" w:rsidRPr="00415E4F" w:rsidRDefault="00502DF7" w:rsidP="00953B50">
      <w:pPr>
        <w:spacing w:after="0" w:line="240" w:lineRule="auto"/>
        <w:ind w:firstLine="709"/>
        <w:jc w:val="both"/>
        <w:rPr>
          <w:rFonts w:ascii="Times New Roman" w:hAnsi="Times New Roman"/>
          <w:b/>
          <w:sz w:val="24"/>
        </w:rPr>
      </w:pPr>
      <w:r w:rsidRPr="00415E4F">
        <w:rPr>
          <w:rFonts w:ascii="Times New Roman" w:hAnsi="Times New Roman"/>
          <w:b/>
          <w:sz w:val="24"/>
        </w:rPr>
        <w:t>Примечание.</w:t>
      </w:r>
    </w:p>
    <w:p w:rsidR="00A6376A" w:rsidRPr="00550CE9" w:rsidRDefault="00502DF7" w:rsidP="00E460C9">
      <w:pPr>
        <w:spacing w:after="0" w:line="240" w:lineRule="auto"/>
        <w:ind w:firstLine="709"/>
        <w:jc w:val="both"/>
        <w:rPr>
          <w:rFonts w:ascii="Times New Roman" w:hAnsi="Times New Roman"/>
          <w:sz w:val="24"/>
        </w:rPr>
      </w:pPr>
      <w:r w:rsidRPr="00550CE9">
        <w:rPr>
          <w:rFonts w:ascii="Times New Roman" w:hAnsi="Times New Roman"/>
          <w:sz w:val="24"/>
        </w:rPr>
        <w:lastRenderedPageBreak/>
        <w:t>В случае</w:t>
      </w:r>
      <w:proofErr w:type="gramStart"/>
      <w:r w:rsidRPr="00550CE9">
        <w:rPr>
          <w:rFonts w:ascii="Times New Roman" w:hAnsi="Times New Roman"/>
          <w:sz w:val="24"/>
        </w:rPr>
        <w:t>,</w:t>
      </w:r>
      <w:proofErr w:type="gramEnd"/>
      <w:r w:rsidRPr="00550CE9">
        <w:rPr>
          <w:rFonts w:ascii="Times New Roman" w:hAnsi="Times New Roman"/>
          <w:sz w:val="24"/>
        </w:rPr>
        <w:t xml:space="preserve"> если земельный участок и объект капитального строительства расположен</w:t>
      </w:r>
      <w:r w:rsidR="005C62E5">
        <w:rPr>
          <w:rFonts w:ascii="Times New Roman" w:hAnsi="Times New Roman"/>
          <w:sz w:val="24"/>
        </w:rPr>
        <w:t>ы</w:t>
      </w:r>
      <w:r w:rsidRPr="00550CE9">
        <w:rPr>
          <w:rFonts w:ascii="Times New Roman" w:hAnsi="Times New Roman"/>
          <w:sz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D32008">
        <w:rPr>
          <w:rFonts w:ascii="Times New Roman" w:hAnsi="Times New Roman"/>
          <w:sz w:val="24"/>
        </w:rPr>
        <w:t>26</w:t>
      </w:r>
      <w:r w:rsidRPr="00550CE9">
        <w:rPr>
          <w:rFonts w:ascii="Times New Roman" w:hAnsi="Times New Roman"/>
          <w:sz w:val="24"/>
        </w:rPr>
        <w:t xml:space="preserve"> Правил. При этом более строгие требования, относящиеся к одному и тому же параметру, поглощают более мягкие.</w:t>
      </w:r>
    </w:p>
    <w:p w:rsidR="00DE3D6F" w:rsidRDefault="00DE3D6F" w:rsidP="002B6684">
      <w:pPr>
        <w:spacing w:after="0" w:line="240" w:lineRule="auto"/>
        <w:ind w:firstLine="709"/>
        <w:jc w:val="both"/>
        <w:rPr>
          <w:rFonts w:ascii="Times New Roman" w:hAnsi="Times New Roman"/>
          <w:b/>
          <w:sz w:val="24"/>
          <w:szCs w:val="24"/>
        </w:rPr>
      </w:pPr>
    </w:p>
    <w:p w:rsidR="007D0E37" w:rsidRDefault="007D0E37" w:rsidP="002B6684">
      <w:pPr>
        <w:spacing w:after="0" w:line="240" w:lineRule="auto"/>
        <w:ind w:firstLine="709"/>
        <w:jc w:val="both"/>
        <w:rPr>
          <w:rFonts w:ascii="Times New Roman" w:hAnsi="Times New Roman"/>
          <w:b/>
          <w:sz w:val="24"/>
          <w:szCs w:val="24"/>
        </w:rPr>
      </w:pPr>
      <w:r w:rsidRPr="003116F5">
        <w:rPr>
          <w:rFonts w:ascii="Times New Roman" w:hAnsi="Times New Roman"/>
          <w:b/>
          <w:sz w:val="24"/>
          <w:szCs w:val="24"/>
        </w:rPr>
        <w:t>Статья 17.6</w:t>
      </w:r>
      <w:r w:rsidR="00410590">
        <w:rPr>
          <w:rFonts w:ascii="Times New Roman" w:hAnsi="Times New Roman"/>
          <w:b/>
          <w:sz w:val="24"/>
          <w:szCs w:val="24"/>
        </w:rPr>
        <w:t>.</w:t>
      </w:r>
      <w:r w:rsidRPr="007D0E37">
        <w:rPr>
          <w:rFonts w:ascii="Times New Roman" w:hAnsi="Times New Roman"/>
          <w:sz w:val="24"/>
          <w:szCs w:val="24"/>
        </w:rPr>
        <w:t xml:space="preserve"> </w:t>
      </w:r>
      <w:r w:rsidRPr="00410590">
        <w:rPr>
          <w:rFonts w:ascii="Times New Roman" w:hAnsi="Times New Roman"/>
          <w:b/>
          <w:sz w:val="24"/>
          <w:szCs w:val="24"/>
        </w:rPr>
        <w:t xml:space="preserve">Зона </w:t>
      </w:r>
      <w:r w:rsidRPr="000F1055">
        <w:rPr>
          <w:rFonts w:ascii="Times New Roman" w:hAnsi="Times New Roman"/>
          <w:b/>
          <w:color w:val="000000"/>
          <w:sz w:val="24"/>
          <w:szCs w:val="24"/>
        </w:rPr>
        <w:t>торгово-досуговых центров</w:t>
      </w:r>
      <w:r w:rsidR="004F56AB" w:rsidRPr="000F1055">
        <w:rPr>
          <w:rFonts w:ascii="Times New Roman" w:hAnsi="Times New Roman"/>
          <w:b/>
          <w:color w:val="000000"/>
          <w:sz w:val="24"/>
          <w:szCs w:val="24"/>
        </w:rPr>
        <w:t xml:space="preserve"> </w:t>
      </w:r>
      <w:r w:rsidRPr="00410590">
        <w:rPr>
          <w:rFonts w:ascii="Times New Roman" w:hAnsi="Times New Roman"/>
          <w:b/>
          <w:sz w:val="24"/>
          <w:szCs w:val="24"/>
        </w:rPr>
        <w:t>с условиям</w:t>
      </w:r>
      <w:r w:rsidR="00FE54EC" w:rsidRPr="00410590">
        <w:rPr>
          <w:rFonts w:ascii="Times New Roman" w:hAnsi="Times New Roman"/>
          <w:b/>
          <w:sz w:val="24"/>
          <w:szCs w:val="24"/>
        </w:rPr>
        <w:t>и</w:t>
      </w:r>
      <w:r w:rsidRPr="00410590">
        <w:rPr>
          <w:rFonts w:ascii="Times New Roman" w:hAnsi="Times New Roman"/>
          <w:b/>
          <w:sz w:val="24"/>
          <w:szCs w:val="24"/>
        </w:rPr>
        <w:t xml:space="preserve"> регулирования озеленения территорий (</w:t>
      </w:r>
      <w:proofErr w:type="gramStart"/>
      <w:r w:rsidRPr="00410590">
        <w:rPr>
          <w:rFonts w:ascii="Times New Roman" w:hAnsi="Times New Roman"/>
          <w:b/>
          <w:sz w:val="24"/>
          <w:szCs w:val="24"/>
        </w:rPr>
        <w:t>Ц</w:t>
      </w:r>
      <w:proofErr w:type="gramEnd"/>
      <w:r w:rsidR="00EE2BCD">
        <w:rPr>
          <w:rFonts w:ascii="Times New Roman" w:hAnsi="Times New Roman"/>
          <w:b/>
          <w:sz w:val="24"/>
          <w:szCs w:val="24"/>
        </w:rPr>
        <w:t xml:space="preserve"> </w:t>
      </w:r>
      <w:r w:rsidRPr="00410590">
        <w:rPr>
          <w:rFonts w:ascii="Times New Roman" w:hAnsi="Times New Roman"/>
          <w:b/>
          <w:sz w:val="24"/>
          <w:szCs w:val="24"/>
        </w:rPr>
        <w:t>-</w:t>
      </w:r>
      <w:r w:rsidR="00EE2BCD">
        <w:rPr>
          <w:rFonts w:ascii="Times New Roman" w:hAnsi="Times New Roman"/>
          <w:b/>
          <w:sz w:val="24"/>
          <w:szCs w:val="24"/>
        </w:rPr>
        <w:t xml:space="preserve"> </w:t>
      </w:r>
      <w:r w:rsidRPr="00410590">
        <w:rPr>
          <w:rFonts w:ascii="Times New Roman" w:hAnsi="Times New Roman"/>
          <w:b/>
          <w:sz w:val="24"/>
          <w:szCs w:val="24"/>
        </w:rPr>
        <w:t>6)</w:t>
      </w:r>
    </w:p>
    <w:p w:rsidR="002B6684" w:rsidRPr="002B6684" w:rsidRDefault="002B6684" w:rsidP="002B6684">
      <w:pPr>
        <w:spacing w:after="0" w:line="240" w:lineRule="auto"/>
        <w:ind w:firstLine="709"/>
        <w:jc w:val="both"/>
        <w:rPr>
          <w:rFonts w:ascii="Times New Roman" w:hAnsi="Times New Roman"/>
          <w:b/>
          <w:sz w:val="16"/>
          <w:szCs w:val="16"/>
        </w:rPr>
      </w:pPr>
    </w:p>
    <w:p w:rsidR="007D0E37" w:rsidRPr="00550CE9" w:rsidRDefault="007D0E37" w:rsidP="00953B50">
      <w:pPr>
        <w:spacing w:after="0" w:line="240" w:lineRule="auto"/>
        <w:ind w:firstLine="709"/>
        <w:jc w:val="both"/>
        <w:rPr>
          <w:rFonts w:ascii="Times New Roman" w:hAnsi="Times New Roman"/>
          <w:sz w:val="24"/>
          <w:szCs w:val="24"/>
        </w:rPr>
      </w:pPr>
      <w:r w:rsidRPr="00550CE9">
        <w:rPr>
          <w:rFonts w:ascii="Times New Roman" w:hAnsi="Times New Roman"/>
          <w:sz w:val="24"/>
          <w:szCs w:val="24"/>
        </w:rPr>
        <w:t xml:space="preserve">Зона выделена для обеспечения правовых условий формирования локальных центров со спектром коммерческих досуговых и зрелищных функций районного и городского значения, на территориях существующей усадебной жилой застройки, находящейся в границах санитарно-защитных зон, и не имеющей возможности развития как жилой зоны. </w:t>
      </w:r>
    </w:p>
    <w:p w:rsidR="007D0E37" w:rsidRPr="000F1055" w:rsidRDefault="007D0E37" w:rsidP="00953B50">
      <w:pPr>
        <w:pStyle w:val="a8"/>
        <w:spacing w:after="0"/>
        <w:ind w:firstLine="709"/>
        <w:jc w:val="both"/>
        <w:rPr>
          <w:bCs/>
          <w:color w:val="000000"/>
          <w:sz w:val="24"/>
          <w:szCs w:val="24"/>
        </w:rPr>
      </w:pPr>
      <w:r w:rsidRPr="000F1055">
        <w:rPr>
          <w:bCs/>
          <w:color w:val="000000"/>
          <w:sz w:val="24"/>
          <w:szCs w:val="24"/>
        </w:rPr>
        <w:t>К застройке предъявляются дополнительные требования и ограничения по условиям охраны объектов культурного наследия</w:t>
      </w:r>
      <w:r w:rsidR="00E100A7" w:rsidRPr="000F1055">
        <w:rPr>
          <w:bCs/>
          <w:color w:val="000000"/>
          <w:sz w:val="24"/>
          <w:szCs w:val="24"/>
        </w:rPr>
        <w:t xml:space="preserve"> и доле озеленения</w:t>
      </w:r>
      <w:r w:rsidRPr="000F1055">
        <w:rPr>
          <w:bCs/>
          <w:color w:val="000000"/>
          <w:sz w:val="24"/>
          <w:szCs w:val="24"/>
        </w:rPr>
        <w:t>.</w:t>
      </w:r>
    </w:p>
    <w:p w:rsidR="004B7C85" w:rsidRPr="00CD706C" w:rsidRDefault="004B7C85" w:rsidP="00953B50">
      <w:pPr>
        <w:spacing w:after="0" w:line="240" w:lineRule="auto"/>
        <w:ind w:firstLine="709"/>
        <w:jc w:val="both"/>
        <w:rPr>
          <w:bCs/>
          <w:sz w:val="20"/>
          <w:szCs w:val="20"/>
        </w:rPr>
      </w:pPr>
    </w:p>
    <w:p w:rsidR="004B7C85" w:rsidRPr="004B7C85" w:rsidRDefault="004B7C85" w:rsidP="00953B50">
      <w:pPr>
        <w:spacing w:line="240" w:lineRule="auto"/>
        <w:ind w:firstLine="709"/>
        <w:jc w:val="both"/>
        <w:rPr>
          <w:rFonts w:ascii="Times New Roman" w:hAnsi="Times New Roman"/>
          <w:bCs/>
          <w:sz w:val="24"/>
          <w:szCs w:val="24"/>
        </w:rPr>
      </w:pPr>
      <w:r w:rsidRPr="004B7C85">
        <w:rPr>
          <w:rFonts w:ascii="Times New Roman" w:hAnsi="Times New Roman"/>
          <w:bCs/>
          <w:sz w:val="24"/>
          <w:szCs w:val="24"/>
        </w:rPr>
        <w:t xml:space="preserve">1. Основные и условно разрешенные </w:t>
      </w:r>
      <w:r w:rsidR="00A54706" w:rsidRPr="004B7C85">
        <w:rPr>
          <w:rFonts w:ascii="Times New Roman" w:hAnsi="Times New Roman"/>
          <w:bCs/>
          <w:sz w:val="24"/>
          <w:szCs w:val="24"/>
        </w:rPr>
        <w:t>виды использования</w:t>
      </w:r>
      <w:r w:rsidRPr="004B7C85">
        <w:rPr>
          <w:rFonts w:ascii="Times New Roman" w:hAnsi="Times New Roman"/>
          <w:bCs/>
          <w:sz w:val="24"/>
          <w:szCs w:val="24"/>
        </w:rPr>
        <w:t xml:space="preserve">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6"/>
        <w:gridCol w:w="1941"/>
        <w:gridCol w:w="6178"/>
        <w:gridCol w:w="956"/>
      </w:tblGrid>
      <w:tr w:rsidR="00A63686" w:rsidRPr="000F1055" w:rsidTr="00750A6C">
        <w:trPr>
          <w:cantSplit/>
          <w:trHeight w:val="1912"/>
        </w:trPr>
        <w:tc>
          <w:tcPr>
            <w:tcW w:w="303" w:type="pct"/>
            <w:vAlign w:val="center"/>
          </w:tcPr>
          <w:p w:rsidR="00A63686" w:rsidRPr="000F1055" w:rsidRDefault="00A63686" w:rsidP="00CF588D">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1024" w:type="pct"/>
            <w:gridSpan w:val="2"/>
            <w:vAlign w:val="center"/>
          </w:tcPr>
          <w:p w:rsidR="00A63686" w:rsidRPr="000F1055" w:rsidRDefault="00A63686" w:rsidP="00CF588D">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81" w:type="pct"/>
            <w:vAlign w:val="center"/>
          </w:tcPr>
          <w:p w:rsidR="0092398F" w:rsidRPr="000F1055" w:rsidRDefault="00A63686"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CF588D"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CF588D">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CE08FC" w:rsidRPr="000F1055" w:rsidTr="00D7794D">
        <w:trPr>
          <w:trHeight w:val="433"/>
        </w:trPr>
        <w:tc>
          <w:tcPr>
            <w:tcW w:w="5000" w:type="pct"/>
            <w:gridSpan w:val="5"/>
            <w:vAlign w:val="center"/>
          </w:tcPr>
          <w:p w:rsidR="00CE08FC" w:rsidRPr="000F1055" w:rsidRDefault="00CE08FC" w:rsidP="00750A6C">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673DE2" w:rsidRPr="000F1055" w:rsidTr="00750A6C">
        <w:trPr>
          <w:trHeight w:val="20"/>
        </w:trPr>
        <w:tc>
          <w:tcPr>
            <w:tcW w:w="327" w:type="pct"/>
            <w:gridSpan w:val="2"/>
            <w:vAlign w:val="center"/>
          </w:tcPr>
          <w:p w:rsidR="00673DE2" w:rsidRPr="000F1055" w:rsidRDefault="00673DE2"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p>
        </w:tc>
        <w:tc>
          <w:tcPr>
            <w:tcW w:w="999" w:type="pct"/>
          </w:tcPr>
          <w:p w:rsidR="00673DE2" w:rsidRPr="000F1055" w:rsidRDefault="00673DE2"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Бытовое обслуживание</w:t>
            </w:r>
          </w:p>
        </w:tc>
        <w:tc>
          <w:tcPr>
            <w:tcW w:w="3181" w:type="pct"/>
          </w:tcPr>
          <w:p w:rsidR="00673DE2" w:rsidRPr="000F1055" w:rsidRDefault="00673DE2"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приёмные пункты химчистки</w:t>
            </w:r>
          </w:p>
          <w:p w:rsidR="005D493F" w:rsidRPr="000F1055" w:rsidRDefault="005D493F" w:rsidP="00953B50">
            <w:pPr>
              <w:tabs>
                <w:tab w:val="left" w:pos="9781"/>
                <w:tab w:val="left" w:pos="9915"/>
              </w:tabs>
              <w:spacing w:after="0" w:line="240" w:lineRule="auto"/>
              <w:jc w:val="both"/>
              <w:rPr>
                <w:rFonts w:ascii="Times New Roman" w:hAnsi="Times New Roman"/>
                <w:color w:val="000000"/>
                <w:sz w:val="24"/>
                <w:szCs w:val="24"/>
              </w:rPr>
            </w:pPr>
          </w:p>
        </w:tc>
        <w:tc>
          <w:tcPr>
            <w:tcW w:w="492" w:type="pct"/>
            <w:vAlign w:val="center"/>
          </w:tcPr>
          <w:p w:rsidR="00673DE2" w:rsidRPr="000F1055" w:rsidRDefault="00673DE2"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3.3</w:t>
            </w:r>
          </w:p>
        </w:tc>
      </w:tr>
      <w:tr w:rsidR="00673DE2" w:rsidRPr="000F1055" w:rsidTr="00750A6C">
        <w:trPr>
          <w:trHeight w:val="20"/>
        </w:trPr>
        <w:tc>
          <w:tcPr>
            <w:tcW w:w="327" w:type="pct"/>
            <w:gridSpan w:val="2"/>
            <w:vAlign w:val="center"/>
          </w:tcPr>
          <w:p w:rsidR="00673DE2" w:rsidRPr="000F1055" w:rsidRDefault="00673DE2"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1.2</w:t>
            </w:r>
          </w:p>
        </w:tc>
        <w:tc>
          <w:tcPr>
            <w:tcW w:w="999" w:type="pct"/>
          </w:tcPr>
          <w:p w:rsidR="00673DE2" w:rsidRPr="000F1055" w:rsidRDefault="00673DE2"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Культурное развитие</w:t>
            </w:r>
          </w:p>
        </w:tc>
        <w:tc>
          <w:tcPr>
            <w:tcW w:w="3181" w:type="pct"/>
          </w:tcPr>
          <w:p w:rsidR="00673DE2" w:rsidRPr="000F1055" w:rsidRDefault="00673DE2"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Музеи</w:t>
            </w:r>
            <w:r w:rsidR="00755BCE" w:rsidRPr="000F1055">
              <w:rPr>
                <w:rFonts w:ascii="Times New Roman" w:hAnsi="Times New Roman"/>
                <w:color w:val="000000"/>
                <w:sz w:val="24"/>
                <w:szCs w:val="24"/>
              </w:rPr>
              <w:t>, выставочные</w:t>
            </w:r>
            <w:r w:rsidRPr="000F1055">
              <w:rPr>
                <w:rFonts w:ascii="Times New Roman" w:hAnsi="Times New Roman"/>
                <w:color w:val="000000"/>
                <w:sz w:val="24"/>
                <w:szCs w:val="24"/>
              </w:rPr>
              <w:t xml:space="preserve"> залы, библиотеки, кинозалы</w:t>
            </w:r>
          </w:p>
        </w:tc>
        <w:tc>
          <w:tcPr>
            <w:tcW w:w="492" w:type="pct"/>
            <w:vAlign w:val="center"/>
          </w:tcPr>
          <w:p w:rsidR="00673DE2" w:rsidRPr="000F1055" w:rsidRDefault="00673DE2"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3.6</w:t>
            </w:r>
          </w:p>
        </w:tc>
      </w:tr>
      <w:tr w:rsidR="00673DE2" w:rsidRPr="000F1055" w:rsidTr="00D7794D">
        <w:trPr>
          <w:trHeight w:val="2845"/>
        </w:trPr>
        <w:tc>
          <w:tcPr>
            <w:tcW w:w="327" w:type="pct"/>
            <w:gridSpan w:val="2"/>
            <w:vAlign w:val="center"/>
          </w:tcPr>
          <w:p w:rsidR="00673DE2" w:rsidRPr="000F1055" w:rsidRDefault="00EC7B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1.3</w:t>
            </w:r>
          </w:p>
        </w:tc>
        <w:tc>
          <w:tcPr>
            <w:tcW w:w="999" w:type="pct"/>
          </w:tcPr>
          <w:p w:rsidR="00673DE2" w:rsidRPr="000F1055" w:rsidRDefault="00673DE2"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управление</w:t>
            </w:r>
          </w:p>
        </w:tc>
        <w:tc>
          <w:tcPr>
            <w:tcW w:w="3181" w:type="pct"/>
          </w:tcPr>
          <w:p w:rsidR="00673DE2" w:rsidRPr="000F1055" w:rsidRDefault="00673DE2" w:rsidP="00524000">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Объекты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673DE2" w:rsidRPr="000F1055" w:rsidRDefault="00673DE2"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92" w:type="pct"/>
            <w:vAlign w:val="center"/>
          </w:tcPr>
          <w:p w:rsidR="00673DE2" w:rsidRPr="000F1055" w:rsidRDefault="00673DE2"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3.8</w:t>
            </w:r>
          </w:p>
        </w:tc>
      </w:tr>
      <w:tr w:rsidR="006001B9" w:rsidRPr="000F1055" w:rsidTr="00750A6C">
        <w:trPr>
          <w:trHeight w:val="20"/>
        </w:trPr>
        <w:tc>
          <w:tcPr>
            <w:tcW w:w="327" w:type="pct"/>
            <w:gridSpan w:val="2"/>
            <w:vAlign w:val="center"/>
          </w:tcPr>
          <w:p w:rsidR="006001B9" w:rsidRPr="000F1055" w:rsidRDefault="00EC7B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1.4</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Деловое управление</w:t>
            </w:r>
          </w:p>
        </w:tc>
        <w:tc>
          <w:tcPr>
            <w:tcW w:w="3181" w:type="pct"/>
          </w:tcPr>
          <w:p w:rsidR="006001B9" w:rsidRPr="000F1055" w:rsidRDefault="006001B9" w:rsidP="00953B50">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4.1</w:t>
            </w:r>
          </w:p>
        </w:tc>
      </w:tr>
      <w:tr w:rsidR="006001B9" w:rsidRPr="000F1055" w:rsidTr="00750A6C">
        <w:trPr>
          <w:trHeight w:val="20"/>
        </w:trPr>
        <w:tc>
          <w:tcPr>
            <w:tcW w:w="327" w:type="pct"/>
            <w:gridSpan w:val="2"/>
            <w:vAlign w:val="center"/>
          </w:tcPr>
          <w:p w:rsidR="006001B9" w:rsidRPr="000F1055" w:rsidRDefault="00EC7B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1.5</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торговли (торговые центры, торгово-развлекательные центры (комплексы)</w:t>
            </w:r>
            <w:r w:rsidR="00524000" w:rsidRPr="000F1055">
              <w:rPr>
                <w:rFonts w:ascii="Times New Roman" w:hAnsi="Times New Roman"/>
                <w:color w:val="000000"/>
                <w:sz w:val="24"/>
                <w:szCs w:val="24"/>
              </w:rPr>
              <w:t>)</w:t>
            </w:r>
          </w:p>
        </w:tc>
        <w:tc>
          <w:tcPr>
            <w:tcW w:w="3181"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w:t>
            </w:r>
            <w:r w:rsidR="00524000" w:rsidRPr="000F1055">
              <w:rPr>
                <w:rFonts w:ascii="Times New Roman" w:hAnsi="Times New Roman"/>
                <w:color w:val="000000"/>
                <w:sz w:val="24"/>
                <w:szCs w:val="24"/>
              </w:rPr>
              <w:t xml:space="preserve"> общей площадью свыше 5000 </w:t>
            </w:r>
            <w:proofErr w:type="spellStart"/>
            <w:r w:rsidR="00524000" w:rsidRPr="000F1055">
              <w:rPr>
                <w:rFonts w:ascii="Times New Roman" w:hAnsi="Times New Roman"/>
                <w:color w:val="000000"/>
                <w:sz w:val="24"/>
                <w:szCs w:val="24"/>
              </w:rPr>
              <w:t>кв</w:t>
            </w:r>
            <w:proofErr w:type="gramStart"/>
            <w:r w:rsidR="00524000" w:rsidRPr="000F1055">
              <w:rPr>
                <w:rFonts w:ascii="Times New Roman" w:hAnsi="Times New Roman"/>
                <w:color w:val="000000"/>
                <w:sz w:val="24"/>
                <w:szCs w:val="24"/>
              </w:rPr>
              <w:t>.м</w:t>
            </w:r>
            <w:proofErr w:type="spellEnd"/>
            <w:proofErr w:type="gramEnd"/>
            <w:r w:rsidR="00524000" w:rsidRPr="000F1055">
              <w:rPr>
                <w:rFonts w:ascii="Times New Roman" w:hAnsi="Times New Roman"/>
                <w:color w:val="000000"/>
                <w:sz w:val="24"/>
                <w:szCs w:val="24"/>
              </w:rPr>
              <w:t>,</w:t>
            </w:r>
            <w:r w:rsidRPr="000F1055">
              <w:rPr>
                <w:rFonts w:ascii="Times New Roman" w:hAnsi="Times New Roman"/>
                <w:color w:val="000000"/>
                <w:sz w:val="24"/>
                <w:szCs w:val="24"/>
              </w:rPr>
              <w:t xml:space="preserve"> с целью размещения одной или нескольких организаций, осуществляющих продажу товаров</w:t>
            </w: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4.2</w:t>
            </w:r>
          </w:p>
        </w:tc>
      </w:tr>
      <w:tr w:rsidR="006001B9" w:rsidRPr="000F1055" w:rsidTr="00750A6C">
        <w:trPr>
          <w:trHeight w:val="20"/>
        </w:trPr>
        <w:tc>
          <w:tcPr>
            <w:tcW w:w="327" w:type="pct"/>
            <w:gridSpan w:val="2"/>
            <w:vAlign w:val="center"/>
          </w:tcPr>
          <w:p w:rsidR="006001B9" w:rsidRPr="000F1055" w:rsidRDefault="00EC7B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1.6</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Банковская и страховая деятельность</w:t>
            </w:r>
          </w:p>
        </w:tc>
        <w:tc>
          <w:tcPr>
            <w:tcW w:w="3181"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размещения организаций, оказывающих банковские и страховые услуги</w:t>
            </w: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4.5</w:t>
            </w:r>
          </w:p>
        </w:tc>
      </w:tr>
      <w:tr w:rsidR="006001B9" w:rsidRPr="000F1055" w:rsidTr="00750A6C">
        <w:trPr>
          <w:trHeight w:val="20"/>
        </w:trPr>
        <w:tc>
          <w:tcPr>
            <w:tcW w:w="327" w:type="pct"/>
            <w:gridSpan w:val="2"/>
            <w:vAlign w:val="center"/>
          </w:tcPr>
          <w:p w:rsidR="006001B9" w:rsidRPr="000F1055" w:rsidRDefault="00EC7B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1.7</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питание</w:t>
            </w:r>
          </w:p>
        </w:tc>
        <w:tc>
          <w:tcPr>
            <w:tcW w:w="3181"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Рестораны, кафе, столовые, закусочные, бары</w:t>
            </w: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4.6</w:t>
            </w:r>
          </w:p>
        </w:tc>
      </w:tr>
      <w:tr w:rsidR="006001B9" w:rsidRPr="000F1055" w:rsidTr="00750A6C">
        <w:trPr>
          <w:trHeight w:val="20"/>
        </w:trPr>
        <w:tc>
          <w:tcPr>
            <w:tcW w:w="327" w:type="pct"/>
            <w:gridSpan w:val="2"/>
            <w:vAlign w:val="center"/>
          </w:tcPr>
          <w:p w:rsidR="006001B9" w:rsidRPr="000F1055" w:rsidRDefault="00EC7B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1.8</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Гостиничное обслуживание</w:t>
            </w:r>
          </w:p>
        </w:tc>
        <w:tc>
          <w:tcPr>
            <w:tcW w:w="3181" w:type="pct"/>
          </w:tcPr>
          <w:p w:rsidR="006001B9" w:rsidRPr="000F1055" w:rsidRDefault="006001B9" w:rsidP="00F912AC">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4.7</w:t>
            </w:r>
          </w:p>
        </w:tc>
      </w:tr>
      <w:tr w:rsidR="006001B9" w:rsidRPr="000F1055" w:rsidTr="00750A6C">
        <w:trPr>
          <w:trHeight w:val="20"/>
        </w:trPr>
        <w:tc>
          <w:tcPr>
            <w:tcW w:w="327" w:type="pct"/>
            <w:gridSpan w:val="2"/>
            <w:vAlign w:val="center"/>
          </w:tcPr>
          <w:p w:rsidR="006001B9" w:rsidRPr="000F1055" w:rsidRDefault="00EC7B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1.9</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Развлечения </w:t>
            </w:r>
          </w:p>
        </w:tc>
        <w:tc>
          <w:tcPr>
            <w:tcW w:w="3181"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размещения: дискотек, ночных клубов, боулинга, игровых автоматов (кроме игрового оборудования, используемого для проведения азартных игр)</w:t>
            </w: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4.8</w:t>
            </w:r>
          </w:p>
        </w:tc>
      </w:tr>
      <w:tr w:rsidR="006001B9" w:rsidRPr="000F1055" w:rsidTr="00750A6C">
        <w:trPr>
          <w:trHeight w:val="20"/>
        </w:trPr>
        <w:tc>
          <w:tcPr>
            <w:tcW w:w="327" w:type="pct"/>
            <w:gridSpan w:val="2"/>
            <w:vAlign w:val="center"/>
          </w:tcPr>
          <w:p w:rsidR="006001B9" w:rsidRPr="000F1055" w:rsidRDefault="00EC7B1E"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1.10</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Обслуживание автотранспорта</w:t>
            </w:r>
          </w:p>
        </w:tc>
        <w:tc>
          <w:tcPr>
            <w:tcW w:w="3181"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Постоянны</w:t>
            </w:r>
            <w:r w:rsidR="00A54706">
              <w:rPr>
                <w:rFonts w:ascii="Times New Roman" w:hAnsi="Times New Roman"/>
                <w:color w:val="000000"/>
                <w:sz w:val="24"/>
                <w:szCs w:val="24"/>
              </w:rPr>
              <w:t>е</w:t>
            </w:r>
            <w:r w:rsidRPr="000F1055">
              <w:rPr>
                <w:rFonts w:ascii="Times New Roman" w:hAnsi="Times New Roman"/>
                <w:color w:val="000000"/>
                <w:sz w:val="24"/>
                <w:szCs w:val="24"/>
              </w:rPr>
              <w:t xml:space="preserve"> или временные гаражи с несколькими стояночными местами, стоянки (парковки), в том числе многоярусные</w:t>
            </w:r>
          </w:p>
          <w:p w:rsidR="005D493F" w:rsidRPr="000F1055" w:rsidRDefault="005D493F" w:rsidP="00953B50">
            <w:pPr>
              <w:tabs>
                <w:tab w:val="left" w:pos="9781"/>
                <w:tab w:val="left" w:pos="9915"/>
              </w:tabs>
              <w:spacing w:after="0" w:line="240" w:lineRule="auto"/>
              <w:jc w:val="both"/>
              <w:rPr>
                <w:rFonts w:ascii="Times New Roman" w:hAnsi="Times New Roman"/>
                <w:color w:val="000000"/>
                <w:sz w:val="24"/>
                <w:szCs w:val="24"/>
              </w:rPr>
            </w:pP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4.9</w:t>
            </w:r>
          </w:p>
        </w:tc>
      </w:tr>
      <w:tr w:rsidR="00C46BB2" w:rsidRPr="000F1055" w:rsidTr="00750A6C">
        <w:trPr>
          <w:trHeight w:val="20"/>
        </w:trPr>
        <w:tc>
          <w:tcPr>
            <w:tcW w:w="327" w:type="pct"/>
            <w:gridSpan w:val="2"/>
            <w:vAlign w:val="center"/>
          </w:tcPr>
          <w:p w:rsidR="00C46BB2" w:rsidRPr="000F1055" w:rsidRDefault="00C46BB2"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r w:rsidR="001F3798" w:rsidRPr="000F1055">
              <w:rPr>
                <w:rFonts w:ascii="Times New Roman" w:hAnsi="Times New Roman"/>
                <w:color w:val="000000"/>
                <w:sz w:val="24"/>
                <w:szCs w:val="24"/>
              </w:rPr>
              <w:t>1</w:t>
            </w:r>
          </w:p>
        </w:tc>
        <w:tc>
          <w:tcPr>
            <w:tcW w:w="999" w:type="pct"/>
          </w:tcPr>
          <w:p w:rsidR="00C46BB2" w:rsidRPr="000F1055" w:rsidRDefault="00C46BB2"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Спорт </w:t>
            </w:r>
          </w:p>
        </w:tc>
        <w:tc>
          <w:tcPr>
            <w:tcW w:w="3181" w:type="pct"/>
          </w:tcPr>
          <w:p w:rsidR="005D493F" w:rsidRPr="000F1055" w:rsidRDefault="00C46BB2" w:rsidP="0052400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524000"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клубов, спортивных залов, бассейнов (спортивные сооружения)</w:t>
            </w:r>
          </w:p>
        </w:tc>
        <w:tc>
          <w:tcPr>
            <w:tcW w:w="492" w:type="pct"/>
            <w:vAlign w:val="center"/>
          </w:tcPr>
          <w:p w:rsidR="00C46BB2" w:rsidRPr="000F1055" w:rsidRDefault="00C46BB2"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5.1</w:t>
            </w:r>
          </w:p>
        </w:tc>
      </w:tr>
      <w:tr w:rsidR="00CB6D99" w:rsidRPr="000F1055" w:rsidTr="00750A6C">
        <w:trPr>
          <w:trHeight w:val="20"/>
        </w:trPr>
        <w:tc>
          <w:tcPr>
            <w:tcW w:w="327" w:type="pct"/>
            <w:gridSpan w:val="2"/>
            <w:vAlign w:val="center"/>
          </w:tcPr>
          <w:p w:rsidR="00CB6D99" w:rsidRPr="000F1055" w:rsidRDefault="00CB6D9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r w:rsidR="001F3798" w:rsidRPr="000F1055">
              <w:rPr>
                <w:rFonts w:ascii="Times New Roman" w:hAnsi="Times New Roman"/>
                <w:color w:val="000000"/>
                <w:sz w:val="24"/>
                <w:szCs w:val="24"/>
              </w:rPr>
              <w:t>2</w:t>
            </w:r>
          </w:p>
        </w:tc>
        <w:tc>
          <w:tcPr>
            <w:tcW w:w="999" w:type="pct"/>
          </w:tcPr>
          <w:p w:rsidR="00CB6D99" w:rsidRPr="000F1055" w:rsidRDefault="00CB6D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181" w:type="pct"/>
          </w:tcPr>
          <w:p w:rsidR="00CB6D99" w:rsidRPr="000F1055" w:rsidRDefault="001F0886" w:rsidP="001F08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CB6D99" w:rsidRPr="000F1055" w:rsidRDefault="00CB6D9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6.8</w:t>
            </w:r>
          </w:p>
        </w:tc>
      </w:tr>
      <w:tr w:rsidR="006001B9" w:rsidRPr="000F1055" w:rsidTr="00750A6C">
        <w:trPr>
          <w:trHeight w:val="20"/>
        </w:trPr>
        <w:tc>
          <w:tcPr>
            <w:tcW w:w="327" w:type="pct"/>
            <w:gridSpan w:val="2"/>
            <w:vAlign w:val="center"/>
          </w:tcPr>
          <w:p w:rsidR="006001B9" w:rsidRPr="000F1055" w:rsidRDefault="006001B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r w:rsidR="001F3798" w:rsidRPr="000F1055">
              <w:rPr>
                <w:rFonts w:ascii="Times New Roman" w:hAnsi="Times New Roman"/>
                <w:color w:val="000000"/>
                <w:sz w:val="24"/>
                <w:szCs w:val="24"/>
              </w:rPr>
              <w:t>3</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внутреннего правопорядка</w:t>
            </w:r>
          </w:p>
        </w:tc>
        <w:tc>
          <w:tcPr>
            <w:tcW w:w="3181" w:type="pct"/>
          </w:tcPr>
          <w:p w:rsidR="006001B9" w:rsidRPr="000F1055" w:rsidRDefault="00CB6D9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6001B9" w:rsidRPr="000F1055">
              <w:rPr>
                <w:rFonts w:ascii="Times New Roman" w:hAnsi="Times New Roman"/>
                <w:color w:val="000000"/>
                <w:sz w:val="24"/>
                <w:szCs w:val="24"/>
              </w:rPr>
              <w:t>порные пункты полиции</w:t>
            </w: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8.3</w:t>
            </w:r>
          </w:p>
        </w:tc>
      </w:tr>
      <w:tr w:rsidR="006001B9" w:rsidRPr="000F1055" w:rsidTr="00750A6C">
        <w:trPr>
          <w:trHeight w:val="20"/>
        </w:trPr>
        <w:tc>
          <w:tcPr>
            <w:tcW w:w="327" w:type="pct"/>
            <w:gridSpan w:val="2"/>
            <w:vAlign w:val="center"/>
          </w:tcPr>
          <w:p w:rsidR="006001B9" w:rsidRPr="000F1055" w:rsidRDefault="006001B9"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r w:rsidR="001F3798" w:rsidRPr="000F1055">
              <w:rPr>
                <w:rFonts w:ascii="Times New Roman" w:hAnsi="Times New Roman"/>
                <w:color w:val="000000"/>
                <w:sz w:val="24"/>
                <w:szCs w:val="24"/>
              </w:rPr>
              <w:t>4</w:t>
            </w:r>
          </w:p>
        </w:tc>
        <w:tc>
          <w:tcPr>
            <w:tcW w:w="999"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Охрана природных территорий</w:t>
            </w:r>
          </w:p>
        </w:tc>
        <w:tc>
          <w:tcPr>
            <w:tcW w:w="3181" w:type="pct"/>
          </w:tcPr>
          <w:p w:rsidR="006001B9" w:rsidRPr="000F1055" w:rsidRDefault="006001B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защитными лесами</w:t>
            </w:r>
          </w:p>
          <w:p w:rsidR="005D493F" w:rsidRPr="000F1055" w:rsidRDefault="005D493F" w:rsidP="00953B50">
            <w:pPr>
              <w:tabs>
                <w:tab w:val="left" w:pos="9781"/>
                <w:tab w:val="left" w:pos="9915"/>
              </w:tabs>
              <w:spacing w:after="0" w:line="240" w:lineRule="auto"/>
              <w:jc w:val="both"/>
              <w:rPr>
                <w:rFonts w:ascii="Times New Roman" w:hAnsi="Times New Roman"/>
                <w:color w:val="000000"/>
                <w:sz w:val="24"/>
                <w:szCs w:val="24"/>
              </w:rPr>
            </w:pPr>
          </w:p>
        </w:tc>
        <w:tc>
          <w:tcPr>
            <w:tcW w:w="492" w:type="pct"/>
            <w:vAlign w:val="center"/>
          </w:tcPr>
          <w:p w:rsidR="006001B9" w:rsidRPr="000F1055" w:rsidRDefault="006001B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9.1</w:t>
            </w:r>
          </w:p>
        </w:tc>
      </w:tr>
      <w:tr w:rsidR="004F1B36" w:rsidRPr="004F1B36" w:rsidTr="00750A6C">
        <w:trPr>
          <w:trHeight w:val="20"/>
        </w:trPr>
        <w:tc>
          <w:tcPr>
            <w:tcW w:w="327" w:type="pct"/>
            <w:gridSpan w:val="2"/>
            <w:vAlign w:val="center"/>
          </w:tcPr>
          <w:p w:rsidR="004F1B36" w:rsidRPr="000F1055" w:rsidRDefault="004F1B36" w:rsidP="00953B50">
            <w:pPr>
              <w:tabs>
                <w:tab w:val="left" w:pos="9781"/>
                <w:tab w:val="left" w:pos="9915"/>
              </w:tabs>
              <w:spacing w:after="0" w:line="240" w:lineRule="auto"/>
              <w:rPr>
                <w:rFonts w:ascii="Times New Roman" w:hAnsi="Times New Roman"/>
                <w:color w:val="000000"/>
                <w:sz w:val="24"/>
                <w:szCs w:val="24"/>
              </w:rPr>
            </w:pPr>
            <w:r>
              <w:rPr>
                <w:rFonts w:ascii="Times New Roman" w:hAnsi="Times New Roman"/>
                <w:color w:val="000000"/>
                <w:sz w:val="24"/>
                <w:szCs w:val="24"/>
              </w:rPr>
              <w:t>1.15</w:t>
            </w:r>
          </w:p>
        </w:tc>
        <w:tc>
          <w:tcPr>
            <w:tcW w:w="999" w:type="pct"/>
          </w:tcPr>
          <w:p w:rsidR="004F1B36" w:rsidRPr="004F1B36" w:rsidRDefault="004F1B36" w:rsidP="004F1B36">
            <w:pPr>
              <w:tabs>
                <w:tab w:val="left" w:pos="9781"/>
                <w:tab w:val="left" w:pos="9915"/>
              </w:tabs>
              <w:spacing w:after="0" w:line="240" w:lineRule="auto"/>
              <w:jc w:val="both"/>
              <w:rPr>
                <w:rFonts w:ascii="Times New Roman" w:hAnsi="Times New Roman"/>
                <w:color w:val="000000"/>
                <w:sz w:val="24"/>
                <w:szCs w:val="24"/>
              </w:rPr>
            </w:pPr>
            <w:r w:rsidRPr="004F1B36">
              <w:rPr>
                <w:rFonts w:ascii="Times New Roman" w:hAnsi="Times New Roman"/>
                <w:color w:val="000000"/>
                <w:sz w:val="24"/>
                <w:szCs w:val="24"/>
              </w:rPr>
              <w:t>Магазины</w:t>
            </w:r>
          </w:p>
        </w:tc>
        <w:tc>
          <w:tcPr>
            <w:tcW w:w="3181" w:type="pct"/>
          </w:tcPr>
          <w:p w:rsidR="004F1B36" w:rsidRPr="004F1B36" w:rsidRDefault="004F1B36" w:rsidP="004F1B36">
            <w:pPr>
              <w:tabs>
                <w:tab w:val="left" w:pos="9781"/>
                <w:tab w:val="left" w:pos="9915"/>
              </w:tabs>
              <w:spacing w:after="0" w:line="240" w:lineRule="auto"/>
              <w:jc w:val="both"/>
              <w:rPr>
                <w:rFonts w:ascii="Times New Roman" w:hAnsi="Times New Roman"/>
                <w:color w:val="000000"/>
                <w:sz w:val="24"/>
                <w:szCs w:val="24"/>
              </w:rPr>
            </w:pPr>
            <w:r w:rsidRPr="004F1B36">
              <w:rPr>
                <w:rFonts w:ascii="Times New Roman" w:hAnsi="Times New Roman"/>
                <w:color w:val="000000"/>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4F1B36">
              <w:rPr>
                <w:rFonts w:ascii="Times New Roman" w:hAnsi="Times New Roman"/>
                <w:color w:val="000000"/>
                <w:sz w:val="24"/>
                <w:szCs w:val="24"/>
              </w:rPr>
              <w:t>кв</w:t>
            </w:r>
            <w:proofErr w:type="gramStart"/>
            <w:r w:rsidRPr="004F1B36">
              <w:rPr>
                <w:rFonts w:ascii="Times New Roman" w:hAnsi="Times New Roman"/>
                <w:color w:val="000000"/>
                <w:sz w:val="24"/>
                <w:szCs w:val="24"/>
              </w:rPr>
              <w:t>.м</w:t>
            </w:r>
            <w:proofErr w:type="spellEnd"/>
            <w:proofErr w:type="gramEnd"/>
          </w:p>
        </w:tc>
        <w:tc>
          <w:tcPr>
            <w:tcW w:w="492" w:type="pct"/>
            <w:vAlign w:val="center"/>
          </w:tcPr>
          <w:p w:rsidR="004F1B36" w:rsidRPr="004F1B36" w:rsidRDefault="004F1B36" w:rsidP="00D34178">
            <w:pPr>
              <w:tabs>
                <w:tab w:val="left" w:pos="9781"/>
                <w:tab w:val="left" w:pos="9915"/>
              </w:tabs>
              <w:jc w:val="center"/>
              <w:rPr>
                <w:rFonts w:ascii="Times New Roman" w:hAnsi="Times New Roman"/>
                <w:color w:val="000000"/>
                <w:sz w:val="24"/>
                <w:szCs w:val="24"/>
              </w:rPr>
            </w:pPr>
            <w:r w:rsidRPr="004F1B36">
              <w:rPr>
                <w:rFonts w:ascii="Times New Roman" w:hAnsi="Times New Roman"/>
                <w:color w:val="000000"/>
                <w:sz w:val="24"/>
                <w:szCs w:val="24"/>
              </w:rPr>
              <w:t>4.4</w:t>
            </w:r>
          </w:p>
        </w:tc>
      </w:tr>
      <w:tr w:rsidR="004F1B36" w:rsidRPr="000F1055" w:rsidTr="00953B50">
        <w:trPr>
          <w:trHeight w:val="20"/>
        </w:trPr>
        <w:tc>
          <w:tcPr>
            <w:tcW w:w="5000" w:type="pct"/>
            <w:gridSpan w:val="5"/>
            <w:vAlign w:val="center"/>
          </w:tcPr>
          <w:p w:rsidR="004F1B36" w:rsidRPr="000F1055" w:rsidRDefault="004F1B36" w:rsidP="00953B50">
            <w:pPr>
              <w:tabs>
                <w:tab w:val="left" w:pos="9781"/>
                <w:tab w:val="left" w:pos="9915"/>
              </w:tabs>
              <w:spacing w:after="0"/>
              <w:rPr>
                <w:rFonts w:ascii="Times New Roman" w:hAnsi="Times New Roman"/>
                <w:b/>
                <w:color w:val="000000"/>
                <w:sz w:val="24"/>
                <w:szCs w:val="24"/>
              </w:rPr>
            </w:pPr>
            <w:r w:rsidRPr="000F1055">
              <w:rPr>
                <w:rFonts w:ascii="Times New Roman" w:hAnsi="Times New Roman"/>
                <w:b/>
                <w:bCs/>
                <w:color w:val="000000"/>
                <w:sz w:val="24"/>
                <w:szCs w:val="24"/>
              </w:rPr>
              <w:t>2. Условно разрешенные виды использования</w:t>
            </w:r>
          </w:p>
        </w:tc>
      </w:tr>
      <w:tr w:rsidR="004F1B36" w:rsidRPr="000F1055" w:rsidTr="00750A6C">
        <w:trPr>
          <w:trHeight w:val="20"/>
        </w:trPr>
        <w:tc>
          <w:tcPr>
            <w:tcW w:w="327" w:type="pct"/>
            <w:gridSpan w:val="2"/>
            <w:vAlign w:val="center"/>
          </w:tcPr>
          <w:p w:rsidR="004F1B36" w:rsidRPr="000F1055" w:rsidRDefault="004F1B36" w:rsidP="00953B50">
            <w:pPr>
              <w:tabs>
                <w:tab w:val="left" w:pos="9781"/>
                <w:tab w:val="left" w:pos="9915"/>
              </w:tabs>
              <w:spacing w:before="240" w:after="0" w:line="240" w:lineRule="auto"/>
              <w:rPr>
                <w:rFonts w:ascii="Times New Roman" w:hAnsi="Times New Roman"/>
                <w:color w:val="000000"/>
                <w:sz w:val="24"/>
                <w:szCs w:val="24"/>
              </w:rPr>
            </w:pPr>
            <w:r w:rsidRPr="000F1055">
              <w:rPr>
                <w:rFonts w:ascii="Times New Roman" w:hAnsi="Times New Roman"/>
                <w:color w:val="000000"/>
                <w:sz w:val="24"/>
                <w:szCs w:val="24"/>
              </w:rPr>
              <w:t>2.1</w:t>
            </w:r>
          </w:p>
        </w:tc>
        <w:tc>
          <w:tcPr>
            <w:tcW w:w="999" w:type="pct"/>
          </w:tcPr>
          <w:p w:rsidR="004F1B36" w:rsidRPr="000F1055" w:rsidRDefault="004F1B36"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придорожного сервиса</w:t>
            </w:r>
          </w:p>
        </w:tc>
        <w:tc>
          <w:tcPr>
            <w:tcW w:w="3181" w:type="pct"/>
          </w:tcPr>
          <w:p w:rsidR="004F1B36" w:rsidRPr="000F1055" w:rsidRDefault="004F1B36"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492" w:type="pct"/>
            <w:vAlign w:val="center"/>
          </w:tcPr>
          <w:p w:rsidR="004F1B36" w:rsidRPr="000F1055" w:rsidRDefault="004F1B36" w:rsidP="00953B50">
            <w:pPr>
              <w:tabs>
                <w:tab w:val="left" w:pos="9781"/>
                <w:tab w:val="left" w:pos="9915"/>
              </w:tabs>
              <w:spacing w:before="240" w:after="0"/>
              <w:jc w:val="center"/>
              <w:rPr>
                <w:rFonts w:ascii="Times New Roman" w:hAnsi="Times New Roman"/>
                <w:color w:val="000000"/>
                <w:sz w:val="24"/>
                <w:szCs w:val="24"/>
              </w:rPr>
            </w:pPr>
            <w:r w:rsidRPr="000F1055">
              <w:rPr>
                <w:rFonts w:ascii="Times New Roman" w:hAnsi="Times New Roman"/>
                <w:color w:val="000000"/>
                <w:sz w:val="24"/>
                <w:szCs w:val="24"/>
              </w:rPr>
              <w:t>4.9.1</w:t>
            </w:r>
          </w:p>
        </w:tc>
      </w:tr>
      <w:tr w:rsidR="004F1B36" w:rsidRPr="000F1055" w:rsidTr="00750A6C">
        <w:trPr>
          <w:trHeight w:val="20"/>
        </w:trPr>
        <w:tc>
          <w:tcPr>
            <w:tcW w:w="327" w:type="pct"/>
            <w:gridSpan w:val="2"/>
            <w:tcBorders>
              <w:bottom w:val="single" w:sz="4" w:space="0" w:color="auto"/>
            </w:tcBorders>
            <w:vAlign w:val="center"/>
          </w:tcPr>
          <w:p w:rsidR="004F1B36" w:rsidRPr="000F1055" w:rsidRDefault="004F1B36" w:rsidP="00953B50">
            <w:pPr>
              <w:tabs>
                <w:tab w:val="left" w:pos="9781"/>
                <w:tab w:val="left" w:pos="9915"/>
              </w:tabs>
              <w:spacing w:before="240" w:after="0" w:line="240" w:lineRule="auto"/>
              <w:rPr>
                <w:rFonts w:ascii="Times New Roman" w:hAnsi="Times New Roman"/>
                <w:color w:val="000000"/>
                <w:sz w:val="24"/>
                <w:szCs w:val="24"/>
              </w:rPr>
            </w:pPr>
            <w:r w:rsidRPr="000F1055">
              <w:rPr>
                <w:rFonts w:ascii="Times New Roman" w:hAnsi="Times New Roman"/>
                <w:color w:val="000000"/>
                <w:sz w:val="24"/>
                <w:szCs w:val="24"/>
              </w:rPr>
              <w:t>2.2</w:t>
            </w:r>
          </w:p>
        </w:tc>
        <w:tc>
          <w:tcPr>
            <w:tcW w:w="999" w:type="pct"/>
            <w:tcBorders>
              <w:bottom w:val="single" w:sz="4" w:space="0" w:color="auto"/>
            </w:tcBorders>
          </w:tcPr>
          <w:p w:rsidR="004F1B36" w:rsidRPr="000F1055" w:rsidRDefault="004F1B36"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Религиозное использование</w:t>
            </w:r>
          </w:p>
        </w:tc>
        <w:tc>
          <w:tcPr>
            <w:tcW w:w="3181" w:type="pct"/>
            <w:tcBorders>
              <w:bottom w:val="single" w:sz="4" w:space="0" w:color="auto"/>
            </w:tcBorders>
          </w:tcPr>
          <w:p w:rsidR="004F1B36" w:rsidRPr="000F1055" w:rsidRDefault="004F1B36"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храмы, часовни, мечети, молельные дома</w:t>
            </w:r>
          </w:p>
        </w:tc>
        <w:tc>
          <w:tcPr>
            <w:tcW w:w="492" w:type="pct"/>
            <w:tcBorders>
              <w:bottom w:val="single" w:sz="4" w:space="0" w:color="auto"/>
            </w:tcBorders>
            <w:vAlign w:val="center"/>
          </w:tcPr>
          <w:p w:rsidR="004F1B36" w:rsidRPr="000F1055" w:rsidRDefault="004F1B36" w:rsidP="00953B50">
            <w:pPr>
              <w:tabs>
                <w:tab w:val="left" w:pos="9781"/>
                <w:tab w:val="left" w:pos="9915"/>
              </w:tabs>
              <w:spacing w:before="240" w:after="0"/>
              <w:jc w:val="center"/>
              <w:rPr>
                <w:rFonts w:ascii="Times New Roman" w:hAnsi="Times New Roman"/>
                <w:color w:val="000000"/>
                <w:sz w:val="24"/>
                <w:szCs w:val="24"/>
              </w:rPr>
            </w:pPr>
            <w:r w:rsidRPr="000F1055">
              <w:rPr>
                <w:rFonts w:ascii="Times New Roman" w:hAnsi="Times New Roman"/>
                <w:color w:val="000000"/>
                <w:sz w:val="24"/>
                <w:szCs w:val="24"/>
              </w:rPr>
              <w:t>3.7</w:t>
            </w:r>
          </w:p>
        </w:tc>
      </w:tr>
    </w:tbl>
    <w:p w:rsidR="00F55E39" w:rsidRPr="00C62990" w:rsidRDefault="00F55E39" w:rsidP="00F55E39">
      <w:pPr>
        <w:widowControl w:val="0"/>
        <w:autoSpaceDE w:val="0"/>
        <w:autoSpaceDN w:val="0"/>
        <w:adjustRightInd w:val="0"/>
        <w:spacing w:after="0"/>
        <w:ind w:firstLine="540"/>
        <w:jc w:val="both"/>
        <w:rPr>
          <w:rFonts w:ascii="Times New Roman" w:hAnsi="Times New Roman"/>
          <w:sz w:val="16"/>
          <w:szCs w:val="16"/>
        </w:rPr>
      </w:pPr>
    </w:p>
    <w:p w:rsidR="007E3932" w:rsidRPr="00EA47A1" w:rsidRDefault="007E3932" w:rsidP="007E3932">
      <w:pPr>
        <w:spacing w:after="0" w:line="240" w:lineRule="auto"/>
        <w:ind w:firstLine="709"/>
        <w:jc w:val="both"/>
        <w:rPr>
          <w:rFonts w:ascii="Times New Roman" w:hAnsi="Times New Roman"/>
          <w:sz w:val="24"/>
          <w:szCs w:val="24"/>
        </w:rPr>
      </w:pPr>
      <w:r w:rsidRPr="00EA47A1">
        <w:rPr>
          <w:rFonts w:ascii="Times New Roman" w:hAnsi="Times New Roman"/>
          <w:sz w:val="24"/>
          <w:szCs w:val="24"/>
        </w:rPr>
        <w:t>2. Вспомогательные виды разрешённого использования:</w:t>
      </w:r>
    </w:p>
    <w:p w:rsidR="007E3932" w:rsidRPr="007E3932" w:rsidRDefault="007E3932" w:rsidP="007E3932">
      <w:pPr>
        <w:spacing w:after="0" w:line="240" w:lineRule="auto"/>
        <w:ind w:firstLine="709"/>
        <w:jc w:val="both"/>
        <w:rPr>
          <w:rFonts w:ascii="Times New Roman" w:hAnsi="Times New Roman"/>
          <w:sz w:val="24"/>
          <w:szCs w:val="24"/>
        </w:rPr>
      </w:pPr>
      <w:r w:rsidRPr="00EA47A1">
        <w:rPr>
          <w:rFonts w:ascii="Times New Roman" w:hAnsi="Times New Roman"/>
          <w:sz w:val="24"/>
          <w:szCs w:val="24"/>
        </w:rPr>
        <w:lastRenderedPageBreak/>
        <w:t>В соответствии с п. 4 статьи 15 Правил с учётом вида разрешенного использования и назначения основного объекта.</w:t>
      </w:r>
    </w:p>
    <w:p w:rsidR="00D862FC" w:rsidRPr="00CA7765" w:rsidRDefault="00D862FC" w:rsidP="00953B50">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sidR="005D2E2D">
        <w:rPr>
          <w:rFonts w:ascii="Times New Roman" w:hAnsi="Times New Roman"/>
          <w:bCs/>
          <w:sz w:val="24"/>
          <w:szCs w:val="24"/>
        </w:rPr>
        <w:t xml:space="preserve">образуемых </w:t>
      </w:r>
      <w:r w:rsidRPr="00D862FC">
        <w:rPr>
          <w:rFonts w:ascii="Times New Roman" w:hAnsi="Times New Roman"/>
          <w:bCs/>
          <w:sz w:val="24"/>
          <w:szCs w:val="24"/>
        </w:rPr>
        <w:t>земельных</w:t>
      </w:r>
      <w:r w:rsidR="00341A6E">
        <w:rPr>
          <w:rFonts w:ascii="Times New Roman" w:hAnsi="Times New Roman"/>
          <w:bCs/>
          <w:sz w:val="24"/>
          <w:szCs w:val="24"/>
        </w:rPr>
        <w:t xml:space="preserve"> </w:t>
      </w:r>
      <w:r w:rsidR="00341A6E" w:rsidRPr="005D2E2D">
        <w:rPr>
          <w:rFonts w:ascii="Times New Roman" w:hAnsi="Times New Roman"/>
          <w:bCs/>
          <w:sz w:val="24"/>
          <w:szCs w:val="24"/>
        </w:rPr>
        <w:t>участков</w:t>
      </w:r>
      <w:r w:rsidRPr="005D2E2D">
        <w:rPr>
          <w:rFonts w:ascii="Times New Roman" w:hAnsi="Times New Roman"/>
          <w:bCs/>
          <w:sz w:val="24"/>
          <w:szCs w:val="24"/>
        </w:rPr>
        <w:t>:</w:t>
      </w:r>
    </w:p>
    <w:p w:rsidR="00C301D1" w:rsidRPr="00EA47A1" w:rsidRDefault="00673DE2" w:rsidP="00953B50">
      <w:pPr>
        <w:shd w:val="clear" w:color="auto" w:fill="FFFFFF"/>
        <w:tabs>
          <w:tab w:val="left" w:pos="367"/>
        </w:tabs>
        <w:spacing w:after="0" w:line="240" w:lineRule="auto"/>
        <w:ind w:firstLine="709"/>
        <w:jc w:val="both"/>
        <w:rPr>
          <w:rFonts w:ascii="Times New Roman" w:hAnsi="Times New Roman"/>
          <w:sz w:val="24"/>
          <w:szCs w:val="24"/>
        </w:rPr>
      </w:pPr>
      <w:r w:rsidRPr="00EA47A1">
        <w:rPr>
          <w:rFonts w:ascii="Times New Roman" w:hAnsi="Times New Roman"/>
          <w:sz w:val="24"/>
          <w:szCs w:val="24"/>
        </w:rPr>
        <w:t>3.</w:t>
      </w:r>
      <w:r w:rsidR="00C301D1" w:rsidRPr="00EA47A1">
        <w:rPr>
          <w:rFonts w:ascii="Times New Roman" w:hAnsi="Times New Roman"/>
          <w:sz w:val="24"/>
          <w:szCs w:val="24"/>
        </w:rPr>
        <w:t>1. Минимальная</w:t>
      </w:r>
      <w:r w:rsidR="002F731B" w:rsidRPr="00EA47A1">
        <w:rPr>
          <w:rFonts w:ascii="Times New Roman" w:hAnsi="Times New Roman"/>
          <w:sz w:val="24"/>
          <w:szCs w:val="24"/>
        </w:rPr>
        <w:t>/максимальная</w:t>
      </w:r>
      <w:r w:rsidR="00C301D1" w:rsidRPr="00EA47A1">
        <w:rPr>
          <w:rFonts w:ascii="Times New Roman" w:hAnsi="Times New Roman"/>
          <w:sz w:val="24"/>
          <w:szCs w:val="24"/>
        </w:rPr>
        <w:t xml:space="preserve"> площадь </w:t>
      </w:r>
      <w:r w:rsidR="00982526">
        <w:rPr>
          <w:rFonts w:ascii="Times New Roman" w:hAnsi="Times New Roman"/>
          <w:sz w:val="24"/>
          <w:szCs w:val="24"/>
        </w:rPr>
        <w:t xml:space="preserve">– </w:t>
      </w:r>
      <w:r w:rsidR="00C301D1" w:rsidRPr="00EA47A1">
        <w:rPr>
          <w:rFonts w:ascii="Times New Roman" w:hAnsi="Times New Roman"/>
          <w:sz w:val="24"/>
          <w:szCs w:val="24"/>
        </w:rPr>
        <w:t>для данной зоны не</w:t>
      </w:r>
      <w:r w:rsidR="002F731B" w:rsidRPr="00EA47A1">
        <w:rPr>
          <w:rFonts w:ascii="Times New Roman" w:hAnsi="Times New Roman"/>
          <w:sz w:val="24"/>
          <w:szCs w:val="24"/>
        </w:rPr>
        <w:t xml:space="preserve"> </w:t>
      </w:r>
      <w:r w:rsidR="00982526" w:rsidRPr="00EA47A1">
        <w:rPr>
          <w:rFonts w:ascii="Times New Roman" w:hAnsi="Times New Roman"/>
          <w:sz w:val="24"/>
          <w:szCs w:val="24"/>
        </w:rPr>
        <w:t>подлежит установлению</w:t>
      </w:r>
      <w:r w:rsidR="00C301D1" w:rsidRPr="00EA47A1">
        <w:rPr>
          <w:rFonts w:ascii="Times New Roman" w:hAnsi="Times New Roman"/>
          <w:sz w:val="24"/>
          <w:szCs w:val="24"/>
        </w:rPr>
        <w:t>.</w:t>
      </w:r>
    </w:p>
    <w:p w:rsidR="002F731B" w:rsidRPr="00EA47A1" w:rsidRDefault="002F731B" w:rsidP="002F731B">
      <w:pPr>
        <w:shd w:val="clear" w:color="auto" w:fill="FFFFFF"/>
        <w:tabs>
          <w:tab w:val="left" w:pos="367"/>
        </w:tabs>
        <w:spacing w:after="0" w:line="240" w:lineRule="auto"/>
        <w:ind w:firstLine="709"/>
        <w:jc w:val="both"/>
        <w:rPr>
          <w:rFonts w:ascii="Times New Roman" w:hAnsi="Times New Roman"/>
          <w:sz w:val="24"/>
          <w:szCs w:val="24"/>
        </w:rPr>
      </w:pPr>
      <w:r w:rsidRPr="00EA47A1">
        <w:rPr>
          <w:rFonts w:ascii="Times New Roman" w:hAnsi="Times New Roman"/>
          <w:sz w:val="24"/>
          <w:szCs w:val="24"/>
        </w:rPr>
        <w:t>3.2. Минимальная ширина – для данной зоны не подлежит установлению.</w:t>
      </w:r>
    </w:p>
    <w:p w:rsidR="002F731B" w:rsidRPr="00EA47A1" w:rsidRDefault="002F731B" w:rsidP="002F731B">
      <w:pPr>
        <w:widowControl w:val="0"/>
        <w:autoSpaceDE w:val="0"/>
        <w:autoSpaceDN w:val="0"/>
        <w:adjustRightInd w:val="0"/>
        <w:spacing w:after="0" w:line="240" w:lineRule="auto"/>
        <w:ind w:firstLine="709"/>
        <w:jc w:val="both"/>
        <w:rPr>
          <w:rFonts w:ascii="Times New Roman" w:hAnsi="Times New Roman"/>
          <w:sz w:val="24"/>
          <w:szCs w:val="24"/>
        </w:rPr>
      </w:pPr>
      <w:r w:rsidRPr="00EA47A1">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631DF5" w:rsidRPr="00EA47A1" w:rsidRDefault="00631DF5" w:rsidP="00631DF5">
      <w:pPr>
        <w:widowControl w:val="0"/>
        <w:autoSpaceDE w:val="0"/>
        <w:autoSpaceDN w:val="0"/>
        <w:adjustRightInd w:val="0"/>
        <w:spacing w:after="0" w:line="240" w:lineRule="auto"/>
        <w:ind w:firstLine="709"/>
        <w:jc w:val="both"/>
        <w:rPr>
          <w:rFonts w:ascii="Times New Roman" w:hAnsi="Times New Roman"/>
          <w:sz w:val="24"/>
          <w:szCs w:val="24"/>
        </w:rPr>
      </w:pPr>
      <w:r w:rsidRPr="00EA47A1">
        <w:rPr>
          <w:rFonts w:ascii="Times New Roman" w:hAnsi="Times New Roman"/>
          <w:sz w:val="24"/>
          <w:szCs w:val="24"/>
        </w:rPr>
        <w:t xml:space="preserve">4.1. Количество надземных </w:t>
      </w:r>
      <w:r w:rsidR="00982526" w:rsidRPr="00EA47A1">
        <w:rPr>
          <w:rFonts w:ascii="Times New Roman" w:hAnsi="Times New Roman"/>
          <w:sz w:val="24"/>
          <w:szCs w:val="24"/>
        </w:rPr>
        <w:t>этажей и</w:t>
      </w:r>
      <w:r w:rsidRPr="00EA47A1">
        <w:rPr>
          <w:rFonts w:ascii="Times New Roman" w:hAnsi="Times New Roman"/>
          <w:sz w:val="24"/>
          <w:szCs w:val="24"/>
        </w:rPr>
        <w:t xml:space="preserve"> высота </w:t>
      </w:r>
      <w:r w:rsidRPr="00EA47A1">
        <w:rPr>
          <w:rFonts w:ascii="Times New Roman" w:hAnsi="Times New Roman"/>
          <w:sz w:val="24"/>
        </w:rPr>
        <w:t xml:space="preserve">зданий, строений, сооружений </w:t>
      </w:r>
      <w:r w:rsidRPr="00EA47A1">
        <w:rPr>
          <w:rFonts w:ascii="Times New Roman" w:hAnsi="Times New Roman"/>
          <w:sz w:val="24"/>
          <w:szCs w:val="24"/>
        </w:rPr>
        <w:t xml:space="preserve">на территории земельного участка: </w:t>
      </w:r>
    </w:p>
    <w:p w:rsidR="00631DF5" w:rsidRDefault="00631DF5" w:rsidP="00631DF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4.1.1.</w:t>
      </w:r>
      <w:r w:rsidRPr="00292403">
        <w:rPr>
          <w:rFonts w:ascii="Times New Roman" w:hAnsi="Times New Roman"/>
          <w:sz w:val="24"/>
        </w:rPr>
        <w:t xml:space="preserve"> М</w:t>
      </w:r>
      <w:r>
        <w:rPr>
          <w:rFonts w:ascii="Times New Roman" w:hAnsi="Times New Roman"/>
          <w:sz w:val="24"/>
        </w:rPr>
        <w:t>инимальное/м</w:t>
      </w:r>
      <w:r w:rsidRPr="00292403">
        <w:rPr>
          <w:rFonts w:ascii="Times New Roman" w:hAnsi="Times New Roman"/>
          <w:sz w:val="24"/>
        </w:rPr>
        <w:t>аксимальное количество этажей</w:t>
      </w:r>
      <w:r>
        <w:rPr>
          <w:rFonts w:ascii="Times New Roman" w:hAnsi="Times New Roman"/>
          <w:sz w:val="24"/>
        </w:rPr>
        <w:t xml:space="preserve"> </w:t>
      </w:r>
      <w:r w:rsidRPr="00DB6504">
        <w:rPr>
          <w:rFonts w:ascii="Times New Roman" w:hAnsi="Times New Roman"/>
          <w:sz w:val="24"/>
          <w:szCs w:val="24"/>
        </w:rPr>
        <w:t xml:space="preserve">– </w:t>
      </w:r>
      <w:r w:rsidRPr="00292403">
        <w:rPr>
          <w:rFonts w:ascii="Times New Roman" w:hAnsi="Times New Roman"/>
          <w:sz w:val="24"/>
        </w:rPr>
        <w:t xml:space="preserve">для данной зоны </w:t>
      </w:r>
      <w:r w:rsidRPr="00DB6504">
        <w:rPr>
          <w:rFonts w:ascii="Times New Roman" w:hAnsi="Times New Roman"/>
          <w:sz w:val="24"/>
          <w:szCs w:val="24"/>
        </w:rPr>
        <w:t xml:space="preserve">не </w:t>
      </w:r>
      <w:r>
        <w:rPr>
          <w:rFonts w:ascii="Times New Roman" w:hAnsi="Times New Roman"/>
          <w:sz w:val="24"/>
          <w:szCs w:val="24"/>
        </w:rPr>
        <w:t xml:space="preserve">подлежит </w:t>
      </w:r>
      <w:r w:rsidRPr="00DB6504">
        <w:rPr>
          <w:rFonts w:ascii="Times New Roman" w:hAnsi="Times New Roman"/>
          <w:sz w:val="24"/>
          <w:szCs w:val="24"/>
        </w:rPr>
        <w:t>устан</w:t>
      </w:r>
      <w:r>
        <w:rPr>
          <w:rFonts w:ascii="Times New Roman" w:hAnsi="Times New Roman"/>
          <w:sz w:val="24"/>
          <w:szCs w:val="24"/>
        </w:rPr>
        <w:t>о</w:t>
      </w:r>
      <w:r w:rsidRPr="00DB6504">
        <w:rPr>
          <w:rFonts w:ascii="Times New Roman" w:hAnsi="Times New Roman"/>
          <w:sz w:val="24"/>
          <w:szCs w:val="24"/>
        </w:rPr>
        <w:t>вл</w:t>
      </w:r>
      <w:r>
        <w:rPr>
          <w:rFonts w:ascii="Times New Roman" w:hAnsi="Times New Roman"/>
          <w:sz w:val="24"/>
          <w:szCs w:val="24"/>
        </w:rPr>
        <w:t>ению</w:t>
      </w:r>
      <w:r w:rsidRPr="00DB6504">
        <w:rPr>
          <w:rFonts w:ascii="Times New Roman" w:hAnsi="Times New Roman"/>
          <w:sz w:val="24"/>
          <w:szCs w:val="24"/>
        </w:rPr>
        <w:t>.</w:t>
      </w:r>
    </w:p>
    <w:p w:rsidR="00631DF5" w:rsidRDefault="00631DF5" w:rsidP="00631DF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w:t>
      </w:r>
      <w:r w:rsidRPr="00292403">
        <w:rPr>
          <w:rFonts w:ascii="Times New Roman" w:hAnsi="Times New Roman"/>
          <w:sz w:val="24"/>
        </w:rPr>
        <w:t>.</w:t>
      </w:r>
      <w:r>
        <w:rPr>
          <w:rFonts w:ascii="Times New Roman" w:hAnsi="Times New Roman"/>
          <w:sz w:val="24"/>
        </w:rPr>
        <w:t>1.2.</w:t>
      </w:r>
      <w:r w:rsidRPr="00292403">
        <w:rPr>
          <w:rFonts w:ascii="Times New Roman" w:hAnsi="Times New Roman"/>
          <w:sz w:val="24"/>
        </w:rPr>
        <w:t xml:space="preserve"> </w:t>
      </w:r>
      <w:r>
        <w:rPr>
          <w:rFonts w:ascii="Times New Roman" w:hAnsi="Times New Roman"/>
          <w:sz w:val="24"/>
        </w:rPr>
        <w:t>М</w:t>
      </w:r>
      <w:r w:rsidRPr="00292403">
        <w:rPr>
          <w:rFonts w:ascii="Times New Roman" w:hAnsi="Times New Roman"/>
          <w:sz w:val="24"/>
        </w:rPr>
        <w:t>инимальная/максимальная высота</w:t>
      </w:r>
      <w:r>
        <w:rPr>
          <w:rFonts w:ascii="Times New Roman" w:hAnsi="Times New Roman"/>
          <w:sz w:val="24"/>
        </w:rPr>
        <w:t xml:space="preserve"> </w:t>
      </w:r>
      <w:r w:rsidRPr="00292403">
        <w:rPr>
          <w:rFonts w:ascii="Times New Roman" w:hAnsi="Times New Roman"/>
          <w:sz w:val="24"/>
        </w:rPr>
        <w:t xml:space="preserve">– для данной зоны </w:t>
      </w:r>
      <w:r w:rsidRPr="000F3EB7">
        <w:rPr>
          <w:rFonts w:ascii="Times New Roman" w:hAnsi="Times New Roman"/>
          <w:sz w:val="24"/>
        </w:rPr>
        <w:t>не подлежит установлению.</w:t>
      </w:r>
      <w:r>
        <w:rPr>
          <w:rFonts w:ascii="Times New Roman" w:hAnsi="Times New Roman"/>
          <w:sz w:val="24"/>
        </w:rPr>
        <w:t xml:space="preserve"> </w:t>
      </w:r>
    </w:p>
    <w:p w:rsidR="00631DF5" w:rsidRPr="00292403" w:rsidRDefault="00631DF5" w:rsidP="00631DF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2F731B" w:rsidRPr="000F3EB7" w:rsidRDefault="002F731B" w:rsidP="002F731B">
      <w:pPr>
        <w:widowControl w:val="0"/>
        <w:autoSpaceDE w:val="0"/>
        <w:autoSpaceDN w:val="0"/>
        <w:adjustRightInd w:val="0"/>
        <w:spacing w:after="0" w:line="240" w:lineRule="auto"/>
        <w:ind w:firstLine="709"/>
        <w:jc w:val="both"/>
        <w:rPr>
          <w:rFonts w:ascii="Times New Roman" w:hAnsi="Times New Roman"/>
          <w:sz w:val="24"/>
          <w:szCs w:val="24"/>
        </w:rPr>
      </w:pPr>
      <w:r w:rsidRPr="000F3EB7">
        <w:rPr>
          <w:rFonts w:ascii="Times New Roman" w:hAnsi="Times New Roman"/>
          <w:sz w:val="24"/>
          <w:szCs w:val="24"/>
        </w:rPr>
        <w:t xml:space="preserve">4.2. Минимальные отступы от границ земельных участков до стен зданий, строений, </w:t>
      </w:r>
      <w:r w:rsidR="00982526" w:rsidRPr="000F3EB7">
        <w:rPr>
          <w:rFonts w:ascii="Times New Roman" w:hAnsi="Times New Roman"/>
          <w:sz w:val="24"/>
          <w:szCs w:val="24"/>
        </w:rPr>
        <w:t xml:space="preserve">сооружений </w:t>
      </w:r>
      <w:r w:rsidR="008B2653" w:rsidRPr="000F3EB7">
        <w:rPr>
          <w:rFonts w:ascii="Times New Roman" w:hAnsi="Times New Roman"/>
          <w:sz w:val="24"/>
          <w:szCs w:val="24"/>
        </w:rPr>
        <w:t>– не</w:t>
      </w:r>
      <w:r w:rsidRPr="000F3EB7">
        <w:rPr>
          <w:rFonts w:ascii="Times New Roman" w:hAnsi="Times New Roman"/>
          <w:sz w:val="24"/>
          <w:szCs w:val="24"/>
        </w:rPr>
        <w:t xml:space="preserve"> менее 3 м. Исключения установлены п</w:t>
      </w:r>
      <w:r w:rsidR="006B7CAE">
        <w:rPr>
          <w:rFonts w:ascii="Times New Roman" w:hAnsi="Times New Roman"/>
          <w:sz w:val="24"/>
          <w:szCs w:val="24"/>
        </w:rPr>
        <w:t>.</w:t>
      </w:r>
      <w:r w:rsidRPr="000F3EB7">
        <w:rPr>
          <w:rFonts w:ascii="Times New Roman" w:hAnsi="Times New Roman"/>
          <w:sz w:val="24"/>
          <w:szCs w:val="24"/>
        </w:rPr>
        <w:t xml:space="preserve"> 3.1.3 статьи 16 Правил.</w:t>
      </w:r>
    </w:p>
    <w:p w:rsidR="002F731B" w:rsidRPr="000F3EB7" w:rsidRDefault="002F731B" w:rsidP="002F731B">
      <w:pPr>
        <w:widowControl w:val="0"/>
        <w:autoSpaceDE w:val="0"/>
        <w:autoSpaceDN w:val="0"/>
        <w:adjustRightInd w:val="0"/>
        <w:spacing w:after="0" w:line="240" w:lineRule="auto"/>
        <w:ind w:firstLine="709"/>
        <w:jc w:val="both"/>
        <w:rPr>
          <w:rFonts w:ascii="Times New Roman" w:hAnsi="Times New Roman"/>
          <w:sz w:val="24"/>
          <w:szCs w:val="24"/>
        </w:rPr>
      </w:pPr>
      <w:r w:rsidRPr="000F3EB7">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5D493F" w:rsidRPr="000F3EB7">
        <w:rPr>
          <w:rFonts w:ascii="Times New Roman" w:hAnsi="Times New Roman"/>
          <w:sz w:val="24"/>
          <w:szCs w:val="24"/>
        </w:rPr>
        <w:t>ствии с п. 3.2 статьи 16 Правил.</w:t>
      </w:r>
    </w:p>
    <w:p w:rsidR="002F731B" w:rsidRPr="000F3EB7" w:rsidRDefault="002F731B" w:rsidP="002F731B">
      <w:pPr>
        <w:widowControl w:val="0"/>
        <w:autoSpaceDE w:val="0"/>
        <w:autoSpaceDN w:val="0"/>
        <w:adjustRightInd w:val="0"/>
        <w:spacing w:after="0" w:line="240" w:lineRule="auto"/>
        <w:ind w:firstLine="709"/>
        <w:jc w:val="both"/>
        <w:rPr>
          <w:rFonts w:ascii="Times New Roman" w:hAnsi="Times New Roman"/>
          <w:sz w:val="24"/>
          <w:szCs w:val="24"/>
        </w:rPr>
      </w:pPr>
      <w:r w:rsidRPr="000F3EB7">
        <w:rPr>
          <w:rFonts w:ascii="Times New Roman" w:hAnsi="Times New Roman"/>
          <w:sz w:val="24"/>
          <w:szCs w:val="24"/>
        </w:rPr>
        <w:t xml:space="preserve">4.4. Минимальные отступы от красных линий улиц до зданий, </w:t>
      </w:r>
      <w:r w:rsidR="008B2653" w:rsidRPr="000F3EB7">
        <w:rPr>
          <w:rFonts w:ascii="Times New Roman" w:hAnsi="Times New Roman"/>
          <w:sz w:val="24"/>
          <w:szCs w:val="24"/>
        </w:rPr>
        <w:t>строений, сооружений</w:t>
      </w:r>
      <w:r w:rsidRPr="000F3EB7">
        <w:rPr>
          <w:rFonts w:ascii="Times New Roman" w:hAnsi="Times New Roman"/>
          <w:sz w:val="24"/>
          <w:szCs w:val="24"/>
        </w:rPr>
        <w:t xml:space="preserve"> – в соответствии с п. 3.3 статьи 16 Правил.</w:t>
      </w:r>
    </w:p>
    <w:p w:rsidR="002F731B" w:rsidRPr="000F3EB7" w:rsidRDefault="002F731B" w:rsidP="002F731B">
      <w:pPr>
        <w:shd w:val="clear" w:color="auto" w:fill="FFFFFF"/>
        <w:tabs>
          <w:tab w:val="left" w:pos="367"/>
        </w:tabs>
        <w:spacing w:after="0" w:line="240" w:lineRule="auto"/>
        <w:ind w:firstLine="709"/>
        <w:jc w:val="both"/>
        <w:rPr>
          <w:rFonts w:ascii="Times New Roman" w:hAnsi="Times New Roman"/>
          <w:sz w:val="24"/>
          <w:szCs w:val="24"/>
        </w:rPr>
      </w:pPr>
      <w:r w:rsidRPr="000F3EB7">
        <w:rPr>
          <w:rFonts w:ascii="Times New Roman" w:hAnsi="Times New Roman"/>
          <w:sz w:val="24"/>
          <w:szCs w:val="24"/>
        </w:rPr>
        <w:t>4.5. Минимальная доля</w:t>
      </w:r>
      <w:proofErr w:type="gramStart"/>
      <w:r w:rsidRPr="000F3EB7">
        <w:rPr>
          <w:rFonts w:ascii="Times New Roman" w:hAnsi="Times New Roman"/>
          <w:sz w:val="24"/>
          <w:szCs w:val="24"/>
        </w:rPr>
        <w:t xml:space="preserve"> (%, </w:t>
      </w:r>
      <w:proofErr w:type="gramEnd"/>
      <w:r w:rsidRPr="000F3EB7">
        <w:rPr>
          <w:rFonts w:ascii="Times New Roman" w:hAnsi="Times New Roman"/>
          <w:sz w:val="24"/>
          <w:szCs w:val="24"/>
        </w:rPr>
        <w:t>площадь) озелененной территории земельных участков – не менее 40% площади участка, из них:</w:t>
      </w:r>
    </w:p>
    <w:p w:rsidR="002F731B" w:rsidRPr="000F3EB7" w:rsidRDefault="002F731B" w:rsidP="002F731B">
      <w:pPr>
        <w:shd w:val="clear" w:color="auto" w:fill="FFFFFF"/>
        <w:tabs>
          <w:tab w:val="left" w:pos="367"/>
        </w:tabs>
        <w:spacing w:after="0" w:line="240" w:lineRule="auto"/>
        <w:ind w:firstLine="709"/>
        <w:jc w:val="both"/>
        <w:rPr>
          <w:rFonts w:ascii="Times New Roman" w:hAnsi="Times New Roman"/>
          <w:sz w:val="24"/>
          <w:szCs w:val="24"/>
        </w:rPr>
      </w:pPr>
      <w:r w:rsidRPr="000F3EB7">
        <w:rPr>
          <w:rFonts w:ascii="Times New Roman" w:hAnsi="Times New Roman"/>
          <w:sz w:val="24"/>
          <w:szCs w:val="24"/>
        </w:rPr>
        <w:t>древесно-кустарниковые насаждения – 60%;</w:t>
      </w:r>
    </w:p>
    <w:p w:rsidR="002F731B" w:rsidRPr="000F3EB7" w:rsidRDefault="002F731B" w:rsidP="002F731B">
      <w:pPr>
        <w:shd w:val="clear" w:color="auto" w:fill="FFFFFF"/>
        <w:tabs>
          <w:tab w:val="left" w:pos="367"/>
        </w:tabs>
        <w:spacing w:after="0" w:line="240" w:lineRule="auto"/>
        <w:ind w:firstLine="709"/>
        <w:jc w:val="both"/>
        <w:rPr>
          <w:rFonts w:ascii="Times New Roman" w:hAnsi="Times New Roman"/>
          <w:sz w:val="24"/>
          <w:szCs w:val="24"/>
        </w:rPr>
      </w:pPr>
      <w:r w:rsidRPr="000F3EB7">
        <w:rPr>
          <w:rFonts w:ascii="Times New Roman" w:hAnsi="Times New Roman"/>
          <w:sz w:val="24"/>
          <w:szCs w:val="24"/>
        </w:rPr>
        <w:t>газоны и клумбы – 40%.</w:t>
      </w:r>
    </w:p>
    <w:p w:rsidR="002F731B" w:rsidRPr="000F1055" w:rsidRDefault="002F731B" w:rsidP="002F731B">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0F3EB7">
        <w:rPr>
          <w:rFonts w:ascii="Times New Roman" w:hAnsi="Times New Roman"/>
          <w:sz w:val="24"/>
          <w:szCs w:val="24"/>
        </w:rPr>
        <w:t xml:space="preserve">Минимальное количество мест на погрузочно-разгрузочных площадках </w:t>
      </w:r>
      <w:r w:rsidR="008B2653" w:rsidRPr="000F3EB7">
        <w:rPr>
          <w:rFonts w:ascii="Times New Roman" w:hAnsi="Times New Roman"/>
          <w:sz w:val="24"/>
          <w:szCs w:val="24"/>
        </w:rPr>
        <w:t>на территории</w:t>
      </w:r>
      <w:r w:rsidRPr="000F3EB7">
        <w:rPr>
          <w:rFonts w:ascii="Times New Roman" w:hAnsi="Times New Roman"/>
          <w:sz w:val="24"/>
          <w:szCs w:val="24"/>
        </w:rPr>
        <w:t xml:space="preserve"> земельных участков – в соответ</w:t>
      </w:r>
      <w:r w:rsidR="005D493F" w:rsidRPr="000F3EB7">
        <w:rPr>
          <w:rFonts w:ascii="Times New Roman" w:hAnsi="Times New Roman"/>
          <w:sz w:val="24"/>
          <w:szCs w:val="24"/>
        </w:rPr>
        <w:t>ствии с п. 3.6 статьи 16 Правил.</w:t>
      </w:r>
      <w:r w:rsidRPr="000F3EB7">
        <w:rPr>
          <w:rFonts w:ascii="Times New Roman" w:hAnsi="Times New Roman"/>
          <w:sz w:val="24"/>
          <w:szCs w:val="24"/>
        </w:rPr>
        <w:t xml:space="preserve"> </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4.7.1. Общественная застройка:</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процент застройки - 60;</w:t>
      </w:r>
    </w:p>
    <w:p w:rsid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коэффициент плотности застройки - 2,4.</w:t>
      </w:r>
    </w:p>
    <w:p w:rsidR="002F731B" w:rsidRPr="000C0375" w:rsidRDefault="002F731B" w:rsidP="002F731B">
      <w:pPr>
        <w:widowControl w:val="0"/>
        <w:autoSpaceDE w:val="0"/>
        <w:autoSpaceDN w:val="0"/>
        <w:adjustRightInd w:val="0"/>
        <w:spacing w:after="0" w:line="240" w:lineRule="auto"/>
        <w:ind w:firstLine="709"/>
        <w:jc w:val="both"/>
        <w:rPr>
          <w:rFonts w:ascii="Times New Roman" w:hAnsi="Times New Roman"/>
          <w:sz w:val="24"/>
          <w:szCs w:val="24"/>
        </w:rPr>
      </w:pPr>
      <w:r w:rsidRPr="000F3EB7">
        <w:rPr>
          <w:rFonts w:ascii="Times New Roman" w:hAnsi="Times New Roman"/>
          <w:sz w:val="24"/>
          <w:szCs w:val="24"/>
        </w:rPr>
        <w:t xml:space="preserve">4.8. Максимальный класс опасности (по классификации СанПиН) объектов </w:t>
      </w:r>
      <w:r w:rsidR="0061478D" w:rsidRPr="000F3EB7">
        <w:rPr>
          <w:rFonts w:ascii="Times New Roman" w:hAnsi="Times New Roman"/>
          <w:sz w:val="24"/>
          <w:szCs w:val="24"/>
        </w:rPr>
        <w:t>капитального строительства</w:t>
      </w:r>
      <w:r w:rsidRPr="000F3EB7">
        <w:rPr>
          <w:rFonts w:ascii="Times New Roman" w:hAnsi="Times New Roman"/>
          <w:sz w:val="24"/>
          <w:szCs w:val="24"/>
        </w:rPr>
        <w:t xml:space="preserve">, размещаемых на территории земельных участков в пределах зоны – </w:t>
      </w:r>
      <w:r w:rsidRPr="000F3EB7">
        <w:rPr>
          <w:rFonts w:ascii="Times New Roman" w:hAnsi="Times New Roman"/>
          <w:sz w:val="24"/>
          <w:szCs w:val="24"/>
          <w:lang w:val="en-US"/>
        </w:rPr>
        <w:t>V</w:t>
      </w:r>
      <w:r w:rsidRPr="000F3EB7">
        <w:rPr>
          <w:rFonts w:ascii="Times New Roman" w:hAnsi="Times New Roman"/>
          <w:sz w:val="24"/>
          <w:szCs w:val="24"/>
        </w:rPr>
        <w:t xml:space="preserve"> (за исключением объектов внутригородского транспорта).</w:t>
      </w:r>
    </w:p>
    <w:p w:rsidR="00DC1AE9" w:rsidRPr="003D3DC6" w:rsidRDefault="00DC1AE9" w:rsidP="00953B50">
      <w:pPr>
        <w:spacing w:after="0" w:line="240" w:lineRule="auto"/>
        <w:ind w:firstLine="709"/>
        <w:jc w:val="both"/>
        <w:rPr>
          <w:rFonts w:ascii="Times New Roman" w:hAnsi="Times New Roman"/>
          <w:b/>
          <w:sz w:val="24"/>
          <w:szCs w:val="24"/>
        </w:rPr>
      </w:pPr>
    </w:p>
    <w:p w:rsidR="00C301D1" w:rsidRPr="009B763F" w:rsidRDefault="00C301D1" w:rsidP="00953B50">
      <w:pPr>
        <w:spacing w:after="0" w:line="240" w:lineRule="auto"/>
        <w:ind w:firstLine="709"/>
        <w:jc w:val="both"/>
        <w:rPr>
          <w:rFonts w:ascii="Times New Roman" w:hAnsi="Times New Roman"/>
          <w:b/>
          <w:sz w:val="24"/>
          <w:szCs w:val="24"/>
        </w:rPr>
      </w:pPr>
      <w:r w:rsidRPr="009B763F">
        <w:rPr>
          <w:rFonts w:ascii="Times New Roman" w:hAnsi="Times New Roman"/>
          <w:b/>
          <w:sz w:val="24"/>
          <w:szCs w:val="24"/>
        </w:rPr>
        <w:t>Примечание.</w:t>
      </w:r>
    </w:p>
    <w:p w:rsidR="00A6376A" w:rsidRDefault="00C301D1" w:rsidP="00E460C9">
      <w:pPr>
        <w:spacing w:after="0" w:line="240" w:lineRule="auto"/>
        <w:ind w:firstLine="709"/>
        <w:jc w:val="both"/>
        <w:rPr>
          <w:rFonts w:ascii="Times New Roman" w:hAnsi="Times New Roman"/>
          <w:sz w:val="24"/>
          <w:szCs w:val="24"/>
        </w:rPr>
      </w:pPr>
      <w:r w:rsidRPr="00550CE9">
        <w:rPr>
          <w:rFonts w:ascii="Times New Roman" w:hAnsi="Times New Roman"/>
          <w:sz w:val="24"/>
          <w:szCs w:val="24"/>
        </w:rPr>
        <w:t>В случае</w:t>
      </w:r>
      <w:proofErr w:type="gramStart"/>
      <w:r w:rsidRPr="00550CE9">
        <w:rPr>
          <w:rFonts w:ascii="Times New Roman" w:hAnsi="Times New Roman"/>
          <w:sz w:val="24"/>
          <w:szCs w:val="24"/>
        </w:rPr>
        <w:t>,</w:t>
      </w:r>
      <w:proofErr w:type="gramEnd"/>
      <w:r w:rsidRPr="00550CE9">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550CE9">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F002D0">
        <w:rPr>
          <w:rFonts w:ascii="Times New Roman" w:hAnsi="Times New Roman"/>
          <w:sz w:val="24"/>
          <w:szCs w:val="24"/>
        </w:rPr>
        <w:t>2</w:t>
      </w:r>
      <w:r w:rsidR="00E10544">
        <w:rPr>
          <w:rFonts w:ascii="Times New Roman" w:hAnsi="Times New Roman"/>
          <w:sz w:val="24"/>
          <w:szCs w:val="24"/>
        </w:rPr>
        <w:t>6</w:t>
      </w:r>
      <w:r w:rsidRPr="00550CE9">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DE3D6F" w:rsidRDefault="00DE3D6F" w:rsidP="00DE3D6F">
      <w:pPr>
        <w:spacing w:after="0" w:line="240" w:lineRule="auto"/>
        <w:ind w:firstLine="709"/>
        <w:jc w:val="both"/>
        <w:rPr>
          <w:rFonts w:ascii="Times New Roman" w:hAnsi="Times New Roman"/>
          <w:b/>
          <w:sz w:val="24"/>
          <w:szCs w:val="24"/>
        </w:rPr>
      </w:pPr>
    </w:p>
    <w:p w:rsidR="00827D79" w:rsidRDefault="00827D79" w:rsidP="00DE3D6F">
      <w:pPr>
        <w:spacing w:after="0" w:line="240" w:lineRule="auto"/>
        <w:ind w:firstLine="709"/>
        <w:jc w:val="both"/>
        <w:rPr>
          <w:rFonts w:ascii="Times New Roman" w:hAnsi="Times New Roman"/>
          <w:b/>
          <w:sz w:val="24"/>
          <w:szCs w:val="24"/>
        </w:rPr>
      </w:pPr>
      <w:r w:rsidRPr="00827D79">
        <w:rPr>
          <w:rFonts w:ascii="Times New Roman" w:hAnsi="Times New Roman"/>
          <w:b/>
          <w:sz w:val="24"/>
          <w:szCs w:val="24"/>
        </w:rPr>
        <w:t>Статья 17.7</w:t>
      </w:r>
      <w:r w:rsidR="005977DA">
        <w:rPr>
          <w:rFonts w:ascii="Times New Roman" w:hAnsi="Times New Roman"/>
          <w:b/>
          <w:sz w:val="24"/>
          <w:szCs w:val="24"/>
        </w:rPr>
        <w:t xml:space="preserve">. </w:t>
      </w:r>
      <w:r w:rsidRPr="005977DA">
        <w:rPr>
          <w:rFonts w:ascii="Times New Roman" w:hAnsi="Times New Roman"/>
          <w:b/>
          <w:sz w:val="24"/>
          <w:szCs w:val="24"/>
        </w:rPr>
        <w:t>Зона общественно-деловой и ре</w:t>
      </w:r>
      <w:r w:rsidR="0061478D">
        <w:rPr>
          <w:rFonts w:ascii="Times New Roman" w:hAnsi="Times New Roman"/>
          <w:b/>
          <w:sz w:val="24"/>
          <w:szCs w:val="24"/>
        </w:rPr>
        <w:t xml:space="preserve">креационно-досуговой активности </w:t>
      </w:r>
      <w:r w:rsidRPr="005977DA">
        <w:rPr>
          <w:rFonts w:ascii="Times New Roman" w:hAnsi="Times New Roman"/>
          <w:b/>
          <w:sz w:val="24"/>
          <w:szCs w:val="24"/>
        </w:rPr>
        <w:t>(</w:t>
      </w:r>
      <w:proofErr w:type="gramStart"/>
      <w:r w:rsidRPr="005977DA">
        <w:rPr>
          <w:rFonts w:ascii="Times New Roman" w:hAnsi="Times New Roman"/>
          <w:b/>
          <w:sz w:val="24"/>
          <w:szCs w:val="24"/>
        </w:rPr>
        <w:t>Ц</w:t>
      </w:r>
      <w:proofErr w:type="gramEnd"/>
      <w:r w:rsidR="00EE2BCD">
        <w:rPr>
          <w:rFonts w:ascii="Times New Roman" w:hAnsi="Times New Roman"/>
          <w:b/>
          <w:sz w:val="24"/>
          <w:szCs w:val="24"/>
        </w:rPr>
        <w:t xml:space="preserve"> </w:t>
      </w:r>
      <w:r w:rsidRPr="005977DA">
        <w:rPr>
          <w:rFonts w:ascii="Times New Roman" w:hAnsi="Times New Roman"/>
          <w:b/>
          <w:sz w:val="24"/>
          <w:szCs w:val="24"/>
        </w:rPr>
        <w:t>-</w:t>
      </w:r>
      <w:r w:rsidR="00EE2BCD">
        <w:rPr>
          <w:rFonts w:ascii="Times New Roman" w:hAnsi="Times New Roman"/>
          <w:b/>
          <w:sz w:val="24"/>
          <w:szCs w:val="24"/>
        </w:rPr>
        <w:t xml:space="preserve"> </w:t>
      </w:r>
      <w:r w:rsidRPr="005977DA">
        <w:rPr>
          <w:rFonts w:ascii="Times New Roman" w:hAnsi="Times New Roman"/>
          <w:b/>
          <w:sz w:val="24"/>
          <w:szCs w:val="24"/>
        </w:rPr>
        <w:t>ОР)</w:t>
      </w:r>
    </w:p>
    <w:p w:rsidR="00DE3D6F" w:rsidRPr="00DC1AE9" w:rsidRDefault="00DE3D6F" w:rsidP="00DE3D6F">
      <w:pPr>
        <w:spacing w:after="0" w:line="240" w:lineRule="auto"/>
        <w:ind w:firstLine="709"/>
        <w:jc w:val="both"/>
        <w:rPr>
          <w:rFonts w:ascii="Times New Roman" w:hAnsi="Times New Roman"/>
          <w:b/>
          <w:sz w:val="24"/>
          <w:szCs w:val="24"/>
        </w:rPr>
      </w:pPr>
    </w:p>
    <w:p w:rsidR="003A279D" w:rsidRPr="003A279D" w:rsidRDefault="003A279D" w:rsidP="00E460C9">
      <w:pPr>
        <w:spacing w:after="0" w:line="240" w:lineRule="auto"/>
        <w:ind w:firstLine="709"/>
        <w:jc w:val="both"/>
        <w:rPr>
          <w:rFonts w:ascii="Times New Roman" w:hAnsi="Times New Roman"/>
          <w:sz w:val="24"/>
          <w:szCs w:val="24"/>
        </w:rPr>
      </w:pPr>
      <w:r w:rsidRPr="003A279D">
        <w:rPr>
          <w:rFonts w:ascii="Times New Roman" w:hAnsi="Times New Roman"/>
          <w:bCs/>
          <w:sz w:val="24"/>
          <w:szCs w:val="24"/>
        </w:rPr>
        <w:t>Территориальная зона выделена для обеспечения правовых условий использования земельных участков и объектов капитального строительства (в том числе федерального, регионального и местного значения) с широким спектром административных, дел</w:t>
      </w:r>
      <w:r>
        <w:rPr>
          <w:rFonts w:ascii="Times New Roman" w:hAnsi="Times New Roman"/>
          <w:bCs/>
          <w:sz w:val="24"/>
          <w:szCs w:val="24"/>
        </w:rPr>
        <w:t xml:space="preserve">овых, </w:t>
      </w:r>
      <w:r>
        <w:rPr>
          <w:rFonts w:ascii="Times New Roman" w:hAnsi="Times New Roman"/>
          <w:bCs/>
          <w:sz w:val="24"/>
          <w:szCs w:val="24"/>
        </w:rPr>
        <w:lastRenderedPageBreak/>
        <w:t xml:space="preserve">общественных, культурных, спортивных, рекреационных </w:t>
      </w:r>
      <w:r w:rsidRPr="003A279D">
        <w:rPr>
          <w:rFonts w:ascii="Times New Roman" w:hAnsi="Times New Roman"/>
          <w:bCs/>
          <w:sz w:val="24"/>
          <w:szCs w:val="24"/>
        </w:rPr>
        <w:t>и коммерческих видов использования</w:t>
      </w:r>
      <w:r>
        <w:rPr>
          <w:rFonts w:ascii="Times New Roman" w:hAnsi="Times New Roman"/>
          <w:bCs/>
          <w:sz w:val="24"/>
          <w:szCs w:val="24"/>
        </w:rPr>
        <w:t>.</w:t>
      </w:r>
    </w:p>
    <w:p w:rsidR="00EE1B83" w:rsidRDefault="00EE1B83" w:rsidP="00E460C9">
      <w:pPr>
        <w:shd w:val="clear" w:color="auto" w:fill="FFFFFF"/>
        <w:spacing w:after="0" w:line="240" w:lineRule="auto"/>
        <w:ind w:firstLine="709"/>
        <w:jc w:val="both"/>
        <w:rPr>
          <w:rFonts w:ascii="Times New Roman" w:hAnsi="Times New Roman"/>
          <w:bCs/>
          <w:sz w:val="24"/>
          <w:szCs w:val="24"/>
        </w:rPr>
      </w:pPr>
    </w:p>
    <w:p w:rsidR="00827D79" w:rsidRPr="003D3DC6" w:rsidRDefault="00827D79" w:rsidP="00E460C9">
      <w:pPr>
        <w:shd w:val="clear" w:color="auto" w:fill="FFFFFF"/>
        <w:spacing w:after="0" w:line="240" w:lineRule="auto"/>
        <w:ind w:firstLine="709"/>
        <w:jc w:val="both"/>
        <w:rPr>
          <w:rFonts w:ascii="Times New Roman" w:hAnsi="Times New Roman"/>
          <w:bCs/>
          <w:sz w:val="24"/>
          <w:szCs w:val="24"/>
        </w:rPr>
      </w:pPr>
      <w:r w:rsidRPr="00CF3174">
        <w:rPr>
          <w:rFonts w:ascii="Times New Roman" w:hAnsi="Times New Roman"/>
          <w:bCs/>
          <w:sz w:val="24"/>
          <w:szCs w:val="24"/>
        </w:rPr>
        <w:t xml:space="preserve">1. Основные и условно разрешенные </w:t>
      </w:r>
      <w:r w:rsidR="00346571" w:rsidRPr="00CF3174">
        <w:rPr>
          <w:rFonts w:ascii="Times New Roman" w:hAnsi="Times New Roman"/>
          <w:bCs/>
          <w:sz w:val="24"/>
          <w:szCs w:val="24"/>
        </w:rPr>
        <w:t>виды использования</w:t>
      </w:r>
      <w:r w:rsidRPr="00CF3174">
        <w:rPr>
          <w:rFonts w:ascii="Times New Roman" w:hAnsi="Times New Roman"/>
          <w:bCs/>
          <w:sz w:val="24"/>
          <w:szCs w:val="24"/>
        </w:rPr>
        <w:t xml:space="preserve"> земельных участков и объектов капитального строительства:</w:t>
      </w:r>
    </w:p>
    <w:p w:rsidR="00DC1AE9" w:rsidRPr="003D3DC6" w:rsidRDefault="00DC1AE9" w:rsidP="00E460C9">
      <w:pPr>
        <w:shd w:val="clear" w:color="auto" w:fill="FFFFFF"/>
        <w:spacing w:after="0" w:line="240" w:lineRule="auto"/>
        <w:ind w:firstLine="709"/>
        <w:jc w:val="both"/>
        <w:rPr>
          <w:rFonts w:ascii="Times New Roman" w:hAnsi="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176"/>
        <w:gridCol w:w="5941"/>
        <w:gridCol w:w="958"/>
      </w:tblGrid>
      <w:tr w:rsidR="00827D79" w:rsidRPr="000F1055" w:rsidTr="00B307DD">
        <w:trPr>
          <w:cantSplit/>
          <w:trHeight w:val="1884"/>
        </w:trPr>
        <w:tc>
          <w:tcPr>
            <w:tcW w:w="327" w:type="pct"/>
            <w:vAlign w:val="center"/>
          </w:tcPr>
          <w:p w:rsidR="00827D79" w:rsidRPr="000F1055" w:rsidRDefault="00827D79" w:rsidP="00B307DD">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121" w:type="pct"/>
            <w:vAlign w:val="center"/>
          </w:tcPr>
          <w:p w:rsidR="00B307DD" w:rsidRPr="000F1055" w:rsidRDefault="00827D79" w:rsidP="00B307DD">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w:t>
            </w:r>
          </w:p>
          <w:p w:rsidR="00827D79" w:rsidRPr="000F1055" w:rsidRDefault="00827D79" w:rsidP="00B307DD">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разрешённого использования земельного участка</w:t>
            </w:r>
          </w:p>
        </w:tc>
        <w:tc>
          <w:tcPr>
            <w:tcW w:w="3059" w:type="pct"/>
            <w:vAlign w:val="center"/>
          </w:tcPr>
          <w:p w:rsidR="00B307DD"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827D79" w:rsidRPr="000F1055" w:rsidRDefault="00827D79"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B307DD" w:rsidRPr="000F1055">
              <w:rPr>
                <w:rFonts w:ascii="Times New Roman" w:hAnsi="Times New Roman"/>
                <w:sz w:val="24"/>
                <w:szCs w:val="24"/>
              </w:rPr>
              <w:t xml:space="preserve"> капитального строительства</w:t>
            </w:r>
          </w:p>
        </w:tc>
        <w:tc>
          <w:tcPr>
            <w:tcW w:w="492" w:type="pct"/>
            <w:textDirection w:val="btLr"/>
            <w:vAlign w:val="center"/>
          </w:tcPr>
          <w:p w:rsidR="00827D79" w:rsidRPr="000F1055" w:rsidRDefault="00827D79" w:rsidP="00B307DD">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827D79" w:rsidRPr="000F1055" w:rsidTr="007A0CC3">
        <w:trPr>
          <w:trHeight w:val="373"/>
        </w:trPr>
        <w:tc>
          <w:tcPr>
            <w:tcW w:w="5000" w:type="pct"/>
            <w:gridSpan w:val="4"/>
            <w:vAlign w:val="center"/>
          </w:tcPr>
          <w:p w:rsidR="00827D79" w:rsidRPr="000F1055" w:rsidRDefault="00827D79" w:rsidP="00B307DD">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827D79" w:rsidRPr="000F1055" w:rsidTr="00B307DD">
        <w:trPr>
          <w:trHeight w:val="20"/>
        </w:trPr>
        <w:tc>
          <w:tcPr>
            <w:tcW w:w="327" w:type="pct"/>
            <w:vAlign w:val="center"/>
          </w:tcPr>
          <w:p w:rsidR="00827D79" w:rsidRPr="000F1055" w:rsidRDefault="00D47221"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Культурное развитие</w:t>
            </w:r>
          </w:p>
        </w:tc>
        <w:tc>
          <w:tcPr>
            <w:tcW w:w="3059" w:type="pct"/>
          </w:tcPr>
          <w:p w:rsidR="00617F7C" w:rsidRPr="000F1055" w:rsidRDefault="00827D79" w:rsidP="00D618B5">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Объекты капитального строительства, предназначенных для размещения в них музеев, выставочных залов, художественных галерей, домов культуры, кинотеатров и кинозалов, театров, филармоний, планетариев</w:t>
            </w:r>
            <w:r w:rsidR="00617F7C" w:rsidRPr="000F1055">
              <w:rPr>
                <w:rFonts w:ascii="Times New Roman" w:hAnsi="Times New Roman"/>
                <w:sz w:val="24"/>
                <w:szCs w:val="24"/>
              </w:rPr>
              <w:t>;</w:t>
            </w:r>
          </w:p>
          <w:p w:rsidR="00827D79" w:rsidRPr="000F1055" w:rsidRDefault="00C508DD"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Устройство площадок для празднеств и гуляний</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3.6</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Религиозное использование</w:t>
            </w:r>
          </w:p>
        </w:tc>
        <w:tc>
          <w:tcPr>
            <w:tcW w:w="3059" w:type="pct"/>
          </w:tcPr>
          <w:p w:rsidR="00827D79" w:rsidRPr="000F1055" w:rsidRDefault="00827D79" w:rsidP="00D618B5">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Соборы, храмы, часовни;</w:t>
            </w:r>
          </w:p>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Воскресные школы, семинарии, духовные училища</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3.7</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управление</w:t>
            </w:r>
          </w:p>
        </w:tc>
        <w:tc>
          <w:tcPr>
            <w:tcW w:w="3059" w:type="pct"/>
          </w:tcPr>
          <w:p w:rsidR="00827D79" w:rsidRPr="000F1055" w:rsidRDefault="00827D7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3.8</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1.4</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Деловое управление</w:t>
            </w:r>
          </w:p>
        </w:tc>
        <w:tc>
          <w:tcPr>
            <w:tcW w:w="3059" w:type="pct"/>
          </w:tcPr>
          <w:p w:rsidR="00827D79" w:rsidRPr="000F1055" w:rsidRDefault="00827D79" w:rsidP="00953B50">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4.1</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1.5</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Магазины </w:t>
            </w:r>
          </w:p>
        </w:tc>
        <w:tc>
          <w:tcPr>
            <w:tcW w:w="3059" w:type="pct"/>
          </w:tcPr>
          <w:p w:rsidR="00827D79" w:rsidRPr="000F1055" w:rsidRDefault="00827D7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продажи товаров, торговая площадь которых составляет до 5000</w:t>
            </w:r>
            <w:r w:rsidR="00D618B5"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4.4</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1.6</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Банковская и страховая деятельность</w:t>
            </w:r>
          </w:p>
        </w:tc>
        <w:tc>
          <w:tcPr>
            <w:tcW w:w="3059" w:type="pct"/>
          </w:tcPr>
          <w:p w:rsidR="00827D79" w:rsidRPr="000F1055" w:rsidRDefault="00827D7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организаций, оказывающих банковские и страховые услуги</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4.5</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1.7</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
        </w:tc>
        <w:tc>
          <w:tcPr>
            <w:tcW w:w="3059" w:type="pct"/>
          </w:tcPr>
          <w:p w:rsidR="00827D79" w:rsidRPr="000F1055" w:rsidRDefault="00827D7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Рестораны, кафе, столовые, закусочные, бары</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1.8</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Гостиничное обслуживание</w:t>
            </w:r>
          </w:p>
        </w:tc>
        <w:tc>
          <w:tcPr>
            <w:tcW w:w="3059" w:type="pct"/>
          </w:tcPr>
          <w:p w:rsidR="00827D79" w:rsidRPr="000F1055" w:rsidRDefault="00827D79" w:rsidP="00D05EA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4.7</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1.9</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Развлечения </w:t>
            </w:r>
          </w:p>
        </w:tc>
        <w:tc>
          <w:tcPr>
            <w:tcW w:w="3059" w:type="pct"/>
          </w:tcPr>
          <w:p w:rsidR="00827D79" w:rsidRPr="000F1055" w:rsidRDefault="00827D79"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размещения: ночных клубов, боулинга, игровых автоматов (кроме игрового оборудования, используемого для проведения азартных игр)</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4.8</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1.10</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Спорт </w:t>
            </w:r>
          </w:p>
        </w:tc>
        <w:tc>
          <w:tcPr>
            <w:tcW w:w="3059" w:type="pct"/>
          </w:tcPr>
          <w:p w:rsidR="00827D79" w:rsidRPr="000F1055" w:rsidRDefault="00827D79" w:rsidP="00842DA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D618B5"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клубов, спортивных залов, бассейнов, устройств</w:t>
            </w:r>
            <w:r w:rsidR="00842DA7" w:rsidRPr="000F1055">
              <w:rPr>
                <w:rFonts w:ascii="Times New Roman" w:hAnsi="Times New Roman"/>
                <w:color w:val="000000"/>
                <w:sz w:val="24"/>
                <w:szCs w:val="24"/>
              </w:rPr>
              <w:t>о</w:t>
            </w:r>
            <w:r w:rsidRPr="000F1055">
              <w:rPr>
                <w:rFonts w:ascii="Times New Roman" w:hAnsi="Times New Roman"/>
                <w:color w:val="000000"/>
                <w:sz w:val="24"/>
                <w:szCs w:val="24"/>
              </w:rPr>
              <w:t xml:space="preserve"> площадок для занятия спортом и физкультурой (беговые дорожки, спортивные </w:t>
            </w:r>
            <w:r w:rsidRPr="000F1055">
              <w:rPr>
                <w:rFonts w:ascii="Times New Roman" w:hAnsi="Times New Roman"/>
                <w:color w:val="000000"/>
                <w:sz w:val="24"/>
                <w:szCs w:val="24"/>
              </w:rPr>
              <w:lastRenderedPageBreak/>
              <w:t>сооружения)</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5.1</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1.11</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Железнодорожный транспорт</w:t>
            </w:r>
          </w:p>
        </w:tc>
        <w:tc>
          <w:tcPr>
            <w:tcW w:w="3059"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Наземные сооружения специальных дорог (канатных, монорельсовых)</w:t>
            </w:r>
          </w:p>
          <w:p w:rsidR="00CF3ACA" w:rsidRPr="000F1055" w:rsidRDefault="00CF3ACA" w:rsidP="00953B50">
            <w:pPr>
              <w:tabs>
                <w:tab w:val="left" w:pos="9781"/>
                <w:tab w:val="left" w:pos="9915"/>
              </w:tabs>
              <w:spacing w:after="0" w:line="240" w:lineRule="auto"/>
              <w:jc w:val="both"/>
              <w:rPr>
                <w:rFonts w:ascii="Times New Roman" w:hAnsi="Times New Roman"/>
                <w:sz w:val="24"/>
                <w:szCs w:val="24"/>
              </w:rPr>
            </w:pP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7.1</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1.12</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обороны и безопасности</w:t>
            </w:r>
          </w:p>
        </w:tc>
        <w:tc>
          <w:tcPr>
            <w:tcW w:w="3059"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обеспечивающие осуществление таможенной деятельности</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8.0</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1.13</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Охрана Государственной границы Российской федерации</w:t>
            </w:r>
          </w:p>
        </w:tc>
        <w:tc>
          <w:tcPr>
            <w:tcW w:w="3059" w:type="pct"/>
          </w:tcPr>
          <w:p w:rsidR="00D618B5" w:rsidRPr="000F1055" w:rsidRDefault="00827D79" w:rsidP="00D618B5">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 xml:space="preserve">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w:t>
            </w:r>
          </w:p>
          <w:p w:rsidR="00827D79" w:rsidRPr="000F1055" w:rsidRDefault="00D618B5"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w:t>
            </w:r>
            <w:r w:rsidR="00827D79" w:rsidRPr="000F1055">
              <w:rPr>
                <w:rFonts w:ascii="Times New Roman" w:hAnsi="Times New Roman"/>
                <w:sz w:val="24"/>
                <w:szCs w:val="24"/>
              </w:rPr>
              <w:t>азмещение пунктов пропуска через Государственную границу Российской Федерации</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8.2</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r w:rsidR="00D47221" w:rsidRPr="000F1055">
              <w:rPr>
                <w:rFonts w:ascii="Times New Roman" w:hAnsi="Times New Roman"/>
                <w:sz w:val="24"/>
                <w:szCs w:val="24"/>
              </w:rPr>
              <w:t>4</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059"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Опорные пункты полиции</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r w:rsidR="00827D79" w:rsidRPr="000F1055" w:rsidTr="00953B50">
        <w:trPr>
          <w:trHeight w:val="20"/>
        </w:trPr>
        <w:tc>
          <w:tcPr>
            <w:tcW w:w="5000" w:type="pct"/>
            <w:gridSpan w:val="4"/>
            <w:vAlign w:val="center"/>
          </w:tcPr>
          <w:p w:rsidR="00827D79" w:rsidRPr="000F1055" w:rsidRDefault="00827D79" w:rsidP="00953B50">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Обслуживание автотранспорта</w:t>
            </w:r>
          </w:p>
        </w:tc>
        <w:tc>
          <w:tcPr>
            <w:tcW w:w="3059" w:type="pct"/>
          </w:tcPr>
          <w:p w:rsidR="00827D79" w:rsidRPr="000F1055" w:rsidRDefault="00990230"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автостоянок с несколькими стояночными местами, стоян</w:t>
            </w:r>
            <w:r>
              <w:rPr>
                <w:rFonts w:ascii="Times New Roman" w:hAnsi="Times New Roman"/>
                <w:sz w:val="24"/>
                <w:szCs w:val="24"/>
              </w:rPr>
              <w:t>ок</w:t>
            </w:r>
            <w:r w:rsidRPr="000F1055">
              <w:rPr>
                <w:rFonts w:ascii="Times New Roman" w:hAnsi="Times New Roman"/>
                <w:sz w:val="24"/>
                <w:szCs w:val="24"/>
              </w:rPr>
              <w:t xml:space="preserve"> (парков</w:t>
            </w:r>
            <w:r>
              <w:rPr>
                <w:rFonts w:ascii="Times New Roman" w:hAnsi="Times New Roman"/>
                <w:sz w:val="24"/>
                <w:szCs w:val="24"/>
              </w:rPr>
              <w:t>ок</w:t>
            </w:r>
            <w:r w:rsidRPr="000F1055">
              <w:rPr>
                <w:rFonts w:ascii="Times New Roman" w:hAnsi="Times New Roman"/>
                <w:sz w:val="24"/>
                <w:szCs w:val="24"/>
              </w:rPr>
              <w:t>), в том числе многоярусны</w:t>
            </w:r>
            <w:r>
              <w:rPr>
                <w:rFonts w:ascii="Times New Roman" w:hAnsi="Times New Roman"/>
                <w:sz w:val="24"/>
                <w:szCs w:val="24"/>
              </w:rPr>
              <w:t>х</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r w:rsidR="00827D79" w:rsidRPr="000F1055" w:rsidTr="00B307DD">
        <w:trPr>
          <w:trHeight w:val="20"/>
        </w:trPr>
        <w:tc>
          <w:tcPr>
            <w:tcW w:w="327" w:type="pct"/>
            <w:vAlign w:val="center"/>
          </w:tcPr>
          <w:p w:rsidR="00827D79" w:rsidRPr="000F1055" w:rsidRDefault="00827D79" w:rsidP="00953B5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1121" w:type="pct"/>
          </w:tcPr>
          <w:p w:rsidR="00827D79" w:rsidRPr="000F1055" w:rsidRDefault="00827D79" w:rsidP="00953B5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tc>
        <w:tc>
          <w:tcPr>
            <w:tcW w:w="3059" w:type="pct"/>
          </w:tcPr>
          <w:p w:rsidR="00827D79" w:rsidRPr="000F1055" w:rsidRDefault="001F0886" w:rsidP="001F08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827D79" w:rsidRPr="000F1055" w:rsidRDefault="00827D79"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bl>
    <w:p w:rsidR="00827D79" w:rsidRPr="00CF3174" w:rsidRDefault="00827D79" w:rsidP="00F55E39">
      <w:pPr>
        <w:shd w:val="clear" w:color="auto" w:fill="FFFFFF"/>
        <w:spacing w:after="0" w:line="240" w:lineRule="auto"/>
        <w:ind w:firstLine="851"/>
        <w:jc w:val="right"/>
        <w:rPr>
          <w:rFonts w:ascii="Times New Roman" w:hAnsi="Times New Roman"/>
          <w:bCs/>
          <w:sz w:val="24"/>
          <w:szCs w:val="24"/>
        </w:rPr>
      </w:pPr>
    </w:p>
    <w:p w:rsidR="0078342C" w:rsidRPr="00823BBD" w:rsidRDefault="0078342C" w:rsidP="0078342C">
      <w:pPr>
        <w:spacing w:after="0" w:line="240" w:lineRule="auto"/>
        <w:ind w:firstLine="709"/>
        <w:jc w:val="both"/>
        <w:rPr>
          <w:rFonts w:ascii="Times New Roman" w:hAnsi="Times New Roman"/>
          <w:sz w:val="24"/>
          <w:szCs w:val="24"/>
        </w:rPr>
      </w:pPr>
      <w:r w:rsidRPr="00823BBD">
        <w:rPr>
          <w:rFonts w:ascii="Times New Roman" w:hAnsi="Times New Roman"/>
          <w:sz w:val="24"/>
          <w:szCs w:val="24"/>
        </w:rPr>
        <w:t>2. Вспомогательные виды разрешённого использования:</w:t>
      </w:r>
    </w:p>
    <w:p w:rsidR="0078342C" w:rsidRPr="00823BBD" w:rsidRDefault="0078342C" w:rsidP="0078342C">
      <w:pPr>
        <w:spacing w:after="0" w:line="240" w:lineRule="auto"/>
        <w:ind w:firstLine="709"/>
        <w:jc w:val="both"/>
        <w:rPr>
          <w:rFonts w:ascii="Times New Roman" w:hAnsi="Times New Roman"/>
          <w:sz w:val="24"/>
          <w:szCs w:val="24"/>
        </w:rPr>
      </w:pPr>
      <w:r w:rsidRPr="00823BBD">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823BBD" w:rsidRDefault="0078342C" w:rsidP="00953B50">
      <w:pPr>
        <w:shd w:val="clear" w:color="auto" w:fill="FFFFFF"/>
        <w:spacing w:after="0" w:line="240" w:lineRule="auto"/>
        <w:ind w:firstLine="709"/>
        <w:jc w:val="both"/>
        <w:rPr>
          <w:rFonts w:ascii="Times New Roman" w:hAnsi="Times New Roman"/>
          <w:bCs/>
          <w:sz w:val="24"/>
          <w:szCs w:val="24"/>
        </w:rPr>
      </w:pPr>
      <w:r w:rsidRPr="00823BBD">
        <w:rPr>
          <w:rFonts w:ascii="Times New Roman" w:hAnsi="Times New Roman"/>
          <w:bCs/>
          <w:sz w:val="24"/>
          <w:szCs w:val="24"/>
        </w:rPr>
        <w:t>3</w:t>
      </w:r>
      <w:r w:rsidR="00D862FC" w:rsidRPr="00823BBD">
        <w:rPr>
          <w:rFonts w:ascii="Times New Roman" w:hAnsi="Times New Roman"/>
          <w:bCs/>
          <w:sz w:val="24"/>
          <w:szCs w:val="24"/>
        </w:rPr>
        <w:t xml:space="preserve">. </w:t>
      </w:r>
      <w:r w:rsidR="004925C1" w:rsidRPr="00823BBD">
        <w:rPr>
          <w:rFonts w:ascii="Times New Roman" w:hAnsi="Times New Roman"/>
          <w:bCs/>
          <w:sz w:val="24"/>
          <w:szCs w:val="24"/>
        </w:rPr>
        <w:t xml:space="preserve"> </w:t>
      </w:r>
      <w:r w:rsidR="00D862FC" w:rsidRPr="00823BBD">
        <w:rPr>
          <w:rFonts w:ascii="Times New Roman" w:hAnsi="Times New Roman"/>
          <w:bCs/>
          <w:sz w:val="24"/>
          <w:szCs w:val="24"/>
        </w:rPr>
        <w:t xml:space="preserve">Предельные размеры </w:t>
      </w:r>
      <w:r w:rsidR="00646C4E" w:rsidRPr="00823BBD">
        <w:rPr>
          <w:rFonts w:ascii="Times New Roman" w:hAnsi="Times New Roman"/>
          <w:bCs/>
          <w:sz w:val="24"/>
          <w:szCs w:val="24"/>
        </w:rPr>
        <w:t xml:space="preserve">образуемых </w:t>
      </w:r>
      <w:r w:rsidR="00D862FC" w:rsidRPr="00823BBD">
        <w:rPr>
          <w:rFonts w:ascii="Times New Roman" w:hAnsi="Times New Roman"/>
          <w:bCs/>
          <w:sz w:val="24"/>
          <w:szCs w:val="24"/>
        </w:rPr>
        <w:t>земельных участков:</w:t>
      </w:r>
    </w:p>
    <w:p w:rsidR="0078342C" w:rsidRPr="00823BBD" w:rsidRDefault="0078342C" w:rsidP="00953B50">
      <w:pPr>
        <w:spacing w:after="0" w:line="240" w:lineRule="auto"/>
        <w:ind w:firstLine="709"/>
        <w:jc w:val="both"/>
        <w:rPr>
          <w:rFonts w:ascii="Times New Roman" w:hAnsi="Times New Roman"/>
          <w:sz w:val="24"/>
          <w:szCs w:val="24"/>
        </w:rPr>
      </w:pPr>
      <w:r w:rsidRPr="00823BBD">
        <w:rPr>
          <w:rFonts w:ascii="Times New Roman" w:hAnsi="Times New Roman"/>
          <w:sz w:val="24"/>
          <w:szCs w:val="24"/>
        </w:rPr>
        <w:t>3</w:t>
      </w:r>
      <w:r w:rsidR="00827D79" w:rsidRPr="00823BBD">
        <w:rPr>
          <w:rFonts w:ascii="Times New Roman" w:hAnsi="Times New Roman"/>
          <w:sz w:val="24"/>
          <w:szCs w:val="24"/>
        </w:rPr>
        <w:t>.1. Минимальная</w:t>
      </w:r>
      <w:r w:rsidR="00D070FA" w:rsidRPr="00823BBD">
        <w:rPr>
          <w:rFonts w:ascii="Times New Roman" w:hAnsi="Times New Roman"/>
          <w:sz w:val="24"/>
          <w:szCs w:val="24"/>
        </w:rPr>
        <w:t>/максимальная</w:t>
      </w:r>
      <w:r w:rsidR="00827D79" w:rsidRPr="00823BBD">
        <w:rPr>
          <w:rFonts w:ascii="Times New Roman" w:hAnsi="Times New Roman"/>
          <w:sz w:val="24"/>
          <w:szCs w:val="24"/>
        </w:rPr>
        <w:t xml:space="preserve"> площадь</w:t>
      </w:r>
      <w:r w:rsidR="00D070FA" w:rsidRPr="00823BBD">
        <w:rPr>
          <w:rFonts w:ascii="Times New Roman" w:hAnsi="Times New Roman"/>
          <w:sz w:val="24"/>
          <w:szCs w:val="24"/>
        </w:rPr>
        <w:t xml:space="preserve"> – </w:t>
      </w:r>
      <w:r w:rsidR="00827D79" w:rsidRPr="00823BBD">
        <w:rPr>
          <w:rFonts w:ascii="Times New Roman" w:hAnsi="Times New Roman"/>
          <w:sz w:val="24"/>
          <w:szCs w:val="24"/>
        </w:rPr>
        <w:t xml:space="preserve">для данной зоны не </w:t>
      </w:r>
      <w:r w:rsidR="00D070FA" w:rsidRPr="00823BBD">
        <w:rPr>
          <w:rFonts w:ascii="Times New Roman" w:hAnsi="Times New Roman"/>
          <w:sz w:val="24"/>
          <w:szCs w:val="24"/>
        </w:rPr>
        <w:t xml:space="preserve">подлежит </w:t>
      </w:r>
      <w:r w:rsidR="00827D79" w:rsidRPr="00823BBD">
        <w:rPr>
          <w:rFonts w:ascii="Times New Roman" w:hAnsi="Times New Roman"/>
          <w:sz w:val="24"/>
          <w:szCs w:val="24"/>
        </w:rPr>
        <w:t>устан</w:t>
      </w:r>
      <w:r w:rsidR="00D070FA" w:rsidRPr="00823BBD">
        <w:rPr>
          <w:rFonts w:ascii="Times New Roman" w:hAnsi="Times New Roman"/>
          <w:sz w:val="24"/>
          <w:szCs w:val="24"/>
        </w:rPr>
        <w:t>о</w:t>
      </w:r>
      <w:r w:rsidR="00827D79" w:rsidRPr="00823BBD">
        <w:rPr>
          <w:rFonts w:ascii="Times New Roman" w:hAnsi="Times New Roman"/>
          <w:sz w:val="24"/>
          <w:szCs w:val="24"/>
        </w:rPr>
        <w:t>вл</w:t>
      </w:r>
      <w:r w:rsidR="00D070FA" w:rsidRPr="00823BBD">
        <w:rPr>
          <w:rFonts w:ascii="Times New Roman" w:hAnsi="Times New Roman"/>
          <w:sz w:val="24"/>
          <w:szCs w:val="24"/>
        </w:rPr>
        <w:t>ению.</w:t>
      </w:r>
      <w:r w:rsidR="00646C4E" w:rsidRPr="00823BBD">
        <w:rPr>
          <w:rFonts w:ascii="Times New Roman" w:hAnsi="Times New Roman"/>
          <w:sz w:val="24"/>
          <w:szCs w:val="24"/>
        </w:rPr>
        <w:t xml:space="preserve">  </w:t>
      </w:r>
    </w:p>
    <w:p w:rsidR="00D070FA" w:rsidRPr="00823BBD" w:rsidRDefault="0078342C" w:rsidP="00D070FA">
      <w:pPr>
        <w:spacing w:after="0" w:line="240" w:lineRule="auto"/>
        <w:ind w:firstLine="709"/>
        <w:jc w:val="both"/>
        <w:rPr>
          <w:rFonts w:ascii="Times New Roman" w:hAnsi="Times New Roman"/>
          <w:sz w:val="24"/>
          <w:szCs w:val="24"/>
        </w:rPr>
      </w:pPr>
      <w:r w:rsidRPr="00823BBD">
        <w:rPr>
          <w:rFonts w:ascii="Times New Roman" w:hAnsi="Times New Roman"/>
          <w:sz w:val="24"/>
          <w:szCs w:val="24"/>
        </w:rPr>
        <w:t xml:space="preserve">3.2. </w:t>
      </w:r>
      <w:r w:rsidR="00D070FA" w:rsidRPr="00823BBD">
        <w:rPr>
          <w:rFonts w:ascii="Times New Roman" w:hAnsi="Times New Roman"/>
          <w:sz w:val="24"/>
          <w:szCs w:val="24"/>
        </w:rPr>
        <w:t>Минимальная ш</w:t>
      </w:r>
      <w:r w:rsidR="00646C4E" w:rsidRPr="00823BBD">
        <w:rPr>
          <w:rFonts w:ascii="Times New Roman" w:hAnsi="Times New Roman"/>
          <w:sz w:val="24"/>
          <w:szCs w:val="24"/>
        </w:rPr>
        <w:t>ирина</w:t>
      </w:r>
      <w:r w:rsidR="00D070FA" w:rsidRPr="00823BBD">
        <w:rPr>
          <w:rFonts w:ascii="Times New Roman" w:hAnsi="Times New Roman"/>
          <w:sz w:val="24"/>
          <w:szCs w:val="24"/>
        </w:rPr>
        <w:t xml:space="preserve"> – для данной зоны не подлежит установлению.  </w:t>
      </w:r>
    </w:p>
    <w:p w:rsidR="00D070FA" w:rsidRPr="00823BBD" w:rsidRDefault="00D070FA" w:rsidP="00D070FA">
      <w:pPr>
        <w:widowControl w:val="0"/>
        <w:autoSpaceDE w:val="0"/>
        <w:autoSpaceDN w:val="0"/>
        <w:adjustRightInd w:val="0"/>
        <w:spacing w:after="0" w:line="240" w:lineRule="auto"/>
        <w:ind w:firstLine="709"/>
        <w:jc w:val="both"/>
        <w:rPr>
          <w:rFonts w:ascii="Times New Roman" w:hAnsi="Times New Roman"/>
          <w:sz w:val="24"/>
          <w:szCs w:val="24"/>
        </w:rPr>
      </w:pPr>
      <w:r w:rsidRPr="00823BBD">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F91776" w:rsidRPr="00823BBD" w:rsidRDefault="00F91776" w:rsidP="00F91776">
      <w:pPr>
        <w:widowControl w:val="0"/>
        <w:autoSpaceDE w:val="0"/>
        <w:autoSpaceDN w:val="0"/>
        <w:adjustRightInd w:val="0"/>
        <w:spacing w:after="0" w:line="240" w:lineRule="auto"/>
        <w:ind w:firstLine="709"/>
        <w:jc w:val="both"/>
        <w:rPr>
          <w:rFonts w:ascii="Times New Roman" w:hAnsi="Times New Roman"/>
          <w:sz w:val="24"/>
          <w:szCs w:val="24"/>
        </w:rPr>
      </w:pPr>
      <w:r w:rsidRPr="00823BBD">
        <w:rPr>
          <w:rFonts w:ascii="Times New Roman" w:hAnsi="Times New Roman"/>
          <w:sz w:val="24"/>
          <w:szCs w:val="24"/>
        </w:rPr>
        <w:t xml:space="preserve">4.1. Количество надземных </w:t>
      </w:r>
      <w:r w:rsidR="00310262" w:rsidRPr="00823BBD">
        <w:rPr>
          <w:rFonts w:ascii="Times New Roman" w:hAnsi="Times New Roman"/>
          <w:sz w:val="24"/>
          <w:szCs w:val="24"/>
        </w:rPr>
        <w:t>этажей и</w:t>
      </w:r>
      <w:r w:rsidRPr="00823BBD">
        <w:rPr>
          <w:rFonts w:ascii="Times New Roman" w:hAnsi="Times New Roman"/>
          <w:sz w:val="24"/>
          <w:szCs w:val="24"/>
        </w:rPr>
        <w:t xml:space="preserve"> высота </w:t>
      </w:r>
      <w:r w:rsidRPr="00823BBD">
        <w:rPr>
          <w:rFonts w:ascii="Times New Roman" w:hAnsi="Times New Roman"/>
          <w:sz w:val="24"/>
        </w:rPr>
        <w:t xml:space="preserve">зданий, строений, сооружений </w:t>
      </w:r>
      <w:r w:rsidRPr="00823BBD">
        <w:rPr>
          <w:rFonts w:ascii="Times New Roman" w:hAnsi="Times New Roman"/>
          <w:sz w:val="24"/>
          <w:szCs w:val="24"/>
        </w:rPr>
        <w:t xml:space="preserve">на территории земельного участка: </w:t>
      </w:r>
    </w:p>
    <w:p w:rsidR="00F91776" w:rsidRPr="00823BBD" w:rsidRDefault="00F91776" w:rsidP="00F91776">
      <w:pPr>
        <w:shd w:val="clear" w:color="auto" w:fill="FFFFFF"/>
        <w:tabs>
          <w:tab w:val="left" w:pos="475"/>
        </w:tabs>
        <w:spacing w:after="0" w:line="240" w:lineRule="auto"/>
        <w:ind w:firstLine="709"/>
        <w:jc w:val="both"/>
        <w:rPr>
          <w:rFonts w:ascii="Times New Roman" w:hAnsi="Times New Roman"/>
          <w:sz w:val="24"/>
        </w:rPr>
      </w:pPr>
      <w:r w:rsidRPr="00823BBD">
        <w:rPr>
          <w:rFonts w:ascii="Times New Roman" w:hAnsi="Times New Roman"/>
          <w:sz w:val="24"/>
        </w:rPr>
        <w:t xml:space="preserve">4.1.1. Минимальное/максимальное количество этажей </w:t>
      </w:r>
      <w:r w:rsidRPr="00823BBD">
        <w:rPr>
          <w:rFonts w:ascii="Times New Roman" w:hAnsi="Times New Roman"/>
          <w:sz w:val="24"/>
          <w:szCs w:val="24"/>
        </w:rPr>
        <w:t xml:space="preserve">– </w:t>
      </w:r>
      <w:r w:rsidRPr="00823BBD">
        <w:rPr>
          <w:rFonts w:ascii="Times New Roman" w:hAnsi="Times New Roman"/>
          <w:sz w:val="24"/>
        </w:rPr>
        <w:t xml:space="preserve">для данной зоны </w:t>
      </w:r>
      <w:r w:rsidRPr="00823BBD">
        <w:rPr>
          <w:rFonts w:ascii="Times New Roman" w:hAnsi="Times New Roman"/>
          <w:sz w:val="24"/>
          <w:szCs w:val="24"/>
        </w:rPr>
        <w:t>не подлежит установлению.</w:t>
      </w:r>
    </w:p>
    <w:p w:rsidR="00F91776" w:rsidRDefault="00F91776" w:rsidP="00F91776">
      <w:pPr>
        <w:shd w:val="clear" w:color="auto" w:fill="FFFFFF"/>
        <w:tabs>
          <w:tab w:val="left" w:pos="475"/>
        </w:tabs>
        <w:spacing w:after="0" w:line="240" w:lineRule="auto"/>
        <w:ind w:firstLine="709"/>
        <w:jc w:val="both"/>
        <w:rPr>
          <w:rFonts w:ascii="Times New Roman" w:hAnsi="Times New Roman"/>
          <w:sz w:val="24"/>
        </w:rPr>
      </w:pPr>
      <w:r w:rsidRPr="00823BBD">
        <w:rPr>
          <w:rFonts w:ascii="Times New Roman" w:hAnsi="Times New Roman"/>
          <w:sz w:val="24"/>
        </w:rPr>
        <w:t>4.1.2. Минимальная/максимальная высота – для данной зоны не подлежит установлению.</w:t>
      </w:r>
      <w:r>
        <w:rPr>
          <w:rFonts w:ascii="Times New Roman" w:hAnsi="Times New Roman"/>
          <w:sz w:val="24"/>
        </w:rPr>
        <w:t xml:space="preserve"> </w:t>
      </w:r>
    </w:p>
    <w:p w:rsidR="00F91776" w:rsidRPr="00292403" w:rsidRDefault="00F91776" w:rsidP="00F91776">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D070FA" w:rsidRPr="00025C5B" w:rsidRDefault="00D070FA" w:rsidP="00D070FA">
      <w:pPr>
        <w:widowControl w:val="0"/>
        <w:autoSpaceDE w:val="0"/>
        <w:autoSpaceDN w:val="0"/>
        <w:adjustRightInd w:val="0"/>
        <w:spacing w:after="0" w:line="240" w:lineRule="auto"/>
        <w:ind w:firstLine="709"/>
        <w:jc w:val="both"/>
        <w:rPr>
          <w:rFonts w:ascii="Times New Roman" w:hAnsi="Times New Roman"/>
          <w:sz w:val="24"/>
          <w:szCs w:val="24"/>
        </w:rPr>
      </w:pPr>
      <w:r w:rsidRPr="00025C5B">
        <w:rPr>
          <w:rFonts w:ascii="Times New Roman" w:hAnsi="Times New Roman"/>
          <w:sz w:val="24"/>
          <w:szCs w:val="24"/>
        </w:rPr>
        <w:t xml:space="preserve">4.2. Минимальные отступы от границ земельных участков до стен зданий, строений, </w:t>
      </w:r>
      <w:r w:rsidR="00915D87" w:rsidRPr="00025C5B">
        <w:rPr>
          <w:rFonts w:ascii="Times New Roman" w:hAnsi="Times New Roman"/>
          <w:sz w:val="24"/>
          <w:szCs w:val="24"/>
        </w:rPr>
        <w:t>сооружений – не</w:t>
      </w:r>
      <w:r w:rsidRPr="00025C5B">
        <w:rPr>
          <w:rFonts w:ascii="Times New Roman" w:hAnsi="Times New Roman"/>
          <w:sz w:val="24"/>
          <w:szCs w:val="24"/>
        </w:rPr>
        <w:t xml:space="preserve"> менее 3 м. Исключения установлены п</w:t>
      </w:r>
      <w:r w:rsidR="006B7CAE">
        <w:rPr>
          <w:rFonts w:ascii="Times New Roman" w:hAnsi="Times New Roman"/>
          <w:sz w:val="24"/>
          <w:szCs w:val="24"/>
        </w:rPr>
        <w:t>.</w:t>
      </w:r>
      <w:r w:rsidRPr="00025C5B">
        <w:rPr>
          <w:rFonts w:ascii="Times New Roman" w:hAnsi="Times New Roman"/>
          <w:sz w:val="24"/>
          <w:szCs w:val="24"/>
        </w:rPr>
        <w:t xml:space="preserve"> 3.1.3 статьи 16 Правил.</w:t>
      </w:r>
    </w:p>
    <w:p w:rsidR="00D070FA" w:rsidRPr="00025C5B" w:rsidRDefault="00D070FA" w:rsidP="00D070FA">
      <w:pPr>
        <w:widowControl w:val="0"/>
        <w:autoSpaceDE w:val="0"/>
        <w:autoSpaceDN w:val="0"/>
        <w:adjustRightInd w:val="0"/>
        <w:spacing w:after="0" w:line="240" w:lineRule="auto"/>
        <w:ind w:firstLine="709"/>
        <w:jc w:val="both"/>
        <w:rPr>
          <w:rFonts w:ascii="Times New Roman" w:hAnsi="Times New Roman"/>
          <w:sz w:val="24"/>
          <w:szCs w:val="24"/>
        </w:rPr>
      </w:pPr>
      <w:r w:rsidRPr="00025C5B">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CF3ACA" w:rsidRPr="00025C5B">
        <w:rPr>
          <w:rFonts w:ascii="Times New Roman" w:hAnsi="Times New Roman"/>
          <w:sz w:val="24"/>
          <w:szCs w:val="24"/>
        </w:rPr>
        <w:t>ствии с п. 3.2 статьи 16 Правил.</w:t>
      </w:r>
    </w:p>
    <w:p w:rsidR="00D070FA" w:rsidRPr="00025C5B" w:rsidRDefault="00D070FA" w:rsidP="00D070FA">
      <w:pPr>
        <w:widowControl w:val="0"/>
        <w:autoSpaceDE w:val="0"/>
        <w:autoSpaceDN w:val="0"/>
        <w:adjustRightInd w:val="0"/>
        <w:spacing w:after="0" w:line="240" w:lineRule="auto"/>
        <w:ind w:firstLine="709"/>
        <w:jc w:val="both"/>
        <w:rPr>
          <w:rFonts w:ascii="Times New Roman" w:hAnsi="Times New Roman"/>
          <w:sz w:val="24"/>
          <w:szCs w:val="24"/>
        </w:rPr>
      </w:pPr>
      <w:r w:rsidRPr="00025C5B">
        <w:rPr>
          <w:rFonts w:ascii="Times New Roman" w:hAnsi="Times New Roman"/>
          <w:sz w:val="24"/>
          <w:szCs w:val="24"/>
        </w:rPr>
        <w:t xml:space="preserve">4.4. Минимальные отступы от красных линий улиц до зданий, </w:t>
      </w:r>
      <w:r w:rsidR="00915D87" w:rsidRPr="00025C5B">
        <w:rPr>
          <w:rFonts w:ascii="Times New Roman" w:hAnsi="Times New Roman"/>
          <w:sz w:val="24"/>
          <w:szCs w:val="24"/>
        </w:rPr>
        <w:t>строений, сооружений</w:t>
      </w:r>
      <w:r w:rsidRPr="00025C5B">
        <w:rPr>
          <w:rFonts w:ascii="Times New Roman" w:hAnsi="Times New Roman"/>
          <w:sz w:val="24"/>
          <w:szCs w:val="24"/>
        </w:rPr>
        <w:t xml:space="preserve"> – в соответствии с п. 3.3 статьи 16 Правил.</w:t>
      </w:r>
    </w:p>
    <w:p w:rsidR="00D070FA" w:rsidRPr="00025C5B" w:rsidRDefault="00D070FA" w:rsidP="00D070FA">
      <w:pPr>
        <w:widowControl w:val="0"/>
        <w:autoSpaceDE w:val="0"/>
        <w:autoSpaceDN w:val="0"/>
        <w:adjustRightInd w:val="0"/>
        <w:spacing w:after="0" w:line="240" w:lineRule="auto"/>
        <w:ind w:firstLine="709"/>
        <w:jc w:val="both"/>
        <w:rPr>
          <w:rFonts w:ascii="Times New Roman" w:hAnsi="Times New Roman"/>
          <w:sz w:val="24"/>
          <w:szCs w:val="24"/>
        </w:rPr>
      </w:pPr>
      <w:r w:rsidRPr="00025C5B">
        <w:rPr>
          <w:rFonts w:ascii="Times New Roman" w:hAnsi="Times New Roman"/>
          <w:sz w:val="24"/>
          <w:szCs w:val="24"/>
        </w:rPr>
        <w:t>4.5. Минимальная доля</w:t>
      </w:r>
      <w:proofErr w:type="gramStart"/>
      <w:r w:rsidRPr="00025C5B">
        <w:rPr>
          <w:rFonts w:ascii="Times New Roman" w:hAnsi="Times New Roman"/>
          <w:sz w:val="24"/>
          <w:szCs w:val="24"/>
        </w:rPr>
        <w:t xml:space="preserve"> (%, </w:t>
      </w:r>
      <w:proofErr w:type="gramEnd"/>
      <w:r w:rsidRPr="00025C5B">
        <w:rPr>
          <w:rFonts w:ascii="Times New Roman" w:hAnsi="Times New Roman"/>
          <w:sz w:val="24"/>
          <w:szCs w:val="24"/>
        </w:rPr>
        <w:t>площадь) озелен</w:t>
      </w:r>
      <w:r w:rsidR="00025C5B" w:rsidRPr="00025C5B">
        <w:rPr>
          <w:rFonts w:ascii="Times New Roman" w:hAnsi="Times New Roman"/>
          <w:sz w:val="24"/>
          <w:szCs w:val="24"/>
        </w:rPr>
        <w:t>ённой</w:t>
      </w:r>
      <w:r w:rsidRPr="00025C5B">
        <w:rPr>
          <w:rFonts w:ascii="Times New Roman" w:hAnsi="Times New Roman"/>
          <w:sz w:val="24"/>
          <w:szCs w:val="24"/>
        </w:rPr>
        <w:t xml:space="preserve"> территории земельных участков </w:t>
      </w:r>
      <w:r w:rsidR="00915D87" w:rsidRPr="00025C5B">
        <w:rPr>
          <w:rFonts w:ascii="Times New Roman" w:hAnsi="Times New Roman"/>
          <w:sz w:val="24"/>
          <w:szCs w:val="24"/>
        </w:rPr>
        <w:t xml:space="preserve">– </w:t>
      </w:r>
      <w:r w:rsidR="00915D87" w:rsidRPr="00025C5B">
        <w:rPr>
          <w:rFonts w:ascii="Times New Roman" w:hAnsi="Times New Roman"/>
          <w:sz w:val="24"/>
          <w:szCs w:val="24"/>
        </w:rPr>
        <w:lastRenderedPageBreak/>
        <w:t>в</w:t>
      </w:r>
      <w:r w:rsidRPr="00025C5B">
        <w:rPr>
          <w:rFonts w:ascii="Times New Roman" w:hAnsi="Times New Roman"/>
          <w:sz w:val="24"/>
          <w:szCs w:val="24"/>
        </w:rPr>
        <w:t xml:space="preserve"> соответствии с п. 3.4 статьи 16 Правил</w:t>
      </w:r>
      <w:r w:rsidR="00CF3ACA" w:rsidRPr="00025C5B">
        <w:rPr>
          <w:rFonts w:ascii="Times New Roman" w:hAnsi="Times New Roman"/>
          <w:sz w:val="24"/>
          <w:szCs w:val="24"/>
        </w:rPr>
        <w:t>.</w:t>
      </w:r>
    </w:p>
    <w:p w:rsidR="00D070FA" w:rsidRPr="000F1055" w:rsidRDefault="00D070FA" w:rsidP="00D070FA">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025C5B">
        <w:rPr>
          <w:rFonts w:ascii="Times New Roman" w:hAnsi="Times New Roman"/>
          <w:sz w:val="24"/>
          <w:szCs w:val="24"/>
        </w:rPr>
        <w:t xml:space="preserve">Минимальное количество мест на погрузочно-разгрузочных площадках </w:t>
      </w:r>
      <w:r w:rsidR="00915D87" w:rsidRPr="00025C5B">
        <w:rPr>
          <w:rFonts w:ascii="Times New Roman" w:hAnsi="Times New Roman"/>
          <w:sz w:val="24"/>
          <w:szCs w:val="24"/>
        </w:rPr>
        <w:t>на территории</w:t>
      </w:r>
      <w:r w:rsidRPr="00025C5B">
        <w:rPr>
          <w:rFonts w:ascii="Times New Roman" w:hAnsi="Times New Roman"/>
          <w:sz w:val="24"/>
          <w:szCs w:val="24"/>
        </w:rPr>
        <w:t xml:space="preserve"> земельных участков – в соответствии с п. 3.6 статьи 16 Правил</w:t>
      </w:r>
      <w:r w:rsidR="00CF3ACA" w:rsidRPr="00025C5B">
        <w:rPr>
          <w:rFonts w:ascii="Times New Roman" w:hAnsi="Times New Roman"/>
          <w:sz w:val="24"/>
          <w:szCs w:val="24"/>
        </w:rPr>
        <w:t>.</w:t>
      </w:r>
      <w:r w:rsidRPr="00025C5B">
        <w:rPr>
          <w:rFonts w:ascii="Times New Roman" w:hAnsi="Times New Roman"/>
          <w:sz w:val="24"/>
          <w:szCs w:val="24"/>
        </w:rPr>
        <w:t xml:space="preserve"> </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4.7.1. Общественная застройка:</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процент застройки - 80;</w:t>
      </w:r>
    </w:p>
    <w:p w:rsid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коэффициент плотности застройки - 2,4.</w:t>
      </w:r>
    </w:p>
    <w:p w:rsidR="00D070FA" w:rsidRPr="000C0375" w:rsidRDefault="00D070FA" w:rsidP="00D070FA">
      <w:pPr>
        <w:widowControl w:val="0"/>
        <w:autoSpaceDE w:val="0"/>
        <w:autoSpaceDN w:val="0"/>
        <w:adjustRightInd w:val="0"/>
        <w:spacing w:after="0" w:line="240" w:lineRule="auto"/>
        <w:ind w:firstLine="709"/>
        <w:jc w:val="both"/>
        <w:rPr>
          <w:rFonts w:ascii="Times New Roman" w:hAnsi="Times New Roman"/>
          <w:sz w:val="24"/>
          <w:szCs w:val="24"/>
        </w:rPr>
      </w:pPr>
      <w:r w:rsidRPr="00F34E9E">
        <w:rPr>
          <w:rFonts w:ascii="Times New Roman" w:hAnsi="Times New Roman"/>
          <w:sz w:val="24"/>
          <w:szCs w:val="24"/>
        </w:rPr>
        <w:t xml:space="preserve">4.8. Максимальный класс опасности (по классификации СанПиН) объектов </w:t>
      </w:r>
      <w:r w:rsidR="00915D87" w:rsidRPr="00F34E9E">
        <w:rPr>
          <w:rFonts w:ascii="Times New Roman" w:hAnsi="Times New Roman"/>
          <w:sz w:val="24"/>
          <w:szCs w:val="24"/>
        </w:rPr>
        <w:t>капитального строительства</w:t>
      </w:r>
      <w:r w:rsidRPr="00F34E9E">
        <w:rPr>
          <w:rFonts w:ascii="Times New Roman" w:hAnsi="Times New Roman"/>
          <w:sz w:val="24"/>
          <w:szCs w:val="24"/>
        </w:rPr>
        <w:t xml:space="preserve">, размещаемых на территории земельных участков в пределах зоны – </w:t>
      </w:r>
      <w:r w:rsidRPr="00F34E9E">
        <w:rPr>
          <w:rFonts w:ascii="Times New Roman" w:hAnsi="Times New Roman"/>
          <w:sz w:val="24"/>
          <w:szCs w:val="24"/>
          <w:lang w:val="en-US"/>
        </w:rPr>
        <w:t>V</w:t>
      </w:r>
      <w:r w:rsidRPr="00F34E9E">
        <w:rPr>
          <w:rFonts w:ascii="Times New Roman" w:hAnsi="Times New Roman"/>
          <w:sz w:val="24"/>
          <w:szCs w:val="24"/>
        </w:rPr>
        <w:t xml:space="preserve"> (за исключением объектов внутригородского транспорта).</w:t>
      </w:r>
    </w:p>
    <w:p w:rsidR="00827D79" w:rsidRPr="00FE0FD6" w:rsidRDefault="00827D79" w:rsidP="00953B50">
      <w:pPr>
        <w:spacing w:after="0" w:line="240" w:lineRule="auto"/>
        <w:ind w:firstLine="709"/>
        <w:jc w:val="both"/>
        <w:rPr>
          <w:rFonts w:ascii="Times New Roman" w:hAnsi="Times New Roman"/>
          <w:b/>
          <w:sz w:val="24"/>
          <w:szCs w:val="24"/>
        </w:rPr>
      </w:pPr>
      <w:r w:rsidRPr="00FE0FD6">
        <w:rPr>
          <w:rFonts w:ascii="Times New Roman" w:hAnsi="Times New Roman"/>
          <w:b/>
          <w:sz w:val="24"/>
          <w:szCs w:val="24"/>
        </w:rPr>
        <w:t>Примечание.</w:t>
      </w:r>
    </w:p>
    <w:p w:rsidR="00944013" w:rsidRPr="00E460C9" w:rsidRDefault="00827D79" w:rsidP="00E460C9">
      <w:pPr>
        <w:spacing w:after="0" w:line="240" w:lineRule="auto"/>
        <w:ind w:firstLine="709"/>
        <w:jc w:val="both"/>
        <w:rPr>
          <w:rFonts w:ascii="Times New Roman" w:hAnsi="Times New Roman"/>
          <w:sz w:val="24"/>
          <w:szCs w:val="24"/>
        </w:rPr>
      </w:pPr>
      <w:r w:rsidRPr="003A5659">
        <w:rPr>
          <w:rFonts w:ascii="Times New Roman" w:hAnsi="Times New Roman"/>
          <w:sz w:val="24"/>
          <w:szCs w:val="24"/>
        </w:rPr>
        <w:t>В случае</w:t>
      </w:r>
      <w:proofErr w:type="gramStart"/>
      <w:r w:rsidRPr="003A5659">
        <w:rPr>
          <w:rFonts w:ascii="Times New Roman" w:hAnsi="Times New Roman"/>
          <w:sz w:val="24"/>
          <w:szCs w:val="24"/>
        </w:rPr>
        <w:t>,</w:t>
      </w:r>
      <w:proofErr w:type="gramEnd"/>
      <w:r w:rsidRPr="003A5659">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3A5659">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sz w:val="24"/>
          <w:szCs w:val="24"/>
        </w:rPr>
        <w:t>26</w:t>
      </w:r>
      <w:r w:rsidRPr="003A5659">
        <w:rPr>
          <w:rFonts w:ascii="Times New Roman" w:hAnsi="Times New Roman"/>
          <w:sz w:val="24"/>
          <w:szCs w:val="24"/>
        </w:rPr>
        <w:t xml:space="preserve"> Правил. При этом более строгие требования, относящиеся к одному и тому же пар</w:t>
      </w:r>
      <w:r w:rsidR="006B7CAE">
        <w:rPr>
          <w:rFonts w:ascii="Times New Roman" w:hAnsi="Times New Roman"/>
          <w:sz w:val="24"/>
          <w:szCs w:val="24"/>
        </w:rPr>
        <w:t>аметру, поглощают более мягкие.</w:t>
      </w:r>
    </w:p>
    <w:p w:rsidR="00DC1AE9" w:rsidRDefault="00DC1AE9" w:rsidP="00E460C9">
      <w:pPr>
        <w:shd w:val="clear" w:color="auto" w:fill="FFFFFF"/>
        <w:spacing w:after="0" w:line="240" w:lineRule="auto"/>
        <w:ind w:firstLine="709"/>
        <w:jc w:val="both"/>
        <w:rPr>
          <w:rFonts w:ascii="Times New Roman" w:hAnsi="Times New Roman"/>
          <w:b/>
          <w:sz w:val="24"/>
        </w:rPr>
      </w:pPr>
    </w:p>
    <w:p w:rsidR="001537CA" w:rsidRPr="001537CA" w:rsidRDefault="001537CA" w:rsidP="00E460C9">
      <w:pPr>
        <w:shd w:val="clear" w:color="auto" w:fill="FFFFFF"/>
        <w:spacing w:after="0" w:line="240" w:lineRule="auto"/>
        <w:ind w:firstLine="709"/>
        <w:jc w:val="both"/>
        <w:rPr>
          <w:rFonts w:ascii="Times New Roman" w:hAnsi="Times New Roman"/>
          <w:b/>
          <w:sz w:val="24"/>
        </w:rPr>
      </w:pPr>
    </w:p>
    <w:p w:rsidR="00B921B5" w:rsidRPr="00E460C9" w:rsidRDefault="00944013" w:rsidP="00E460C9">
      <w:pPr>
        <w:shd w:val="clear" w:color="auto" w:fill="FFFFFF"/>
        <w:spacing w:after="0" w:line="240" w:lineRule="auto"/>
        <w:ind w:firstLine="709"/>
        <w:jc w:val="both"/>
        <w:rPr>
          <w:rFonts w:ascii="Times New Roman" w:hAnsi="Times New Roman"/>
          <w:b/>
          <w:sz w:val="24"/>
        </w:rPr>
      </w:pPr>
      <w:r>
        <w:rPr>
          <w:rFonts w:ascii="Times New Roman" w:hAnsi="Times New Roman"/>
          <w:b/>
          <w:sz w:val="24"/>
        </w:rPr>
        <w:t>С</w:t>
      </w:r>
      <w:r w:rsidR="00B921B5" w:rsidRPr="003116F5">
        <w:rPr>
          <w:rFonts w:ascii="Times New Roman" w:hAnsi="Times New Roman"/>
          <w:b/>
          <w:sz w:val="24"/>
        </w:rPr>
        <w:t>татья 18</w:t>
      </w:r>
      <w:r w:rsidR="00B921B5" w:rsidRPr="00B921B5">
        <w:rPr>
          <w:rFonts w:ascii="Times New Roman" w:hAnsi="Times New Roman"/>
          <w:sz w:val="24"/>
        </w:rPr>
        <w:t xml:space="preserve">. </w:t>
      </w:r>
      <w:r w:rsidR="00B921B5" w:rsidRPr="004A39CB">
        <w:rPr>
          <w:rFonts w:ascii="Times New Roman" w:hAnsi="Times New Roman"/>
          <w:b/>
          <w:sz w:val="24"/>
        </w:rPr>
        <w:t xml:space="preserve">Градостроительные регламенты. </w:t>
      </w:r>
      <w:r w:rsidR="00B921B5" w:rsidRPr="004A39CB">
        <w:rPr>
          <w:rFonts w:ascii="Times New Roman" w:hAnsi="Times New Roman"/>
          <w:b/>
          <w:bCs/>
          <w:sz w:val="24"/>
        </w:rPr>
        <w:t>Зоны общественных объектов на отдельных участках (О)</w:t>
      </w:r>
    </w:p>
    <w:p w:rsidR="00DE3D6F" w:rsidRDefault="00DE3D6F" w:rsidP="00953B50">
      <w:pPr>
        <w:spacing w:after="0" w:line="240" w:lineRule="auto"/>
        <w:ind w:firstLine="709"/>
        <w:jc w:val="both"/>
        <w:rPr>
          <w:rFonts w:ascii="Times New Roman" w:hAnsi="Times New Roman"/>
          <w:b/>
          <w:bCs/>
          <w:sz w:val="24"/>
        </w:rPr>
      </w:pPr>
    </w:p>
    <w:p w:rsidR="00B921B5" w:rsidRPr="004A39CB" w:rsidRDefault="00B921B5" w:rsidP="00953B50">
      <w:pPr>
        <w:spacing w:after="0" w:line="240" w:lineRule="auto"/>
        <w:ind w:firstLine="709"/>
        <w:jc w:val="both"/>
        <w:rPr>
          <w:rFonts w:ascii="Times New Roman" w:hAnsi="Times New Roman"/>
          <w:b/>
          <w:bCs/>
          <w:sz w:val="24"/>
        </w:rPr>
      </w:pPr>
      <w:r w:rsidRPr="003116F5">
        <w:rPr>
          <w:rFonts w:ascii="Times New Roman" w:hAnsi="Times New Roman"/>
          <w:b/>
          <w:bCs/>
          <w:sz w:val="24"/>
        </w:rPr>
        <w:t>Статья 18.1</w:t>
      </w:r>
      <w:r w:rsidRPr="00B921B5">
        <w:rPr>
          <w:rFonts w:ascii="Times New Roman" w:hAnsi="Times New Roman"/>
          <w:bCs/>
          <w:sz w:val="24"/>
        </w:rPr>
        <w:t xml:space="preserve">. </w:t>
      </w:r>
      <w:r w:rsidRPr="004A39CB">
        <w:rPr>
          <w:rFonts w:ascii="Times New Roman" w:hAnsi="Times New Roman"/>
          <w:b/>
          <w:bCs/>
          <w:sz w:val="24"/>
        </w:rPr>
        <w:t xml:space="preserve">Зона учреждений здравоохранения </w:t>
      </w:r>
      <w:r w:rsidRPr="000F1055">
        <w:rPr>
          <w:rFonts w:ascii="Times New Roman" w:hAnsi="Times New Roman"/>
          <w:b/>
          <w:bCs/>
          <w:color w:val="000000"/>
          <w:sz w:val="24"/>
        </w:rPr>
        <w:t>(больницы, медицинские комплексы)</w:t>
      </w:r>
      <w:r w:rsidR="004A39CB" w:rsidRPr="000F1055">
        <w:rPr>
          <w:rFonts w:ascii="Times New Roman" w:hAnsi="Times New Roman"/>
          <w:b/>
          <w:bCs/>
          <w:color w:val="000000"/>
          <w:sz w:val="24"/>
        </w:rPr>
        <w:t xml:space="preserve"> </w:t>
      </w:r>
      <w:r w:rsidRPr="004A39CB">
        <w:rPr>
          <w:rFonts w:ascii="Times New Roman" w:hAnsi="Times New Roman"/>
          <w:b/>
          <w:bCs/>
          <w:sz w:val="24"/>
        </w:rPr>
        <w:t>(О</w:t>
      </w:r>
      <w:r w:rsidR="00EE2BCD">
        <w:rPr>
          <w:rFonts w:ascii="Times New Roman" w:hAnsi="Times New Roman"/>
          <w:b/>
          <w:bCs/>
          <w:sz w:val="24"/>
        </w:rPr>
        <w:t xml:space="preserve"> </w:t>
      </w:r>
      <w:r w:rsidRPr="004A39CB">
        <w:rPr>
          <w:rFonts w:ascii="Times New Roman" w:hAnsi="Times New Roman"/>
          <w:b/>
          <w:bCs/>
          <w:sz w:val="24"/>
        </w:rPr>
        <w:t>-</w:t>
      </w:r>
      <w:r w:rsidR="00EE2BCD">
        <w:rPr>
          <w:rFonts w:ascii="Times New Roman" w:hAnsi="Times New Roman"/>
          <w:b/>
          <w:bCs/>
          <w:sz w:val="24"/>
        </w:rPr>
        <w:t xml:space="preserve"> </w:t>
      </w:r>
      <w:r w:rsidRPr="004A39CB">
        <w:rPr>
          <w:rFonts w:ascii="Times New Roman" w:hAnsi="Times New Roman"/>
          <w:b/>
          <w:bCs/>
          <w:sz w:val="24"/>
        </w:rPr>
        <w:t>1)</w:t>
      </w:r>
    </w:p>
    <w:p w:rsidR="00B921B5" w:rsidRPr="00DC1AE9" w:rsidRDefault="00B921B5" w:rsidP="00953B50">
      <w:pPr>
        <w:spacing w:after="0" w:line="240" w:lineRule="auto"/>
        <w:ind w:firstLine="709"/>
        <w:jc w:val="both"/>
        <w:rPr>
          <w:rFonts w:ascii="Times New Roman" w:hAnsi="Times New Roman"/>
          <w:b/>
          <w:sz w:val="24"/>
          <w:szCs w:val="24"/>
        </w:rPr>
      </w:pPr>
    </w:p>
    <w:p w:rsidR="00B921B5" w:rsidRPr="00B921B5" w:rsidRDefault="00B921B5" w:rsidP="00953B50">
      <w:pPr>
        <w:pStyle w:val="a8"/>
        <w:spacing w:after="0"/>
        <w:ind w:firstLine="709"/>
        <w:jc w:val="both"/>
        <w:rPr>
          <w:sz w:val="24"/>
        </w:rPr>
      </w:pPr>
      <w:r w:rsidRPr="00B921B5">
        <w:rPr>
          <w:sz w:val="24"/>
        </w:rPr>
        <w:t xml:space="preserve">Зона предназначена для размещения учреждений здравоохранения и социальной защиты. </w:t>
      </w:r>
    </w:p>
    <w:p w:rsidR="00B921B5" w:rsidRPr="00E460C9" w:rsidRDefault="00B921B5" w:rsidP="00E460C9">
      <w:pPr>
        <w:pStyle w:val="a8"/>
        <w:spacing w:after="0"/>
        <w:ind w:firstLine="709"/>
        <w:jc w:val="both"/>
        <w:rPr>
          <w:bCs/>
          <w:color w:val="000000"/>
          <w:sz w:val="24"/>
          <w:szCs w:val="24"/>
        </w:rPr>
      </w:pPr>
      <w:r w:rsidRPr="000F1055">
        <w:rPr>
          <w:bCs/>
          <w:color w:val="000000"/>
          <w:sz w:val="24"/>
          <w:szCs w:val="24"/>
        </w:rPr>
        <w:t>К застройке предъявляются дополнительные требования и ограничения по условиям охраны объектов культурного наследия.</w:t>
      </w:r>
    </w:p>
    <w:p w:rsidR="00DC1AE9" w:rsidRPr="003D3DC6" w:rsidRDefault="00DC1AE9" w:rsidP="00DC1AE9">
      <w:pPr>
        <w:shd w:val="clear" w:color="auto" w:fill="FFFFFF"/>
        <w:spacing w:after="0" w:line="240" w:lineRule="auto"/>
        <w:ind w:firstLine="709"/>
        <w:jc w:val="both"/>
        <w:rPr>
          <w:rFonts w:ascii="Times New Roman" w:hAnsi="Times New Roman"/>
          <w:bCs/>
          <w:sz w:val="24"/>
        </w:rPr>
      </w:pPr>
    </w:p>
    <w:p w:rsidR="00204F2A" w:rsidRPr="003D3DC6" w:rsidRDefault="00204F2A" w:rsidP="00DC1AE9">
      <w:pPr>
        <w:shd w:val="clear" w:color="auto" w:fill="FFFFFF"/>
        <w:spacing w:after="0" w:line="240" w:lineRule="auto"/>
        <w:ind w:firstLine="709"/>
        <w:jc w:val="both"/>
        <w:rPr>
          <w:rFonts w:ascii="Times New Roman" w:hAnsi="Times New Roman"/>
          <w:bCs/>
          <w:sz w:val="24"/>
        </w:rPr>
      </w:pPr>
      <w:r w:rsidRPr="00204F2A">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p w:rsidR="00DC1AE9" w:rsidRPr="003D3DC6" w:rsidRDefault="00DC1AE9" w:rsidP="00DC1AE9">
      <w:pPr>
        <w:shd w:val="clear" w:color="auto" w:fill="FFFFFF"/>
        <w:spacing w:after="0" w:line="240" w:lineRule="auto"/>
        <w:ind w:firstLine="709"/>
        <w:jc w:val="both"/>
        <w:rPr>
          <w:rFonts w:ascii="Times New Roman" w:hAnsi="Times New Roman"/>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40"/>
        <w:gridCol w:w="2012"/>
        <w:gridCol w:w="6227"/>
        <w:gridCol w:w="956"/>
      </w:tblGrid>
      <w:tr w:rsidR="00A63686" w:rsidRPr="000F1055" w:rsidTr="009D499B">
        <w:trPr>
          <w:cantSplit/>
          <w:trHeight w:val="1948"/>
        </w:trPr>
        <w:tc>
          <w:tcPr>
            <w:tcW w:w="245" w:type="pct"/>
            <w:vAlign w:val="center"/>
          </w:tcPr>
          <w:p w:rsidR="00A63686" w:rsidRPr="000F1055" w:rsidRDefault="00A63686" w:rsidP="009D499B">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1057" w:type="pct"/>
            <w:gridSpan w:val="2"/>
            <w:vAlign w:val="center"/>
          </w:tcPr>
          <w:p w:rsidR="00A63686" w:rsidRPr="000F1055" w:rsidRDefault="00A63686" w:rsidP="009D499B">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206" w:type="pct"/>
            <w:vAlign w:val="center"/>
          </w:tcPr>
          <w:p w:rsidR="00B67C0A" w:rsidRPr="000F1055" w:rsidRDefault="00A63686" w:rsidP="00953B5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953B5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9D499B"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9D499B">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E752F1" w:rsidRPr="000F1055" w:rsidTr="00953B50">
        <w:trPr>
          <w:trHeight w:val="20"/>
        </w:trPr>
        <w:tc>
          <w:tcPr>
            <w:tcW w:w="5000" w:type="pct"/>
            <w:gridSpan w:val="5"/>
            <w:vAlign w:val="center"/>
          </w:tcPr>
          <w:p w:rsidR="00E752F1" w:rsidRPr="000F1055" w:rsidRDefault="00E752F1" w:rsidP="00AE1BB5">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E10544" w:rsidRPr="000F1055" w:rsidTr="009D499B">
        <w:trPr>
          <w:trHeight w:val="20"/>
        </w:trPr>
        <w:tc>
          <w:tcPr>
            <w:tcW w:w="266" w:type="pct"/>
            <w:gridSpan w:val="2"/>
            <w:vAlign w:val="center"/>
          </w:tcPr>
          <w:p w:rsidR="00E10544" w:rsidRPr="000F1055" w:rsidRDefault="00E10544"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p>
        </w:tc>
        <w:tc>
          <w:tcPr>
            <w:tcW w:w="1036" w:type="pct"/>
          </w:tcPr>
          <w:p w:rsidR="00E10544" w:rsidRPr="000F1055" w:rsidRDefault="00E10544"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
        </w:tc>
        <w:tc>
          <w:tcPr>
            <w:tcW w:w="3206" w:type="pct"/>
          </w:tcPr>
          <w:p w:rsidR="00E10544" w:rsidRPr="000F1055" w:rsidRDefault="00E10544"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Поликлиники, пункты здравоохранения,</w:t>
            </w:r>
            <w:r w:rsidR="00C55FAE" w:rsidRPr="000F1055">
              <w:rPr>
                <w:rFonts w:ascii="Times New Roman" w:hAnsi="Times New Roman"/>
                <w:color w:val="000000"/>
                <w:sz w:val="24"/>
                <w:szCs w:val="24"/>
              </w:rPr>
              <w:t xml:space="preserve"> центры матери и ребёнка,</w:t>
            </w:r>
            <w:r w:rsidRPr="000F1055">
              <w:rPr>
                <w:rFonts w:ascii="Times New Roman" w:hAnsi="Times New Roman"/>
                <w:color w:val="000000"/>
                <w:sz w:val="24"/>
                <w:szCs w:val="24"/>
              </w:rPr>
              <w:t xml:space="preserve"> диагностические центры, молочные кухни, станции донорства крови, клинические лаборатории</w:t>
            </w:r>
          </w:p>
        </w:tc>
        <w:tc>
          <w:tcPr>
            <w:tcW w:w="492" w:type="pct"/>
            <w:vAlign w:val="center"/>
          </w:tcPr>
          <w:p w:rsidR="00E10544" w:rsidRPr="000F1055" w:rsidRDefault="00E10544" w:rsidP="002D1AC0">
            <w:pPr>
              <w:tabs>
                <w:tab w:val="left" w:pos="9781"/>
                <w:tab w:val="left" w:pos="9915"/>
              </w:tabs>
              <w:spacing w:after="0" w:line="240" w:lineRule="auto"/>
              <w:jc w:val="center"/>
              <w:rPr>
                <w:rFonts w:ascii="Times New Roman" w:hAnsi="Times New Roman"/>
                <w:color w:val="000000"/>
              </w:rPr>
            </w:pPr>
            <w:r w:rsidRPr="000F1055">
              <w:rPr>
                <w:rFonts w:ascii="Times New Roman" w:hAnsi="Times New Roman"/>
                <w:color w:val="000000"/>
              </w:rPr>
              <w:t>3.4.1</w:t>
            </w:r>
          </w:p>
        </w:tc>
      </w:tr>
      <w:tr w:rsidR="00C55FAE" w:rsidRPr="000F1055" w:rsidTr="009D499B">
        <w:trPr>
          <w:trHeight w:val="20"/>
        </w:trPr>
        <w:tc>
          <w:tcPr>
            <w:tcW w:w="266" w:type="pct"/>
            <w:gridSpan w:val="2"/>
            <w:vAlign w:val="center"/>
          </w:tcPr>
          <w:p w:rsidR="00C55FAE" w:rsidRPr="000F1055" w:rsidRDefault="006E6957"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1.2</w:t>
            </w:r>
          </w:p>
        </w:tc>
        <w:tc>
          <w:tcPr>
            <w:tcW w:w="1036" w:type="pct"/>
          </w:tcPr>
          <w:p w:rsidR="00C55FAE" w:rsidRPr="000F1055" w:rsidRDefault="00C55FAE"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Стационарное медицинское обслуживание</w:t>
            </w:r>
          </w:p>
        </w:tc>
        <w:tc>
          <w:tcPr>
            <w:tcW w:w="3206" w:type="pct"/>
          </w:tcPr>
          <w:p w:rsidR="00C55FAE" w:rsidRPr="000F1055" w:rsidRDefault="00C55FAE" w:rsidP="00D618B5">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Больницы, родильные дома, научно-медицинские учреждения и прочие объекты, обеспечивающие оказание услуг по лечению в стационаре;</w:t>
            </w:r>
          </w:p>
          <w:p w:rsidR="00C55FAE" w:rsidRPr="000F1055" w:rsidRDefault="00C55FAE"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станций скорой помощи</w:t>
            </w:r>
          </w:p>
        </w:tc>
        <w:tc>
          <w:tcPr>
            <w:tcW w:w="492" w:type="pct"/>
            <w:vAlign w:val="center"/>
          </w:tcPr>
          <w:p w:rsidR="00C55FAE" w:rsidRPr="000F1055" w:rsidRDefault="00C55FAE" w:rsidP="002D1AC0">
            <w:pPr>
              <w:tabs>
                <w:tab w:val="left" w:pos="9781"/>
                <w:tab w:val="left" w:pos="9915"/>
              </w:tabs>
              <w:spacing w:after="0" w:line="240" w:lineRule="auto"/>
              <w:jc w:val="center"/>
              <w:rPr>
                <w:rFonts w:ascii="Times New Roman" w:hAnsi="Times New Roman"/>
                <w:color w:val="000000"/>
              </w:rPr>
            </w:pPr>
            <w:r w:rsidRPr="000F1055">
              <w:rPr>
                <w:rFonts w:ascii="Times New Roman" w:hAnsi="Times New Roman"/>
                <w:color w:val="000000"/>
              </w:rPr>
              <w:t>3.4.2</w:t>
            </w:r>
          </w:p>
        </w:tc>
      </w:tr>
      <w:tr w:rsidR="00792CD8" w:rsidRPr="000F1055" w:rsidTr="00953B50">
        <w:trPr>
          <w:trHeight w:val="20"/>
        </w:trPr>
        <w:tc>
          <w:tcPr>
            <w:tcW w:w="5000" w:type="pct"/>
            <w:gridSpan w:val="5"/>
            <w:vAlign w:val="center"/>
          </w:tcPr>
          <w:p w:rsidR="00792CD8" w:rsidRPr="000F1055" w:rsidRDefault="00792CD8" w:rsidP="00953B50">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bCs/>
                <w:color w:val="000000"/>
                <w:sz w:val="24"/>
                <w:szCs w:val="24"/>
              </w:rPr>
              <w:t>2. Условно разрешенные виды использования</w:t>
            </w:r>
          </w:p>
        </w:tc>
      </w:tr>
      <w:tr w:rsidR="006E6957" w:rsidRPr="000F1055" w:rsidTr="00B67C0A">
        <w:trPr>
          <w:trHeight w:val="20"/>
        </w:trPr>
        <w:tc>
          <w:tcPr>
            <w:tcW w:w="266" w:type="pct"/>
            <w:gridSpan w:val="2"/>
            <w:vAlign w:val="center"/>
          </w:tcPr>
          <w:p w:rsidR="006E6957" w:rsidRPr="000F1055" w:rsidRDefault="00351607"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p>
        </w:tc>
        <w:tc>
          <w:tcPr>
            <w:tcW w:w="1036" w:type="pct"/>
          </w:tcPr>
          <w:p w:rsidR="006E6957" w:rsidRPr="000F1055" w:rsidRDefault="006E6957"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Социальное </w:t>
            </w:r>
            <w:r w:rsidRPr="000F1055">
              <w:rPr>
                <w:rFonts w:ascii="Times New Roman" w:hAnsi="Times New Roman"/>
                <w:color w:val="000000"/>
                <w:sz w:val="24"/>
                <w:szCs w:val="24"/>
              </w:rPr>
              <w:lastRenderedPageBreak/>
              <w:t>обслуживание</w:t>
            </w:r>
          </w:p>
        </w:tc>
        <w:tc>
          <w:tcPr>
            <w:tcW w:w="3206" w:type="pct"/>
          </w:tcPr>
          <w:p w:rsidR="006E6957" w:rsidRPr="000F1055" w:rsidRDefault="006E6957" w:rsidP="00D618B5">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lastRenderedPageBreak/>
              <w:t>Службы занятости населения,</w:t>
            </w:r>
            <w:r w:rsidR="005758BD" w:rsidRPr="000F1055">
              <w:rPr>
                <w:rFonts w:ascii="Times New Roman" w:hAnsi="Times New Roman"/>
                <w:color w:val="000000"/>
                <w:sz w:val="24"/>
                <w:szCs w:val="24"/>
              </w:rPr>
              <w:t xml:space="preserve"> </w:t>
            </w:r>
            <w:r w:rsidRPr="000F1055">
              <w:rPr>
                <w:rFonts w:ascii="Times New Roman" w:hAnsi="Times New Roman"/>
                <w:color w:val="000000"/>
                <w:sz w:val="24"/>
                <w:szCs w:val="24"/>
              </w:rPr>
              <w:t xml:space="preserve">пункты питания </w:t>
            </w:r>
            <w:r w:rsidRPr="000F1055">
              <w:rPr>
                <w:rFonts w:ascii="Times New Roman" w:hAnsi="Times New Roman"/>
                <w:color w:val="000000"/>
                <w:sz w:val="24"/>
                <w:szCs w:val="24"/>
              </w:rPr>
              <w:lastRenderedPageBreak/>
              <w:t>малоимущих граждан,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6E6957" w:rsidRPr="000F1055" w:rsidRDefault="00D618B5"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6E6957" w:rsidRPr="000F1055">
              <w:rPr>
                <w:rFonts w:ascii="Times New Roman" w:hAnsi="Times New Roman"/>
                <w:color w:val="000000"/>
                <w:sz w:val="24"/>
                <w:szCs w:val="24"/>
              </w:rPr>
              <w:t>тделения почты и телеграфа</w:t>
            </w:r>
          </w:p>
        </w:tc>
        <w:tc>
          <w:tcPr>
            <w:tcW w:w="492" w:type="pct"/>
            <w:vAlign w:val="center"/>
          </w:tcPr>
          <w:p w:rsidR="006E6957" w:rsidRPr="000F1055" w:rsidRDefault="006E6957" w:rsidP="002D1AC0">
            <w:pPr>
              <w:tabs>
                <w:tab w:val="left" w:pos="9781"/>
                <w:tab w:val="left" w:pos="9915"/>
              </w:tabs>
              <w:spacing w:after="0" w:line="240" w:lineRule="auto"/>
              <w:jc w:val="center"/>
              <w:rPr>
                <w:rFonts w:ascii="Times New Roman" w:hAnsi="Times New Roman"/>
                <w:color w:val="000000"/>
              </w:rPr>
            </w:pPr>
            <w:r w:rsidRPr="000F1055">
              <w:rPr>
                <w:rFonts w:ascii="Times New Roman" w:hAnsi="Times New Roman"/>
                <w:color w:val="000000"/>
              </w:rPr>
              <w:lastRenderedPageBreak/>
              <w:t>3.2</w:t>
            </w:r>
          </w:p>
        </w:tc>
      </w:tr>
      <w:tr w:rsidR="00CE6F3A" w:rsidRPr="000F1055" w:rsidTr="00B67C0A">
        <w:trPr>
          <w:trHeight w:val="20"/>
        </w:trPr>
        <w:tc>
          <w:tcPr>
            <w:tcW w:w="266" w:type="pct"/>
            <w:gridSpan w:val="2"/>
            <w:vAlign w:val="center"/>
          </w:tcPr>
          <w:p w:rsidR="00CE6F3A" w:rsidRPr="000F1055" w:rsidRDefault="00351607"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2.2</w:t>
            </w:r>
          </w:p>
        </w:tc>
        <w:tc>
          <w:tcPr>
            <w:tcW w:w="1036" w:type="pct"/>
          </w:tcPr>
          <w:p w:rsidR="00CE6F3A" w:rsidRPr="000F1055" w:rsidRDefault="00CE6F3A"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Религиозное использование</w:t>
            </w:r>
          </w:p>
        </w:tc>
        <w:tc>
          <w:tcPr>
            <w:tcW w:w="3206" w:type="pct"/>
          </w:tcPr>
          <w:p w:rsidR="00CE6F3A" w:rsidRPr="000F1055" w:rsidRDefault="00CE6F3A"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храмы, часовни, мечети</w:t>
            </w:r>
          </w:p>
        </w:tc>
        <w:tc>
          <w:tcPr>
            <w:tcW w:w="492" w:type="pct"/>
            <w:vAlign w:val="center"/>
          </w:tcPr>
          <w:p w:rsidR="00CE6F3A" w:rsidRPr="000F1055" w:rsidRDefault="00CE6F3A" w:rsidP="002D1AC0">
            <w:pPr>
              <w:tabs>
                <w:tab w:val="left" w:pos="9781"/>
                <w:tab w:val="left" w:pos="9915"/>
              </w:tabs>
              <w:spacing w:after="0" w:line="240" w:lineRule="auto"/>
              <w:jc w:val="center"/>
              <w:rPr>
                <w:rFonts w:ascii="Times New Roman" w:hAnsi="Times New Roman"/>
                <w:color w:val="000000"/>
              </w:rPr>
            </w:pPr>
            <w:r w:rsidRPr="000F1055">
              <w:rPr>
                <w:rFonts w:ascii="Times New Roman" w:hAnsi="Times New Roman"/>
                <w:color w:val="000000"/>
              </w:rPr>
              <w:t>3.7</w:t>
            </w:r>
          </w:p>
        </w:tc>
      </w:tr>
      <w:tr w:rsidR="0077550F" w:rsidRPr="000F1055" w:rsidTr="00B67C0A">
        <w:trPr>
          <w:trHeight w:val="20"/>
        </w:trPr>
        <w:tc>
          <w:tcPr>
            <w:tcW w:w="266" w:type="pct"/>
            <w:gridSpan w:val="2"/>
            <w:vAlign w:val="center"/>
          </w:tcPr>
          <w:p w:rsidR="0077550F" w:rsidRPr="000F1055" w:rsidRDefault="00634D1D"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351607" w:rsidRPr="000F1055">
              <w:rPr>
                <w:rFonts w:ascii="Times New Roman" w:hAnsi="Times New Roman"/>
                <w:color w:val="000000"/>
                <w:sz w:val="24"/>
                <w:szCs w:val="24"/>
              </w:rPr>
              <w:t>3</w:t>
            </w:r>
          </w:p>
        </w:tc>
        <w:tc>
          <w:tcPr>
            <w:tcW w:w="1036" w:type="pct"/>
          </w:tcPr>
          <w:p w:rsidR="0077550F" w:rsidRPr="000F1055" w:rsidRDefault="0077550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Гостиничное обслуживание</w:t>
            </w:r>
          </w:p>
        </w:tc>
        <w:tc>
          <w:tcPr>
            <w:tcW w:w="3206" w:type="pct"/>
          </w:tcPr>
          <w:p w:rsidR="0077550F" w:rsidRPr="000F1055" w:rsidRDefault="0077550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p w:rsidR="0068083F" w:rsidRPr="000F1055" w:rsidRDefault="0068083F" w:rsidP="00953B50">
            <w:pPr>
              <w:tabs>
                <w:tab w:val="left" w:pos="9781"/>
                <w:tab w:val="left" w:pos="9915"/>
              </w:tabs>
              <w:spacing w:after="0" w:line="240" w:lineRule="auto"/>
              <w:jc w:val="both"/>
              <w:rPr>
                <w:rFonts w:ascii="Times New Roman" w:hAnsi="Times New Roman"/>
                <w:color w:val="000000"/>
                <w:sz w:val="24"/>
                <w:szCs w:val="24"/>
              </w:rPr>
            </w:pPr>
          </w:p>
        </w:tc>
        <w:tc>
          <w:tcPr>
            <w:tcW w:w="492" w:type="pct"/>
            <w:vAlign w:val="center"/>
          </w:tcPr>
          <w:p w:rsidR="0077550F" w:rsidRPr="000F1055" w:rsidRDefault="0077550F" w:rsidP="002D1AC0">
            <w:pPr>
              <w:tabs>
                <w:tab w:val="left" w:pos="9781"/>
                <w:tab w:val="left" w:pos="9915"/>
              </w:tabs>
              <w:spacing w:after="0" w:line="240" w:lineRule="auto"/>
              <w:jc w:val="center"/>
              <w:rPr>
                <w:rFonts w:ascii="Times New Roman" w:hAnsi="Times New Roman"/>
                <w:color w:val="000000"/>
              </w:rPr>
            </w:pPr>
            <w:r w:rsidRPr="000F1055">
              <w:rPr>
                <w:rFonts w:ascii="Times New Roman" w:hAnsi="Times New Roman"/>
                <w:color w:val="000000"/>
              </w:rPr>
              <w:t>4.7</w:t>
            </w:r>
          </w:p>
        </w:tc>
      </w:tr>
      <w:tr w:rsidR="0077550F" w:rsidRPr="000F1055" w:rsidTr="00B67C0A">
        <w:trPr>
          <w:trHeight w:val="20"/>
        </w:trPr>
        <w:tc>
          <w:tcPr>
            <w:tcW w:w="266" w:type="pct"/>
            <w:gridSpan w:val="2"/>
            <w:vAlign w:val="center"/>
          </w:tcPr>
          <w:p w:rsidR="0077550F" w:rsidRPr="000F1055" w:rsidRDefault="00634D1D"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351607" w:rsidRPr="000F1055">
              <w:rPr>
                <w:rFonts w:ascii="Times New Roman" w:hAnsi="Times New Roman"/>
                <w:color w:val="000000"/>
                <w:sz w:val="24"/>
                <w:szCs w:val="24"/>
              </w:rPr>
              <w:t>4</w:t>
            </w:r>
          </w:p>
        </w:tc>
        <w:tc>
          <w:tcPr>
            <w:tcW w:w="1036" w:type="pct"/>
          </w:tcPr>
          <w:p w:rsidR="0077550F" w:rsidRPr="000F1055" w:rsidRDefault="0077550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206" w:type="pct"/>
          </w:tcPr>
          <w:p w:rsidR="0077550F" w:rsidRPr="000F1055" w:rsidRDefault="001F0886" w:rsidP="001F08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77550F" w:rsidRPr="000F1055" w:rsidRDefault="0077550F" w:rsidP="002D1AC0">
            <w:pPr>
              <w:tabs>
                <w:tab w:val="left" w:pos="9781"/>
                <w:tab w:val="left" w:pos="9915"/>
              </w:tabs>
              <w:spacing w:after="0" w:line="240" w:lineRule="auto"/>
              <w:jc w:val="center"/>
              <w:rPr>
                <w:rFonts w:ascii="Times New Roman" w:hAnsi="Times New Roman"/>
                <w:color w:val="000000"/>
              </w:rPr>
            </w:pPr>
            <w:r w:rsidRPr="000F1055">
              <w:rPr>
                <w:rFonts w:ascii="Times New Roman" w:hAnsi="Times New Roman"/>
                <w:color w:val="000000"/>
              </w:rPr>
              <w:t>6.8</w:t>
            </w:r>
          </w:p>
        </w:tc>
      </w:tr>
      <w:tr w:rsidR="00792CD8" w:rsidRPr="000F1055" w:rsidTr="00B67C0A">
        <w:trPr>
          <w:trHeight w:val="20"/>
        </w:trPr>
        <w:tc>
          <w:tcPr>
            <w:tcW w:w="266" w:type="pct"/>
            <w:gridSpan w:val="2"/>
            <w:vAlign w:val="center"/>
          </w:tcPr>
          <w:p w:rsidR="00792CD8" w:rsidRPr="000F1055" w:rsidRDefault="00792CD8" w:rsidP="00953B50">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351607" w:rsidRPr="000F1055">
              <w:rPr>
                <w:rFonts w:ascii="Times New Roman" w:hAnsi="Times New Roman"/>
                <w:color w:val="000000"/>
                <w:sz w:val="24"/>
                <w:szCs w:val="24"/>
              </w:rPr>
              <w:t>5</w:t>
            </w:r>
          </w:p>
        </w:tc>
        <w:tc>
          <w:tcPr>
            <w:tcW w:w="1036" w:type="pct"/>
          </w:tcPr>
          <w:p w:rsidR="00792CD8" w:rsidRPr="000F1055" w:rsidRDefault="00792CD8"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внутреннего правопорядка</w:t>
            </w:r>
          </w:p>
        </w:tc>
        <w:tc>
          <w:tcPr>
            <w:tcW w:w="3206" w:type="pct"/>
          </w:tcPr>
          <w:p w:rsidR="00792CD8" w:rsidRPr="000F1055" w:rsidRDefault="0077550F" w:rsidP="00953B5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Опорные пункты </w:t>
            </w:r>
            <w:r w:rsidR="00351607" w:rsidRPr="000F1055">
              <w:rPr>
                <w:rFonts w:ascii="Times New Roman" w:hAnsi="Times New Roman"/>
                <w:color w:val="000000"/>
                <w:sz w:val="24"/>
                <w:szCs w:val="24"/>
              </w:rPr>
              <w:t>охраны</w:t>
            </w:r>
          </w:p>
        </w:tc>
        <w:tc>
          <w:tcPr>
            <w:tcW w:w="492" w:type="pct"/>
            <w:vAlign w:val="center"/>
          </w:tcPr>
          <w:p w:rsidR="00792CD8" w:rsidRPr="000F1055" w:rsidRDefault="00792CD8" w:rsidP="002D1AC0">
            <w:pPr>
              <w:tabs>
                <w:tab w:val="left" w:pos="9781"/>
                <w:tab w:val="left" w:pos="9915"/>
              </w:tabs>
              <w:spacing w:after="0" w:line="240" w:lineRule="auto"/>
              <w:jc w:val="center"/>
              <w:rPr>
                <w:rFonts w:ascii="Times New Roman" w:hAnsi="Times New Roman"/>
                <w:color w:val="000000"/>
              </w:rPr>
            </w:pPr>
            <w:r w:rsidRPr="000F1055">
              <w:rPr>
                <w:rFonts w:ascii="Times New Roman" w:hAnsi="Times New Roman"/>
                <w:color w:val="000000"/>
              </w:rPr>
              <w:t>8.3</w:t>
            </w:r>
          </w:p>
        </w:tc>
      </w:tr>
    </w:tbl>
    <w:p w:rsidR="00E752F1" w:rsidRPr="006B7CAE" w:rsidRDefault="00E752F1" w:rsidP="00953B50">
      <w:pPr>
        <w:spacing w:after="0" w:line="240" w:lineRule="auto"/>
        <w:ind w:firstLine="851"/>
        <w:jc w:val="right"/>
        <w:rPr>
          <w:rFonts w:ascii="Times New Roman" w:hAnsi="Times New Roman"/>
          <w:bCs/>
          <w:sz w:val="16"/>
          <w:szCs w:val="16"/>
        </w:rPr>
      </w:pPr>
    </w:p>
    <w:p w:rsidR="0078342C" w:rsidRPr="007F328F" w:rsidRDefault="0078342C" w:rsidP="0078342C">
      <w:pPr>
        <w:spacing w:after="0" w:line="240" w:lineRule="auto"/>
        <w:ind w:firstLine="709"/>
        <w:jc w:val="both"/>
        <w:rPr>
          <w:rFonts w:ascii="Times New Roman" w:hAnsi="Times New Roman"/>
          <w:sz w:val="24"/>
          <w:szCs w:val="24"/>
        </w:rPr>
      </w:pPr>
      <w:r w:rsidRPr="007F328F">
        <w:rPr>
          <w:rFonts w:ascii="Times New Roman" w:hAnsi="Times New Roman"/>
          <w:sz w:val="24"/>
          <w:szCs w:val="24"/>
        </w:rPr>
        <w:t>2. Вспомогательные виды разрешённого использования:</w:t>
      </w:r>
    </w:p>
    <w:p w:rsidR="0078342C" w:rsidRPr="007F328F" w:rsidRDefault="0078342C" w:rsidP="0078342C">
      <w:pPr>
        <w:spacing w:after="0" w:line="240" w:lineRule="auto"/>
        <w:ind w:firstLine="709"/>
        <w:jc w:val="both"/>
        <w:rPr>
          <w:rFonts w:ascii="Times New Roman" w:hAnsi="Times New Roman"/>
          <w:sz w:val="24"/>
          <w:szCs w:val="24"/>
        </w:rPr>
      </w:pPr>
      <w:r w:rsidRPr="007F328F">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7F328F" w:rsidRDefault="00D862FC" w:rsidP="00402A09">
      <w:pPr>
        <w:shd w:val="clear" w:color="auto" w:fill="FFFFFF"/>
        <w:spacing w:after="0" w:line="240" w:lineRule="auto"/>
        <w:ind w:firstLine="709"/>
        <w:jc w:val="both"/>
        <w:rPr>
          <w:rFonts w:ascii="Times New Roman" w:hAnsi="Times New Roman"/>
          <w:bCs/>
          <w:sz w:val="24"/>
          <w:szCs w:val="24"/>
        </w:rPr>
      </w:pPr>
      <w:r w:rsidRPr="007F328F">
        <w:rPr>
          <w:rFonts w:ascii="Times New Roman" w:hAnsi="Times New Roman"/>
          <w:bCs/>
          <w:sz w:val="24"/>
          <w:szCs w:val="24"/>
        </w:rPr>
        <w:t xml:space="preserve">3. Предельные размеры </w:t>
      </w:r>
      <w:r w:rsidR="001F5CE6" w:rsidRPr="007F328F">
        <w:rPr>
          <w:rFonts w:ascii="Times New Roman" w:hAnsi="Times New Roman"/>
          <w:bCs/>
          <w:sz w:val="24"/>
          <w:szCs w:val="24"/>
        </w:rPr>
        <w:t xml:space="preserve">образуемых </w:t>
      </w:r>
      <w:r w:rsidRPr="007F328F">
        <w:rPr>
          <w:rFonts w:ascii="Times New Roman" w:hAnsi="Times New Roman"/>
          <w:bCs/>
          <w:sz w:val="24"/>
          <w:szCs w:val="24"/>
        </w:rPr>
        <w:t>земельных участков:</w:t>
      </w:r>
    </w:p>
    <w:p w:rsidR="00E539DF" w:rsidRPr="007F328F" w:rsidRDefault="00507DB3" w:rsidP="00402A09">
      <w:pPr>
        <w:shd w:val="clear" w:color="auto" w:fill="FFFFFF"/>
        <w:tabs>
          <w:tab w:val="left" w:pos="367"/>
          <w:tab w:val="left" w:pos="9915"/>
        </w:tabs>
        <w:spacing w:after="0" w:line="240" w:lineRule="auto"/>
        <w:ind w:firstLine="709"/>
        <w:jc w:val="both"/>
        <w:rPr>
          <w:rFonts w:ascii="Times New Roman" w:hAnsi="Times New Roman"/>
          <w:sz w:val="24"/>
        </w:rPr>
      </w:pPr>
      <w:r w:rsidRPr="007F328F">
        <w:rPr>
          <w:rFonts w:ascii="Times New Roman" w:hAnsi="Times New Roman"/>
          <w:sz w:val="24"/>
        </w:rPr>
        <w:t>3.</w:t>
      </w:r>
      <w:r w:rsidR="00E752F1" w:rsidRPr="007F328F">
        <w:rPr>
          <w:rFonts w:ascii="Times New Roman" w:hAnsi="Times New Roman"/>
          <w:sz w:val="24"/>
        </w:rPr>
        <w:t>1. Минимальная</w:t>
      </w:r>
      <w:r w:rsidR="00E539DF" w:rsidRPr="007F328F">
        <w:rPr>
          <w:rFonts w:ascii="Times New Roman" w:hAnsi="Times New Roman"/>
          <w:sz w:val="24"/>
        </w:rPr>
        <w:t>/максимальная</w:t>
      </w:r>
      <w:r w:rsidR="00E752F1" w:rsidRPr="007F328F">
        <w:rPr>
          <w:rFonts w:ascii="Times New Roman" w:hAnsi="Times New Roman"/>
          <w:sz w:val="24"/>
        </w:rPr>
        <w:t xml:space="preserve"> площадь</w:t>
      </w:r>
      <w:r w:rsidR="00E539DF" w:rsidRPr="007F328F">
        <w:rPr>
          <w:rFonts w:ascii="Times New Roman" w:hAnsi="Times New Roman"/>
          <w:sz w:val="24"/>
        </w:rPr>
        <w:t xml:space="preserve"> –</w:t>
      </w:r>
      <w:r w:rsidR="00E752F1" w:rsidRPr="007F328F">
        <w:rPr>
          <w:rFonts w:ascii="Times New Roman" w:hAnsi="Times New Roman"/>
          <w:sz w:val="24"/>
          <w:szCs w:val="24"/>
        </w:rPr>
        <w:t xml:space="preserve"> для данной зоны не </w:t>
      </w:r>
      <w:r w:rsidR="00E539DF" w:rsidRPr="007F328F">
        <w:rPr>
          <w:rFonts w:ascii="Times New Roman" w:hAnsi="Times New Roman"/>
          <w:sz w:val="24"/>
          <w:szCs w:val="24"/>
        </w:rPr>
        <w:t xml:space="preserve">подлежит </w:t>
      </w:r>
      <w:r w:rsidR="00E752F1" w:rsidRPr="007F328F">
        <w:rPr>
          <w:rFonts w:ascii="Times New Roman" w:hAnsi="Times New Roman"/>
          <w:sz w:val="24"/>
          <w:szCs w:val="24"/>
        </w:rPr>
        <w:t>устан</w:t>
      </w:r>
      <w:r w:rsidR="00E539DF" w:rsidRPr="007F328F">
        <w:rPr>
          <w:rFonts w:ascii="Times New Roman" w:hAnsi="Times New Roman"/>
          <w:sz w:val="24"/>
          <w:szCs w:val="24"/>
        </w:rPr>
        <w:t>овлению</w:t>
      </w:r>
      <w:r w:rsidR="00E752F1" w:rsidRPr="007F328F">
        <w:rPr>
          <w:rFonts w:ascii="Times New Roman" w:hAnsi="Times New Roman"/>
          <w:sz w:val="24"/>
        </w:rPr>
        <w:t>.</w:t>
      </w:r>
      <w:r w:rsidR="006E0511" w:rsidRPr="007F328F">
        <w:rPr>
          <w:rFonts w:ascii="Times New Roman" w:hAnsi="Times New Roman"/>
          <w:sz w:val="24"/>
        </w:rPr>
        <w:t xml:space="preserve"> </w:t>
      </w:r>
    </w:p>
    <w:p w:rsidR="00E539DF" w:rsidRPr="007F328F" w:rsidRDefault="00E539DF" w:rsidP="00E539DF">
      <w:pPr>
        <w:shd w:val="clear" w:color="auto" w:fill="FFFFFF"/>
        <w:tabs>
          <w:tab w:val="left" w:pos="367"/>
          <w:tab w:val="left" w:pos="9915"/>
        </w:tabs>
        <w:spacing w:after="0" w:line="240" w:lineRule="auto"/>
        <w:ind w:firstLine="709"/>
        <w:jc w:val="both"/>
        <w:rPr>
          <w:rFonts w:ascii="Times New Roman" w:hAnsi="Times New Roman"/>
          <w:sz w:val="24"/>
        </w:rPr>
      </w:pPr>
      <w:r w:rsidRPr="007F328F">
        <w:rPr>
          <w:rFonts w:ascii="Times New Roman" w:hAnsi="Times New Roman"/>
          <w:sz w:val="24"/>
        </w:rPr>
        <w:t>3.2. Минимальная ш</w:t>
      </w:r>
      <w:r w:rsidR="001F5CE6" w:rsidRPr="007F328F">
        <w:rPr>
          <w:rFonts w:ascii="Times New Roman" w:hAnsi="Times New Roman"/>
          <w:sz w:val="24"/>
        </w:rPr>
        <w:t>ирина</w:t>
      </w:r>
      <w:r w:rsidRPr="007F328F">
        <w:rPr>
          <w:rFonts w:ascii="Times New Roman" w:hAnsi="Times New Roman"/>
          <w:sz w:val="24"/>
        </w:rPr>
        <w:t xml:space="preserve"> –</w:t>
      </w:r>
      <w:r w:rsidRPr="007F328F">
        <w:rPr>
          <w:rFonts w:ascii="Times New Roman" w:hAnsi="Times New Roman"/>
          <w:sz w:val="24"/>
          <w:szCs w:val="24"/>
        </w:rPr>
        <w:t xml:space="preserve"> для данной зоны не подлежит установлению</w:t>
      </w:r>
      <w:r w:rsidRPr="007F328F">
        <w:rPr>
          <w:rFonts w:ascii="Times New Roman" w:hAnsi="Times New Roman"/>
          <w:sz w:val="24"/>
        </w:rPr>
        <w:t xml:space="preserve">. </w:t>
      </w:r>
    </w:p>
    <w:p w:rsidR="00E13376" w:rsidRPr="007F328F" w:rsidRDefault="00E13376" w:rsidP="00E13376">
      <w:pPr>
        <w:widowControl w:val="0"/>
        <w:autoSpaceDE w:val="0"/>
        <w:autoSpaceDN w:val="0"/>
        <w:adjustRightInd w:val="0"/>
        <w:spacing w:after="0" w:line="240" w:lineRule="auto"/>
        <w:ind w:firstLine="709"/>
        <w:jc w:val="both"/>
        <w:rPr>
          <w:rFonts w:ascii="Times New Roman" w:hAnsi="Times New Roman"/>
          <w:sz w:val="24"/>
          <w:szCs w:val="24"/>
        </w:rPr>
      </w:pPr>
      <w:r w:rsidRPr="007F328F">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E13376" w:rsidRPr="007F328F" w:rsidRDefault="00E13376" w:rsidP="00E13376">
      <w:pPr>
        <w:widowControl w:val="0"/>
        <w:autoSpaceDE w:val="0"/>
        <w:autoSpaceDN w:val="0"/>
        <w:adjustRightInd w:val="0"/>
        <w:spacing w:after="0" w:line="240" w:lineRule="auto"/>
        <w:ind w:firstLine="709"/>
        <w:jc w:val="both"/>
        <w:rPr>
          <w:rFonts w:ascii="Times New Roman" w:hAnsi="Times New Roman"/>
          <w:sz w:val="24"/>
          <w:szCs w:val="24"/>
        </w:rPr>
      </w:pPr>
      <w:r w:rsidRPr="007F328F">
        <w:rPr>
          <w:rFonts w:ascii="Times New Roman" w:hAnsi="Times New Roman"/>
          <w:sz w:val="24"/>
          <w:szCs w:val="24"/>
        </w:rPr>
        <w:t xml:space="preserve">4.1. Количество надземных </w:t>
      </w:r>
      <w:r w:rsidR="00E82E3C" w:rsidRPr="007F328F">
        <w:rPr>
          <w:rFonts w:ascii="Times New Roman" w:hAnsi="Times New Roman"/>
          <w:sz w:val="24"/>
          <w:szCs w:val="24"/>
        </w:rPr>
        <w:t>этажей и</w:t>
      </w:r>
      <w:r w:rsidRPr="007F328F">
        <w:rPr>
          <w:rFonts w:ascii="Times New Roman" w:hAnsi="Times New Roman"/>
          <w:sz w:val="24"/>
          <w:szCs w:val="24"/>
        </w:rPr>
        <w:t xml:space="preserve"> высота </w:t>
      </w:r>
      <w:r w:rsidRPr="007F328F">
        <w:rPr>
          <w:rFonts w:ascii="Times New Roman" w:hAnsi="Times New Roman"/>
          <w:sz w:val="24"/>
        </w:rPr>
        <w:t xml:space="preserve">зданий, строений, сооружений </w:t>
      </w:r>
      <w:r w:rsidRPr="007F328F">
        <w:rPr>
          <w:rFonts w:ascii="Times New Roman" w:hAnsi="Times New Roman"/>
          <w:sz w:val="24"/>
          <w:szCs w:val="24"/>
        </w:rPr>
        <w:t xml:space="preserve">на территории земельного участка: </w:t>
      </w:r>
    </w:p>
    <w:p w:rsidR="00E13376" w:rsidRPr="007F328F" w:rsidRDefault="00E13376" w:rsidP="00E13376">
      <w:pPr>
        <w:shd w:val="clear" w:color="auto" w:fill="FFFFFF"/>
        <w:tabs>
          <w:tab w:val="left" w:pos="475"/>
        </w:tabs>
        <w:spacing w:after="0" w:line="240" w:lineRule="auto"/>
        <w:ind w:firstLine="709"/>
        <w:jc w:val="both"/>
        <w:rPr>
          <w:rFonts w:ascii="Times New Roman" w:hAnsi="Times New Roman"/>
          <w:sz w:val="24"/>
        </w:rPr>
      </w:pPr>
      <w:r w:rsidRPr="007F328F">
        <w:rPr>
          <w:rFonts w:ascii="Times New Roman" w:hAnsi="Times New Roman"/>
          <w:sz w:val="24"/>
        </w:rPr>
        <w:t xml:space="preserve">4.1.1. Минимальное/максимальное количество этажей – для данной зоны не подлежит установлению. </w:t>
      </w:r>
    </w:p>
    <w:p w:rsidR="00E13376" w:rsidRDefault="00E13376" w:rsidP="00E13376">
      <w:pPr>
        <w:shd w:val="clear" w:color="auto" w:fill="FFFFFF"/>
        <w:tabs>
          <w:tab w:val="left" w:pos="475"/>
        </w:tabs>
        <w:spacing w:after="0" w:line="240" w:lineRule="auto"/>
        <w:ind w:firstLine="709"/>
        <w:jc w:val="both"/>
        <w:rPr>
          <w:rFonts w:ascii="Times New Roman" w:hAnsi="Times New Roman"/>
          <w:sz w:val="24"/>
        </w:rPr>
      </w:pPr>
      <w:r w:rsidRPr="007F328F">
        <w:rPr>
          <w:rFonts w:ascii="Times New Roman" w:hAnsi="Times New Roman"/>
          <w:sz w:val="24"/>
        </w:rPr>
        <w:t>4.1.2. Минимальная/максимальная высота – для данной зоны не подлежит установлению.</w:t>
      </w:r>
      <w:r>
        <w:rPr>
          <w:rFonts w:ascii="Times New Roman" w:hAnsi="Times New Roman"/>
          <w:sz w:val="24"/>
        </w:rPr>
        <w:t xml:space="preserve"> </w:t>
      </w:r>
    </w:p>
    <w:p w:rsidR="00E13376" w:rsidRPr="00292403" w:rsidRDefault="00E13376" w:rsidP="00E13376">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E539DF" w:rsidRPr="001F4309" w:rsidRDefault="00E539DF" w:rsidP="00E539DF">
      <w:pPr>
        <w:widowControl w:val="0"/>
        <w:autoSpaceDE w:val="0"/>
        <w:autoSpaceDN w:val="0"/>
        <w:adjustRightInd w:val="0"/>
        <w:spacing w:after="0" w:line="240" w:lineRule="auto"/>
        <w:ind w:firstLine="709"/>
        <w:jc w:val="both"/>
        <w:rPr>
          <w:rFonts w:ascii="Times New Roman" w:hAnsi="Times New Roman"/>
          <w:sz w:val="24"/>
          <w:szCs w:val="24"/>
        </w:rPr>
      </w:pPr>
      <w:r w:rsidRPr="001F4309">
        <w:rPr>
          <w:rFonts w:ascii="Times New Roman" w:hAnsi="Times New Roman"/>
          <w:sz w:val="24"/>
          <w:szCs w:val="24"/>
        </w:rPr>
        <w:t xml:space="preserve">4.2. Минимальные отступы от границ земельных участков до стен зданий, строений, </w:t>
      </w:r>
      <w:r w:rsidR="007A0FCC" w:rsidRPr="001F4309">
        <w:rPr>
          <w:rFonts w:ascii="Times New Roman" w:hAnsi="Times New Roman"/>
          <w:sz w:val="24"/>
          <w:szCs w:val="24"/>
        </w:rPr>
        <w:t>сооружений –</w:t>
      </w:r>
      <w:r w:rsidRPr="001F4309">
        <w:rPr>
          <w:rFonts w:ascii="Times New Roman" w:hAnsi="Times New Roman"/>
          <w:sz w:val="24"/>
          <w:szCs w:val="24"/>
        </w:rPr>
        <w:t xml:space="preserve"> не менее 3 м. Исключения установлены п</w:t>
      </w:r>
      <w:r w:rsidR="006B7CAE">
        <w:rPr>
          <w:rFonts w:ascii="Times New Roman" w:hAnsi="Times New Roman"/>
          <w:sz w:val="24"/>
          <w:szCs w:val="24"/>
        </w:rPr>
        <w:t>.</w:t>
      </w:r>
      <w:r w:rsidRPr="001F4309">
        <w:rPr>
          <w:rFonts w:ascii="Times New Roman" w:hAnsi="Times New Roman"/>
          <w:sz w:val="24"/>
          <w:szCs w:val="24"/>
        </w:rPr>
        <w:t xml:space="preserve"> 3.1.3 статьи 16 Правил.</w:t>
      </w:r>
    </w:p>
    <w:p w:rsidR="00E539DF" w:rsidRPr="001F4309" w:rsidRDefault="00E539DF" w:rsidP="00E539DF">
      <w:pPr>
        <w:widowControl w:val="0"/>
        <w:autoSpaceDE w:val="0"/>
        <w:autoSpaceDN w:val="0"/>
        <w:adjustRightInd w:val="0"/>
        <w:spacing w:after="0" w:line="240" w:lineRule="auto"/>
        <w:ind w:firstLine="709"/>
        <w:jc w:val="both"/>
        <w:rPr>
          <w:rFonts w:ascii="Times New Roman" w:hAnsi="Times New Roman"/>
          <w:sz w:val="24"/>
          <w:szCs w:val="24"/>
        </w:rPr>
      </w:pPr>
      <w:r w:rsidRPr="001F4309">
        <w:rPr>
          <w:rFonts w:ascii="Times New Roman" w:hAnsi="Times New Roman"/>
          <w:sz w:val="24"/>
          <w:szCs w:val="24"/>
        </w:rPr>
        <w:t>4.3. Максимальные выступы лестниц, крылец, приямков балконов, эркеров, козырьков за красную линию – в соответствии</w:t>
      </w:r>
      <w:r w:rsidR="0068083F" w:rsidRPr="001F4309">
        <w:rPr>
          <w:rFonts w:ascii="Times New Roman" w:hAnsi="Times New Roman"/>
          <w:sz w:val="24"/>
          <w:szCs w:val="24"/>
        </w:rPr>
        <w:t xml:space="preserve"> с п. 3.2 статьи 16 Правил.</w:t>
      </w:r>
    </w:p>
    <w:p w:rsidR="00E539DF" w:rsidRPr="001F4309" w:rsidRDefault="00E539DF" w:rsidP="00E539DF">
      <w:pPr>
        <w:widowControl w:val="0"/>
        <w:autoSpaceDE w:val="0"/>
        <w:autoSpaceDN w:val="0"/>
        <w:adjustRightInd w:val="0"/>
        <w:spacing w:after="0" w:line="240" w:lineRule="auto"/>
        <w:ind w:firstLine="709"/>
        <w:jc w:val="both"/>
        <w:rPr>
          <w:rFonts w:ascii="Times New Roman" w:hAnsi="Times New Roman"/>
          <w:sz w:val="24"/>
          <w:szCs w:val="24"/>
        </w:rPr>
      </w:pPr>
      <w:r w:rsidRPr="001F4309">
        <w:rPr>
          <w:rFonts w:ascii="Times New Roman" w:hAnsi="Times New Roman"/>
          <w:sz w:val="24"/>
          <w:szCs w:val="24"/>
        </w:rPr>
        <w:t xml:space="preserve">4.4. Минимальные отступы от красных линий улиц до зданий, </w:t>
      </w:r>
      <w:r w:rsidR="007A0FCC" w:rsidRPr="001F4309">
        <w:rPr>
          <w:rFonts w:ascii="Times New Roman" w:hAnsi="Times New Roman"/>
          <w:sz w:val="24"/>
          <w:szCs w:val="24"/>
        </w:rPr>
        <w:t>строений, сооружений</w:t>
      </w:r>
      <w:r w:rsidRPr="001F4309">
        <w:rPr>
          <w:rFonts w:ascii="Times New Roman" w:hAnsi="Times New Roman"/>
          <w:sz w:val="24"/>
          <w:szCs w:val="24"/>
        </w:rPr>
        <w:t xml:space="preserve"> – в соответствии с п. 3.3 статьи 16 Правил.</w:t>
      </w:r>
    </w:p>
    <w:p w:rsidR="00E539DF" w:rsidRPr="001F4309" w:rsidRDefault="00E539DF" w:rsidP="00E539DF">
      <w:pPr>
        <w:widowControl w:val="0"/>
        <w:autoSpaceDE w:val="0"/>
        <w:autoSpaceDN w:val="0"/>
        <w:adjustRightInd w:val="0"/>
        <w:spacing w:after="0" w:line="240" w:lineRule="auto"/>
        <w:ind w:firstLine="709"/>
        <w:jc w:val="both"/>
        <w:rPr>
          <w:rFonts w:ascii="Times New Roman" w:hAnsi="Times New Roman"/>
          <w:sz w:val="24"/>
          <w:szCs w:val="24"/>
        </w:rPr>
      </w:pPr>
      <w:r w:rsidRPr="001F4309">
        <w:rPr>
          <w:rFonts w:ascii="Times New Roman" w:hAnsi="Times New Roman"/>
          <w:sz w:val="24"/>
          <w:szCs w:val="24"/>
        </w:rPr>
        <w:t>4.5. Минимальная доля</w:t>
      </w:r>
      <w:proofErr w:type="gramStart"/>
      <w:r w:rsidRPr="001F4309">
        <w:rPr>
          <w:rFonts w:ascii="Times New Roman" w:hAnsi="Times New Roman"/>
          <w:sz w:val="24"/>
          <w:szCs w:val="24"/>
        </w:rPr>
        <w:t xml:space="preserve"> (%, </w:t>
      </w:r>
      <w:proofErr w:type="gramEnd"/>
      <w:r w:rsidRPr="001F4309">
        <w:rPr>
          <w:rFonts w:ascii="Times New Roman" w:hAnsi="Times New Roman"/>
          <w:sz w:val="24"/>
          <w:szCs w:val="24"/>
        </w:rPr>
        <w:t>площадь) озелен</w:t>
      </w:r>
      <w:r w:rsidR="00AD07B1" w:rsidRPr="001F4309">
        <w:rPr>
          <w:rFonts w:ascii="Times New Roman" w:hAnsi="Times New Roman"/>
          <w:sz w:val="24"/>
          <w:szCs w:val="24"/>
        </w:rPr>
        <w:t>ённой</w:t>
      </w:r>
      <w:r w:rsidRPr="001F4309">
        <w:rPr>
          <w:rFonts w:ascii="Times New Roman" w:hAnsi="Times New Roman"/>
          <w:sz w:val="24"/>
          <w:szCs w:val="24"/>
        </w:rPr>
        <w:t xml:space="preserve"> территории земельных участков </w:t>
      </w:r>
      <w:r w:rsidR="00820F15" w:rsidRPr="001F4309">
        <w:rPr>
          <w:rFonts w:ascii="Times New Roman" w:hAnsi="Times New Roman"/>
          <w:sz w:val="24"/>
          <w:szCs w:val="24"/>
        </w:rPr>
        <w:t>– в</w:t>
      </w:r>
      <w:r w:rsidRPr="001F4309">
        <w:rPr>
          <w:rFonts w:ascii="Times New Roman" w:hAnsi="Times New Roman"/>
          <w:sz w:val="24"/>
          <w:szCs w:val="24"/>
        </w:rPr>
        <w:t xml:space="preserve"> соответствии с п. 3.4 статьи 16 Правил</w:t>
      </w:r>
      <w:r w:rsidR="00E13376" w:rsidRPr="001F4309">
        <w:rPr>
          <w:rFonts w:ascii="Times New Roman" w:hAnsi="Times New Roman"/>
          <w:sz w:val="24"/>
          <w:szCs w:val="24"/>
        </w:rPr>
        <w:t>.</w:t>
      </w:r>
    </w:p>
    <w:p w:rsidR="00E539DF" w:rsidRPr="000F1055" w:rsidRDefault="00E539DF" w:rsidP="00E539DF">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1F4309">
        <w:rPr>
          <w:rFonts w:ascii="Times New Roman" w:hAnsi="Times New Roman"/>
          <w:sz w:val="24"/>
          <w:szCs w:val="24"/>
        </w:rPr>
        <w:t xml:space="preserve">Минимальное количество мест на погрузочно-разгрузочных площадках </w:t>
      </w:r>
      <w:r w:rsidR="00820F15" w:rsidRPr="001F4309">
        <w:rPr>
          <w:rFonts w:ascii="Times New Roman" w:hAnsi="Times New Roman"/>
          <w:sz w:val="24"/>
          <w:szCs w:val="24"/>
        </w:rPr>
        <w:t>на территории</w:t>
      </w:r>
      <w:r w:rsidRPr="001F4309">
        <w:rPr>
          <w:rFonts w:ascii="Times New Roman" w:hAnsi="Times New Roman"/>
          <w:sz w:val="24"/>
          <w:szCs w:val="24"/>
        </w:rPr>
        <w:t xml:space="preserve"> земельных участков – в соответствии с п. 3.6 статьи 16 Правил</w:t>
      </w:r>
      <w:r w:rsidR="00E13376" w:rsidRPr="001F4309">
        <w:rPr>
          <w:rFonts w:ascii="Times New Roman" w:hAnsi="Times New Roman"/>
          <w:sz w:val="24"/>
          <w:szCs w:val="24"/>
        </w:rPr>
        <w:t>.</w:t>
      </w:r>
      <w:r w:rsidRPr="001F4309">
        <w:rPr>
          <w:rFonts w:ascii="Times New Roman" w:hAnsi="Times New Roman"/>
          <w:sz w:val="24"/>
          <w:szCs w:val="24"/>
        </w:rPr>
        <w:t xml:space="preserve"> </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4.7.1. Общественная застройка:</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процент застройки - 50;</w:t>
      </w:r>
    </w:p>
    <w:p w:rsid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lastRenderedPageBreak/>
        <w:t>коэффициент плотности застройки - 2,5.</w:t>
      </w:r>
    </w:p>
    <w:p w:rsidR="00E539DF" w:rsidRPr="000C0375" w:rsidRDefault="00E539DF" w:rsidP="00E539DF">
      <w:pPr>
        <w:widowControl w:val="0"/>
        <w:autoSpaceDE w:val="0"/>
        <w:autoSpaceDN w:val="0"/>
        <w:adjustRightInd w:val="0"/>
        <w:spacing w:after="0" w:line="240" w:lineRule="auto"/>
        <w:ind w:firstLine="709"/>
        <w:jc w:val="both"/>
        <w:rPr>
          <w:rFonts w:ascii="Times New Roman" w:hAnsi="Times New Roman"/>
          <w:sz w:val="24"/>
          <w:szCs w:val="24"/>
        </w:rPr>
      </w:pPr>
      <w:r w:rsidRPr="001F4309">
        <w:rPr>
          <w:rFonts w:ascii="Times New Roman" w:hAnsi="Times New Roman"/>
          <w:sz w:val="24"/>
          <w:szCs w:val="24"/>
        </w:rPr>
        <w:t xml:space="preserve">4.8. Максимальный класс опасности (по классификации СанПиН) объектов </w:t>
      </w:r>
      <w:r w:rsidR="00820F15" w:rsidRPr="001F4309">
        <w:rPr>
          <w:rFonts w:ascii="Times New Roman" w:hAnsi="Times New Roman"/>
          <w:sz w:val="24"/>
          <w:szCs w:val="24"/>
        </w:rPr>
        <w:t>капитального строительства</w:t>
      </w:r>
      <w:r w:rsidRPr="001F4309">
        <w:rPr>
          <w:rFonts w:ascii="Times New Roman" w:hAnsi="Times New Roman"/>
          <w:sz w:val="24"/>
          <w:szCs w:val="24"/>
        </w:rPr>
        <w:t xml:space="preserve">, размещаемых на территории земельных участков в пределах зоны – </w:t>
      </w:r>
      <w:r w:rsidRPr="001F4309">
        <w:rPr>
          <w:rFonts w:ascii="Times New Roman" w:hAnsi="Times New Roman"/>
          <w:sz w:val="24"/>
          <w:szCs w:val="24"/>
          <w:lang w:val="en-US"/>
        </w:rPr>
        <w:t>V</w:t>
      </w:r>
      <w:r w:rsidRPr="001F4309">
        <w:rPr>
          <w:rFonts w:ascii="Times New Roman" w:hAnsi="Times New Roman"/>
          <w:sz w:val="24"/>
          <w:szCs w:val="24"/>
        </w:rPr>
        <w:t>.</w:t>
      </w:r>
    </w:p>
    <w:p w:rsidR="00DC1AE9" w:rsidRPr="003D3DC6" w:rsidRDefault="00DC1AE9" w:rsidP="00402A09">
      <w:pPr>
        <w:tabs>
          <w:tab w:val="left" w:pos="9915"/>
        </w:tabs>
        <w:spacing w:after="0" w:line="240" w:lineRule="auto"/>
        <w:ind w:firstLine="709"/>
        <w:jc w:val="both"/>
        <w:rPr>
          <w:rFonts w:ascii="Times New Roman" w:hAnsi="Times New Roman"/>
          <w:b/>
          <w:sz w:val="24"/>
        </w:rPr>
      </w:pPr>
    </w:p>
    <w:p w:rsidR="00E752F1" w:rsidRPr="00F90261" w:rsidRDefault="00E752F1" w:rsidP="00402A09">
      <w:pPr>
        <w:tabs>
          <w:tab w:val="left" w:pos="9915"/>
        </w:tabs>
        <w:spacing w:after="0" w:line="240" w:lineRule="auto"/>
        <w:ind w:firstLine="709"/>
        <w:jc w:val="both"/>
        <w:rPr>
          <w:rFonts w:ascii="Times New Roman" w:hAnsi="Times New Roman"/>
          <w:b/>
          <w:sz w:val="24"/>
        </w:rPr>
      </w:pPr>
      <w:r w:rsidRPr="00F90261">
        <w:rPr>
          <w:rFonts w:ascii="Times New Roman" w:hAnsi="Times New Roman"/>
          <w:b/>
          <w:sz w:val="24"/>
        </w:rPr>
        <w:t>Примечание.</w:t>
      </w:r>
    </w:p>
    <w:p w:rsidR="00E752F1" w:rsidRPr="00550CE9" w:rsidRDefault="00E752F1" w:rsidP="00402A09">
      <w:pPr>
        <w:tabs>
          <w:tab w:val="left" w:pos="9915"/>
        </w:tabs>
        <w:spacing w:after="0" w:line="240" w:lineRule="auto"/>
        <w:ind w:firstLine="709"/>
        <w:jc w:val="both"/>
        <w:rPr>
          <w:rFonts w:ascii="Times New Roman" w:hAnsi="Times New Roman"/>
          <w:sz w:val="24"/>
        </w:rPr>
      </w:pPr>
      <w:r w:rsidRPr="00550CE9">
        <w:rPr>
          <w:rFonts w:ascii="Times New Roman" w:hAnsi="Times New Roman"/>
          <w:sz w:val="24"/>
        </w:rPr>
        <w:t>В случае</w:t>
      </w:r>
      <w:proofErr w:type="gramStart"/>
      <w:r w:rsidRPr="00550CE9">
        <w:rPr>
          <w:rFonts w:ascii="Times New Roman" w:hAnsi="Times New Roman"/>
          <w:sz w:val="24"/>
        </w:rPr>
        <w:t>,</w:t>
      </w:r>
      <w:proofErr w:type="gramEnd"/>
      <w:r w:rsidRPr="00550CE9">
        <w:rPr>
          <w:rFonts w:ascii="Times New Roman" w:hAnsi="Times New Roman"/>
          <w:sz w:val="24"/>
        </w:rPr>
        <w:t xml:space="preserve"> если земельный участок и объект капитального строительства расположен</w:t>
      </w:r>
      <w:r w:rsidR="005C62E5">
        <w:rPr>
          <w:rFonts w:ascii="Times New Roman" w:hAnsi="Times New Roman"/>
          <w:sz w:val="24"/>
        </w:rPr>
        <w:t>ы</w:t>
      </w:r>
      <w:r w:rsidRPr="00550CE9">
        <w:rPr>
          <w:rFonts w:ascii="Times New Roman" w:hAnsi="Times New Roman"/>
          <w:sz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BB5FCF">
        <w:rPr>
          <w:rFonts w:ascii="Times New Roman" w:hAnsi="Times New Roman"/>
          <w:sz w:val="24"/>
        </w:rPr>
        <w:t>2</w:t>
      </w:r>
      <w:r w:rsidR="00507DB3">
        <w:rPr>
          <w:rFonts w:ascii="Times New Roman" w:hAnsi="Times New Roman"/>
          <w:sz w:val="24"/>
        </w:rPr>
        <w:t>6</w:t>
      </w:r>
      <w:r w:rsidRPr="00550CE9">
        <w:rPr>
          <w:rFonts w:ascii="Times New Roman" w:hAnsi="Times New Roman"/>
          <w:sz w:val="24"/>
        </w:rPr>
        <w:t xml:space="preserve"> Правил. При этом более строгие требования, относящиеся к одному и тому же параметру, поглощают более мягкие.</w:t>
      </w:r>
    </w:p>
    <w:p w:rsidR="007A0CC3" w:rsidRPr="00EE1B83" w:rsidRDefault="007A0CC3" w:rsidP="00186392">
      <w:pPr>
        <w:tabs>
          <w:tab w:val="left" w:pos="9915"/>
        </w:tabs>
        <w:spacing w:after="0" w:line="240" w:lineRule="auto"/>
        <w:jc w:val="both"/>
        <w:rPr>
          <w:rFonts w:ascii="Times New Roman" w:hAnsi="Times New Roman"/>
          <w:b/>
          <w:bCs/>
          <w:iCs/>
          <w:sz w:val="24"/>
          <w:szCs w:val="24"/>
        </w:rPr>
      </w:pPr>
    </w:p>
    <w:p w:rsidR="00E752F1" w:rsidRDefault="00E752F1" w:rsidP="002B6684">
      <w:pPr>
        <w:tabs>
          <w:tab w:val="left" w:pos="9915"/>
        </w:tabs>
        <w:spacing w:after="0" w:line="240" w:lineRule="auto"/>
        <w:ind w:firstLine="709"/>
        <w:jc w:val="both"/>
        <w:rPr>
          <w:rFonts w:ascii="Times New Roman" w:hAnsi="Times New Roman"/>
          <w:b/>
          <w:bCs/>
          <w:iCs/>
          <w:sz w:val="24"/>
          <w:szCs w:val="24"/>
        </w:rPr>
      </w:pPr>
      <w:r w:rsidRPr="00DD32A4">
        <w:rPr>
          <w:rFonts w:ascii="Times New Roman" w:hAnsi="Times New Roman"/>
          <w:b/>
          <w:bCs/>
          <w:iCs/>
          <w:sz w:val="24"/>
          <w:szCs w:val="24"/>
        </w:rPr>
        <w:t>Статья 18.2</w:t>
      </w:r>
      <w:r w:rsidRPr="00DD32A4">
        <w:rPr>
          <w:rFonts w:ascii="Times New Roman" w:hAnsi="Times New Roman"/>
          <w:bCs/>
          <w:iCs/>
          <w:sz w:val="24"/>
          <w:szCs w:val="24"/>
        </w:rPr>
        <w:t xml:space="preserve">. </w:t>
      </w:r>
      <w:r w:rsidRPr="000F6EAF">
        <w:rPr>
          <w:rFonts w:ascii="Times New Roman" w:hAnsi="Times New Roman"/>
          <w:b/>
          <w:sz w:val="24"/>
          <w:szCs w:val="24"/>
        </w:rPr>
        <w:t>Зона образовательных и научных учреждений</w:t>
      </w:r>
      <w:r w:rsidRPr="000F6EAF">
        <w:rPr>
          <w:rFonts w:ascii="Times New Roman" w:hAnsi="Times New Roman"/>
          <w:b/>
          <w:bCs/>
          <w:iCs/>
          <w:sz w:val="24"/>
          <w:szCs w:val="24"/>
        </w:rPr>
        <w:t xml:space="preserve"> (О</w:t>
      </w:r>
      <w:r w:rsidR="00EE2BCD">
        <w:rPr>
          <w:rFonts w:ascii="Times New Roman" w:hAnsi="Times New Roman"/>
          <w:b/>
          <w:bCs/>
          <w:iCs/>
          <w:sz w:val="24"/>
          <w:szCs w:val="24"/>
        </w:rPr>
        <w:t xml:space="preserve"> </w:t>
      </w:r>
      <w:r w:rsidRPr="000F6EAF">
        <w:rPr>
          <w:rFonts w:ascii="Times New Roman" w:hAnsi="Times New Roman"/>
          <w:b/>
          <w:bCs/>
          <w:iCs/>
          <w:sz w:val="24"/>
          <w:szCs w:val="24"/>
        </w:rPr>
        <w:t>-</w:t>
      </w:r>
      <w:r w:rsidR="00EE2BCD">
        <w:rPr>
          <w:rFonts w:ascii="Times New Roman" w:hAnsi="Times New Roman"/>
          <w:b/>
          <w:bCs/>
          <w:iCs/>
          <w:sz w:val="24"/>
          <w:szCs w:val="24"/>
        </w:rPr>
        <w:t xml:space="preserve"> </w:t>
      </w:r>
      <w:r w:rsidRPr="000F6EAF">
        <w:rPr>
          <w:rFonts w:ascii="Times New Roman" w:hAnsi="Times New Roman"/>
          <w:b/>
          <w:bCs/>
          <w:iCs/>
          <w:sz w:val="24"/>
          <w:szCs w:val="24"/>
        </w:rPr>
        <w:t>2)</w:t>
      </w:r>
    </w:p>
    <w:p w:rsidR="002B6684" w:rsidRPr="002B6684" w:rsidRDefault="002B6684" w:rsidP="002B6684">
      <w:pPr>
        <w:tabs>
          <w:tab w:val="left" w:pos="9915"/>
        </w:tabs>
        <w:spacing w:after="0" w:line="240" w:lineRule="auto"/>
        <w:ind w:firstLine="709"/>
        <w:jc w:val="both"/>
        <w:rPr>
          <w:rFonts w:ascii="Times New Roman" w:hAnsi="Times New Roman"/>
          <w:b/>
          <w:bCs/>
          <w:sz w:val="16"/>
          <w:szCs w:val="16"/>
        </w:rPr>
      </w:pPr>
    </w:p>
    <w:p w:rsidR="00E752F1" w:rsidRPr="00B54EFE" w:rsidRDefault="00E752F1" w:rsidP="00402A09">
      <w:pPr>
        <w:tabs>
          <w:tab w:val="left" w:pos="9915"/>
        </w:tabs>
        <w:spacing w:after="0" w:line="240" w:lineRule="auto"/>
        <w:ind w:firstLine="709"/>
        <w:jc w:val="both"/>
        <w:rPr>
          <w:rFonts w:ascii="Times New Roman" w:hAnsi="Times New Roman"/>
          <w:sz w:val="24"/>
          <w:szCs w:val="24"/>
        </w:rPr>
      </w:pPr>
      <w:r w:rsidRPr="00B54EFE">
        <w:rPr>
          <w:rFonts w:ascii="Times New Roman" w:hAnsi="Times New Roman"/>
          <w:sz w:val="24"/>
          <w:szCs w:val="24"/>
        </w:rPr>
        <w:t>Зона предназначена для размещения объектов образовательных учреждений высшего и среднего профессионального образования, научно-исследовательских учреждений, объектов начального и среднего общего образования, объектов дополнительного образования.</w:t>
      </w:r>
    </w:p>
    <w:p w:rsidR="00E752F1" w:rsidRPr="000F1055" w:rsidRDefault="00E752F1" w:rsidP="00402A09">
      <w:pPr>
        <w:pStyle w:val="a8"/>
        <w:spacing w:after="0"/>
        <w:ind w:firstLine="709"/>
        <w:jc w:val="both"/>
        <w:rPr>
          <w:bCs/>
          <w:color w:val="000000"/>
          <w:sz w:val="24"/>
          <w:szCs w:val="24"/>
        </w:rPr>
      </w:pPr>
      <w:r w:rsidRPr="000F1055">
        <w:rPr>
          <w:bCs/>
          <w:color w:val="000000"/>
          <w:sz w:val="24"/>
          <w:szCs w:val="24"/>
        </w:rPr>
        <w:t>К застройке предъявляются дополнительные требования и ограничения по условиям охраны объектов культурного наследия.</w:t>
      </w:r>
    </w:p>
    <w:p w:rsidR="00E752F1" w:rsidRPr="000F1055" w:rsidRDefault="00E752F1" w:rsidP="00402A09">
      <w:pPr>
        <w:tabs>
          <w:tab w:val="left" w:pos="9915"/>
        </w:tabs>
        <w:spacing w:after="0" w:line="240" w:lineRule="auto"/>
        <w:ind w:firstLine="709"/>
        <w:jc w:val="both"/>
        <w:rPr>
          <w:b/>
          <w:color w:val="000000"/>
          <w:sz w:val="16"/>
          <w:szCs w:val="16"/>
        </w:rPr>
      </w:pPr>
    </w:p>
    <w:p w:rsidR="00E752F1" w:rsidRPr="003D3DC6" w:rsidRDefault="00E752F1" w:rsidP="00DC1AE9">
      <w:pPr>
        <w:shd w:val="clear" w:color="auto" w:fill="FFFFFF"/>
        <w:spacing w:after="0" w:line="240" w:lineRule="auto"/>
        <w:ind w:firstLine="709"/>
        <w:jc w:val="both"/>
        <w:rPr>
          <w:rFonts w:ascii="Times New Roman" w:hAnsi="Times New Roman"/>
          <w:bCs/>
          <w:sz w:val="24"/>
          <w:szCs w:val="24"/>
        </w:rPr>
      </w:pPr>
      <w:r w:rsidRPr="00E752F1">
        <w:rPr>
          <w:rFonts w:ascii="Times New Roman" w:hAnsi="Times New Roman"/>
          <w:bCs/>
          <w:sz w:val="24"/>
          <w:szCs w:val="24"/>
        </w:rPr>
        <w:t>1. Основные и условно разрешенные виды использования земельных участков и объектов капитального строительства:</w:t>
      </w:r>
    </w:p>
    <w:p w:rsidR="00DC1AE9" w:rsidRPr="003D3DC6" w:rsidRDefault="00DC1AE9" w:rsidP="00DC1AE9">
      <w:pPr>
        <w:shd w:val="clear" w:color="auto" w:fill="FFFFFF"/>
        <w:spacing w:after="0" w:line="240" w:lineRule="auto"/>
        <w:ind w:firstLine="709"/>
        <w:jc w:val="both"/>
        <w:rPr>
          <w:rFonts w:ascii="Times New Roman" w:hAnsi="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128"/>
        <w:gridCol w:w="5991"/>
        <w:gridCol w:w="956"/>
      </w:tblGrid>
      <w:tr w:rsidR="00A63686" w:rsidRPr="000F1055" w:rsidTr="007A0CC3">
        <w:trPr>
          <w:cantSplit/>
          <w:trHeight w:val="2020"/>
        </w:trPr>
        <w:tc>
          <w:tcPr>
            <w:tcW w:w="327" w:type="pct"/>
            <w:vAlign w:val="center"/>
          </w:tcPr>
          <w:p w:rsidR="00A63686" w:rsidRPr="000F1055" w:rsidRDefault="00A63686" w:rsidP="00215ABF">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1096" w:type="pct"/>
            <w:vAlign w:val="center"/>
          </w:tcPr>
          <w:p w:rsidR="00A63686" w:rsidRPr="000F1055" w:rsidRDefault="00A63686" w:rsidP="00215ABF">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085" w:type="pct"/>
            <w:vAlign w:val="center"/>
          </w:tcPr>
          <w:p w:rsidR="00215ABF" w:rsidRPr="000F1055" w:rsidRDefault="00A636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215ABF"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215ABF">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E752F1" w:rsidRPr="000F1055" w:rsidTr="007A0CC3">
        <w:trPr>
          <w:trHeight w:val="433"/>
        </w:trPr>
        <w:tc>
          <w:tcPr>
            <w:tcW w:w="5000" w:type="pct"/>
            <w:gridSpan w:val="4"/>
            <w:vAlign w:val="center"/>
          </w:tcPr>
          <w:p w:rsidR="00E752F1" w:rsidRPr="000F1055" w:rsidRDefault="00E752F1" w:rsidP="002A0FD9">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652508" w:rsidRPr="000F1055" w:rsidTr="00215ABF">
        <w:trPr>
          <w:trHeight w:val="20"/>
        </w:trPr>
        <w:tc>
          <w:tcPr>
            <w:tcW w:w="327" w:type="pct"/>
            <w:vAlign w:val="center"/>
          </w:tcPr>
          <w:p w:rsidR="00652508" w:rsidRPr="000F1055" w:rsidRDefault="00652508"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p>
        </w:tc>
        <w:tc>
          <w:tcPr>
            <w:tcW w:w="1096" w:type="pct"/>
          </w:tcPr>
          <w:p w:rsidR="00652508" w:rsidRPr="000F1055" w:rsidRDefault="006525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Дошкольное, начальное и среднее общее образование</w:t>
            </w:r>
          </w:p>
        </w:tc>
        <w:tc>
          <w:tcPr>
            <w:tcW w:w="3085" w:type="pct"/>
          </w:tcPr>
          <w:p w:rsidR="00652508" w:rsidRPr="000F1055" w:rsidRDefault="006525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492" w:type="pct"/>
            <w:vAlign w:val="center"/>
          </w:tcPr>
          <w:p w:rsidR="00652508" w:rsidRPr="000F1055" w:rsidRDefault="00652508"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3.5.1</w:t>
            </w:r>
          </w:p>
        </w:tc>
      </w:tr>
      <w:tr w:rsidR="00652508" w:rsidRPr="000F1055" w:rsidTr="00215ABF">
        <w:trPr>
          <w:trHeight w:val="20"/>
        </w:trPr>
        <w:tc>
          <w:tcPr>
            <w:tcW w:w="327" w:type="pct"/>
            <w:vAlign w:val="center"/>
          </w:tcPr>
          <w:p w:rsidR="00652508" w:rsidRPr="000F1055" w:rsidRDefault="006F3993"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1.2</w:t>
            </w:r>
          </w:p>
        </w:tc>
        <w:tc>
          <w:tcPr>
            <w:tcW w:w="1096" w:type="pct"/>
          </w:tcPr>
          <w:p w:rsidR="00652508" w:rsidRPr="000F1055" w:rsidRDefault="006525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Среднее и высшее профессиональное образование</w:t>
            </w:r>
          </w:p>
        </w:tc>
        <w:tc>
          <w:tcPr>
            <w:tcW w:w="3085" w:type="pct"/>
          </w:tcPr>
          <w:p w:rsidR="00652508" w:rsidRPr="000F1055" w:rsidRDefault="00634D1D" w:rsidP="00124B22">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Профессиональн</w:t>
            </w:r>
            <w:r w:rsidR="00124B22">
              <w:rPr>
                <w:rFonts w:ascii="Times New Roman" w:hAnsi="Times New Roman"/>
                <w:color w:val="000000"/>
                <w:sz w:val="24"/>
                <w:szCs w:val="24"/>
              </w:rPr>
              <w:t>ые</w:t>
            </w:r>
            <w:r w:rsidRPr="000F1055">
              <w:rPr>
                <w:rFonts w:ascii="Times New Roman" w:hAnsi="Times New Roman"/>
                <w:color w:val="000000"/>
                <w:sz w:val="24"/>
                <w:szCs w:val="24"/>
              </w:rPr>
              <w:t xml:space="preserve"> технические училища, колледжи, художественные, музыкальные училища, о</w:t>
            </w:r>
            <w:r w:rsidR="00652508" w:rsidRPr="000F1055">
              <w:rPr>
                <w:rFonts w:ascii="Times New Roman" w:hAnsi="Times New Roman"/>
                <w:color w:val="000000"/>
                <w:sz w:val="24"/>
                <w:szCs w:val="24"/>
              </w:rPr>
              <w:t xml:space="preserve">бщества знаний, </w:t>
            </w:r>
            <w:r w:rsidRPr="000F1055">
              <w:rPr>
                <w:rFonts w:ascii="Times New Roman" w:hAnsi="Times New Roman"/>
                <w:color w:val="000000"/>
                <w:sz w:val="24"/>
                <w:szCs w:val="24"/>
              </w:rPr>
              <w:t xml:space="preserve">институты, университеты, </w:t>
            </w:r>
            <w:r w:rsidR="00652508" w:rsidRPr="000F1055">
              <w:rPr>
                <w:rFonts w:ascii="Times New Roman" w:hAnsi="Times New Roman"/>
                <w:color w:val="000000"/>
                <w:sz w:val="24"/>
                <w:szCs w:val="24"/>
              </w:rPr>
              <w:t>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492" w:type="pct"/>
            <w:vAlign w:val="center"/>
          </w:tcPr>
          <w:p w:rsidR="00652508" w:rsidRPr="000F1055" w:rsidRDefault="00652508"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3.5.2</w:t>
            </w:r>
          </w:p>
        </w:tc>
      </w:tr>
      <w:tr w:rsidR="00652508" w:rsidRPr="000F1055" w:rsidTr="00215ABF">
        <w:trPr>
          <w:trHeight w:val="20"/>
        </w:trPr>
        <w:tc>
          <w:tcPr>
            <w:tcW w:w="327" w:type="pct"/>
            <w:vAlign w:val="center"/>
          </w:tcPr>
          <w:p w:rsidR="00652508" w:rsidRPr="000F1055" w:rsidRDefault="00652508"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6F3993" w:rsidRPr="000F1055">
              <w:rPr>
                <w:rFonts w:ascii="Times New Roman" w:hAnsi="Times New Roman"/>
                <w:color w:val="000000"/>
                <w:sz w:val="24"/>
                <w:szCs w:val="24"/>
              </w:rPr>
              <w:t>3</w:t>
            </w:r>
          </w:p>
        </w:tc>
        <w:tc>
          <w:tcPr>
            <w:tcW w:w="1096" w:type="pct"/>
          </w:tcPr>
          <w:p w:rsidR="00652508" w:rsidRPr="000F1055" w:rsidRDefault="006525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научной деятельности</w:t>
            </w:r>
          </w:p>
        </w:tc>
        <w:tc>
          <w:tcPr>
            <w:tcW w:w="3085" w:type="pct"/>
          </w:tcPr>
          <w:p w:rsidR="00652508" w:rsidRPr="000F1055" w:rsidRDefault="00634D1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Н</w:t>
            </w:r>
            <w:r w:rsidR="00652508" w:rsidRPr="000F1055">
              <w:rPr>
                <w:rFonts w:ascii="Times New Roman" w:hAnsi="Times New Roman"/>
                <w:color w:val="000000"/>
                <w:sz w:val="24"/>
                <w:szCs w:val="24"/>
              </w:rPr>
              <w:t>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492" w:type="pct"/>
            <w:vAlign w:val="center"/>
          </w:tcPr>
          <w:p w:rsidR="00652508" w:rsidRPr="000F1055" w:rsidRDefault="00652508"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3.9</w:t>
            </w:r>
          </w:p>
        </w:tc>
      </w:tr>
      <w:tr w:rsidR="00634D1D" w:rsidRPr="000F1055" w:rsidTr="00215ABF">
        <w:trPr>
          <w:trHeight w:val="20"/>
        </w:trPr>
        <w:tc>
          <w:tcPr>
            <w:tcW w:w="327" w:type="pct"/>
            <w:vAlign w:val="center"/>
          </w:tcPr>
          <w:p w:rsidR="00634D1D" w:rsidRPr="000F1055" w:rsidRDefault="00634D1D"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6F3993" w:rsidRPr="000F1055">
              <w:rPr>
                <w:rFonts w:ascii="Times New Roman" w:hAnsi="Times New Roman"/>
                <w:color w:val="000000"/>
                <w:sz w:val="24"/>
                <w:szCs w:val="24"/>
              </w:rPr>
              <w:t>4</w:t>
            </w:r>
          </w:p>
        </w:tc>
        <w:tc>
          <w:tcPr>
            <w:tcW w:w="1096" w:type="pct"/>
          </w:tcPr>
          <w:p w:rsidR="00634D1D" w:rsidRPr="000F1055" w:rsidRDefault="00634D1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Гостиничное обслуживание</w:t>
            </w:r>
          </w:p>
        </w:tc>
        <w:tc>
          <w:tcPr>
            <w:tcW w:w="3085" w:type="pct"/>
          </w:tcPr>
          <w:p w:rsidR="00634D1D" w:rsidRPr="000F1055" w:rsidRDefault="00634D1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p w:rsidR="0068083F" w:rsidRPr="000F1055" w:rsidRDefault="0068083F" w:rsidP="00402A09">
            <w:pPr>
              <w:tabs>
                <w:tab w:val="left" w:pos="9781"/>
                <w:tab w:val="left" w:pos="9915"/>
              </w:tabs>
              <w:spacing w:after="0" w:line="240" w:lineRule="auto"/>
              <w:jc w:val="both"/>
              <w:rPr>
                <w:rFonts w:ascii="Times New Roman" w:hAnsi="Times New Roman"/>
                <w:color w:val="000000"/>
                <w:sz w:val="24"/>
                <w:szCs w:val="24"/>
              </w:rPr>
            </w:pPr>
          </w:p>
        </w:tc>
        <w:tc>
          <w:tcPr>
            <w:tcW w:w="492" w:type="pct"/>
            <w:vAlign w:val="center"/>
          </w:tcPr>
          <w:p w:rsidR="00634D1D" w:rsidRPr="000F1055" w:rsidRDefault="00634D1D"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4.7</w:t>
            </w:r>
          </w:p>
        </w:tc>
      </w:tr>
      <w:tr w:rsidR="003B319D" w:rsidRPr="000F1055" w:rsidTr="00215ABF">
        <w:trPr>
          <w:trHeight w:val="20"/>
        </w:trPr>
        <w:tc>
          <w:tcPr>
            <w:tcW w:w="327" w:type="pct"/>
            <w:vAlign w:val="center"/>
          </w:tcPr>
          <w:p w:rsidR="003B319D" w:rsidRPr="000F1055" w:rsidRDefault="003B319D" w:rsidP="00402A09">
            <w:pPr>
              <w:tabs>
                <w:tab w:val="left" w:pos="9781"/>
                <w:tab w:val="left" w:pos="9915"/>
              </w:tabs>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1.5</w:t>
            </w:r>
          </w:p>
        </w:tc>
        <w:tc>
          <w:tcPr>
            <w:tcW w:w="1096" w:type="pct"/>
          </w:tcPr>
          <w:p w:rsidR="003B319D" w:rsidRPr="000F1055" w:rsidRDefault="003B319D" w:rsidP="003B319D">
            <w:pPr>
              <w:tabs>
                <w:tab w:val="left" w:pos="9781"/>
                <w:tab w:val="left" w:pos="9915"/>
              </w:tabs>
              <w:spacing w:after="0" w:line="240" w:lineRule="auto"/>
              <w:jc w:val="both"/>
              <w:rPr>
                <w:rFonts w:ascii="Times New Roman" w:hAnsi="Times New Roman"/>
                <w:color w:val="000000"/>
                <w:sz w:val="24"/>
                <w:szCs w:val="24"/>
              </w:rPr>
            </w:pPr>
            <w:r w:rsidRPr="003B319D">
              <w:rPr>
                <w:rFonts w:ascii="Times New Roman" w:hAnsi="Times New Roman"/>
                <w:color w:val="000000"/>
                <w:sz w:val="24"/>
                <w:szCs w:val="24"/>
              </w:rPr>
              <w:t>Социальное обслуживание</w:t>
            </w:r>
          </w:p>
        </w:tc>
        <w:tc>
          <w:tcPr>
            <w:tcW w:w="3085" w:type="pct"/>
          </w:tcPr>
          <w:p w:rsidR="003B319D" w:rsidRPr="000F1055" w:rsidRDefault="003B319D" w:rsidP="003B319D">
            <w:pPr>
              <w:tabs>
                <w:tab w:val="left" w:pos="9781"/>
                <w:tab w:val="left" w:pos="9915"/>
              </w:tabs>
              <w:spacing w:after="0" w:line="240" w:lineRule="auto"/>
              <w:jc w:val="both"/>
              <w:rPr>
                <w:rFonts w:ascii="Times New Roman" w:hAnsi="Times New Roman"/>
                <w:color w:val="000000"/>
                <w:sz w:val="24"/>
                <w:szCs w:val="24"/>
              </w:rPr>
            </w:pPr>
            <w:r w:rsidRPr="003B319D">
              <w:rPr>
                <w:rFonts w:ascii="Times New Roman" w:hAnsi="Times New Roman"/>
                <w:color w:val="000000"/>
                <w:sz w:val="24"/>
                <w:szCs w:val="24"/>
              </w:rPr>
              <w:t>Здания, предназначенные для оказания гражданам социальной помощи</w:t>
            </w:r>
          </w:p>
        </w:tc>
        <w:tc>
          <w:tcPr>
            <w:tcW w:w="492" w:type="pct"/>
            <w:vAlign w:val="center"/>
          </w:tcPr>
          <w:p w:rsidR="003B319D" w:rsidRPr="000F1055" w:rsidRDefault="003B319D" w:rsidP="002D1AC0">
            <w:pPr>
              <w:tabs>
                <w:tab w:val="left" w:pos="9781"/>
                <w:tab w:val="left" w:pos="9915"/>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3.2</w:t>
            </w:r>
          </w:p>
        </w:tc>
      </w:tr>
      <w:tr w:rsidR="00652508" w:rsidRPr="000F1055" w:rsidTr="007A0CC3">
        <w:trPr>
          <w:trHeight w:val="371"/>
        </w:trPr>
        <w:tc>
          <w:tcPr>
            <w:tcW w:w="5000" w:type="pct"/>
            <w:gridSpan w:val="4"/>
            <w:vAlign w:val="center"/>
          </w:tcPr>
          <w:p w:rsidR="00652508" w:rsidRPr="000F1055" w:rsidRDefault="00652508" w:rsidP="00402A09">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bCs/>
                <w:color w:val="000000"/>
                <w:sz w:val="24"/>
                <w:szCs w:val="24"/>
              </w:rPr>
              <w:t>2. Условно разрешенные виды использования</w:t>
            </w:r>
          </w:p>
        </w:tc>
      </w:tr>
      <w:tr w:rsidR="00AF5945" w:rsidRPr="000F1055" w:rsidTr="00215ABF">
        <w:trPr>
          <w:trHeight w:val="20"/>
        </w:trPr>
        <w:tc>
          <w:tcPr>
            <w:tcW w:w="327" w:type="pct"/>
            <w:vAlign w:val="center"/>
          </w:tcPr>
          <w:p w:rsidR="00AF5945" w:rsidRPr="000F1055" w:rsidRDefault="00AF5945"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p>
        </w:tc>
        <w:tc>
          <w:tcPr>
            <w:tcW w:w="1096" w:type="pct"/>
          </w:tcPr>
          <w:p w:rsidR="00AF5945" w:rsidRPr="000F1055" w:rsidRDefault="00AF5945" w:rsidP="0011334B">
            <w:pPr>
              <w:spacing w:after="0" w:line="240" w:lineRule="auto"/>
              <w:ind w:right="134"/>
              <w:jc w:val="both"/>
              <w:rPr>
                <w:rFonts w:ascii="Times New Roman" w:hAnsi="Times New Roman"/>
                <w:color w:val="000000"/>
                <w:sz w:val="24"/>
                <w:szCs w:val="24"/>
              </w:rPr>
            </w:pPr>
            <w:proofErr w:type="spellStart"/>
            <w:r w:rsidRPr="000F1055">
              <w:rPr>
                <w:rFonts w:ascii="Times New Roman" w:hAnsi="Times New Roman"/>
                <w:color w:val="000000"/>
                <w:sz w:val="24"/>
                <w:szCs w:val="24"/>
              </w:rPr>
              <w:t>Среднеэтажная</w:t>
            </w:r>
            <w:proofErr w:type="spellEnd"/>
            <w:r w:rsidRPr="000F1055">
              <w:rPr>
                <w:rFonts w:ascii="Times New Roman" w:hAnsi="Times New Roman"/>
                <w:color w:val="000000"/>
                <w:sz w:val="24"/>
                <w:szCs w:val="24"/>
              </w:rPr>
              <w:t xml:space="preserve"> жилая застройка</w:t>
            </w:r>
            <w:proofErr w:type="gramStart"/>
            <w:r w:rsidRPr="000F1055">
              <w:rPr>
                <w:rFonts w:ascii="Times New Roman" w:hAnsi="Times New Roman"/>
                <w:color w:val="000000"/>
                <w:sz w:val="24"/>
                <w:szCs w:val="24"/>
              </w:rPr>
              <w:t xml:space="preserve"> </w:t>
            </w:r>
            <w:r w:rsidR="0011334B" w:rsidRPr="000F1055">
              <w:rPr>
                <w:rFonts w:ascii="Times New Roman" w:hAnsi="Times New Roman"/>
                <w:color w:val="000000"/>
                <w:sz w:val="24"/>
                <w:szCs w:val="24"/>
              </w:rPr>
              <w:t>(</w:t>
            </w:r>
            <w:r w:rsidRPr="000F1055">
              <w:rPr>
                <w:rFonts w:ascii="Times New Roman" w:hAnsi="Times New Roman"/>
                <w:color w:val="000000"/>
                <w:sz w:val="24"/>
                <w:szCs w:val="24"/>
              </w:rPr>
              <w:t>*</w:t>
            </w:r>
            <w:r w:rsidR="0011334B" w:rsidRPr="000F1055">
              <w:rPr>
                <w:rFonts w:ascii="Times New Roman" w:hAnsi="Times New Roman"/>
                <w:color w:val="000000"/>
                <w:sz w:val="24"/>
                <w:szCs w:val="24"/>
              </w:rPr>
              <w:t>)</w:t>
            </w:r>
            <w:proofErr w:type="gramEnd"/>
          </w:p>
          <w:p w:rsidR="00AF5945" w:rsidRPr="000F1055" w:rsidRDefault="00AF5945" w:rsidP="00402A09">
            <w:pPr>
              <w:tabs>
                <w:tab w:val="left" w:pos="9781"/>
                <w:tab w:val="left" w:pos="9915"/>
              </w:tabs>
              <w:spacing w:after="0" w:line="240" w:lineRule="auto"/>
              <w:jc w:val="both"/>
              <w:rPr>
                <w:rFonts w:ascii="Times New Roman" w:hAnsi="Times New Roman"/>
                <w:color w:val="000000"/>
                <w:sz w:val="24"/>
                <w:szCs w:val="24"/>
              </w:rPr>
            </w:pPr>
          </w:p>
        </w:tc>
        <w:tc>
          <w:tcPr>
            <w:tcW w:w="3085" w:type="pct"/>
          </w:tcPr>
          <w:p w:rsidR="00AF5945" w:rsidRPr="000F1055" w:rsidRDefault="00AF5945" w:rsidP="00D618B5">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Жилые дома, предназначенные для разделения на квартиры, каждая из которых пригодна для постоянного проживания (жилые дома высотой не выше восьми надземных этажей, разделённы</w:t>
            </w:r>
            <w:r w:rsidR="00D618B5" w:rsidRPr="000F1055">
              <w:rPr>
                <w:rFonts w:ascii="Times New Roman" w:hAnsi="Times New Roman"/>
                <w:color w:val="000000"/>
                <w:sz w:val="24"/>
                <w:szCs w:val="24"/>
              </w:rPr>
              <w:t>е</w:t>
            </w:r>
            <w:r w:rsidRPr="000F1055">
              <w:rPr>
                <w:rFonts w:ascii="Times New Roman" w:hAnsi="Times New Roman"/>
                <w:color w:val="000000"/>
                <w:sz w:val="24"/>
                <w:szCs w:val="24"/>
              </w:rPr>
              <w:t xml:space="preserve"> на две и более квартиры);</w:t>
            </w:r>
          </w:p>
          <w:p w:rsidR="00AF5945" w:rsidRPr="000F1055" w:rsidRDefault="00D618B5"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AF5945" w:rsidRPr="000F1055">
              <w:rPr>
                <w:rFonts w:ascii="Times New Roman" w:hAnsi="Times New Roman"/>
                <w:color w:val="000000"/>
                <w:sz w:val="24"/>
                <w:szCs w:val="24"/>
              </w:rPr>
              <w:t>бъекты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92" w:type="pct"/>
            <w:vAlign w:val="center"/>
          </w:tcPr>
          <w:p w:rsidR="00AF5945" w:rsidRPr="000F1055" w:rsidRDefault="00AF5945"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2.5</w:t>
            </w:r>
          </w:p>
        </w:tc>
      </w:tr>
      <w:tr w:rsidR="00AF5945" w:rsidRPr="000F1055" w:rsidTr="00215ABF">
        <w:trPr>
          <w:trHeight w:val="20"/>
        </w:trPr>
        <w:tc>
          <w:tcPr>
            <w:tcW w:w="327" w:type="pct"/>
            <w:vAlign w:val="center"/>
          </w:tcPr>
          <w:p w:rsidR="00AF5945" w:rsidRPr="000F1055" w:rsidRDefault="00AF5945"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EA2C62" w:rsidRPr="000F1055">
              <w:rPr>
                <w:rFonts w:ascii="Times New Roman" w:hAnsi="Times New Roman"/>
                <w:color w:val="000000"/>
                <w:sz w:val="24"/>
                <w:szCs w:val="24"/>
              </w:rPr>
              <w:t>2</w:t>
            </w:r>
          </w:p>
        </w:tc>
        <w:tc>
          <w:tcPr>
            <w:tcW w:w="1096" w:type="pct"/>
          </w:tcPr>
          <w:p w:rsidR="00AF5945" w:rsidRPr="000F1055" w:rsidRDefault="00AF5945"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Бытовое обслуживание</w:t>
            </w:r>
          </w:p>
        </w:tc>
        <w:tc>
          <w:tcPr>
            <w:tcW w:w="3085" w:type="pct"/>
          </w:tcPr>
          <w:p w:rsidR="00AF5945" w:rsidRPr="000F1055" w:rsidRDefault="00AF5945"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приёмные пункты химчистки</w:t>
            </w:r>
          </w:p>
        </w:tc>
        <w:tc>
          <w:tcPr>
            <w:tcW w:w="492" w:type="pct"/>
            <w:vAlign w:val="center"/>
          </w:tcPr>
          <w:p w:rsidR="00AF5945" w:rsidRPr="000F1055" w:rsidRDefault="00AF5945"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3.3</w:t>
            </w:r>
          </w:p>
        </w:tc>
      </w:tr>
      <w:tr w:rsidR="00AF5945" w:rsidRPr="000F1055" w:rsidTr="00215ABF">
        <w:trPr>
          <w:trHeight w:val="20"/>
        </w:trPr>
        <w:tc>
          <w:tcPr>
            <w:tcW w:w="327" w:type="pct"/>
            <w:vAlign w:val="center"/>
          </w:tcPr>
          <w:p w:rsidR="00AF5945" w:rsidRPr="000F1055" w:rsidRDefault="00AF5945"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EA2C62" w:rsidRPr="000F1055">
              <w:rPr>
                <w:rFonts w:ascii="Times New Roman" w:hAnsi="Times New Roman"/>
                <w:color w:val="000000"/>
                <w:sz w:val="24"/>
                <w:szCs w:val="24"/>
              </w:rPr>
              <w:t>3</w:t>
            </w:r>
          </w:p>
        </w:tc>
        <w:tc>
          <w:tcPr>
            <w:tcW w:w="1096" w:type="pct"/>
          </w:tcPr>
          <w:p w:rsidR="00AF5945" w:rsidRPr="000F1055" w:rsidRDefault="00AF5945"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
        </w:tc>
        <w:tc>
          <w:tcPr>
            <w:tcW w:w="3085" w:type="pct"/>
          </w:tcPr>
          <w:p w:rsidR="00AF5945" w:rsidRPr="000F1055" w:rsidRDefault="00AF5945"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Поликлиники, пункты здравоохранения, диагностические центры, клинические лаборатории</w:t>
            </w:r>
          </w:p>
        </w:tc>
        <w:tc>
          <w:tcPr>
            <w:tcW w:w="492" w:type="pct"/>
            <w:vAlign w:val="center"/>
          </w:tcPr>
          <w:p w:rsidR="00AF5945" w:rsidRPr="000F1055" w:rsidRDefault="00AF5945"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3.4.1</w:t>
            </w:r>
          </w:p>
        </w:tc>
      </w:tr>
      <w:tr w:rsidR="00AF5945" w:rsidRPr="000F1055" w:rsidTr="00215ABF">
        <w:trPr>
          <w:trHeight w:val="20"/>
        </w:trPr>
        <w:tc>
          <w:tcPr>
            <w:tcW w:w="327" w:type="pct"/>
            <w:vAlign w:val="center"/>
          </w:tcPr>
          <w:p w:rsidR="00AF5945" w:rsidRPr="000F1055" w:rsidRDefault="00AF5945"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EA2C62" w:rsidRPr="000F1055">
              <w:rPr>
                <w:rFonts w:ascii="Times New Roman" w:hAnsi="Times New Roman"/>
                <w:color w:val="000000"/>
                <w:sz w:val="24"/>
                <w:szCs w:val="24"/>
              </w:rPr>
              <w:t>4</w:t>
            </w:r>
          </w:p>
        </w:tc>
        <w:tc>
          <w:tcPr>
            <w:tcW w:w="1096" w:type="pct"/>
          </w:tcPr>
          <w:p w:rsidR="00AF5945" w:rsidRPr="000F1055" w:rsidRDefault="00AF5945"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Культурное развитие</w:t>
            </w:r>
          </w:p>
        </w:tc>
        <w:tc>
          <w:tcPr>
            <w:tcW w:w="3085" w:type="pct"/>
          </w:tcPr>
          <w:p w:rsidR="00AF5945" w:rsidRPr="000F1055" w:rsidRDefault="00AF5945" w:rsidP="00D618B5">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Музеи</w:t>
            </w:r>
            <w:r w:rsidR="00755BCE" w:rsidRPr="000F1055">
              <w:rPr>
                <w:rFonts w:ascii="Times New Roman" w:hAnsi="Times New Roman"/>
                <w:color w:val="000000"/>
                <w:sz w:val="24"/>
                <w:szCs w:val="24"/>
              </w:rPr>
              <w:t>, выставочные</w:t>
            </w:r>
            <w:r w:rsidRPr="000F1055">
              <w:rPr>
                <w:rFonts w:ascii="Times New Roman" w:hAnsi="Times New Roman"/>
                <w:color w:val="000000"/>
                <w:sz w:val="24"/>
                <w:szCs w:val="24"/>
              </w:rPr>
              <w:t xml:space="preserve"> залы, библиотеки, кинозалы</w:t>
            </w:r>
            <w:r w:rsidR="00376D08" w:rsidRPr="000F1055">
              <w:rPr>
                <w:rFonts w:ascii="Times New Roman" w:hAnsi="Times New Roman"/>
                <w:color w:val="000000"/>
                <w:sz w:val="24"/>
                <w:szCs w:val="24"/>
              </w:rPr>
              <w:t>;</w:t>
            </w:r>
          </w:p>
          <w:p w:rsidR="0068083F" w:rsidRPr="000F1055" w:rsidRDefault="00376D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Устройство площадок для празднеств и гуляний</w:t>
            </w:r>
          </w:p>
        </w:tc>
        <w:tc>
          <w:tcPr>
            <w:tcW w:w="492" w:type="pct"/>
            <w:vAlign w:val="center"/>
          </w:tcPr>
          <w:p w:rsidR="00AF5945" w:rsidRPr="000F1055" w:rsidRDefault="00AF5945"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3.6</w:t>
            </w:r>
          </w:p>
        </w:tc>
      </w:tr>
      <w:tr w:rsidR="00376D08" w:rsidRPr="000F1055" w:rsidTr="00215ABF">
        <w:trPr>
          <w:trHeight w:val="20"/>
        </w:trPr>
        <w:tc>
          <w:tcPr>
            <w:tcW w:w="327" w:type="pct"/>
            <w:vAlign w:val="center"/>
          </w:tcPr>
          <w:p w:rsidR="00376D08" w:rsidRPr="000F1055" w:rsidRDefault="00376D08"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EA2C62" w:rsidRPr="000F1055">
              <w:rPr>
                <w:rFonts w:ascii="Times New Roman" w:hAnsi="Times New Roman"/>
                <w:color w:val="000000"/>
                <w:sz w:val="24"/>
                <w:szCs w:val="24"/>
              </w:rPr>
              <w:t>5</w:t>
            </w:r>
          </w:p>
        </w:tc>
        <w:tc>
          <w:tcPr>
            <w:tcW w:w="1096" w:type="pct"/>
          </w:tcPr>
          <w:p w:rsidR="00376D08" w:rsidRPr="000F1055" w:rsidRDefault="00376D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Религиозное использование</w:t>
            </w:r>
          </w:p>
        </w:tc>
        <w:tc>
          <w:tcPr>
            <w:tcW w:w="3085" w:type="pct"/>
          </w:tcPr>
          <w:p w:rsidR="00376D08" w:rsidRPr="000F1055" w:rsidRDefault="00376D08" w:rsidP="00D618B5">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Церкви, соборы, храмы, </w:t>
            </w:r>
            <w:r w:rsidR="0068083F" w:rsidRPr="000F1055">
              <w:rPr>
                <w:rFonts w:ascii="Times New Roman" w:hAnsi="Times New Roman"/>
                <w:color w:val="000000"/>
                <w:sz w:val="24"/>
                <w:szCs w:val="24"/>
              </w:rPr>
              <w:t>часовни, мечети, молельные дома</w:t>
            </w:r>
            <w:r w:rsidR="00D618B5" w:rsidRPr="000F1055">
              <w:rPr>
                <w:rFonts w:ascii="Times New Roman" w:hAnsi="Times New Roman"/>
                <w:color w:val="000000"/>
                <w:sz w:val="24"/>
                <w:szCs w:val="24"/>
              </w:rPr>
              <w:t>;</w:t>
            </w:r>
          </w:p>
          <w:p w:rsidR="00376D08" w:rsidRPr="000F1055" w:rsidRDefault="00376D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Воскресные школы, семинарии, духовные училища</w:t>
            </w:r>
          </w:p>
        </w:tc>
        <w:tc>
          <w:tcPr>
            <w:tcW w:w="492" w:type="pct"/>
            <w:vAlign w:val="center"/>
          </w:tcPr>
          <w:p w:rsidR="00376D08" w:rsidRPr="000F1055" w:rsidRDefault="00376D08"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3.7</w:t>
            </w:r>
          </w:p>
        </w:tc>
      </w:tr>
      <w:tr w:rsidR="00652508" w:rsidRPr="000F1055" w:rsidTr="00215ABF">
        <w:trPr>
          <w:trHeight w:val="20"/>
        </w:trPr>
        <w:tc>
          <w:tcPr>
            <w:tcW w:w="327" w:type="pct"/>
            <w:vAlign w:val="center"/>
          </w:tcPr>
          <w:p w:rsidR="00652508" w:rsidRPr="000F1055" w:rsidRDefault="00652508"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EA2C62" w:rsidRPr="000F1055">
              <w:rPr>
                <w:rFonts w:ascii="Times New Roman" w:hAnsi="Times New Roman"/>
                <w:color w:val="000000"/>
                <w:sz w:val="24"/>
                <w:szCs w:val="24"/>
              </w:rPr>
              <w:t>6</w:t>
            </w:r>
          </w:p>
        </w:tc>
        <w:tc>
          <w:tcPr>
            <w:tcW w:w="1096" w:type="pct"/>
          </w:tcPr>
          <w:p w:rsidR="00652508" w:rsidRPr="000F1055" w:rsidRDefault="00376D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Амбулаторное ветеринарное обслуживание</w:t>
            </w:r>
          </w:p>
        </w:tc>
        <w:tc>
          <w:tcPr>
            <w:tcW w:w="3085" w:type="pct"/>
          </w:tcPr>
          <w:p w:rsidR="00652508" w:rsidRPr="000F1055" w:rsidRDefault="00376D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капитального строительства, предназначенные для оказания ветеринарных услуг без содержания животных</w:t>
            </w:r>
          </w:p>
        </w:tc>
        <w:tc>
          <w:tcPr>
            <w:tcW w:w="492" w:type="pct"/>
            <w:vAlign w:val="center"/>
          </w:tcPr>
          <w:p w:rsidR="00652508" w:rsidRPr="000F1055" w:rsidRDefault="00652508"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3.10</w:t>
            </w:r>
            <w:r w:rsidR="00376D08" w:rsidRPr="000F1055">
              <w:rPr>
                <w:rFonts w:ascii="Times New Roman" w:hAnsi="Times New Roman"/>
                <w:color w:val="000000"/>
                <w:sz w:val="24"/>
                <w:szCs w:val="24"/>
              </w:rPr>
              <w:t>.1</w:t>
            </w:r>
          </w:p>
        </w:tc>
      </w:tr>
      <w:tr w:rsidR="00376D08" w:rsidRPr="000F1055" w:rsidTr="00215ABF">
        <w:trPr>
          <w:trHeight w:val="20"/>
        </w:trPr>
        <w:tc>
          <w:tcPr>
            <w:tcW w:w="327" w:type="pct"/>
            <w:vAlign w:val="center"/>
          </w:tcPr>
          <w:p w:rsidR="00376D08" w:rsidRPr="000F1055" w:rsidRDefault="00376D08"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EA2C62" w:rsidRPr="000F1055">
              <w:rPr>
                <w:rFonts w:ascii="Times New Roman" w:hAnsi="Times New Roman"/>
                <w:color w:val="000000"/>
                <w:sz w:val="24"/>
                <w:szCs w:val="24"/>
              </w:rPr>
              <w:t>7</w:t>
            </w:r>
          </w:p>
        </w:tc>
        <w:tc>
          <w:tcPr>
            <w:tcW w:w="1096" w:type="pct"/>
          </w:tcPr>
          <w:p w:rsidR="00376D08" w:rsidRPr="000F1055" w:rsidRDefault="00376D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Деловое управление</w:t>
            </w:r>
          </w:p>
        </w:tc>
        <w:tc>
          <w:tcPr>
            <w:tcW w:w="3085" w:type="pct"/>
          </w:tcPr>
          <w:p w:rsidR="00376D08" w:rsidRPr="000F1055" w:rsidRDefault="00376D08" w:rsidP="00402A09">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vAlign w:val="center"/>
          </w:tcPr>
          <w:p w:rsidR="00376D08" w:rsidRPr="000F1055" w:rsidRDefault="00376D08"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4.1</w:t>
            </w:r>
          </w:p>
        </w:tc>
      </w:tr>
      <w:tr w:rsidR="00EB2340" w:rsidRPr="000F1055" w:rsidTr="00215ABF">
        <w:trPr>
          <w:trHeight w:val="20"/>
        </w:trPr>
        <w:tc>
          <w:tcPr>
            <w:tcW w:w="327" w:type="pct"/>
            <w:vAlign w:val="center"/>
          </w:tcPr>
          <w:p w:rsidR="00EB2340" w:rsidRPr="000F1055" w:rsidRDefault="00EB2340"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EA2C62" w:rsidRPr="000F1055">
              <w:rPr>
                <w:rFonts w:ascii="Times New Roman" w:hAnsi="Times New Roman"/>
                <w:color w:val="000000"/>
                <w:sz w:val="24"/>
                <w:szCs w:val="24"/>
              </w:rPr>
              <w:t>8</w:t>
            </w:r>
          </w:p>
        </w:tc>
        <w:tc>
          <w:tcPr>
            <w:tcW w:w="1096" w:type="pct"/>
          </w:tcPr>
          <w:p w:rsidR="00EB2340" w:rsidRPr="000F1055" w:rsidRDefault="00EB2340"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Магазины </w:t>
            </w:r>
          </w:p>
        </w:tc>
        <w:tc>
          <w:tcPr>
            <w:tcW w:w="3085" w:type="pct"/>
          </w:tcPr>
          <w:p w:rsidR="00EB2340" w:rsidRPr="000F1055" w:rsidRDefault="00EB2340"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продажи товаров, торговая площадь которых составляет до 5000</w:t>
            </w:r>
            <w:r w:rsidR="000532A2"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92" w:type="pct"/>
            <w:vAlign w:val="center"/>
          </w:tcPr>
          <w:p w:rsidR="00EB2340" w:rsidRPr="000F1055" w:rsidRDefault="00EB2340"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4.4</w:t>
            </w:r>
          </w:p>
        </w:tc>
      </w:tr>
      <w:tr w:rsidR="00652508" w:rsidRPr="000F1055" w:rsidTr="00215ABF">
        <w:trPr>
          <w:trHeight w:val="20"/>
        </w:trPr>
        <w:tc>
          <w:tcPr>
            <w:tcW w:w="327" w:type="pct"/>
            <w:vAlign w:val="center"/>
          </w:tcPr>
          <w:p w:rsidR="00652508" w:rsidRPr="000F1055" w:rsidRDefault="00652508"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EA2C62" w:rsidRPr="000F1055">
              <w:rPr>
                <w:rFonts w:ascii="Times New Roman" w:hAnsi="Times New Roman"/>
                <w:color w:val="000000"/>
                <w:sz w:val="24"/>
                <w:szCs w:val="24"/>
              </w:rPr>
              <w:t>9</w:t>
            </w:r>
          </w:p>
        </w:tc>
        <w:tc>
          <w:tcPr>
            <w:tcW w:w="1096" w:type="pct"/>
          </w:tcPr>
          <w:p w:rsidR="00652508" w:rsidRPr="000F1055" w:rsidRDefault="006525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питание</w:t>
            </w:r>
          </w:p>
        </w:tc>
        <w:tc>
          <w:tcPr>
            <w:tcW w:w="3085" w:type="pct"/>
          </w:tcPr>
          <w:p w:rsidR="00652508" w:rsidRPr="000F1055" w:rsidRDefault="00EB2340"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w:t>
            </w:r>
            <w:r w:rsidR="00652508" w:rsidRPr="000F1055">
              <w:rPr>
                <w:rFonts w:ascii="Times New Roman" w:hAnsi="Times New Roman"/>
                <w:color w:val="000000"/>
                <w:sz w:val="24"/>
                <w:szCs w:val="24"/>
              </w:rPr>
              <w:t>естораны, кафе, столовые, закусочные, бары</w:t>
            </w:r>
          </w:p>
        </w:tc>
        <w:tc>
          <w:tcPr>
            <w:tcW w:w="492" w:type="pct"/>
            <w:vAlign w:val="center"/>
          </w:tcPr>
          <w:p w:rsidR="00652508" w:rsidRPr="000F1055" w:rsidRDefault="00652508"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4.6</w:t>
            </w:r>
          </w:p>
        </w:tc>
      </w:tr>
      <w:tr w:rsidR="00EB2340" w:rsidRPr="000F1055" w:rsidTr="00215ABF">
        <w:trPr>
          <w:trHeight w:val="20"/>
        </w:trPr>
        <w:tc>
          <w:tcPr>
            <w:tcW w:w="327" w:type="pct"/>
            <w:vAlign w:val="center"/>
          </w:tcPr>
          <w:p w:rsidR="00EB2340" w:rsidRPr="000F1055" w:rsidRDefault="00EB2340"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r w:rsidR="00EA2C62" w:rsidRPr="000F1055">
              <w:rPr>
                <w:rFonts w:ascii="Times New Roman" w:hAnsi="Times New Roman"/>
                <w:color w:val="000000"/>
                <w:sz w:val="24"/>
                <w:szCs w:val="24"/>
              </w:rPr>
              <w:t>0</w:t>
            </w:r>
          </w:p>
        </w:tc>
        <w:tc>
          <w:tcPr>
            <w:tcW w:w="1096" w:type="pct"/>
          </w:tcPr>
          <w:p w:rsidR="00EB2340" w:rsidRPr="000F1055" w:rsidRDefault="00EB2340"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Спорт </w:t>
            </w:r>
          </w:p>
        </w:tc>
        <w:tc>
          <w:tcPr>
            <w:tcW w:w="3085" w:type="pct"/>
          </w:tcPr>
          <w:p w:rsidR="00EB2340" w:rsidRPr="000F1055" w:rsidRDefault="00EB2340" w:rsidP="00842DA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D618B5"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клубов, спортивных залов, бассейнов, устройств</w:t>
            </w:r>
            <w:r w:rsidR="00842DA7" w:rsidRPr="000F1055">
              <w:rPr>
                <w:rFonts w:ascii="Times New Roman" w:hAnsi="Times New Roman"/>
                <w:color w:val="000000"/>
                <w:sz w:val="24"/>
                <w:szCs w:val="24"/>
              </w:rPr>
              <w:t>о</w:t>
            </w:r>
            <w:r w:rsidRPr="000F1055">
              <w:rPr>
                <w:rFonts w:ascii="Times New Roman" w:hAnsi="Times New Roman"/>
                <w:color w:val="000000"/>
                <w:sz w:val="24"/>
                <w:szCs w:val="24"/>
              </w:rPr>
              <w:t xml:space="preserve"> площадок для занятия спортом и физкультурой (беговые дорожки, спортивные сооружения</w:t>
            </w:r>
            <w:r w:rsidR="00D16EFC" w:rsidRPr="000F1055">
              <w:rPr>
                <w:rFonts w:ascii="Times New Roman" w:hAnsi="Times New Roman"/>
                <w:color w:val="000000"/>
                <w:sz w:val="24"/>
                <w:szCs w:val="24"/>
              </w:rPr>
              <w:t>, теннисные корты, поля для спортивной игры</w:t>
            </w:r>
            <w:r w:rsidRPr="000F1055">
              <w:rPr>
                <w:rFonts w:ascii="Times New Roman" w:hAnsi="Times New Roman"/>
                <w:color w:val="000000"/>
                <w:sz w:val="24"/>
                <w:szCs w:val="24"/>
              </w:rPr>
              <w:t>)</w:t>
            </w:r>
          </w:p>
        </w:tc>
        <w:tc>
          <w:tcPr>
            <w:tcW w:w="492" w:type="pct"/>
            <w:vAlign w:val="center"/>
          </w:tcPr>
          <w:p w:rsidR="00EB2340" w:rsidRPr="000F1055" w:rsidRDefault="00EB2340"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5.1</w:t>
            </w:r>
          </w:p>
        </w:tc>
      </w:tr>
      <w:tr w:rsidR="00606B8E" w:rsidRPr="000F1055" w:rsidTr="00215ABF">
        <w:trPr>
          <w:trHeight w:val="20"/>
        </w:trPr>
        <w:tc>
          <w:tcPr>
            <w:tcW w:w="327" w:type="pct"/>
            <w:vAlign w:val="center"/>
          </w:tcPr>
          <w:p w:rsidR="00606B8E" w:rsidRPr="000F1055" w:rsidRDefault="00606B8E"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r w:rsidR="00EA2C62" w:rsidRPr="000F1055">
              <w:rPr>
                <w:rFonts w:ascii="Times New Roman" w:hAnsi="Times New Roman"/>
                <w:color w:val="000000"/>
                <w:sz w:val="24"/>
                <w:szCs w:val="24"/>
              </w:rPr>
              <w:t>1</w:t>
            </w:r>
          </w:p>
        </w:tc>
        <w:tc>
          <w:tcPr>
            <w:tcW w:w="1096" w:type="pct"/>
          </w:tcPr>
          <w:p w:rsidR="00606B8E" w:rsidRPr="000F1055" w:rsidRDefault="00606B8E"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085" w:type="pct"/>
          </w:tcPr>
          <w:p w:rsidR="00606B8E" w:rsidRPr="000F1055" w:rsidRDefault="001F0886" w:rsidP="001F08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606B8E" w:rsidRPr="000F1055" w:rsidRDefault="00606B8E"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6.8</w:t>
            </w:r>
          </w:p>
        </w:tc>
      </w:tr>
      <w:tr w:rsidR="00652508" w:rsidRPr="000F1055" w:rsidTr="00215ABF">
        <w:trPr>
          <w:trHeight w:val="20"/>
        </w:trPr>
        <w:tc>
          <w:tcPr>
            <w:tcW w:w="327" w:type="pct"/>
            <w:vAlign w:val="center"/>
          </w:tcPr>
          <w:p w:rsidR="00652508" w:rsidRPr="000F1055" w:rsidRDefault="00652508"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2.1</w:t>
            </w:r>
            <w:r w:rsidR="00EA2C62" w:rsidRPr="000F1055">
              <w:rPr>
                <w:rFonts w:ascii="Times New Roman" w:hAnsi="Times New Roman"/>
                <w:color w:val="000000"/>
                <w:sz w:val="24"/>
                <w:szCs w:val="24"/>
              </w:rPr>
              <w:t>2</w:t>
            </w:r>
          </w:p>
        </w:tc>
        <w:tc>
          <w:tcPr>
            <w:tcW w:w="1096" w:type="pct"/>
          </w:tcPr>
          <w:p w:rsidR="00652508" w:rsidRPr="000F1055" w:rsidRDefault="0065250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внутреннего правопорядка</w:t>
            </w:r>
          </w:p>
        </w:tc>
        <w:tc>
          <w:tcPr>
            <w:tcW w:w="3085" w:type="pct"/>
          </w:tcPr>
          <w:p w:rsidR="00652508" w:rsidRPr="000F1055" w:rsidRDefault="00606B8E"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652508" w:rsidRPr="000F1055">
              <w:rPr>
                <w:rFonts w:ascii="Times New Roman" w:hAnsi="Times New Roman"/>
                <w:color w:val="000000"/>
                <w:sz w:val="24"/>
                <w:szCs w:val="24"/>
              </w:rPr>
              <w:t>порные пункты полиции</w:t>
            </w:r>
          </w:p>
        </w:tc>
        <w:tc>
          <w:tcPr>
            <w:tcW w:w="492" w:type="pct"/>
            <w:vAlign w:val="center"/>
          </w:tcPr>
          <w:p w:rsidR="00652508" w:rsidRPr="000F1055" w:rsidRDefault="00652508" w:rsidP="002D1AC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8.3</w:t>
            </w:r>
          </w:p>
        </w:tc>
      </w:tr>
      <w:tr w:rsidR="00B020F5" w:rsidRPr="000F1055" w:rsidTr="00215ABF">
        <w:trPr>
          <w:trHeight w:val="20"/>
        </w:trPr>
        <w:tc>
          <w:tcPr>
            <w:tcW w:w="327" w:type="pct"/>
            <w:vAlign w:val="center"/>
          </w:tcPr>
          <w:p w:rsidR="00B020F5" w:rsidRPr="000F1055" w:rsidRDefault="00B020F5" w:rsidP="00402A09">
            <w:pPr>
              <w:tabs>
                <w:tab w:val="left" w:pos="9781"/>
                <w:tab w:val="left" w:pos="9915"/>
              </w:tabs>
              <w:spacing w:after="0" w:line="240" w:lineRule="auto"/>
              <w:rPr>
                <w:rFonts w:ascii="Times New Roman" w:hAnsi="Times New Roman"/>
                <w:color w:val="000000"/>
                <w:sz w:val="24"/>
                <w:szCs w:val="24"/>
              </w:rPr>
            </w:pPr>
            <w:r>
              <w:rPr>
                <w:rFonts w:ascii="Times New Roman" w:hAnsi="Times New Roman"/>
                <w:color w:val="000000"/>
                <w:sz w:val="24"/>
                <w:szCs w:val="24"/>
              </w:rPr>
              <w:t>2.13</w:t>
            </w:r>
          </w:p>
        </w:tc>
        <w:tc>
          <w:tcPr>
            <w:tcW w:w="1096" w:type="pct"/>
          </w:tcPr>
          <w:p w:rsidR="00B020F5" w:rsidRPr="000F1055" w:rsidRDefault="00B020F5" w:rsidP="00402A09">
            <w:pPr>
              <w:tabs>
                <w:tab w:val="left" w:pos="9781"/>
                <w:tab w:val="left" w:pos="9915"/>
              </w:tabs>
              <w:spacing w:after="0" w:line="240" w:lineRule="auto"/>
              <w:jc w:val="both"/>
              <w:rPr>
                <w:rFonts w:ascii="Times New Roman" w:hAnsi="Times New Roman"/>
                <w:color w:val="000000"/>
                <w:sz w:val="24"/>
                <w:szCs w:val="24"/>
              </w:rPr>
            </w:pPr>
            <w:r w:rsidRPr="00B020F5">
              <w:rPr>
                <w:rFonts w:ascii="Times New Roman" w:hAnsi="Times New Roman"/>
                <w:color w:val="000000"/>
                <w:sz w:val="24"/>
                <w:szCs w:val="24"/>
              </w:rPr>
              <w:t>Служебные гаражи</w:t>
            </w:r>
          </w:p>
        </w:tc>
        <w:tc>
          <w:tcPr>
            <w:tcW w:w="3085" w:type="pct"/>
          </w:tcPr>
          <w:p w:rsidR="00B020F5" w:rsidRPr="000F1055" w:rsidRDefault="00B020F5" w:rsidP="00B020F5">
            <w:pPr>
              <w:tabs>
                <w:tab w:val="left" w:pos="9781"/>
                <w:tab w:val="left" w:pos="9915"/>
              </w:tabs>
              <w:spacing w:after="0" w:line="240" w:lineRule="auto"/>
              <w:jc w:val="both"/>
              <w:rPr>
                <w:rFonts w:ascii="Times New Roman" w:hAnsi="Times New Roman"/>
                <w:color w:val="000000"/>
                <w:sz w:val="24"/>
                <w:szCs w:val="24"/>
              </w:rPr>
            </w:pPr>
            <w:r w:rsidRPr="00B020F5">
              <w:rPr>
                <w:rFonts w:ascii="Times New Roman" w:hAnsi="Times New Roman"/>
                <w:color w:val="000000"/>
                <w:sz w:val="24"/>
                <w:szCs w:val="24"/>
              </w:rPr>
              <w:t xml:space="preserve">Постоянные или временные гаражи, стоянки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B44B65">
              <w:rPr>
                <w:rFonts w:ascii="Times New Roman" w:hAnsi="Times New Roman"/>
                <w:color w:val="000000"/>
                <w:sz w:val="24"/>
                <w:szCs w:val="24"/>
              </w:rPr>
              <w:t>включенных в градостроительный регламент данной зоны</w:t>
            </w:r>
          </w:p>
        </w:tc>
        <w:tc>
          <w:tcPr>
            <w:tcW w:w="492" w:type="pct"/>
            <w:vAlign w:val="center"/>
          </w:tcPr>
          <w:p w:rsidR="00B020F5" w:rsidRPr="000F1055" w:rsidRDefault="00B020F5" w:rsidP="002D1AC0">
            <w:pPr>
              <w:tabs>
                <w:tab w:val="left" w:pos="9781"/>
                <w:tab w:val="left" w:pos="9915"/>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4.9</w:t>
            </w:r>
          </w:p>
        </w:tc>
      </w:tr>
    </w:tbl>
    <w:p w:rsidR="006A3CAF" w:rsidRPr="005978C5" w:rsidRDefault="006A3CAF" w:rsidP="00402A09">
      <w:pPr>
        <w:shd w:val="clear" w:color="auto" w:fill="FFFFFF"/>
        <w:tabs>
          <w:tab w:val="left" w:pos="0"/>
        </w:tabs>
        <w:spacing w:after="0" w:line="240" w:lineRule="auto"/>
        <w:ind w:firstLine="709"/>
        <w:jc w:val="both"/>
        <w:rPr>
          <w:rFonts w:ascii="Times New Roman" w:hAnsi="Times New Roman"/>
          <w:sz w:val="24"/>
          <w:szCs w:val="24"/>
        </w:rPr>
      </w:pPr>
      <w:r w:rsidRPr="005978C5">
        <w:rPr>
          <w:rFonts w:ascii="Times New Roman" w:hAnsi="Times New Roman"/>
          <w:sz w:val="24"/>
          <w:szCs w:val="24"/>
        </w:rPr>
        <w:t xml:space="preserve">(*) </w:t>
      </w:r>
      <w:r w:rsidR="00CA3F58">
        <w:rPr>
          <w:rFonts w:ascii="Times New Roman" w:hAnsi="Times New Roman"/>
          <w:sz w:val="24"/>
          <w:szCs w:val="24"/>
        </w:rPr>
        <w:t>- д</w:t>
      </w:r>
      <w:r w:rsidRPr="005978C5">
        <w:rPr>
          <w:rFonts w:ascii="Times New Roman" w:hAnsi="Times New Roman"/>
          <w:sz w:val="24"/>
          <w:szCs w:val="24"/>
        </w:rPr>
        <w:t>ействие данного пункта распространяется только:</w:t>
      </w:r>
    </w:p>
    <w:p w:rsidR="006A3CAF" w:rsidRPr="005978C5" w:rsidRDefault="006A3CAF" w:rsidP="00402A09">
      <w:pPr>
        <w:shd w:val="clear" w:color="auto" w:fill="FFFFFF"/>
        <w:tabs>
          <w:tab w:val="left" w:pos="0"/>
        </w:tabs>
        <w:spacing w:after="0" w:line="240" w:lineRule="auto"/>
        <w:ind w:firstLine="709"/>
        <w:jc w:val="both"/>
        <w:rPr>
          <w:rFonts w:ascii="Times New Roman" w:hAnsi="Times New Roman"/>
          <w:sz w:val="24"/>
          <w:szCs w:val="24"/>
        </w:rPr>
      </w:pPr>
      <w:r w:rsidRPr="005978C5">
        <w:rPr>
          <w:rFonts w:ascii="Times New Roman" w:hAnsi="Times New Roman"/>
          <w:sz w:val="24"/>
          <w:szCs w:val="24"/>
        </w:rPr>
        <w:t>на существующие (ранее построенные) многоквартирные жилые дома, в целях их реконструкции;</w:t>
      </w:r>
    </w:p>
    <w:p w:rsidR="006A3CAF" w:rsidRPr="005978C5" w:rsidRDefault="006A3CAF" w:rsidP="00402A09">
      <w:pPr>
        <w:shd w:val="clear" w:color="auto" w:fill="FFFFFF"/>
        <w:tabs>
          <w:tab w:val="left" w:pos="0"/>
        </w:tabs>
        <w:spacing w:after="0" w:line="240" w:lineRule="auto"/>
        <w:ind w:firstLine="709"/>
        <w:jc w:val="both"/>
        <w:rPr>
          <w:rFonts w:ascii="Times New Roman" w:hAnsi="Times New Roman"/>
          <w:sz w:val="24"/>
          <w:szCs w:val="24"/>
        </w:rPr>
      </w:pPr>
      <w:r w:rsidRPr="005978C5">
        <w:rPr>
          <w:rFonts w:ascii="Times New Roman" w:hAnsi="Times New Roman"/>
          <w:sz w:val="24"/>
          <w:szCs w:val="24"/>
        </w:rPr>
        <w:t>на существующие (ранее построенные) общежития, в целях их реконструкции под многоквартирные жилые дома.</w:t>
      </w:r>
    </w:p>
    <w:p w:rsidR="00DE3D6F" w:rsidRPr="00DE3D6F" w:rsidRDefault="00DE3D6F" w:rsidP="0078342C">
      <w:pPr>
        <w:spacing w:after="0" w:line="240" w:lineRule="auto"/>
        <w:ind w:firstLine="709"/>
        <w:jc w:val="both"/>
        <w:rPr>
          <w:rFonts w:ascii="Times New Roman" w:hAnsi="Times New Roman"/>
          <w:sz w:val="16"/>
          <w:szCs w:val="16"/>
        </w:rPr>
      </w:pPr>
    </w:p>
    <w:p w:rsidR="0078342C" w:rsidRPr="005464C6" w:rsidRDefault="0078342C" w:rsidP="0078342C">
      <w:pPr>
        <w:spacing w:after="0" w:line="240" w:lineRule="auto"/>
        <w:ind w:firstLine="709"/>
        <w:jc w:val="both"/>
        <w:rPr>
          <w:rFonts w:ascii="Times New Roman" w:hAnsi="Times New Roman"/>
          <w:sz w:val="24"/>
          <w:szCs w:val="24"/>
        </w:rPr>
      </w:pPr>
      <w:r w:rsidRPr="005464C6">
        <w:rPr>
          <w:rFonts w:ascii="Times New Roman" w:hAnsi="Times New Roman"/>
          <w:sz w:val="24"/>
          <w:szCs w:val="24"/>
        </w:rPr>
        <w:t>2. Вспомогательные виды разрешённого использования:</w:t>
      </w:r>
    </w:p>
    <w:p w:rsidR="0078342C" w:rsidRPr="005464C6" w:rsidRDefault="0078342C" w:rsidP="0078342C">
      <w:pPr>
        <w:spacing w:after="0" w:line="240" w:lineRule="auto"/>
        <w:ind w:firstLine="709"/>
        <w:jc w:val="both"/>
        <w:rPr>
          <w:rFonts w:ascii="Times New Roman" w:hAnsi="Times New Roman"/>
          <w:sz w:val="24"/>
          <w:szCs w:val="24"/>
        </w:rPr>
      </w:pPr>
      <w:r w:rsidRPr="005464C6">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5464C6" w:rsidRDefault="00D862FC" w:rsidP="00402A09">
      <w:pPr>
        <w:shd w:val="clear" w:color="auto" w:fill="FFFFFF"/>
        <w:spacing w:after="0" w:line="240" w:lineRule="auto"/>
        <w:ind w:firstLine="709"/>
        <w:jc w:val="both"/>
        <w:rPr>
          <w:rFonts w:ascii="Times New Roman" w:hAnsi="Times New Roman"/>
          <w:bCs/>
          <w:sz w:val="24"/>
          <w:szCs w:val="24"/>
        </w:rPr>
      </w:pPr>
      <w:r w:rsidRPr="005464C6">
        <w:rPr>
          <w:rFonts w:ascii="Times New Roman" w:hAnsi="Times New Roman"/>
          <w:bCs/>
          <w:sz w:val="24"/>
          <w:szCs w:val="24"/>
        </w:rPr>
        <w:t xml:space="preserve">3. Предельные размеры </w:t>
      </w:r>
      <w:r w:rsidR="00802AFC" w:rsidRPr="005464C6">
        <w:rPr>
          <w:rFonts w:ascii="Times New Roman" w:hAnsi="Times New Roman"/>
          <w:bCs/>
          <w:sz w:val="24"/>
          <w:szCs w:val="24"/>
        </w:rPr>
        <w:t xml:space="preserve">образуемых </w:t>
      </w:r>
      <w:r w:rsidRPr="005464C6">
        <w:rPr>
          <w:rFonts w:ascii="Times New Roman" w:hAnsi="Times New Roman"/>
          <w:bCs/>
          <w:sz w:val="24"/>
          <w:szCs w:val="24"/>
        </w:rPr>
        <w:t>земельных участков:</w:t>
      </w:r>
    </w:p>
    <w:p w:rsidR="00CF4776" w:rsidRPr="005464C6" w:rsidRDefault="00313D9E" w:rsidP="00402A09">
      <w:pPr>
        <w:shd w:val="clear" w:color="auto" w:fill="FFFFFF"/>
        <w:tabs>
          <w:tab w:val="left" w:pos="367"/>
        </w:tabs>
        <w:spacing w:after="0" w:line="240" w:lineRule="auto"/>
        <w:ind w:firstLine="709"/>
        <w:jc w:val="both"/>
        <w:rPr>
          <w:rFonts w:ascii="Times New Roman" w:hAnsi="Times New Roman"/>
          <w:sz w:val="24"/>
          <w:szCs w:val="24"/>
        </w:rPr>
      </w:pPr>
      <w:r w:rsidRPr="005464C6">
        <w:rPr>
          <w:rFonts w:ascii="Times New Roman" w:hAnsi="Times New Roman"/>
          <w:sz w:val="24"/>
        </w:rPr>
        <w:t>3.</w:t>
      </w:r>
      <w:r w:rsidR="006A3CAF" w:rsidRPr="005464C6">
        <w:rPr>
          <w:rFonts w:ascii="Times New Roman" w:hAnsi="Times New Roman"/>
          <w:sz w:val="24"/>
        </w:rPr>
        <w:t>1. Минимальная</w:t>
      </w:r>
      <w:r w:rsidR="00CF4776" w:rsidRPr="005464C6">
        <w:rPr>
          <w:rFonts w:ascii="Times New Roman" w:hAnsi="Times New Roman"/>
          <w:sz w:val="24"/>
        </w:rPr>
        <w:t>/максимальная площадь –</w:t>
      </w:r>
      <w:r w:rsidR="006A3CAF" w:rsidRPr="005464C6">
        <w:rPr>
          <w:rFonts w:ascii="Times New Roman" w:hAnsi="Times New Roman"/>
          <w:sz w:val="24"/>
          <w:szCs w:val="24"/>
        </w:rPr>
        <w:t xml:space="preserve"> для данной зоны не </w:t>
      </w:r>
      <w:r w:rsidR="00CF4776" w:rsidRPr="005464C6">
        <w:rPr>
          <w:rFonts w:ascii="Times New Roman" w:hAnsi="Times New Roman"/>
          <w:sz w:val="24"/>
          <w:szCs w:val="24"/>
        </w:rPr>
        <w:t>подлежит установлению.</w:t>
      </w:r>
    </w:p>
    <w:p w:rsidR="00CF4776" w:rsidRPr="005464C6" w:rsidRDefault="00CF4776" w:rsidP="00CF4776">
      <w:pPr>
        <w:shd w:val="clear" w:color="auto" w:fill="FFFFFF"/>
        <w:tabs>
          <w:tab w:val="left" w:pos="367"/>
        </w:tabs>
        <w:spacing w:after="0" w:line="240" w:lineRule="auto"/>
        <w:ind w:firstLine="709"/>
        <w:jc w:val="both"/>
        <w:rPr>
          <w:rFonts w:ascii="Times New Roman" w:hAnsi="Times New Roman"/>
          <w:sz w:val="24"/>
          <w:szCs w:val="24"/>
        </w:rPr>
      </w:pPr>
      <w:r w:rsidRPr="005464C6">
        <w:rPr>
          <w:rFonts w:ascii="Times New Roman" w:hAnsi="Times New Roman"/>
          <w:sz w:val="24"/>
          <w:szCs w:val="24"/>
        </w:rPr>
        <w:t>3.2. Минимальная ш</w:t>
      </w:r>
      <w:r w:rsidR="00802AFC" w:rsidRPr="005464C6">
        <w:rPr>
          <w:rFonts w:ascii="Times New Roman" w:hAnsi="Times New Roman"/>
          <w:sz w:val="24"/>
        </w:rPr>
        <w:t>ирина</w:t>
      </w:r>
      <w:r w:rsidRPr="005464C6">
        <w:rPr>
          <w:rFonts w:ascii="Times New Roman" w:hAnsi="Times New Roman"/>
          <w:sz w:val="24"/>
        </w:rPr>
        <w:t xml:space="preserve"> –</w:t>
      </w:r>
      <w:r w:rsidRPr="005464C6">
        <w:rPr>
          <w:rFonts w:ascii="Times New Roman" w:hAnsi="Times New Roman"/>
          <w:sz w:val="24"/>
          <w:szCs w:val="24"/>
        </w:rPr>
        <w:t xml:space="preserve"> для данной зоны не подлежит установлению.</w:t>
      </w:r>
    </w:p>
    <w:p w:rsidR="00CF4776" w:rsidRPr="005464C6" w:rsidRDefault="00CF4776" w:rsidP="00CF4776">
      <w:pPr>
        <w:widowControl w:val="0"/>
        <w:autoSpaceDE w:val="0"/>
        <w:autoSpaceDN w:val="0"/>
        <w:adjustRightInd w:val="0"/>
        <w:spacing w:after="0" w:line="240" w:lineRule="auto"/>
        <w:ind w:firstLine="709"/>
        <w:jc w:val="both"/>
        <w:rPr>
          <w:rFonts w:ascii="Times New Roman" w:hAnsi="Times New Roman"/>
          <w:sz w:val="24"/>
          <w:szCs w:val="24"/>
        </w:rPr>
      </w:pPr>
      <w:r w:rsidRPr="005464C6">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D118DC" w:rsidRPr="005464C6" w:rsidRDefault="00D118DC" w:rsidP="00D118DC">
      <w:pPr>
        <w:widowControl w:val="0"/>
        <w:autoSpaceDE w:val="0"/>
        <w:autoSpaceDN w:val="0"/>
        <w:adjustRightInd w:val="0"/>
        <w:spacing w:after="0" w:line="240" w:lineRule="auto"/>
        <w:ind w:firstLine="709"/>
        <w:jc w:val="both"/>
        <w:rPr>
          <w:rFonts w:ascii="Times New Roman" w:hAnsi="Times New Roman"/>
          <w:sz w:val="24"/>
          <w:szCs w:val="24"/>
        </w:rPr>
      </w:pPr>
      <w:r w:rsidRPr="005464C6">
        <w:rPr>
          <w:rFonts w:ascii="Times New Roman" w:hAnsi="Times New Roman"/>
          <w:sz w:val="24"/>
          <w:szCs w:val="24"/>
        </w:rPr>
        <w:t xml:space="preserve">4.1. Количество надземных </w:t>
      </w:r>
      <w:r w:rsidR="00124B22" w:rsidRPr="005464C6">
        <w:rPr>
          <w:rFonts w:ascii="Times New Roman" w:hAnsi="Times New Roman"/>
          <w:sz w:val="24"/>
          <w:szCs w:val="24"/>
        </w:rPr>
        <w:t>этажей и</w:t>
      </w:r>
      <w:r w:rsidRPr="005464C6">
        <w:rPr>
          <w:rFonts w:ascii="Times New Roman" w:hAnsi="Times New Roman"/>
          <w:sz w:val="24"/>
          <w:szCs w:val="24"/>
        </w:rPr>
        <w:t xml:space="preserve"> высота </w:t>
      </w:r>
      <w:r w:rsidRPr="005464C6">
        <w:rPr>
          <w:rFonts w:ascii="Times New Roman" w:hAnsi="Times New Roman"/>
          <w:sz w:val="24"/>
        </w:rPr>
        <w:t xml:space="preserve">зданий, строений, сооружений </w:t>
      </w:r>
      <w:r w:rsidRPr="005464C6">
        <w:rPr>
          <w:rFonts w:ascii="Times New Roman" w:hAnsi="Times New Roman"/>
          <w:sz w:val="24"/>
          <w:szCs w:val="24"/>
        </w:rPr>
        <w:t xml:space="preserve">на территории земельного участка: </w:t>
      </w:r>
    </w:p>
    <w:p w:rsidR="00D118DC" w:rsidRPr="005464C6" w:rsidRDefault="00D118DC" w:rsidP="00D118DC">
      <w:pPr>
        <w:shd w:val="clear" w:color="auto" w:fill="FFFFFF"/>
        <w:tabs>
          <w:tab w:val="left" w:pos="475"/>
        </w:tabs>
        <w:spacing w:after="0" w:line="240" w:lineRule="auto"/>
        <w:ind w:firstLine="709"/>
        <w:jc w:val="both"/>
        <w:rPr>
          <w:rFonts w:ascii="Times New Roman" w:hAnsi="Times New Roman"/>
          <w:sz w:val="24"/>
        </w:rPr>
      </w:pPr>
      <w:r w:rsidRPr="005464C6">
        <w:rPr>
          <w:rFonts w:ascii="Times New Roman" w:hAnsi="Times New Roman"/>
          <w:sz w:val="24"/>
        </w:rPr>
        <w:t xml:space="preserve">4.1.1. Минимальное/максимальное количество этажей – для данной зоны не подлежит установлению. </w:t>
      </w:r>
    </w:p>
    <w:p w:rsidR="00D118DC" w:rsidRDefault="004D2FBD" w:rsidP="00D118D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D118DC" w:rsidRPr="005464C6">
        <w:rPr>
          <w:rFonts w:ascii="Times New Roman" w:hAnsi="Times New Roman"/>
          <w:sz w:val="24"/>
        </w:rPr>
        <w:t>/максимальная высота – для данной зоны не подлежит установлению.</w:t>
      </w:r>
      <w:r w:rsidR="00D118DC">
        <w:rPr>
          <w:rFonts w:ascii="Times New Roman" w:hAnsi="Times New Roman"/>
          <w:sz w:val="24"/>
        </w:rPr>
        <w:t xml:space="preserve"> </w:t>
      </w:r>
    </w:p>
    <w:p w:rsidR="00D118DC" w:rsidRPr="00292403" w:rsidRDefault="00D118DC" w:rsidP="00D118D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903989" w:rsidRPr="00753B83" w:rsidRDefault="00CF4776" w:rsidP="00903989">
      <w:pPr>
        <w:widowControl w:val="0"/>
        <w:autoSpaceDE w:val="0"/>
        <w:autoSpaceDN w:val="0"/>
        <w:adjustRightInd w:val="0"/>
        <w:spacing w:after="0" w:line="240" w:lineRule="auto"/>
        <w:ind w:firstLine="709"/>
        <w:jc w:val="both"/>
        <w:rPr>
          <w:rFonts w:ascii="Times New Roman" w:hAnsi="Times New Roman"/>
          <w:sz w:val="24"/>
          <w:szCs w:val="24"/>
        </w:rPr>
      </w:pPr>
      <w:r w:rsidRPr="00753B83">
        <w:rPr>
          <w:rFonts w:ascii="Times New Roman" w:hAnsi="Times New Roman"/>
          <w:sz w:val="24"/>
          <w:szCs w:val="24"/>
        </w:rPr>
        <w:t xml:space="preserve">4.2. Минимальные отступы от границ земельных участков до стен зданий, строений, </w:t>
      </w:r>
      <w:r w:rsidR="00141D8C" w:rsidRPr="00753B83">
        <w:rPr>
          <w:rFonts w:ascii="Times New Roman" w:hAnsi="Times New Roman"/>
          <w:sz w:val="24"/>
          <w:szCs w:val="24"/>
        </w:rPr>
        <w:t>сооружений – не</w:t>
      </w:r>
      <w:r w:rsidR="00903989" w:rsidRPr="00753B83">
        <w:rPr>
          <w:rFonts w:ascii="Times New Roman" w:hAnsi="Times New Roman"/>
          <w:sz w:val="24"/>
          <w:szCs w:val="24"/>
        </w:rPr>
        <w:t xml:space="preserve"> менее 3 м. Исключения установлены п</w:t>
      </w:r>
      <w:r w:rsidR="00C87FEA">
        <w:rPr>
          <w:rFonts w:ascii="Times New Roman" w:hAnsi="Times New Roman"/>
          <w:sz w:val="24"/>
          <w:szCs w:val="24"/>
        </w:rPr>
        <w:t>.</w:t>
      </w:r>
      <w:r w:rsidR="00903989" w:rsidRPr="00753B83">
        <w:rPr>
          <w:rFonts w:ascii="Times New Roman" w:hAnsi="Times New Roman"/>
          <w:sz w:val="24"/>
          <w:szCs w:val="24"/>
        </w:rPr>
        <w:t xml:space="preserve"> 3.1.3 статьи 16 Правил.</w:t>
      </w:r>
    </w:p>
    <w:p w:rsidR="00CF4776" w:rsidRPr="00753B83" w:rsidRDefault="00CF4776" w:rsidP="00CF4776">
      <w:pPr>
        <w:widowControl w:val="0"/>
        <w:autoSpaceDE w:val="0"/>
        <w:autoSpaceDN w:val="0"/>
        <w:adjustRightInd w:val="0"/>
        <w:spacing w:after="0" w:line="240" w:lineRule="auto"/>
        <w:ind w:firstLine="709"/>
        <w:jc w:val="both"/>
        <w:rPr>
          <w:rFonts w:ascii="Times New Roman" w:hAnsi="Times New Roman"/>
          <w:sz w:val="24"/>
          <w:szCs w:val="24"/>
        </w:rPr>
      </w:pPr>
      <w:r w:rsidRPr="00753B83">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68083F" w:rsidRPr="00753B83">
        <w:rPr>
          <w:rFonts w:ascii="Times New Roman" w:hAnsi="Times New Roman"/>
          <w:sz w:val="24"/>
          <w:szCs w:val="24"/>
        </w:rPr>
        <w:t>ствии с п. 3.2 статьи 16 Правил.</w:t>
      </w:r>
    </w:p>
    <w:p w:rsidR="00CF4776" w:rsidRPr="00753B83" w:rsidRDefault="00CF4776" w:rsidP="00CF4776">
      <w:pPr>
        <w:widowControl w:val="0"/>
        <w:autoSpaceDE w:val="0"/>
        <w:autoSpaceDN w:val="0"/>
        <w:adjustRightInd w:val="0"/>
        <w:spacing w:after="0" w:line="240" w:lineRule="auto"/>
        <w:ind w:firstLine="709"/>
        <w:jc w:val="both"/>
        <w:rPr>
          <w:rFonts w:ascii="Times New Roman" w:hAnsi="Times New Roman"/>
          <w:sz w:val="24"/>
          <w:szCs w:val="24"/>
        </w:rPr>
      </w:pPr>
      <w:r w:rsidRPr="00753B83">
        <w:rPr>
          <w:rFonts w:ascii="Times New Roman" w:hAnsi="Times New Roman"/>
          <w:sz w:val="24"/>
          <w:szCs w:val="24"/>
        </w:rPr>
        <w:t xml:space="preserve">4.4. Минимальные отступы от красных линий улиц до зданий, </w:t>
      </w:r>
      <w:r w:rsidR="00141D8C" w:rsidRPr="00753B83">
        <w:rPr>
          <w:rFonts w:ascii="Times New Roman" w:hAnsi="Times New Roman"/>
          <w:sz w:val="24"/>
          <w:szCs w:val="24"/>
        </w:rPr>
        <w:t>строений, сооружений</w:t>
      </w:r>
      <w:r w:rsidRPr="00753B83">
        <w:rPr>
          <w:rFonts w:ascii="Times New Roman" w:hAnsi="Times New Roman"/>
          <w:sz w:val="24"/>
          <w:szCs w:val="24"/>
        </w:rPr>
        <w:t xml:space="preserve"> – в соответствии с п. 3.3 статьи 16 Правил.</w:t>
      </w:r>
    </w:p>
    <w:p w:rsidR="00CF4776" w:rsidRPr="00753B83" w:rsidRDefault="00CF4776" w:rsidP="00CF4776">
      <w:pPr>
        <w:widowControl w:val="0"/>
        <w:autoSpaceDE w:val="0"/>
        <w:autoSpaceDN w:val="0"/>
        <w:adjustRightInd w:val="0"/>
        <w:spacing w:after="0" w:line="240" w:lineRule="auto"/>
        <w:ind w:firstLine="709"/>
        <w:jc w:val="both"/>
        <w:rPr>
          <w:rFonts w:ascii="Times New Roman" w:hAnsi="Times New Roman"/>
          <w:sz w:val="24"/>
          <w:szCs w:val="24"/>
        </w:rPr>
      </w:pPr>
      <w:r w:rsidRPr="00753B83">
        <w:rPr>
          <w:rFonts w:ascii="Times New Roman" w:hAnsi="Times New Roman"/>
          <w:sz w:val="24"/>
          <w:szCs w:val="24"/>
        </w:rPr>
        <w:t>4.5. Минимальная доля</w:t>
      </w:r>
      <w:proofErr w:type="gramStart"/>
      <w:r w:rsidRPr="00753B83">
        <w:rPr>
          <w:rFonts w:ascii="Times New Roman" w:hAnsi="Times New Roman"/>
          <w:sz w:val="24"/>
          <w:szCs w:val="24"/>
        </w:rPr>
        <w:t xml:space="preserve"> (%, </w:t>
      </w:r>
      <w:proofErr w:type="gramEnd"/>
      <w:r w:rsidRPr="00753B83">
        <w:rPr>
          <w:rFonts w:ascii="Times New Roman" w:hAnsi="Times New Roman"/>
          <w:sz w:val="24"/>
          <w:szCs w:val="24"/>
        </w:rPr>
        <w:t>площадь) озелен</w:t>
      </w:r>
      <w:r w:rsidR="00753B83" w:rsidRPr="00753B83">
        <w:rPr>
          <w:rFonts w:ascii="Times New Roman" w:hAnsi="Times New Roman"/>
          <w:sz w:val="24"/>
          <w:szCs w:val="24"/>
        </w:rPr>
        <w:t>ённой</w:t>
      </w:r>
      <w:r w:rsidRPr="00753B83">
        <w:rPr>
          <w:rFonts w:ascii="Times New Roman" w:hAnsi="Times New Roman"/>
          <w:sz w:val="24"/>
          <w:szCs w:val="24"/>
        </w:rPr>
        <w:t xml:space="preserve"> территории земельных участков </w:t>
      </w:r>
      <w:r w:rsidR="00141D8C" w:rsidRPr="00753B83">
        <w:rPr>
          <w:rFonts w:ascii="Times New Roman" w:hAnsi="Times New Roman"/>
          <w:sz w:val="24"/>
          <w:szCs w:val="24"/>
        </w:rPr>
        <w:t>– в</w:t>
      </w:r>
      <w:r w:rsidRPr="00753B83">
        <w:rPr>
          <w:rFonts w:ascii="Times New Roman" w:hAnsi="Times New Roman"/>
          <w:sz w:val="24"/>
          <w:szCs w:val="24"/>
        </w:rPr>
        <w:t xml:space="preserve"> соответствии с п. 3.4 статьи 16 Правил</w:t>
      </w:r>
      <w:r w:rsidR="00D118DC" w:rsidRPr="00753B83">
        <w:rPr>
          <w:rFonts w:ascii="Times New Roman" w:hAnsi="Times New Roman"/>
          <w:sz w:val="24"/>
          <w:szCs w:val="24"/>
        </w:rPr>
        <w:t>.</w:t>
      </w:r>
    </w:p>
    <w:p w:rsidR="00CF4776" w:rsidRPr="000F1055" w:rsidRDefault="00CF4776" w:rsidP="00CF4776">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753B83">
        <w:rPr>
          <w:rFonts w:ascii="Times New Roman" w:hAnsi="Times New Roman"/>
          <w:sz w:val="24"/>
          <w:szCs w:val="24"/>
        </w:rPr>
        <w:t xml:space="preserve">Минимальное количество мест на погрузочно-разгрузочных площадках </w:t>
      </w:r>
      <w:r w:rsidR="00141D8C" w:rsidRPr="00753B83">
        <w:rPr>
          <w:rFonts w:ascii="Times New Roman" w:hAnsi="Times New Roman"/>
          <w:sz w:val="24"/>
          <w:szCs w:val="24"/>
        </w:rPr>
        <w:t>на территории</w:t>
      </w:r>
      <w:r w:rsidRPr="00753B83">
        <w:rPr>
          <w:rFonts w:ascii="Times New Roman" w:hAnsi="Times New Roman"/>
          <w:sz w:val="24"/>
          <w:szCs w:val="24"/>
        </w:rPr>
        <w:t xml:space="preserve"> земельных участков – в соответствии с п. 3.6 статьи 16 Правил</w:t>
      </w:r>
      <w:r w:rsidR="00D118DC" w:rsidRPr="00753B83">
        <w:rPr>
          <w:rFonts w:ascii="Times New Roman" w:hAnsi="Times New Roman"/>
          <w:sz w:val="24"/>
          <w:szCs w:val="24"/>
        </w:rPr>
        <w:t>.</w:t>
      </w:r>
      <w:r w:rsidRPr="00753B83">
        <w:rPr>
          <w:rFonts w:ascii="Times New Roman" w:hAnsi="Times New Roman"/>
          <w:sz w:val="24"/>
          <w:szCs w:val="24"/>
        </w:rPr>
        <w:t xml:space="preserve"> </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4.7.1. Общественная застройка:</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процент застройки - 60;</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коэффициент плотности застройки - 2,4.</w:t>
      </w:r>
    </w:p>
    <w:p w:rsid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4.7.2. Максимальный процент застройки и коэффициент плотности застройки для земельных участков жилой застройки (вид с кодом по Классификатору 2.5) – в соответствии с п. 3.7 статьи 16 Правил.</w:t>
      </w:r>
    </w:p>
    <w:p w:rsidR="00CF4776" w:rsidRPr="000C0375" w:rsidRDefault="00CF4776" w:rsidP="00CF4776">
      <w:pPr>
        <w:widowControl w:val="0"/>
        <w:autoSpaceDE w:val="0"/>
        <w:autoSpaceDN w:val="0"/>
        <w:adjustRightInd w:val="0"/>
        <w:spacing w:after="0" w:line="240" w:lineRule="auto"/>
        <w:ind w:firstLine="709"/>
        <w:jc w:val="both"/>
        <w:rPr>
          <w:rFonts w:ascii="Times New Roman" w:hAnsi="Times New Roman"/>
          <w:sz w:val="24"/>
          <w:szCs w:val="24"/>
        </w:rPr>
      </w:pPr>
      <w:r w:rsidRPr="005C608D">
        <w:rPr>
          <w:rFonts w:ascii="Times New Roman" w:hAnsi="Times New Roman"/>
          <w:sz w:val="24"/>
          <w:szCs w:val="24"/>
        </w:rPr>
        <w:t xml:space="preserve">4.8. Максимальный класс опасности (по классификации СанПиН) объектов </w:t>
      </w:r>
      <w:r w:rsidR="00997082" w:rsidRPr="005C608D">
        <w:rPr>
          <w:rFonts w:ascii="Times New Roman" w:hAnsi="Times New Roman"/>
          <w:sz w:val="24"/>
          <w:szCs w:val="24"/>
        </w:rPr>
        <w:t>капитального строительства</w:t>
      </w:r>
      <w:r w:rsidRPr="005C608D">
        <w:rPr>
          <w:rFonts w:ascii="Times New Roman" w:hAnsi="Times New Roman"/>
          <w:sz w:val="24"/>
          <w:szCs w:val="24"/>
        </w:rPr>
        <w:t xml:space="preserve">, размещаемых на территории земельных участков в пределах зоны – </w:t>
      </w:r>
      <w:r w:rsidRPr="005C608D">
        <w:rPr>
          <w:rFonts w:ascii="Times New Roman" w:hAnsi="Times New Roman"/>
          <w:sz w:val="24"/>
          <w:szCs w:val="24"/>
          <w:lang w:val="en-US"/>
        </w:rPr>
        <w:t>V</w:t>
      </w:r>
      <w:r w:rsidR="00E8748D" w:rsidRPr="005C608D">
        <w:rPr>
          <w:rFonts w:ascii="Times New Roman" w:hAnsi="Times New Roman"/>
          <w:sz w:val="24"/>
          <w:szCs w:val="24"/>
        </w:rPr>
        <w:t>.</w:t>
      </w:r>
    </w:p>
    <w:p w:rsidR="00DC1AE9" w:rsidRPr="003D3DC6" w:rsidRDefault="00DC1AE9" w:rsidP="00402A09">
      <w:pPr>
        <w:spacing w:after="0" w:line="240" w:lineRule="auto"/>
        <w:ind w:firstLine="709"/>
        <w:jc w:val="both"/>
        <w:rPr>
          <w:rFonts w:ascii="Times New Roman" w:hAnsi="Times New Roman"/>
          <w:b/>
          <w:sz w:val="24"/>
        </w:rPr>
      </w:pPr>
    </w:p>
    <w:p w:rsidR="006A3CAF" w:rsidRPr="0089722D" w:rsidRDefault="006A3CAF" w:rsidP="00402A09">
      <w:pPr>
        <w:spacing w:after="0" w:line="240" w:lineRule="auto"/>
        <w:ind w:firstLine="709"/>
        <w:jc w:val="both"/>
        <w:rPr>
          <w:rFonts w:ascii="Times New Roman" w:hAnsi="Times New Roman"/>
          <w:b/>
          <w:sz w:val="24"/>
        </w:rPr>
      </w:pPr>
      <w:r w:rsidRPr="0089722D">
        <w:rPr>
          <w:rFonts w:ascii="Times New Roman" w:hAnsi="Times New Roman"/>
          <w:b/>
          <w:sz w:val="24"/>
        </w:rPr>
        <w:t>Примечание.</w:t>
      </w:r>
    </w:p>
    <w:p w:rsidR="008425EF" w:rsidRPr="00E460C9" w:rsidRDefault="006A3CAF" w:rsidP="00E460C9">
      <w:pPr>
        <w:spacing w:after="0" w:line="240" w:lineRule="auto"/>
        <w:ind w:firstLine="709"/>
        <w:jc w:val="both"/>
        <w:rPr>
          <w:rFonts w:ascii="Times New Roman" w:hAnsi="Times New Roman"/>
          <w:sz w:val="24"/>
        </w:rPr>
      </w:pPr>
      <w:r w:rsidRPr="005978C5">
        <w:rPr>
          <w:rFonts w:ascii="Times New Roman" w:hAnsi="Times New Roman"/>
          <w:sz w:val="24"/>
        </w:rPr>
        <w:t>В случае</w:t>
      </w:r>
      <w:proofErr w:type="gramStart"/>
      <w:r w:rsidRPr="005978C5">
        <w:rPr>
          <w:rFonts w:ascii="Times New Roman" w:hAnsi="Times New Roman"/>
          <w:sz w:val="24"/>
        </w:rPr>
        <w:t>,</w:t>
      </w:r>
      <w:proofErr w:type="gramEnd"/>
      <w:r w:rsidRPr="005978C5">
        <w:rPr>
          <w:rFonts w:ascii="Times New Roman" w:hAnsi="Times New Roman"/>
          <w:sz w:val="24"/>
        </w:rPr>
        <w:t xml:space="preserve"> если земельный участок и объект капитального строительства расположен</w:t>
      </w:r>
      <w:r w:rsidR="005C62E5">
        <w:rPr>
          <w:rFonts w:ascii="Times New Roman" w:hAnsi="Times New Roman"/>
          <w:sz w:val="24"/>
        </w:rPr>
        <w:t>ы</w:t>
      </w:r>
      <w:r w:rsidRPr="005978C5">
        <w:rPr>
          <w:rFonts w:ascii="Times New Roman" w:hAnsi="Times New Roman"/>
          <w:sz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677C20">
        <w:rPr>
          <w:rFonts w:ascii="Times New Roman" w:hAnsi="Times New Roman"/>
          <w:sz w:val="24"/>
        </w:rPr>
        <w:t>2</w:t>
      </w:r>
      <w:r w:rsidR="00601273">
        <w:rPr>
          <w:rFonts w:ascii="Times New Roman" w:hAnsi="Times New Roman"/>
          <w:sz w:val="24"/>
        </w:rPr>
        <w:t>6</w:t>
      </w:r>
      <w:r w:rsidRPr="005978C5">
        <w:rPr>
          <w:rFonts w:ascii="Times New Roman" w:hAnsi="Times New Roman"/>
          <w:sz w:val="24"/>
        </w:rPr>
        <w:t xml:space="preserve"> Правил. При этом более строгие требования, относящиеся к одному и тому же параметру, поглощают более мягкие.</w:t>
      </w:r>
    </w:p>
    <w:p w:rsidR="00DE3D6F" w:rsidRDefault="00DE3D6F" w:rsidP="00E460C9">
      <w:pPr>
        <w:spacing w:after="0" w:line="240" w:lineRule="auto"/>
        <w:ind w:firstLine="709"/>
        <w:jc w:val="both"/>
        <w:rPr>
          <w:rFonts w:ascii="Times New Roman" w:hAnsi="Times New Roman"/>
          <w:b/>
          <w:bCs/>
          <w:sz w:val="24"/>
        </w:rPr>
      </w:pPr>
    </w:p>
    <w:p w:rsidR="002B6684" w:rsidRPr="00E460C9" w:rsidRDefault="003425C5" w:rsidP="00E460C9">
      <w:pPr>
        <w:spacing w:after="0" w:line="240" w:lineRule="auto"/>
        <w:ind w:firstLine="709"/>
        <w:jc w:val="both"/>
        <w:rPr>
          <w:rFonts w:ascii="Times New Roman" w:hAnsi="Times New Roman"/>
          <w:b/>
          <w:bCs/>
          <w:sz w:val="24"/>
        </w:rPr>
      </w:pPr>
      <w:r w:rsidRPr="003116F5">
        <w:rPr>
          <w:rFonts w:ascii="Times New Roman" w:hAnsi="Times New Roman"/>
          <w:b/>
          <w:bCs/>
          <w:sz w:val="24"/>
        </w:rPr>
        <w:t>Статья 18.3</w:t>
      </w:r>
      <w:r w:rsidR="00683E61">
        <w:rPr>
          <w:rFonts w:ascii="Times New Roman" w:hAnsi="Times New Roman"/>
          <w:b/>
          <w:bCs/>
          <w:sz w:val="24"/>
        </w:rPr>
        <w:t>.</w:t>
      </w:r>
      <w:r w:rsidR="0001494F">
        <w:rPr>
          <w:rFonts w:ascii="Times New Roman" w:hAnsi="Times New Roman"/>
          <w:b/>
          <w:bCs/>
          <w:sz w:val="24"/>
        </w:rPr>
        <w:t xml:space="preserve"> </w:t>
      </w:r>
      <w:r w:rsidRPr="003425C5">
        <w:rPr>
          <w:rFonts w:ascii="Times New Roman" w:hAnsi="Times New Roman"/>
          <w:bCs/>
          <w:sz w:val="24"/>
        </w:rPr>
        <w:t xml:space="preserve"> </w:t>
      </w:r>
      <w:r w:rsidRPr="00FE2FFC">
        <w:rPr>
          <w:rFonts w:ascii="Times New Roman" w:hAnsi="Times New Roman"/>
          <w:b/>
          <w:bCs/>
          <w:sz w:val="24"/>
        </w:rPr>
        <w:t>Зона ипподрома (</w:t>
      </w:r>
      <w:r w:rsidRPr="000F1055">
        <w:rPr>
          <w:rFonts w:ascii="Times New Roman" w:hAnsi="Times New Roman"/>
          <w:b/>
          <w:bCs/>
          <w:color w:val="000000"/>
          <w:sz w:val="24"/>
        </w:rPr>
        <w:t>О</w:t>
      </w:r>
      <w:r w:rsidR="00EE2BCD" w:rsidRPr="000F1055">
        <w:rPr>
          <w:rFonts w:ascii="Times New Roman" w:hAnsi="Times New Roman"/>
          <w:b/>
          <w:bCs/>
          <w:color w:val="000000"/>
          <w:sz w:val="24"/>
        </w:rPr>
        <w:t xml:space="preserve"> </w:t>
      </w:r>
      <w:r w:rsidRPr="000F1055">
        <w:rPr>
          <w:rFonts w:ascii="Times New Roman" w:hAnsi="Times New Roman"/>
          <w:b/>
          <w:bCs/>
          <w:color w:val="000000"/>
          <w:sz w:val="24"/>
        </w:rPr>
        <w:t>-</w:t>
      </w:r>
      <w:r w:rsidR="00EE2BCD" w:rsidRPr="000F1055">
        <w:rPr>
          <w:rFonts w:ascii="Times New Roman" w:hAnsi="Times New Roman"/>
          <w:b/>
          <w:bCs/>
          <w:color w:val="000000"/>
          <w:sz w:val="24"/>
        </w:rPr>
        <w:t xml:space="preserve"> </w:t>
      </w:r>
      <w:r w:rsidRPr="000F1055">
        <w:rPr>
          <w:rFonts w:ascii="Times New Roman" w:hAnsi="Times New Roman"/>
          <w:b/>
          <w:bCs/>
          <w:color w:val="000000"/>
          <w:sz w:val="24"/>
        </w:rPr>
        <w:t>3</w:t>
      </w:r>
      <w:r w:rsidRPr="00FE2FFC">
        <w:rPr>
          <w:rFonts w:ascii="Times New Roman" w:hAnsi="Times New Roman"/>
          <w:b/>
          <w:bCs/>
          <w:sz w:val="24"/>
        </w:rPr>
        <w:t>)</w:t>
      </w:r>
    </w:p>
    <w:p w:rsidR="00DE3D6F" w:rsidRPr="00DE3D6F" w:rsidRDefault="00DE3D6F" w:rsidP="00E460C9">
      <w:pPr>
        <w:shd w:val="clear" w:color="auto" w:fill="FFFFFF"/>
        <w:spacing w:after="0" w:line="240" w:lineRule="auto"/>
        <w:ind w:firstLine="709"/>
        <w:jc w:val="both"/>
        <w:rPr>
          <w:rFonts w:ascii="Times New Roman" w:hAnsi="Times New Roman"/>
          <w:sz w:val="16"/>
          <w:szCs w:val="16"/>
        </w:rPr>
      </w:pPr>
    </w:p>
    <w:p w:rsidR="003425C5" w:rsidRPr="003425C5" w:rsidRDefault="001424FE" w:rsidP="00E460C9">
      <w:pPr>
        <w:shd w:val="clear" w:color="auto" w:fill="FFFFFF"/>
        <w:spacing w:after="0" w:line="240" w:lineRule="auto"/>
        <w:ind w:firstLine="709"/>
        <w:jc w:val="both"/>
        <w:rPr>
          <w:rFonts w:ascii="Times New Roman" w:hAnsi="Times New Roman"/>
          <w:bCs/>
          <w:sz w:val="24"/>
        </w:rPr>
      </w:pPr>
      <w:r w:rsidRPr="00B54EFE">
        <w:rPr>
          <w:rFonts w:ascii="Times New Roman" w:hAnsi="Times New Roman"/>
          <w:sz w:val="24"/>
          <w:szCs w:val="24"/>
        </w:rPr>
        <w:t xml:space="preserve">Зона предназначена для </w:t>
      </w:r>
      <w:r>
        <w:rPr>
          <w:rFonts w:ascii="Times New Roman" w:hAnsi="Times New Roman"/>
          <w:sz w:val="24"/>
          <w:szCs w:val="24"/>
        </w:rPr>
        <w:t>сохранения и развити</w:t>
      </w:r>
      <w:r w:rsidR="00531B2A">
        <w:rPr>
          <w:rFonts w:ascii="Times New Roman" w:hAnsi="Times New Roman"/>
          <w:sz w:val="24"/>
          <w:szCs w:val="24"/>
        </w:rPr>
        <w:t>я</w:t>
      </w:r>
      <w:r>
        <w:rPr>
          <w:rFonts w:ascii="Times New Roman" w:hAnsi="Times New Roman"/>
          <w:sz w:val="24"/>
          <w:szCs w:val="24"/>
        </w:rPr>
        <w:t xml:space="preserve"> </w:t>
      </w:r>
      <w:r w:rsidR="00ED0F7B">
        <w:rPr>
          <w:rFonts w:ascii="Times New Roman" w:hAnsi="Times New Roman"/>
          <w:sz w:val="24"/>
          <w:szCs w:val="24"/>
        </w:rPr>
        <w:t>коневодческой индустрии, сохранени</w:t>
      </w:r>
      <w:r w:rsidR="00531B2A">
        <w:rPr>
          <w:rFonts w:ascii="Times New Roman" w:hAnsi="Times New Roman"/>
          <w:sz w:val="24"/>
          <w:szCs w:val="24"/>
        </w:rPr>
        <w:t>я</w:t>
      </w:r>
      <w:r w:rsidR="00ED0F7B">
        <w:rPr>
          <w:rFonts w:ascii="Times New Roman" w:hAnsi="Times New Roman"/>
          <w:sz w:val="24"/>
          <w:szCs w:val="24"/>
        </w:rPr>
        <w:t xml:space="preserve"> и развити</w:t>
      </w:r>
      <w:r w:rsidR="00531B2A">
        <w:rPr>
          <w:rFonts w:ascii="Times New Roman" w:hAnsi="Times New Roman"/>
          <w:sz w:val="24"/>
          <w:szCs w:val="24"/>
        </w:rPr>
        <w:t>я</w:t>
      </w:r>
      <w:r w:rsidR="00ED0F7B">
        <w:rPr>
          <w:rFonts w:ascii="Times New Roman" w:hAnsi="Times New Roman"/>
          <w:sz w:val="24"/>
          <w:szCs w:val="24"/>
        </w:rPr>
        <w:t xml:space="preserve"> </w:t>
      </w:r>
      <w:r>
        <w:rPr>
          <w:rFonts w:ascii="Times New Roman" w:hAnsi="Times New Roman"/>
          <w:sz w:val="24"/>
          <w:szCs w:val="24"/>
        </w:rPr>
        <w:t>ипподром</w:t>
      </w:r>
      <w:r w:rsidR="00ED0F7B">
        <w:rPr>
          <w:rFonts w:ascii="Times New Roman" w:hAnsi="Times New Roman"/>
          <w:sz w:val="24"/>
          <w:szCs w:val="24"/>
        </w:rPr>
        <w:t>ов</w:t>
      </w:r>
      <w:r>
        <w:rPr>
          <w:rFonts w:ascii="Times New Roman" w:hAnsi="Times New Roman"/>
          <w:sz w:val="24"/>
          <w:szCs w:val="24"/>
        </w:rPr>
        <w:t xml:space="preserve"> и племенных заводов, развити</w:t>
      </w:r>
      <w:r w:rsidR="00531B2A">
        <w:rPr>
          <w:rFonts w:ascii="Times New Roman" w:hAnsi="Times New Roman"/>
          <w:sz w:val="24"/>
          <w:szCs w:val="24"/>
        </w:rPr>
        <w:t>я</w:t>
      </w:r>
      <w:r>
        <w:rPr>
          <w:rFonts w:ascii="Times New Roman" w:hAnsi="Times New Roman"/>
          <w:sz w:val="24"/>
          <w:szCs w:val="24"/>
        </w:rPr>
        <w:t xml:space="preserve"> коневодства.</w:t>
      </w:r>
    </w:p>
    <w:p w:rsidR="00DC36BA" w:rsidRPr="00DC36BA" w:rsidRDefault="00DC36BA" w:rsidP="00E460C9">
      <w:pPr>
        <w:shd w:val="clear" w:color="auto" w:fill="FFFFFF"/>
        <w:spacing w:after="0" w:line="240" w:lineRule="auto"/>
        <w:ind w:firstLine="709"/>
        <w:jc w:val="both"/>
        <w:rPr>
          <w:rFonts w:ascii="Times New Roman" w:hAnsi="Times New Roman"/>
          <w:bCs/>
          <w:sz w:val="16"/>
          <w:szCs w:val="16"/>
        </w:rPr>
      </w:pPr>
    </w:p>
    <w:p w:rsidR="003425C5" w:rsidRPr="005978C5" w:rsidRDefault="003425C5" w:rsidP="00E460C9">
      <w:pPr>
        <w:shd w:val="clear" w:color="auto" w:fill="FFFFFF"/>
        <w:spacing w:after="0" w:line="240" w:lineRule="auto"/>
        <w:ind w:firstLine="709"/>
        <w:jc w:val="both"/>
        <w:rPr>
          <w:rFonts w:ascii="Times New Roman" w:hAnsi="Times New Roman"/>
          <w:bCs/>
          <w:sz w:val="24"/>
        </w:rPr>
      </w:pPr>
      <w:r w:rsidRPr="003425C5">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807"/>
        <w:gridCol w:w="6432"/>
        <w:gridCol w:w="956"/>
      </w:tblGrid>
      <w:tr w:rsidR="00A63686" w:rsidRPr="000F1055" w:rsidTr="007A0CC3">
        <w:trPr>
          <w:cantSplit/>
          <w:trHeight w:val="2143"/>
        </w:trPr>
        <w:tc>
          <w:tcPr>
            <w:tcW w:w="266" w:type="pct"/>
            <w:vAlign w:val="center"/>
          </w:tcPr>
          <w:p w:rsidR="00A63686" w:rsidRPr="000F1055" w:rsidRDefault="00683E61" w:rsidP="00683E61">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930" w:type="pct"/>
            <w:vAlign w:val="center"/>
          </w:tcPr>
          <w:p w:rsidR="00A63686" w:rsidRPr="000F1055" w:rsidRDefault="00A63686" w:rsidP="00683E61">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312" w:type="pct"/>
            <w:vAlign w:val="center"/>
          </w:tcPr>
          <w:p w:rsidR="00323143" w:rsidRPr="000F1055" w:rsidRDefault="00A636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4D35A9"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B01125">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3425C5" w:rsidRPr="000F1055" w:rsidTr="00402A09">
        <w:trPr>
          <w:trHeight w:val="20"/>
        </w:trPr>
        <w:tc>
          <w:tcPr>
            <w:tcW w:w="5000" w:type="pct"/>
            <w:gridSpan w:val="4"/>
            <w:vAlign w:val="center"/>
          </w:tcPr>
          <w:p w:rsidR="003425C5" w:rsidRPr="000F1055" w:rsidRDefault="003425C5" w:rsidP="00794F94">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3425C5" w:rsidRPr="000F1055" w:rsidTr="00323143">
        <w:trPr>
          <w:trHeight w:val="20"/>
        </w:trPr>
        <w:tc>
          <w:tcPr>
            <w:tcW w:w="266" w:type="pct"/>
            <w:vAlign w:val="center"/>
          </w:tcPr>
          <w:p w:rsidR="003425C5" w:rsidRPr="000F1055" w:rsidRDefault="004028F9"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547784" w:rsidRPr="000F1055">
              <w:rPr>
                <w:rFonts w:ascii="Times New Roman" w:hAnsi="Times New Roman"/>
                <w:color w:val="000000"/>
                <w:sz w:val="24"/>
                <w:szCs w:val="24"/>
              </w:rPr>
              <w:t>1</w:t>
            </w:r>
          </w:p>
        </w:tc>
        <w:tc>
          <w:tcPr>
            <w:tcW w:w="930" w:type="pct"/>
          </w:tcPr>
          <w:p w:rsidR="003425C5"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Скотоводство</w:t>
            </w:r>
          </w:p>
        </w:tc>
        <w:tc>
          <w:tcPr>
            <w:tcW w:w="3312" w:type="pct"/>
          </w:tcPr>
          <w:p w:rsidR="006F3993" w:rsidRPr="000F1055" w:rsidRDefault="00547784"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Здания и сооружения, используемые для разведения лошадей</w:t>
            </w:r>
          </w:p>
        </w:tc>
        <w:tc>
          <w:tcPr>
            <w:tcW w:w="492" w:type="pct"/>
            <w:vAlign w:val="center"/>
          </w:tcPr>
          <w:p w:rsidR="003425C5" w:rsidRPr="000F1055" w:rsidRDefault="00547784"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1.8</w:t>
            </w:r>
          </w:p>
        </w:tc>
      </w:tr>
      <w:tr w:rsidR="00F51409" w:rsidRPr="000F1055" w:rsidTr="00323143">
        <w:trPr>
          <w:trHeight w:val="20"/>
        </w:trPr>
        <w:tc>
          <w:tcPr>
            <w:tcW w:w="266" w:type="pct"/>
            <w:vAlign w:val="center"/>
          </w:tcPr>
          <w:p w:rsidR="00F51409" w:rsidRPr="000F1055" w:rsidRDefault="0054778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1.2</w:t>
            </w:r>
          </w:p>
        </w:tc>
        <w:tc>
          <w:tcPr>
            <w:tcW w:w="930" w:type="pct"/>
          </w:tcPr>
          <w:p w:rsidR="00F51409"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Амбулаторное ветеринарное обслуживание</w:t>
            </w:r>
          </w:p>
        </w:tc>
        <w:tc>
          <w:tcPr>
            <w:tcW w:w="3312" w:type="pct"/>
          </w:tcPr>
          <w:p w:rsidR="00F51409"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капитального строительства, предназначенные для оказания ветеринарных услуг без содержания животных</w:t>
            </w:r>
          </w:p>
        </w:tc>
        <w:tc>
          <w:tcPr>
            <w:tcW w:w="492" w:type="pct"/>
            <w:vAlign w:val="center"/>
          </w:tcPr>
          <w:p w:rsidR="00F51409" w:rsidRPr="000F1055" w:rsidRDefault="00F51409"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3.10.1</w:t>
            </w:r>
          </w:p>
        </w:tc>
      </w:tr>
      <w:tr w:rsidR="00F51409" w:rsidRPr="000F1055" w:rsidTr="00323143">
        <w:trPr>
          <w:trHeight w:val="20"/>
        </w:trPr>
        <w:tc>
          <w:tcPr>
            <w:tcW w:w="266" w:type="pct"/>
            <w:vAlign w:val="center"/>
          </w:tcPr>
          <w:p w:rsidR="00F51409" w:rsidRPr="000F1055" w:rsidRDefault="0054778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1.3</w:t>
            </w:r>
          </w:p>
        </w:tc>
        <w:tc>
          <w:tcPr>
            <w:tcW w:w="930" w:type="pct"/>
          </w:tcPr>
          <w:p w:rsidR="00F51409"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Приюты для животных</w:t>
            </w:r>
          </w:p>
        </w:tc>
        <w:tc>
          <w:tcPr>
            <w:tcW w:w="3312" w:type="pct"/>
          </w:tcPr>
          <w:p w:rsidR="00F51409" w:rsidRPr="000F1055" w:rsidRDefault="00F51409" w:rsidP="00D618B5">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капитального строительства, предназначенные для оказания ветеринарных услуг в стационаре;</w:t>
            </w:r>
          </w:p>
          <w:p w:rsidR="000026D0" w:rsidRPr="000F1055" w:rsidRDefault="00F51409" w:rsidP="0068083F">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w:t>
            </w:r>
          </w:p>
        </w:tc>
        <w:tc>
          <w:tcPr>
            <w:tcW w:w="492" w:type="pct"/>
            <w:vAlign w:val="center"/>
          </w:tcPr>
          <w:p w:rsidR="00F51409" w:rsidRPr="000F1055" w:rsidRDefault="00F51409"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3.10.2</w:t>
            </w:r>
          </w:p>
        </w:tc>
      </w:tr>
      <w:tr w:rsidR="00F51409" w:rsidRPr="000F1055" w:rsidTr="00323143">
        <w:trPr>
          <w:trHeight w:val="20"/>
        </w:trPr>
        <w:tc>
          <w:tcPr>
            <w:tcW w:w="266" w:type="pct"/>
            <w:vAlign w:val="center"/>
          </w:tcPr>
          <w:p w:rsidR="00F51409" w:rsidRPr="000F1055" w:rsidRDefault="0054778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1.4</w:t>
            </w:r>
          </w:p>
        </w:tc>
        <w:tc>
          <w:tcPr>
            <w:tcW w:w="930" w:type="pct"/>
          </w:tcPr>
          <w:p w:rsidR="00F51409"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Общественное питание</w:t>
            </w:r>
          </w:p>
        </w:tc>
        <w:tc>
          <w:tcPr>
            <w:tcW w:w="3312" w:type="pct"/>
          </w:tcPr>
          <w:p w:rsidR="00F51409"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Рестораны, кафе, столовые, закусочные, бары</w:t>
            </w:r>
          </w:p>
        </w:tc>
        <w:tc>
          <w:tcPr>
            <w:tcW w:w="492" w:type="pct"/>
            <w:vAlign w:val="center"/>
          </w:tcPr>
          <w:p w:rsidR="00F51409" w:rsidRPr="000F1055" w:rsidRDefault="00F51409"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4.6</w:t>
            </w:r>
          </w:p>
        </w:tc>
      </w:tr>
      <w:tr w:rsidR="00F51409" w:rsidRPr="000F1055" w:rsidTr="00323143">
        <w:trPr>
          <w:trHeight w:val="20"/>
        </w:trPr>
        <w:tc>
          <w:tcPr>
            <w:tcW w:w="266" w:type="pct"/>
            <w:vAlign w:val="center"/>
          </w:tcPr>
          <w:p w:rsidR="00F51409" w:rsidRPr="000F1055" w:rsidRDefault="0054778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1.5</w:t>
            </w:r>
          </w:p>
        </w:tc>
        <w:tc>
          <w:tcPr>
            <w:tcW w:w="930" w:type="pct"/>
          </w:tcPr>
          <w:p w:rsidR="00F51409"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Развлечения </w:t>
            </w:r>
          </w:p>
        </w:tc>
        <w:tc>
          <w:tcPr>
            <w:tcW w:w="3312" w:type="pct"/>
          </w:tcPr>
          <w:p w:rsidR="00F51409"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Ипподромы</w:t>
            </w:r>
          </w:p>
        </w:tc>
        <w:tc>
          <w:tcPr>
            <w:tcW w:w="492" w:type="pct"/>
            <w:vAlign w:val="center"/>
          </w:tcPr>
          <w:p w:rsidR="00F51409" w:rsidRPr="000F1055" w:rsidRDefault="00F51409"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4.8</w:t>
            </w:r>
          </w:p>
        </w:tc>
      </w:tr>
      <w:tr w:rsidR="00F51409" w:rsidRPr="000F1055" w:rsidTr="00323143">
        <w:trPr>
          <w:trHeight w:val="20"/>
        </w:trPr>
        <w:tc>
          <w:tcPr>
            <w:tcW w:w="266" w:type="pct"/>
            <w:vAlign w:val="center"/>
          </w:tcPr>
          <w:p w:rsidR="00F51409" w:rsidRPr="000F1055" w:rsidRDefault="0054778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1.6</w:t>
            </w:r>
          </w:p>
        </w:tc>
        <w:tc>
          <w:tcPr>
            <w:tcW w:w="930" w:type="pct"/>
          </w:tcPr>
          <w:p w:rsidR="00F51409" w:rsidRPr="000F1055" w:rsidRDefault="00F5140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Спорт </w:t>
            </w:r>
          </w:p>
        </w:tc>
        <w:tc>
          <w:tcPr>
            <w:tcW w:w="3312" w:type="pct"/>
          </w:tcPr>
          <w:p w:rsidR="00F51409" w:rsidRPr="000F1055" w:rsidRDefault="00F51409" w:rsidP="00D618B5">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D618B5"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w:t>
            </w:r>
            <w:r w:rsidR="009C5F0F" w:rsidRPr="000F1055">
              <w:rPr>
                <w:rFonts w:ascii="Times New Roman" w:hAnsi="Times New Roman"/>
                <w:color w:val="000000"/>
                <w:sz w:val="24"/>
                <w:szCs w:val="24"/>
              </w:rPr>
              <w:t>ов, спортивных залов, устройство</w:t>
            </w:r>
            <w:r w:rsidRPr="000F1055">
              <w:rPr>
                <w:rFonts w:ascii="Times New Roman" w:hAnsi="Times New Roman"/>
                <w:color w:val="000000"/>
                <w:sz w:val="24"/>
                <w:szCs w:val="24"/>
              </w:rPr>
              <w:t xml:space="preserve"> площадок для занятия спортом и физкультурой (беговые дорожки, спортивные сооружения, поля для спортивной игры)</w:t>
            </w:r>
          </w:p>
        </w:tc>
        <w:tc>
          <w:tcPr>
            <w:tcW w:w="492" w:type="pct"/>
            <w:vAlign w:val="center"/>
          </w:tcPr>
          <w:p w:rsidR="00F51409" w:rsidRPr="000F1055" w:rsidRDefault="00F51409"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5.1</w:t>
            </w:r>
          </w:p>
        </w:tc>
      </w:tr>
      <w:tr w:rsidR="005D5837" w:rsidRPr="000F1055" w:rsidTr="00323143">
        <w:trPr>
          <w:trHeight w:val="20"/>
        </w:trPr>
        <w:tc>
          <w:tcPr>
            <w:tcW w:w="266" w:type="pct"/>
            <w:vAlign w:val="center"/>
          </w:tcPr>
          <w:p w:rsidR="005D5837" w:rsidRPr="000F1055" w:rsidRDefault="005D5837"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1.7</w:t>
            </w:r>
          </w:p>
        </w:tc>
        <w:tc>
          <w:tcPr>
            <w:tcW w:w="930"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Поля для гольфа или конных прогулок</w:t>
            </w:r>
          </w:p>
        </w:tc>
        <w:tc>
          <w:tcPr>
            <w:tcW w:w="3312"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Сооружения для размещения конноспортивных манежей, не предусматривающих устройство трибун</w:t>
            </w:r>
          </w:p>
        </w:tc>
        <w:tc>
          <w:tcPr>
            <w:tcW w:w="492" w:type="pct"/>
            <w:vAlign w:val="center"/>
          </w:tcPr>
          <w:p w:rsidR="005D5837" w:rsidRPr="000F1055" w:rsidRDefault="005D5837"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5.5</w:t>
            </w:r>
          </w:p>
        </w:tc>
      </w:tr>
      <w:tr w:rsidR="005D5837" w:rsidRPr="000F1055" w:rsidTr="00402A09">
        <w:trPr>
          <w:trHeight w:val="20"/>
        </w:trPr>
        <w:tc>
          <w:tcPr>
            <w:tcW w:w="5000" w:type="pct"/>
            <w:gridSpan w:val="4"/>
            <w:vAlign w:val="center"/>
          </w:tcPr>
          <w:p w:rsidR="005D5837" w:rsidRPr="000F1055" w:rsidRDefault="005D5837" w:rsidP="00402A09">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bCs/>
                <w:color w:val="000000"/>
                <w:sz w:val="24"/>
                <w:szCs w:val="24"/>
              </w:rPr>
              <w:t>2. Условно разрешенные виды использования</w:t>
            </w:r>
          </w:p>
        </w:tc>
      </w:tr>
      <w:tr w:rsidR="005D5837" w:rsidRPr="000F1055" w:rsidTr="00323143">
        <w:trPr>
          <w:trHeight w:val="20"/>
        </w:trPr>
        <w:tc>
          <w:tcPr>
            <w:tcW w:w="266" w:type="pct"/>
            <w:vAlign w:val="center"/>
          </w:tcPr>
          <w:p w:rsidR="005D5837" w:rsidRPr="000F1055" w:rsidRDefault="005D5837"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p>
        </w:tc>
        <w:tc>
          <w:tcPr>
            <w:tcW w:w="930"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Культурное развитие</w:t>
            </w:r>
          </w:p>
        </w:tc>
        <w:tc>
          <w:tcPr>
            <w:tcW w:w="3312"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Музеи</w:t>
            </w:r>
            <w:r w:rsidR="00755BCE" w:rsidRPr="000F1055">
              <w:rPr>
                <w:rFonts w:ascii="Times New Roman" w:hAnsi="Times New Roman"/>
                <w:color w:val="000000"/>
                <w:sz w:val="24"/>
                <w:szCs w:val="24"/>
              </w:rPr>
              <w:t>, выставочные</w:t>
            </w:r>
            <w:r w:rsidRPr="000F1055">
              <w:rPr>
                <w:rFonts w:ascii="Times New Roman" w:hAnsi="Times New Roman"/>
                <w:color w:val="000000"/>
                <w:sz w:val="24"/>
                <w:szCs w:val="24"/>
              </w:rPr>
              <w:t xml:space="preserve"> залы, библиотеки, кинозалы</w:t>
            </w:r>
          </w:p>
        </w:tc>
        <w:tc>
          <w:tcPr>
            <w:tcW w:w="492" w:type="pct"/>
            <w:vAlign w:val="center"/>
          </w:tcPr>
          <w:p w:rsidR="005D5837" w:rsidRPr="000F1055" w:rsidRDefault="005D5837"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3.6</w:t>
            </w:r>
          </w:p>
        </w:tc>
      </w:tr>
      <w:tr w:rsidR="005D5837" w:rsidRPr="000F1055" w:rsidTr="00323143">
        <w:trPr>
          <w:trHeight w:val="20"/>
        </w:trPr>
        <w:tc>
          <w:tcPr>
            <w:tcW w:w="266" w:type="pct"/>
            <w:vAlign w:val="center"/>
          </w:tcPr>
          <w:p w:rsidR="005D5837" w:rsidRPr="000F1055" w:rsidRDefault="005D5837"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2.2</w:t>
            </w:r>
          </w:p>
        </w:tc>
        <w:tc>
          <w:tcPr>
            <w:tcW w:w="930"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Обслуживание автотранспорта</w:t>
            </w:r>
          </w:p>
        </w:tc>
        <w:tc>
          <w:tcPr>
            <w:tcW w:w="3312"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Постоянные или временные гаражи с несколькими стояночными местами, стоянки (парковки)</w:t>
            </w:r>
          </w:p>
        </w:tc>
        <w:tc>
          <w:tcPr>
            <w:tcW w:w="492" w:type="pct"/>
            <w:vAlign w:val="center"/>
          </w:tcPr>
          <w:p w:rsidR="005D5837" w:rsidRPr="000F1055" w:rsidRDefault="005D5837"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4.9</w:t>
            </w:r>
          </w:p>
        </w:tc>
      </w:tr>
      <w:tr w:rsidR="005D5837" w:rsidRPr="000F1055" w:rsidTr="00323143">
        <w:trPr>
          <w:trHeight w:val="20"/>
        </w:trPr>
        <w:tc>
          <w:tcPr>
            <w:tcW w:w="266" w:type="pct"/>
            <w:vAlign w:val="center"/>
          </w:tcPr>
          <w:p w:rsidR="005D5837" w:rsidRPr="000F1055" w:rsidRDefault="005D5837"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2.3</w:t>
            </w:r>
          </w:p>
        </w:tc>
        <w:tc>
          <w:tcPr>
            <w:tcW w:w="930"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312" w:type="pct"/>
          </w:tcPr>
          <w:p w:rsidR="005D5837" w:rsidRPr="000F1055" w:rsidRDefault="001F0886" w:rsidP="001F08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5D5837" w:rsidRPr="000F1055" w:rsidRDefault="005D5837"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6.8</w:t>
            </w:r>
          </w:p>
        </w:tc>
      </w:tr>
      <w:tr w:rsidR="005D5837" w:rsidRPr="000F1055" w:rsidTr="00323143">
        <w:trPr>
          <w:trHeight w:val="20"/>
        </w:trPr>
        <w:tc>
          <w:tcPr>
            <w:tcW w:w="266" w:type="pct"/>
            <w:vAlign w:val="center"/>
          </w:tcPr>
          <w:p w:rsidR="005D5837" w:rsidRPr="000F1055" w:rsidRDefault="005D5837"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2.4</w:t>
            </w:r>
          </w:p>
        </w:tc>
        <w:tc>
          <w:tcPr>
            <w:tcW w:w="930"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внутреннего правопорядка</w:t>
            </w:r>
          </w:p>
        </w:tc>
        <w:tc>
          <w:tcPr>
            <w:tcW w:w="3312" w:type="pct"/>
          </w:tcPr>
          <w:p w:rsidR="005D5837" w:rsidRPr="000F1055" w:rsidRDefault="005D5837"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Опорные пункты полиции, пост охраны</w:t>
            </w:r>
          </w:p>
        </w:tc>
        <w:tc>
          <w:tcPr>
            <w:tcW w:w="492" w:type="pct"/>
            <w:vAlign w:val="center"/>
          </w:tcPr>
          <w:p w:rsidR="005D5837" w:rsidRPr="000F1055" w:rsidRDefault="005D5837"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8.3</w:t>
            </w:r>
          </w:p>
        </w:tc>
      </w:tr>
    </w:tbl>
    <w:p w:rsidR="00EE1B83" w:rsidRDefault="00EE1B83" w:rsidP="00DE3D6F">
      <w:pPr>
        <w:spacing w:after="0" w:line="240" w:lineRule="auto"/>
        <w:ind w:firstLine="709"/>
        <w:jc w:val="both"/>
        <w:rPr>
          <w:rFonts w:ascii="Times New Roman" w:hAnsi="Times New Roman"/>
          <w:sz w:val="24"/>
          <w:szCs w:val="24"/>
        </w:rPr>
      </w:pPr>
    </w:p>
    <w:p w:rsidR="0078342C" w:rsidRPr="00C53E4D" w:rsidRDefault="0078342C" w:rsidP="00DE3D6F">
      <w:pPr>
        <w:spacing w:after="0" w:line="240" w:lineRule="auto"/>
        <w:ind w:firstLine="709"/>
        <w:jc w:val="both"/>
        <w:rPr>
          <w:rFonts w:ascii="Times New Roman" w:hAnsi="Times New Roman"/>
          <w:sz w:val="24"/>
          <w:szCs w:val="24"/>
        </w:rPr>
      </w:pPr>
      <w:r w:rsidRPr="00C53E4D">
        <w:rPr>
          <w:rFonts w:ascii="Times New Roman" w:hAnsi="Times New Roman"/>
          <w:sz w:val="24"/>
          <w:szCs w:val="24"/>
        </w:rPr>
        <w:t>2. Вспомогательные виды разрешённого использования:</w:t>
      </w:r>
    </w:p>
    <w:p w:rsidR="0078342C" w:rsidRPr="00C53E4D" w:rsidRDefault="0078342C" w:rsidP="0078342C">
      <w:pPr>
        <w:spacing w:after="0" w:line="240" w:lineRule="auto"/>
        <w:ind w:firstLine="709"/>
        <w:jc w:val="both"/>
        <w:rPr>
          <w:rFonts w:ascii="Times New Roman" w:hAnsi="Times New Roman"/>
          <w:sz w:val="24"/>
          <w:szCs w:val="24"/>
        </w:rPr>
      </w:pPr>
      <w:r w:rsidRPr="00C53E4D">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C53E4D" w:rsidRDefault="00D862FC" w:rsidP="00402A09">
      <w:pPr>
        <w:shd w:val="clear" w:color="auto" w:fill="FFFFFF"/>
        <w:spacing w:after="0" w:line="240" w:lineRule="auto"/>
        <w:ind w:firstLine="709"/>
        <w:jc w:val="both"/>
        <w:rPr>
          <w:rFonts w:ascii="Times New Roman" w:hAnsi="Times New Roman"/>
          <w:bCs/>
          <w:sz w:val="24"/>
          <w:szCs w:val="24"/>
        </w:rPr>
      </w:pPr>
      <w:r w:rsidRPr="00C53E4D">
        <w:rPr>
          <w:rFonts w:ascii="Times New Roman" w:hAnsi="Times New Roman"/>
          <w:bCs/>
          <w:sz w:val="24"/>
          <w:szCs w:val="24"/>
        </w:rPr>
        <w:t xml:space="preserve">3. Предельные размеры </w:t>
      </w:r>
      <w:r w:rsidR="000E33B1" w:rsidRPr="00C53E4D">
        <w:rPr>
          <w:rFonts w:ascii="Times New Roman" w:hAnsi="Times New Roman"/>
          <w:bCs/>
          <w:sz w:val="24"/>
          <w:szCs w:val="24"/>
        </w:rPr>
        <w:t xml:space="preserve">образуемых </w:t>
      </w:r>
      <w:r w:rsidRPr="00C53E4D">
        <w:rPr>
          <w:rFonts w:ascii="Times New Roman" w:hAnsi="Times New Roman"/>
          <w:bCs/>
          <w:sz w:val="24"/>
          <w:szCs w:val="24"/>
        </w:rPr>
        <w:t>земельных</w:t>
      </w:r>
      <w:r w:rsidR="00EF6037" w:rsidRPr="00C53E4D">
        <w:rPr>
          <w:rFonts w:ascii="Times New Roman" w:hAnsi="Times New Roman"/>
          <w:bCs/>
          <w:sz w:val="24"/>
          <w:szCs w:val="24"/>
        </w:rPr>
        <w:t xml:space="preserve"> участков</w:t>
      </w:r>
      <w:r w:rsidRPr="00C53E4D">
        <w:rPr>
          <w:rFonts w:ascii="Times New Roman" w:hAnsi="Times New Roman"/>
          <w:bCs/>
          <w:sz w:val="24"/>
          <w:szCs w:val="24"/>
        </w:rPr>
        <w:t>:</w:t>
      </w:r>
    </w:p>
    <w:p w:rsidR="00910955" w:rsidRPr="00C53E4D" w:rsidRDefault="007F6E3B" w:rsidP="00402A09">
      <w:pPr>
        <w:shd w:val="clear" w:color="auto" w:fill="FFFFFF"/>
        <w:tabs>
          <w:tab w:val="left" w:pos="367"/>
          <w:tab w:val="left" w:pos="9915"/>
        </w:tabs>
        <w:spacing w:after="0" w:line="240" w:lineRule="auto"/>
        <w:ind w:firstLine="709"/>
        <w:jc w:val="both"/>
        <w:rPr>
          <w:rFonts w:ascii="Times New Roman" w:hAnsi="Times New Roman"/>
          <w:sz w:val="24"/>
          <w:szCs w:val="24"/>
        </w:rPr>
      </w:pPr>
      <w:r w:rsidRPr="00C53E4D">
        <w:rPr>
          <w:rFonts w:ascii="Times New Roman" w:hAnsi="Times New Roman"/>
          <w:sz w:val="24"/>
        </w:rPr>
        <w:t>3.</w:t>
      </w:r>
      <w:r w:rsidR="003425C5" w:rsidRPr="00C53E4D">
        <w:rPr>
          <w:rFonts w:ascii="Times New Roman" w:hAnsi="Times New Roman"/>
          <w:sz w:val="24"/>
        </w:rPr>
        <w:t>1. Минимальная</w:t>
      </w:r>
      <w:r w:rsidR="00910955" w:rsidRPr="00C53E4D">
        <w:rPr>
          <w:rFonts w:ascii="Times New Roman" w:hAnsi="Times New Roman"/>
          <w:sz w:val="24"/>
        </w:rPr>
        <w:t>/максимальная</w:t>
      </w:r>
      <w:r w:rsidR="003425C5" w:rsidRPr="00C53E4D">
        <w:rPr>
          <w:rFonts w:ascii="Times New Roman" w:hAnsi="Times New Roman"/>
          <w:sz w:val="24"/>
        </w:rPr>
        <w:t xml:space="preserve"> площадь</w:t>
      </w:r>
      <w:r w:rsidR="00910955" w:rsidRPr="00C53E4D">
        <w:rPr>
          <w:rFonts w:ascii="Times New Roman" w:hAnsi="Times New Roman"/>
          <w:sz w:val="24"/>
        </w:rPr>
        <w:t xml:space="preserve"> –</w:t>
      </w:r>
      <w:r w:rsidR="003425C5" w:rsidRPr="00C53E4D">
        <w:rPr>
          <w:rFonts w:ascii="Times New Roman" w:hAnsi="Times New Roman"/>
          <w:sz w:val="24"/>
          <w:szCs w:val="24"/>
        </w:rPr>
        <w:t xml:space="preserve"> для данной зоны не </w:t>
      </w:r>
      <w:r w:rsidR="00910955" w:rsidRPr="00C53E4D">
        <w:rPr>
          <w:rFonts w:ascii="Times New Roman" w:hAnsi="Times New Roman"/>
          <w:sz w:val="24"/>
          <w:szCs w:val="24"/>
        </w:rPr>
        <w:t xml:space="preserve">подлежит установлению. </w:t>
      </w:r>
    </w:p>
    <w:p w:rsidR="00910955" w:rsidRPr="00C53E4D" w:rsidRDefault="00910955" w:rsidP="00910955">
      <w:pPr>
        <w:shd w:val="clear" w:color="auto" w:fill="FFFFFF"/>
        <w:tabs>
          <w:tab w:val="left" w:pos="367"/>
          <w:tab w:val="left" w:pos="9915"/>
        </w:tabs>
        <w:spacing w:after="0" w:line="240" w:lineRule="auto"/>
        <w:ind w:firstLine="709"/>
        <w:jc w:val="both"/>
        <w:rPr>
          <w:rFonts w:ascii="Times New Roman" w:hAnsi="Times New Roman"/>
          <w:sz w:val="24"/>
          <w:szCs w:val="24"/>
        </w:rPr>
      </w:pPr>
      <w:r w:rsidRPr="00C53E4D">
        <w:rPr>
          <w:rFonts w:ascii="Times New Roman" w:hAnsi="Times New Roman"/>
          <w:sz w:val="24"/>
          <w:szCs w:val="24"/>
        </w:rPr>
        <w:t>3.2. Минимальная ш</w:t>
      </w:r>
      <w:r w:rsidR="0089722D" w:rsidRPr="00C53E4D">
        <w:rPr>
          <w:rFonts w:ascii="Times New Roman" w:hAnsi="Times New Roman"/>
          <w:sz w:val="24"/>
        </w:rPr>
        <w:t>ирина</w:t>
      </w:r>
      <w:r w:rsidRPr="00C53E4D">
        <w:rPr>
          <w:rFonts w:ascii="Times New Roman" w:hAnsi="Times New Roman"/>
          <w:sz w:val="24"/>
        </w:rPr>
        <w:t xml:space="preserve"> –</w:t>
      </w:r>
      <w:r w:rsidRPr="00C53E4D">
        <w:rPr>
          <w:rFonts w:ascii="Times New Roman" w:hAnsi="Times New Roman"/>
          <w:sz w:val="24"/>
          <w:szCs w:val="24"/>
        </w:rPr>
        <w:t xml:space="preserve"> для данной зоны не подлежит установлению. </w:t>
      </w:r>
    </w:p>
    <w:p w:rsidR="00910955" w:rsidRPr="00C53E4D" w:rsidRDefault="00910955" w:rsidP="00910955">
      <w:pPr>
        <w:widowControl w:val="0"/>
        <w:autoSpaceDE w:val="0"/>
        <w:autoSpaceDN w:val="0"/>
        <w:adjustRightInd w:val="0"/>
        <w:spacing w:after="0" w:line="240" w:lineRule="auto"/>
        <w:ind w:firstLine="709"/>
        <w:jc w:val="both"/>
        <w:rPr>
          <w:rFonts w:ascii="Times New Roman" w:hAnsi="Times New Roman"/>
          <w:sz w:val="24"/>
          <w:szCs w:val="24"/>
        </w:rPr>
      </w:pPr>
      <w:r w:rsidRPr="00C53E4D">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0026D0" w:rsidRPr="00C53E4D" w:rsidRDefault="000026D0" w:rsidP="000026D0">
      <w:pPr>
        <w:widowControl w:val="0"/>
        <w:autoSpaceDE w:val="0"/>
        <w:autoSpaceDN w:val="0"/>
        <w:adjustRightInd w:val="0"/>
        <w:spacing w:after="0" w:line="240" w:lineRule="auto"/>
        <w:ind w:firstLine="709"/>
        <w:jc w:val="both"/>
        <w:rPr>
          <w:rFonts w:ascii="Times New Roman" w:hAnsi="Times New Roman"/>
          <w:sz w:val="24"/>
          <w:szCs w:val="24"/>
        </w:rPr>
      </w:pPr>
      <w:r w:rsidRPr="00C53E4D">
        <w:rPr>
          <w:rFonts w:ascii="Times New Roman" w:hAnsi="Times New Roman"/>
          <w:sz w:val="24"/>
          <w:szCs w:val="24"/>
        </w:rPr>
        <w:t xml:space="preserve">4.1. Количество надземных </w:t>
      </w:r>
      <w:r w:rsidR="009D6019" w:rsidRPr="00C53E4D">
        <w:rPr>
          <w:rFonts w:ascii="Times New Roman" w:hAnsi="Times New Roman"/>
          <w:sz w:val="24"/>
          <w:szCs w:val="24"/>
        </w:rPr>
        <w:t>этажей и</w:t>
      </w:r>
      <w:r w:rsidRPr="00C53E4D">
        <w:rPr>
          <w:rFonts w:ascii="Times New Roman" w:hAnsi="Times New Roman"/>
          <w:sz w:val="24"/>
          <w:szCs w:val="24"/>
        </w:rPr>
        <w:t xml:space="preserve"> высота </w:t>
      </w:r>
      <w:r w:rsidRPr="00C53E4D">
        <w:rPr>
          <w:rFonts w:ascii="Times New Roman" w:hAnsi="Times New Roman"/>
          <w:sz w:val="24"/>
        </w:rPr>
        <w:t xml:space="preserve">зданий, строений, сооружений </w:t>
      </w:r>
      <w:r w:rsidRPr="00C53E4D">
        <w:rPr>
          <w:rFonts w:ascii="Times New Roman" w:hAnsi="Times New Roman"/>
          <w:sz w:val="24"/>
          <w:szCs w:val="24"/>
        </w:rPr>
        <w:t xml:space="preserve">на территории земельного участка: </w:t>
      </w:r>
    </w:p>
    <w:p w:rsidR="000026D0" w:rsidRPr="00C53E4D" w:rsidRDefault="000026D0" w:rsidP="000026D0">
      <w:pPr>
        <w:shd w:val="clear" w:color="auto" w:fill="FFFFFF"/>
        <w:tabs>
          <w:tab w:val="left" w:pos="475"/>
        </w:tabs>
        <w:spacing w:after="0" w:line="240" w:lineRule="auto"/>
        <w:ind w:firstLine="709"/>
        <w:jc w:val="both"/>
        <w:rPr>
          <w:rFonts w:ascii="Times New Roman" w:hAnsi="Times New Roman"/>
          <w:sz w:val="24"/>
        </w:rPr>
      </w:pPr>
      <w:r w:rsidRPr="00C53E4D">
        <w:rPr>
          <w:rFonts w:ascii="Times New Roman" w:hAnsi="Times New Roman"/>
          <w:sz w:val="24"/>
        </w:rPr>
        <w:t xml:space="preserve">4.1.1. Минимальное/максимальное количество этажей – для данной зоны не подлежит установлению. </w:t>
      </w:r>
    </w:p>
    <w:p w:rsidR="000026D0" w:rsidRDefault="004D2FBD" w:rsidP="000026D0">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0026D0" w:rsidRPr="00C53E4D">
        <w:rPr>
          <w:rFonts w:ascii="Times New Roman" w:hAnsi="Times New Roman"/>
          <w:sz w:val="24"/>
        </w:rPr>
        <w:t>/максимальная высота – для данной зоны не подлежит установлению.</w:t>
      </w:r>
      <w:r w:rsidR="000026D0">
        <w:rPr>
          <w:rFonts w:ascii="Times New Roman" w:hAnsi="Times New Roman"/>
          <w:sz w:val="24"/>
        </w:rPr>
        <w:t xml:space="preserve"> </w:t>
      </w:r>
    </w:p>
    <w:p w:rsidR="000026D0" w:rsidRPr="00292403" w:rsidRDefault="000026D0" w:rsidP="000026D0">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4E5332" w:rsidRPr="00584034" w:rsidRDefault="00910955" w:rsidP="004E5332">
      <w:pPr>
        <w:widowControl w:val="0"/>
        <w:autoSpaceDE w:val="0"/>
        <w:autoSpaceDN w:val="0"/>
        <w:adjustRightInd w:val="0"/>
        <w:spacing w:after="0" w:line="240" w:lineRule="auto"/>
        <w:ind w:firstLine="709"/>
        <w:jc w:val="both"/>
        <w:rPr>
          <w:rFonts w:ascii="Times New Roman" w:hAnsi="Times New Roman"/>
          <w:sz w:val="24"/>
          <w:szCs w:val="24"/>
        </w:rPr>
      </w:pPr>
      <w:r w:rsidRPr="00584034">
        <w:rPr>
          <w:rFonts w:ascii="Times New Roman" w:hAnsi="Times New Roman"/>
          <w:sz w:val="24"/>
          <w:szCs w:val="24"/>
        </w:rPr>
        <w:t xml:space="preserve">4.2. Минимальные отступы от границ земельных участков до стен зданий, строений, </w:t>
      </w:r>
      <w:r w:rsidR="009D6019" w:rsidRPr="00584034">
        <w:rPr>
          <w:rFonts w:ascii="Times New Roman" w:hAnsi="Times New Roman"/>
          <w:sz w:val="24"/>
          <w:szCs w:val="24"/>
        </w:rPr>
        <w:t>сооружений –</w:t>
      </w:r>
      <w:r w:rsidRPr="00584034">
        <w:rPr>
          <w:rFonts w:ascii="Times New Roman" w:hAnsi="Times New Roman"/>
          <w:sz w:val="24"/>
          <w:szCs w:val="24"/>
        </w:rPr>
        <w:t xml:space="preserve"> </w:t>
      </w:r>
      <w:r w:rsidR="004E5332" w:rsidRPr="00584034">
        <w:rPr>
          <w:rFonts w:ascii="Times New Roman" w:hAnsi="Times New Roman"/>
          <w:sz w:val="24"/>
          <w:szCs w:val="24"/>
        </w:rPr>
        <w:t>не менее 3 м. Исключения установлены п</w:t>
      </w:r>
      <w:r w:rsidR="0021059F">
        <w:rPr>
          <w:rFonts w:ascii="Times New Roman" w:hAnsi="Times New Roman"/>
          <w:sz w:val="24"/>
          <w:szCs w:val="24"/>
        </w:rPr>
        <w:t>.</w:t>
      </w:r>
      <w:r w:rsidR="004E5332" w:rsidRPr="00584034">
        <w:rPr>
          <w:rFonts w:ascii="Times New Roman" w:hAnsi="Times New Roman"/>
          <w:sz w:val="24"/>
          <w:szCs w:val="24"/>
        </w:rPr>
        <w:t xml:space="preserve"> 3.1.3 статьи 16 Правил.</w:t>
      </w:r>
    </w:p>
    <w:p w:rsidR="00910955" w:rsidRPr="00584034" w:rsidRDefault="00910955" w:rsidP="00910955">
      <w:pPr>
        <w:widowControl w:val="0"/>
        <w:autoSpaceDE w:val="0"/>
        <w:autoSpaceDN w:val="0"/>
        <w:adjustRightInd w:val="0"/>
        <w:spacing w:after="0" w:line="240" w:lineRule="auto"/>
        <w:ind w:firstLine="709"/>
        <w:jc w:val="both"/>
        <w:rPr>
          <w:rFonts w:ascii="Times New Roman" w:hAnsi="Times New Roman"/>
          <w:sz w:val="24"/>
          <w:szCs w:val="24"/>
        </w:rPr>
      </w:pPr>
      <w:r w:rsidRPr="00584034">
        <w:rPr>
          <w:rFonts w:ascii="Times New Roman" w:hAnsi="Times New Roman"/>
          <w:sz w:val="24"/>
          <w:szCs w:val="24"/>
        </w:rPr>
        <w:t>4.3. Максимальные выступы лестниц, крылец, приямков балконов, эркеров, козырьков за красную линию – в соответствии с п. 3.2 статьи 16 Правил</w:t>
      </w:r>
      <w:r w:rsidR="001B412F" w:rsidRPr="00584034">
        <w:rPr>
          <w:rFonts w:ascii="Times New Roman" w:hAnsi="Times New Roman"/>
          <w:sz w:val="24"/>
          <w:szCs w:val="24"/>
        </w:rPr>
        <w:t>.</w:t>
      </w:r>
    </w:p>
    <w:p w:rsidR="00910955" w:rsidRPr="00584034" w:rsidRDefault="00910955" w:rsidP="00910955">
      <w:pPr>
        <w:widowControl w:val="0"/>
        <w:autoSpaceDE w:val="0"/>
        <w:autoSpaceDN w:val="0"/>
        <w:adjustRightInd w:val="0"/>
        <w:spacing w:after="0" w:line="240" w:lineRule="auto"/>
        <w:ind w:firstLine="709"/>
        <w:jc w:val="both"/>
        <w:rPr>
          <w:rFonts w:ascii="Times New Roman" w:hAnsi="Times New Roman"/>
          <w:sz w:val="24"/>
          <w:szCs w:val="24"/>
        </w:rPr>
      </w:pPr>
      <w:r w:rsidRPr="00584034">
        <w:rPr>
          <w:rFonts w:ascii="Times New Roman" w:hAnsi="Times New Roman"/>
          <w:sz w:val="24"/>
          <w:szCs w:val="24"/>
        </w:rPr>
        <w:t xml:space="preserve">4.4. Минимальные отступы от красных линий улиц до зданий, </w:t>
      </w:r>
      <w:r w:rsidR="009D6019" w:rsidRPr="00584034">
        <w:rPr>
          <w:rFonts w:ascii="Times New Roman" w:hAnsi="Times New Roman"/>
          <w:sz w:val="24"/>
          <w:szCs w:val="24"/>
        </w:rPr>
        <w:t>строений, сооружений</w:t>
      </w:r>
      <w:r w:rsidRPr="00584034">
        <w:rPr>
          <w:rFonts w:ascii="Times New Roman" w:hAnsi="Times New Roman"/>
          <w:sz w:val="24"/>
          <w:szCs w:val="24"/>
        </w:rPr>
        <w:t xml:space="preserve"> – в соответствии с п. 3.3 статьи 16 Правил.</w:t>
      </w:r>
    </w:p>
    <w:p w:rsidR="00910955" w:rsidRPr="00584034" w:rsidRDefault="00910955" w:rsidP="00910955">
      <w:pPr>
        <w:widowControl w:val="0"/>
        <w:autoSpaceDE w:val="0"/>
        <w:autoSpaceDN w:val="0"/>
        <w:adjustRightInd w:val="0"/>
        <w:spacing w:after="0" w:line="240" w:lineRule="auto"/>
        <w:ind w:firstLine="709"/>
        <w:jc w:val="both"/>
        <w:rPr>
          <w:rFonts w:ascii="Times New Roman" w:hAnsi="Times New Roman"/>
          <w:sz w:val="24"/>
          <w:szCs w:val="24"/>
        </w:rPr>
      </w:pPr>
      <w:r w:rsidRPr="00584034">
        <w:rPr>
          <w:rFonts w:ascii="Times New Roman" w:hAnsi="Times New Roman"/>
          <w:sz w:val="24"/>
          <w:szCs w:val="24"/>
        </w:rPr>
        <w:t>4.5. Минимальная доля</w:t>
      </w:r>
      <w:proofErr w:type="gramStart"/>
      <w:r w:rsidRPr="00584034">
        <w:rPr>
          <w:rFonts w:ascii="Times New Roman" w:hAnsi="Times New Roman"/>
          <w:sz w:val="24"/>
          <w:szCs w:val="24"/>
        </w:rPr>
        <w:t xml:space="preserve"> (%, </w:t>
      </w:r>
      <w:proofErr w:type="gramEnd"/>
      <w:r w:rsidRPr="00584034">
        <w:rPr>
          <w:rFonts w:ascii="Times New Roman" w:hAnsi="Times New Roman"/>
          <w:sz w:val="24"/>
          <w:szCs w:val="24"/>
        </w:rPr>
        <w:t>площадь) озелен</w:t>
      </w:r>
      <w:r w:rsidR="00584034" w:rsidRPr="00584034">
        <w:rPr>
          <w:rFonts w:ascii="Times New Roman" w:hAnsi="Times New Roman"/>
          <w:sz w:val="24"/>
          <w:szCs w:val="24"/>
        </w:rPr>
        <w:t>ённой</w:t>
      </w:r>
      <w:r w:rsidRPr="00584034">
        <w:rPr>
          <w:rFonts w:ascii="Times New Roman" w:hAnsi="Times New Roman"/>
          <w:sz w:val="24"/>
          <w:szCs w:val="24"/>
        </w:rPr>
        <w:t xml:space="preserve"> территории земельных участков </w:t>
      </w:r>
      <w:r w:rsidR="009D6019" w:rsidRPr="00584034">
        <w:rPr>
          <w:rFonts w:ascii="Times New Roman" w:hAnsi="Times New Roman"/>
          <w:sz w:val="24"/>
          <w:szCs w:val="24"/>
        </w:rPr>
        <w:t>– в</w:t>
      </w:r>
      <w:r w:rsidRPr="00584034">
        <w:rPr>
          <w:rFonts w:ascii="Times New Roman" w:hAnsi="Times New Roman"/>
          <w:sz w:val="24"/>
          <w:szCs w:val="24"/>
        </w:rPr>
        <w:t xml:space="preserve"> соответствии с п. 3.4 статьи 16 Правил</w:t>
      </w:r>
      <w:r w:rsidR="001B412F" w:rsidRPr="00584034">
        <w:rPr>
          <w:rFonts w:ascii="Times New Roman" w:hAnsi="Times New Roman"/>
          <w:sz w:val="24"/>
          <w:szCs w:val="24"/>
        </w:rPr>
        <w:t>.</w:t>
      </w:r>
    </w:p>
    <w:p w:rsidR="00910955" w:rsidRPr="000F1055" w:rsidRDefault="00910955" w:rsidP="00910955">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584034">
        <w:rPr>
          <w:rFonts w:ascii="Times New Roman" w:hAnsi="Times New Roman"/>
          <w:sz w:val="24"/>
          <w:szCs w:val="24"/>
        </w:rPr>
        <w:t xml:space="preserve">Минимальное количество мест на погрузочно-разгрузочных площадках </w:t>
      </w:r>
      <w:r w:rsidR="009D6019" w:rsidRPr="00584034">
        <w:rPr>
          <w:rFonts w:ascii="Times New Roman" w:hAnsi="Times New Roman"/>
          <w:sz w:val="24"/>
          <w:szCs w:val="24"/>
        </w:rPr>
        <w:t>на территории</w:t>
      </w:r>
      <w:r w:rsidRPr="00584034">
        <w:rPr>
          <w:rFonts w:ascii="Times New Roman" w:hAnsi="Times New Roman"/>
          <w:sz w:val="24"/>
          <w:szCs w:val="24"/>
        </w:rPr>
        <w:t xml:space="preserve"> земельных участков – в соответствии с п. 3.6 статьи 16 Правил</w:t>
      </w:r>
      <w:r w:rsidR="001B412F" w:rsidRPr="00584034">
        <w:rPr>
          <w:rFonts w:ascii="Times New Roman" w:hAnsi="Times New Roman"/>
          <w:sz w:val="24"/>
          <w:szCs w:val="24"/>
        </w:rPr>
        <w:t>.</w:t>
      </w:r>
      <w:r w:rsidRPr="00584034">
        <w:rPr>
          <w:rFonts w:ascii="Times New Roman" w:hAnsi="Times New Roman"/>
          <w:sz w:val="24"/>
          <w:szCs w:val="24"/>
        </w:rPr>
        <w:t xml:space="preserve"> </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4.7.1. Общественная застройка:</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процент застройки - 80;</w:t>
      </w:r>
    </w:p>
    <w:p w:rsid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коэффициент плотности застройки - 2,4.</w:t>
      </w:r>
    </w:p>
    <w:p w:rsidR="00910955" w:rsidRPr="000C0375" w:rsidRDefault="00910955" w:rsidP="00910955">
      <w:pPr>
        <w:widowControl w:val="0"/>
        <w:autoSpaceDE w:val="0"/>
        <w:autoSpaceDN w:val="0"/>
        <w:adjustRightInd w:val="0"/>
        <w:spacing w:after="0" w:line="240" w:lineRule="auto"/>
        <w:ind w:firstLine="709"/>
        <w:jc w:val="both"/>
        <w:rPr>
          <w:rFonts w:ascii="Times New Roman" w:hAnsi="Times New Roman"/>
          <w:sz w:val="24"/>
          <w:szCs w:val="24"/>
        </w:rPr>
      </w:pPr>
      <w:r w:rsidRPr="00945197">
        <w:rPr>
          <w:rFonts w:ascii="Times New Roman" w:hAnsi="Times New Roman"/>
          <w:sz w:val="24"/>
          <w:szCs w:val="24"/>
        </w:rPr>
        <w:t xml:space="preserve">4.8. Максимальный класс опасности (по классификации СанПиН) объектов </w:t>
      </w:r>
      <w:r w:rsidR="009D6019" w:rsidRPr="00945197">
        <w:rPr>
          <w:rFonts w:ascii="Times New Roman" w:hAnsi="Times New Roman"/>
          <w:sz w:val="24"/>
          <w:szCs w:val="24"/>
        </w:rPr>
        <w:t>капитального строительства</w:t>
      </w:r>
      <w:r w:rsidRPr="00945197">
        <w:rPr>
          <w:rFonts w:ascii="Times New Roman" w:hAnsi="Times New Roman"/>
          <w:sz w:val="24"/>
          <w:szCs w:val="24"/>
        </w:rPr>
        <w:t xml:space="preserve">, размещаемых на территории земельных участков в пределах зоны – </w:t>
      </w:r>
      <w:r w:rsidRPr="00945197">
        <w:rPr>
          <w:rFonts w:ascii="Times New Roman" w:hAnsi="Times New Roman"/>
          <w:sz w:val="24"/>
          <w:szCs w:val="24"/>
          <w:lang w:val="en-US"/>
        </w:rPr>
        <w:t>V</w:t>
      </w:r>
      <w:r w:rsidRPr="00945197">
        <w:rPr>
          <w:rFonts w:ascii="Times New Roman" w:hAnsi="Times New Roman"/>
          <w:sz w:val="24"/>
          <w:szCs w:val="24"/>
        </w:rPr>
        <w:t xml:space="preserve"> (за исключением объектов внутригородского транспорта).</w:t>
      </w:r>
    </w:p>
    <w:p w:rsidR="00DC1AE9" w:rsidRPr="003D3DC6" w:rsidRDefault="00DC1AE9" w:rsidP="006F2E5D">
      <w:pPr>
        <w:spacing w:after="0" w:line="240" w:lineRule="auto"/>
        <w:ind w:firstLine="709"/>
        <w:jc w:val="both"/>
        <w:rPr>
          <w:rFonts w:ascii="Times New Roman" w:hAnsi="Times New Roman"/>
          <w:b/>
          <w:sz w:val="24"/>
        </w:rPr>
      </w:pPr>
    </w:p>
    <w:p w:rsidR="003425C5" w:rsidRPr="006F2E5D" w:rsidRDefault="003425C5" w:rsidP="006F2E5D">
      <w:pPr>
        <w:spacing w:after="0" w:line="240" w:lineRule="auto"/>
        <w:ind w:firstLine="709"/>
        <w:jc w:val="both"/>
        <w:rPr>
          <w:rFonts w:ascii="Times New Roman" w:hAnsi="Times New Roman"/>
          <w:b/>
          <w:sz w:val="24"/>
        </w:rPr>
      </w:pPr>
      <w:r w:rsidRPr="006F2E5D">
        <w:rPr>
          <w:rFonts w:ascii="Times New Roman" w:hAnsi="Times New Roman"/>
          <w:b/>
          <w:sz w:val="24"/>
        </w:rPr>
        <w:t>Примечание.</w:t>
      </w:r>
    </w:p>
    <w:p w:rsidR="008425EF" w:rsidRPr="00E460C9" w:rsidRDefault="003425C5" w:rsidP="00E460C9">
      <w:pPr>
        <w:tabs>
          <w:tab w:val="left" w:pos="9915"/>
        </w:tabs>
        <w:spacing w:after="0" w:line="240" w:lineRule="auto"/>
        <w:ind w:firstLine="709"/>
        <w:jc w:val="both"/>
        <w:rPr>
          <w:rFonts w:ascii="Times New Roman" w:hAnsi="Times New Roman"/>
          <w:sz w:val="24"/>
        </w:rPr>
      </w:pPr>
      <w:r w:rsidRPr="005978C5">
        <w:rPr>
          <w:rFonts w:ascii="Times New Roman" w:hAnsi="Times New Roman"/>
          <w:sz w:val="24"/>
        </w:rPr>
        <w:t>В случае</w:t>
      </w:r>
      <w:proofErr w:type="gramStart"/>
      <w:r w:rsidRPr="005978C5">
        <w:rPr>
          <w:rFonts w:ascii="Times New Roman" w:hAnsi="Times New Roman"/>
          <w:sz w:val="24"/>
        </w:rPr>
        <w:t>,</w:t>
      </w:r>
      <w:proofErr w:type="gramEnd"/>
      <w:r w:rsidRPr="005978C5">
        <w:rPr>
          <w:rFonts w:ascii="Times New Roman" w:hAnsi="Times New Roman"/>
          <w:sz w:val="24"/>
        </w:rPr>
        <w:t xml:space="preserve"> если земельный участок и объект капитального строительства расположен</w:t>
      </w:r>
      <w:r w:rsidR="005C62E5">
        <w:rPr>
          <w:rFonts w:ascii="Times New Roman" w:hAnsi="Times New Roman"/>
          <w:sz w:val="24"/>
        </w:rPr>
        <w:t>ы</w:t>
      </w:r>
      <w:r w:rsidRPr="005978C5">
        <w:rPr>
          <w:rFonts w:ascii="Times New Roman" w:hAnsi="Times New Roman"/>
          <w:sz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F6E3B">
        <w:rPr>
          <w:rFonts w:ascii="Times New Roman" w:hAnsi="Times New Roman"/>
          <w:sz w:val="24"/>
        </w:rPr>
        <w:t>26</w:t>
      </w:r>
      <w:r w:rsidRPr="005978C5">
        <w:rPr>
          <w:rFonts w:ascii="Times New Roman" w:hAnsi="Times New Roman"/>
          <w:sz w:val="24"/>
        </w:rPr>
        <w:t xml:space="preserve"> Правил. При этом </w:t>
      </w:r>
      <w:r w:rsidRPr="005978C5">
        <w:rPr>
          <w:rFonts w:ascii="Times New Roman" w:hAnsi="Times New Roman"/>
          <w:sz w:val="24"/>
        </w:rPr>
        <w:lastRenderedPageBreak/>
        <w:t>более строгие требования, относящиеся к одному и тому же параметру, поглощают более мягкие.</w:t>
      </w:r>
    </w:p>
    <w:p w:rsidR="00DE3D6F" w:rsidRDefault="00DE3D6F" w:rsidP="00E460C9">
      <w:pPr>
        <w:shd w:val="clear" w:color="auto" w:fill="FFFFFF"/>
        <w:spacing w:after="0" w:line="240" w:lineRule="auto"/>
        <w:ind w:firstLine="709"/>
        <w:jc w:val="both"/>
        <w:rPr>
          <w:rFonts w:ascii="Times New Roman" w:hAnsi="Times New Roman"/>
          <w:b/>
          <w:sz w:val="24"/>
          <w:szCs w:val="28"/>
        </w:rPr>
      </w:pPr>
    </w:p>
    <w:p w:rsidR="005B0C64" w:rsidRPr="0011113C" w:rsidRDefault="00E460C9" w:rsidP="00E460C9">
      <w:pPr>
        <w:shd w:val="clear" w:color="auto" w:fill="FFFFFF"/>
        <w:spacing w:after="0" w:line="240" w:lineRule="auto"/>
        <w:ind w:firstLine="709"/>
        <w:jc w:val="both"/>
        <w:rPr>
          <w:rFonts w:ascii="Times New Roman" w:hAnsi="Times New Roman"/>
          <w:b/>
          <w:sz w:val="24"/>
          <w:szCs w:val="28"/>
        </w:rPr>
      </w:pPr>
      <w:r>
        <w:rPr>
          <w:rFonts w:ascii="Times New Roman" w:hAnsi="Times New Roman"/>
          <w:b/>
          <w:sz w:val="24"/>
          <w:szCs w:val="28"/>
        </w:rPr>
        <w:t>Стат</w:t>
      </w:r>
      <w:r w:rsidR="005B0C64" w:rsidRPr="003B3A0E">
        <w:rPr>
          <w:rFonts w:ascii="Times New Roman" w:hAnsi="Times New Roman"/>
          <w:b/>
          <w:sz w:val="24"/>
          <w:szCs w:val="28"/>
        </w:rPr>
        <w:t>ья 19</w:t>
      </w:r>
      <w:r w:rsidR="005B0C64" w:rsidRPr="0011113C">
        <w:rPr>
          <w:rFonts w:ascii="Times New Roman" w:hAnsi="Times New Roman"/>
          <w:b/>
          <w:sz w:val="24"/>
          <w:szCs w:val="28"/>
        </w:rPr>
        <w:t>.</w:t>
      </w:r>
      <w:r w:rsidR="00590D41" w:rsidRPr="0011113C">
        <w:rPr>
          <w:rFonts w:ascii="Times New Roman" w:hAnsi="Times New Roman"/>
          <w:b/>
          <w:sz w:val="24"/>
          <w:szCs w:val="28"/>
        </w:rPr>
        <w:t xml:space="preserve"> </w:t>
      </w:r>
      <w:r w:rsidR="005B0C64" w:rsidRPr="0011113C">
        <w:rPr>
          <w:rFonts w:ascii="Times New Roman" w:hAnsi="Times New Roman"/>
          <w:b/>
          <w:sz w:val="24"/>
          <w:szCs w:val="28"/>
        </w:rPr>
        <w:t xml:space="preserve"> Градостроительные регламенты. </w:t>
      </w:r>
      <w:r w:rsidR="005B0C64" w:rsidRPr="0011113C">
        <w:rPr>
          <w:rFonts w:ascii="Times New Roman" w:hAnsi="Times New Roman"/>
          <w:b/>
          <w:bCs/>
          <w:sz w:val="24"/>
          <w:szCs w:val="28"/>
        </w:rPr>
        <w:t>Жилые зоны (Ж)</w:t>
      </w:r>
    </w:p>
    <w:p w:rsidR="00DE3D6F" w:rsidRDefault="00DE3D6F" w:rsidP="00E460C9">
      <w:pPr>
        <w:spacing w:after="0" w:line="240" w:lineRule="auto"/>
        <w:ind w:firstLine="709"/>
        <w:jc w:val="both"/>
        <w:rPr>
          <w:rFonts w:ascii="Times New Roman" w:hAnsi="Times New Roman"/>
          <w:b/>
          <w:bCs/>
          <w:sz w:val="24"/>
        </w:rPr>
      </w:pPr>
    </w:p>
    <w:p w:rsidR="005B0C64" w:rsidRPr="0011113C" w:rsidRDefault="005B0C64" w:rsidP="00E460C9">
      <w:pPr>
        <w:spacing w:after="0" w:line="240" w:lineRule="auto"/>
        <w:ind w:firstLine="709"/>
        <w:jc w:val="both"/>
        <w:rPr>
          <w:rFonts w:ascii="Times New Roman" w:hAnsi="Times New Roman"/>
          <w:b/>
          <w:bCs/>
          <w:sz w:val="24"/>
        </w:rPr>
      </w:pPr>
      <w:r w:rsidRPr="003B3A0E">
        <w:rPr>
          <w:rFonts w:ascii="Times New Roman" w:hAnsi="Times New Roman"/>
          <w:b/>
          <w:bCs/>
          <w:sz w:val="24"/>
        </w:rPr>
        <w:t>Статья 19.1</w:t>
      </w:r>
      <w:r w:rsidR="0011113C">
        <w:rPr>
          <w:rFonts w:ascii="Times New Roman" w:hAnsi="Times New Roman"/>
          <w:b/>
          <w:bCs/>
          <w:sz w:val="24"/>
        </w:rPr>
        <w:t>.</w:t>
      </w:r>
      <w:r w:rsidR="00590D41">
        <w:rPr>
          <w:rFonts w:ascii="Times New Roman" w:hAnsi="Times New Roman"/>
          <w:bCs/>
          <w:sz w:val="24"/>
        </w:rPr>
        <w:t xml:space="preserve"> </w:t>
      </w:r>
      <w:r w:rsidRPr="0011113C">
        <w:rPr>
          <w:rFonts w:ascii="Times New Roman" w:hAnsi="Times New Roman"/>
          <w:b/>
          <w:bCs/>
          <w:sz w:val="24"/>
        </w:rPr>
        <w:t>Зона жилой застройки индивидуальными жилыми домами до 3-х этажей с участками (Ж - 1)</w:t>
      </w:r>
    </w:p>
    <w:p w:rsidR="00DE3D6F" w:rsidRPr="00DE3D6F" w:rsidRDefault="00DE3D6F" w:rsidP="004465A5">
      <w:pPr>
        <w:spacing w:after="0" w:line="240" w:lineRule="auto"/>
        <w:ind w:firstLine="709"/>
        <w:jc w:val="both"/>
        <w:rPr>
          <w:rFonts w:ascii="Times New Roman" w:hAnsi="Times New Roman"/>
          <w:sz w:val="16"/>
          <w:szCs w:val="16"/>
        </w:rPr>
      </w:pPr>
    </w:p>
    <w:p w:rsidR="0058778A" w:rsidRDefault="005B0C64" w:rsidP="004465A5">
      <w:pPr>
        <w:spacing w:after="0" w:line="240" w:lineRule="auto"/>
        <w:ind w:firstLine="709"/>
        <w:jc w:val="both"/>
        <w:rPr>
          <w:rFonts w:ascii="Times New Roman" w:hAnsi="Times New Roman"/>
          <w:sz w:val="24"/>
        </w:rPr>
      </w:pPr>
      <w:proofErr w:type="gramStart"/>
      <w:r w:rsidRPr="005978C5">
        <w:rPr>
          <w:rFonts w:ascii="Times New Roman" w:hAnsi="Times New Roman"/>
          <w:sz w:val="24"/>
        </w:rPr>
        <w:t xml:space="preserve">Зона выделена для обеспечения правовых условий формирования жилых районов низкой плотности застройки - отдельно стоящих </w:t>
      </w:r>
      <w:r w:rsidR="0058778A">
        <w:rPr>
          <w:rFonts w:ascii="Times New Roman" w:hAnsi="Times New Roman"/>
          <w:sz w:val="24"/>
        </w:rPr>
        <w:t xml:space="preserve">индивидуальных (одноквартирных) </w:t>
      </w:r>
      <w:r w:rsidRPr="005978C5">
        <w:rPr>
          <w:rFonts w:ascii="Times New Roman" w:hAnsi="Times New Roman"/>
          <w:sz w:val="24"/>
        </w:rPr>
        <w:t>жилых домов</w:t>
      </w:r>
      <w:r w:rsidR="0058778A">
        <w:rPr>
          <w:rFonts w:ascii="Times New Roman" w:hAnsi="Times New Roman"/>
          <w:sz w:val="24"/>
        </w:rPr>
        <w:t xml:space="preserve"> (</w:t>
      </w:r>
      <w:r w:rsidRPr="005978C5">
        <w:rPr>
          <w:rFonts w:ascii="Times New Roman" w:hAnsi="Times New Roman"/>
          <w:sz w:val="24"/>
        </w:rPr>
        <w:t>усадебного типа</w:t>
      </w:r>
      <w:r w:rsidR="0058778A">
        <w:rPr>
          <w:rFonts w:ascii="Times New Roman" w:hAnsi="Times New Roman"/>
          <w:sz w:val="24"/>
        </w:rPr>
        <w:t>)</w:t>
      </w:r>
      <w:r w:rsidRPr="005978C5">
        <w:rPr>
          <w:rFonts w:ascii="Times New Roman" w:hAnsi="Times New Roman"/>
          <w:sz w:val="24"/>
        </w:rPr>
        <w:t xml:space="preserve"> и блокированных жилых домов этажностью не выше 3-</w:t>
      </w:r>
      <w:r w:rsidR="004465A5">
        <w:rPr>
          <w:rFonts w:ascii="Times New Roman" w:hAnsi="Times New Roman"/>
          <w:sz w:val="24"/>
        </w:rPr>
        <w:t>х этажей с земельными участками, развития</w:t>
      </w:r>
      <w:r w:rsidRPr="005978C5">
        <w:rPr>
          <w:rFonts w:ascii="Times New Roman" w:hAnsi="Times New Roman"/>
          <w:sz w:val="24"/>
        </w:rPr>
        <w:t xml:space="preserve"> сферы социального и культурно-бытового обслуживания, обеспечивающей потребности жителей указанных территорий</w:t>
      </w:r>
      <w:r w:rsidR="004465A5">
        <w:rPr>
          <w:rFonts w:ascii="Times New Roman" w:hAnsi="Times New Roman"/>
          <w:sz w:val="24"/>
        </w:rPr>
        <w:t xml:space="preserve"> в соответствующих среде формах, создания</w:t>
      </w:r>
      <w:r w:rsidR="0058778A">
        <w:rPr>
          <w:rFonts w:ascii="Times New Roman" w:hAnsi="Times New Roman"/>
          <w:sz w:val="24"/>
        </w:rPr>
        <w:t xml:space="preserve"> условий для размещения необходимых объектов инженерной и транспортной инфраструктур.</w:t>
      </w:r>
      <w:proofErr w:type="gramEnd"/>
    </w:p>
    <w:p w:rsidR="00235D13" w:rsidRPr="003D3DC6" w:rsidRDefault="00235D13" w:rsidP="00AD43D3">
      <w:pPr>
        <w:shd w:val="clear" w:color="auto" w:fill="FFFFFF"/>
        <w:spacing w:after="0" w:line="240" w:lineRule="auto"/>
        <w:ind w:firstLine="709"/>
        <w:jc w:val="both"/>
        <w:rPr>
          <w:rFonts w:ascii="Times New Roman" w:hAnsi="Times New Roman"/>
          <w:sz w:val="16"/>
          <w:szCs w:val="16"/>
        </w:rPr>
      </w:pPr>
    </w:p>
    <w:p w:rsidR="00DC1AE9" w:rsidRPr="003D3DC6" w:rsidRDefault="00DC1AE9" w:rsidP="00AD43D3">
      <w:pPr>
        <w:shd w:val="clear" w:color="auto" w:fill="FFFFFF"/>
        <w:spacing w:after="0" w:line="240" w:lineRule="auto"/>
        <w:ind w:firstLine="709"/>
        <w:jc w:val="both"/>
        <w:rPr>
          <w:rFonts w:ascii="Times New Roman" w:hAnsi="Times New Roman"/>
          <w:sz w:val="16"/>
          <w:szCs w:val="16"/>
        </w:rPr>
      </w:pPr>
    </w:p>
    <w:p w:rsidR="005B0C64" w:rsidRPr="003D3DC6" w:rsidRDefault="005B0C64" w:rsidP="00DC1AE9">
      <w:pPr>
        <w:shd w:val="clear" w:color="auto" w:fill="FFFFFF"/>
        <w:spacing w:after="0" w:line="240" w:lineRule="auto"/>
        <w:ind w:firstLine="709"/>
        <w:jc w:val="both"/>
        <w:rPr>
          <w:rFonts w:ascii="Times New Roman" w:hAnsi="Times New Roman"/>
          <w:bCs/>
          <w:sz w:val="24"/>
        </w:rPr>
      </w:pPr>
      <w:r w:rsidRPr="005B0C64">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p w:rsidR="00DC1AE9" w:rsidRPr="003D3DC6" w:rsidRDefault="00DC1AE9" w:rsidP="00DC1AE9">
      <w:pPr>
        <w:shd w:val="clear" w:color="auto" w:fill="FFFFFF"/>
        <w:spacing w:after="0" w:line="240" w:lineRule="auto"/>
        <w:ind w:firstLine="709"/>
        <w:jc w:val="both"/>
        <w:rPr>
          <w:rFonts w:ascii="Times New Roman" w:hAnsi="Times New Roman"/>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35"/>
        <w:gridCol w:w="2128"/>
        <w:gridCol w:w="6131"/>
        <w:gridCol w:w="816"/>
      </w:tblGrid>
      <w:tr w:rsidR="00A63686" w:rsidRPr="000F1055" w:rsidTr="00A66C7D">
        <w:trPr>
          <w:cantSplit/>
          <w:trHeight w:val="2227"/>
        </w:trPr>
        <w:tc>
          <w:tcPr>
            <w:tcW w:w="309" w:type="pct"/>
            <w:vAlign w:val="center"/>
          </w:tcPr>
          <w:p w:rsidR="00A63686" w:rsidRPr="000F1055" w:rsidRDefault="00A63686" w:rsidP="00B60BF4">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1114" w:type="pct"/>
            <w:gridSpan w:val="2"/>
            <w:vAlign w:val="center"/>
          </w:tcPr>
          <w:p w:rsidR="00A63686" w:rsidRPr="000F1055" w:rsidRDefault="00A63686" w:rsidP="00B60BF4">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57" w:type="pct"/>
            <w:vAlign w:val="center"/>
          </w:tcPr>
          <w:p w:rsidR="004D07AB" w:rsidRPr="000F1055" w:rsidRDefault="00A636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B60BF4" w:rsidRPr="000F1055">
              <w:rPr>
                <w:rFonts w:ascii="Times New Roman" w:hAnsi="Times New Roman"/>
                <w:sz w:val="24"/>
                <w:szCs w:val="24"/>
              </w:rPr>
              <w:t xml:space="preserve"> капитального строительства</w:t>
            </w:r>
          </w:p>
        </w:tc>
        <w:tc>
          <w:tcPr>
            <w:tcW w:w="420" w:type="pct"/>
            <w:textDirection w:val="btLr"/>
            <w:vAlign w:val="center"/>
          </w:tcPr>
          <w:p w:rsidR="00A63686" w:rsidRPr="000F1055" w:rsidRDefault="00A63686" w:rsidP="00B60BF4">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5B0C64" w:rsidRPr="000F1055" w:rsidTr="00B07050">
        <w:trPr>
          <w:trHeight w:val="331"/>
        </w:trPr>
        <w:tc>
          <w:tcPr>
            <w:tcW w:w="5000" w:type="pct"/>
            <w:gridSpan w:val="5"/>
            <w:vAlign w:val="center"/>
          </w:tcPr>
          <w:p w:rsidR="005B0C64" w:rsidRPr="000F1055" w:rsidRDefault="005B0C64" w:rsidP="00B60BF4">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color w:val="000000"/>
                <w:sz w:val="24"/>
                <w:szCs w:val="24"/>
              </w:rPr>
              <w:t>1.</w:t>
            </w:r>
            <w:r w:rsidR="00FD3AE0" w:rsidRPr="000F1055">
              <w:rPr>
                <w:rFonts w:ascii="Times New Roman" w:hAnsi="Times New Roman"/>
                <w:b/>
                <w:color w:val="000000"/>
                <w:sz w:val="24"/>
                <w:szCs w:val="24"/>
              </w:rPr>
              <w:t xml:space="preserve"> </w:t>
            </w:r>
            <w:r w:rsidRPr="000F1055">
              <w:rPr>
                <w:rFonts w:ascii="Times New Roman" w:hAnsi="Times New Roman"/>
                <w:b/>
                <w:color w:val="000000"/>
                <w:sz w:val="24"/>
                <w:szCs w:val="24"/>
              </w:rPr>
              <w:t>Основные виды разрешённого использования</w:t>
            </w:r>
          </w:p>
        </w:tc>
      </w:tr>
      <w:tr w:rsidR="005B0C64" w:rsidRPr="000F1055" w:rsidTr="00B07050">
        <w:trPr>
          <w:trHeight w:val="1116"/>
        </w:trPr>
        <w:tc>
          <w:tcPr>
            <w:tcW w:w="327" w:type="pct"/>
            <w:gridSpan w:val="2"/>
            <w:vAlign w:val="center"/>
          </w:tcPr>
          <w:p w:rsidR="005B0C64" w:rsidRPr="000F1055" w:rsidRDefault="005B0C6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w:t>
            </w:r>
          </w:p>
        </w:tc>
        <w:tc>
          <w:tcPr>
            <w:tcW w:w="1096" w:type="pct"/>
          </w:tcPr>
          <w:p w:rsidR="005B0C64" w:rsidRPr="000F1055" w:rsidRDefault="0058778A"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Для индивидуального жилищного строительства</w:t>
            </w:r>
          </w:p>
        </w:tc>
        <w:tc>
          <w:tcPr>
            <w:tcW w:w="3157" w:type="pct"/>
          </w:tcPr>
          <w:p w:rsidR="005B0C64" w:rsidRPr="000F1055" w:rsidRDefault="00FF7242"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Индивидуальный жилой дом (д</w:t>
            </w:r>
            <w:r w:rsidR="005B0C64" w:rsidRPr="000F1055">
              <w:rPr>
                <w:rFonts w:ascii="Times New Roman" w:hAnsi="Times New Roman"/>
                <w:color w:val="000000"/>
                <w:sz w:val="24"/>
                <w:szCs w:val="24"/>
              </w:rPr>
              <w:t>ом, пригодный для постоянного проживания, высотой не выше трёх надземных этажей</w:t>
            </w:r>
            <w:r w:rsidRPr="000F1055">
              <w:rPr>
                <w:rFonts w:ascii="Times New Roman" w:hAnsi="Times New Roman"/>
                <w:color w:val="000000"/>
                <w:sz w:val="24"/>
                <w:szCs w:val="24"/>
              </w:rPr>
              <w:t>)</w:t>
            </w:r>
          </w:p>
        </w:tc>
        <w:tc>
          <w:tcPr>
            <w:tcW w:w="420" w:type="pct"/>
            <w:vAlign w:val="center"/>
          </w:tcPr>
          <w:p w:rsidR="005B0C64" w:rsidRPr="000F1055" w:rsidRDefault="005B0C64"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2.1</w:t>
            </w:r>
          </w:p>
        </w:tc>
      </w:tr>
      <w:tr w:rsidR="0058778A" w:rsidRPr="000F1055" w:rsidTr="00B07050">
        <w:trPr>
          <w:trHeight w:val="2819"/>
        </w:trPr>
        <w:tc>
          <w:tcPr>
            <w:tcW w:w="327" w:type="pct"/>
            <w:gridSpan w:val="2"/>
            <w:vAlign w:val="center"/>
          </w:tcPr>
          <w:p w:rsidR="0058778A" w:rsidRPr="000F1055" w:rsidRDefault="0088275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1.2</w:t>
            </w:r>
          </w:p>
        </w:tc>
        <w:tc>
          <w:tcPr>
            <w:tcW w:w="1096" w:type="pct"/>
          </w:tcPr>
          <w:p w:rsidR="0058778A" w:rsidRPr="000F1055" w:rsidRDefault="00BC35E2"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Малоэтажная многоквартирная жилая застройка</w:t>
            </w:r>
            <w:proofErr w:type="gramStart"/>
            <w:r w:rsidR="00061BE0" w:rsidRPr="000F1055">
              <w:rPr>
                <w:rFonts w:ascii="Times New Roman" w:hAnsi="Times New Roman"/>
                <w:color w:val="000000"/>
                <w:sz w:val="24"/>
                <w:szCs w:val="24"/>
              </w:rPr>
              <w:t xml:space="preserve"> (</w:t>
            </w:r>
            <w:r w:rsidR="005E5EFC" w:rsidRPr="000F1055">
              <w:rPr>
                <w:rFonts w:ascii="Times New Roman" w:hAnsi="Times New Roman"/>
                <w:color w:val="000000"/>
                <w:sz w:val="24"/>
                <w:szCs w:val="24"/>
              </w:rPr>
              <w:t>*</w:t>
            </w:r>
            <w:r w:rsidR="00061BE0" w:rsidRPr="000F1055">
              <w:rPr>
                <w:rFonts w:ascii="Times New Roman" w:hAnsi="Times New Roman"/>
                <w:color w:val="000000"/>
                <w:sz w:val="24"/>
                <w:szCs w:val="24"/>
              </w:rPr>
              <w:t>)</w:t>
            </w:r>
            <w:proofErr w:type="gramEnd"/>
          </w:p>
        </w:tc>
        <w:tc>
          <w:tcPr>
            <w:tcW w:w="3157" w:type="pct"/>
          </w:tcPr>
          <w:p w:rsidR="0058778A" w:rsidRPr="000F1055" w:rsidRDefault="00FF7242" w:rsidP="005B3398">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Малоэтажный многоквартирный жилой дом</w:t>
            </w:r>
            <w:r w:rsidR="00B07385" w:rsidRPr="000F1055">
              <w:rPr>
                <w:rFonts w:ascii="Times New Roman" w:hAnsi="Times New Roman"/>
                <w:color w:val="000000"/>
                <w:sz w:val="24"/>
                <w:szCs w:val="24"/>
              </w:rPr>
              <w:t xml:space="preserve"> </w:t>
            </w:r>
            <w:r w:rsidRPr="000F1055">
              <w:rPr>
                <w:rFonts w:ascii="Times New Roman" w:hAnsi="Times New Roman"/>
                <w:color w:val="000000"/>
                <w:sz w:val="24"/>
                <w:szCs w:val="24"/>
              </w:rPr>
              <w:t>(д</w:t>
            </w:r>
            <w:r w:rsidR="00BC35E2" w:rsidRPr="000F1055">
              <w:rPr>
                <w:rFonts w:ascii="Times New Roman" w:hAnsi="Times New Roman"/>
                <w:color w:val="000000"/>
                <w:sz w:val="24"/>
                <w:szCs w:val="24"/>
              </w:rPr>
              <w:t xml:space="preserve">ом, пригодный для постоянного проживания, высотой до </w:t>
            </w:r>
            <w:r w:rsidR="005B3398" w:rsidRPr="000F1055">
              <w:rPr>
                <w:rFonts w:ascii="Times New Roman" w:hAnsi="Times New Roman"/>
                <w:color w:val="000000"/>
                <w:sz w:val="24"/>
                <w:szCs w:val="24"/>
              </w:rPr>
              <w:t>четырёх</w:t>
            </w:r>
            <w:r w:rsidR="00BC35E2" w:rsidRPr="000F1055">
              <w:rPr>
                <w:rFonts w:ascii="Times New Roman" w:hAnsi="Times New Roman"/>
                <w:color w:val="000000"/>
                <w:sz w:val="24"/>
                <w:szCs w:val="24"/>
              </w:rPr>
              <w:t xml:space="preserve"> этажей, включая мансардный</w:t>
            </w:r>
            <w:r w:rsidRPr="000F1055">
              <w:rPr>
                <w:rFonts w:ascii="Times New Roman" w:hAnsi="Times New Roman"/>
                <w:color w:val="000000"/>
                <w:sz w:val="24"/>
                <w:szCs w:val="24"/>
              </w:rPr>
              <w:t>)</w:t>
            </w:r>
            <w:r w:rsidR="00BC35E2" w:rsidRPr="000F1055">
              <w:rPr>
                <w:rFonts w:ascii="Times New Roman" w:hAnsi="Times New Roman"/>
                <w:color w:val="000000"/>
                <w:sz w:val="24"/>
                <w:szCs w:val="24"/>
              </w:rPr>
              <w:t>;</w:t>
            </w:r>
          </w:p>
          <w:p w:rsidR="00BC35E2" w:rsidRPr="000F1055" w:rsidRDefault="00BC35E2"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0" w:type="pct"/>
            <w:vAlign w:val="center"/>
          </w:tcPr>
          <w:p w:rsidR="0058778A" w:rsidRPr="000F1055" w:rsidRDefault="0058778A"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2.1.1</w:t>
            </w:r>
          </w:p>
        </w:tc>
      </w:tr>
      <w:tr w:rsidR="005B0C64" w:rsidRPr="000F1055" w:rsidTr="00B60BF4">
        <w:trPr>
          <w:trHeight w:val="20"/>
        </w:trPr>
        <w:tc>
          <w:tcPr>
            <w:tcW w:w="327" w:type="pct"/>
            <w:gridSpan w:val="2"/>
            <w:vAlign w:val="center"/>
          </w:tcPr>
          <w:p w:rsidR="005B0C64" w:rsidRPr="000F1055" w:rsidRDefault="0088275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1.3</w:t>
            </w:r>
          </w:p>
        </w:tc>
        <w:tc>
          <w:tcPr>
            <w:tcW w:w="1096" w:type="pct"/>
          </w:tcPr>
          <w:p w:rsidR="005B0C64" w:rsidRPr="000F1055" w:rsidRDefault="005B0C64" w:rsidP="00402A09">
            <w:pPr>
              <w:spacing w:after="0" w:line="240" w:lineRule="auto"/>
              <w:ind w:left="34" w:right="134"/>
              <w:jc w:val="both"/>
              <w:rPr>
                <w:rFonts w:ascii="Times New Roman" w:hAnsi="Times New Roman"/>
                <w:color w:val="000000"/>
                <w:sz w:val="24"/>
                <w:szCs w:val="24"/>
              </w:rPr>
            </w:pPr>
            <w:r w:rsidRPr="000F1055">
              <w:rPr>
                <w:rFonts w:ascii="Times New Roman" w:hAnsi="Times New Roman"/>
                <w:color w:val="000000"/>
                <w:sz w:val="24"/>
                <w:szCs w:val="24"/>
              </w:rPr>
              <w:t>Блокированная жилая застройка</w:t>
            </w:r>
          </w:p>
        </w:tc>
        <w:tc>
          <w:tcPr>
            <w:tcW w:w="3157" w:type="pct"/>
          </w:tcPr>
          <w:p w:rsidR="005E5EFC" w:rsidRDefault="00BC35E2" w:rsidP="00054091">
            <w:pPr>
              <w:tabs>
                <w:tab w:val="left" w:pos="9781"/>
                <w:tab w:val="left" w:pos="9915"/>
              </w:tabs>
              <w:spacing w:after="0" w:line="240" w:lineRule="auto"/>
              <w:jc w:val="both"/>
              <w:rPr>
                <w:rFonts w:ascii="Times New Roman" w:hAnsi="Times New Roman"/>
                <w:color w:val="000000"/>
                <w:sz w:val="24"/>
                <w:szCs w:val="24"/>
                <w:lang w:val="en-US"/>
              </w:rPr>
            </w:pPr>
            <w:proofErr w:type="gramStart"/>
            <w:r w:rsidRPr="000F1055">
              <w:rPr>
                <w:rFonts w:ascii="Times New Roman" w:hAnsi="Times New Roman"/>
                <w:color w:val="000000"/>
                <w:sz w:val="24"/>
                <w:szCs w:val="24"/>
              </w:rPr>
              <w:t>Ж</w:t>
            </w:r>
            <w:r w:rsidR="005B0C64" w:rsidRPr="000F1055">
              <w:rPr>
                <w:rFonts w:ascii="Times New Roman" w:hAnsi="Times New Roman"/>
                <w:color w:val="000000"/>
                <w:sz w:val="24"/>
                <w:szCs w:val="24"/>
              </w:rPr>
              <w:t>ило</w:t>
            </w:r>
            <w:r w:rsidRPr="000F1055">
              <w:rPr>
                <w:rFonts w:ascii="Times New Roman" w:hAnsi="Times New Roman"/>
                <w:color w:val="000000"/>
                <w:sz w:val="24"/>
                <w:szCs w:val="24"/>
              </w:rPr>
              <w:t>й</w:t>
            </w:r>
            <w:r w:rsidR="005B0C64" w:rsidRPr="000F1055">
              <w:rPr>
                <w:rFonts w:ascii="Times New Roman" w:hAnsi="Times New Roman"/>
                <w:color w:val="000000"/>
                <w:sz w:val="24"/>
                <w:szCs w:val="24"/>
              </w:rPr>
              <w:t xml:space="preserve"> дом, не предназначенн</w:t>
            </w:r>
            <w:r w:rsidR="00FF7242" w:rsidRPr="000F1055">
              <w:rPr>
                <w:rFonts w:ascii="Times New Roman" w:hAnsi="Times New Roman"/>
                <w:color w:val="000000"/>
                <w:sz w:val="24"/>
                <w:szCs w:val="24"/>
              </w:rPr>
              <w:t>ый</w:t>
            </w:r>
            <w:r w:rsidR="005B0C64" w:rsidRPr="000F1055">
              <w:rPr>
                <w:rFonts w:ascii="Times New Roman" w:hAnsi="Times New Roman"/>
                <w:color w:val="000000"/>
                <w:sz w:val="24"/>
                <w:szCs w:val="24"/>
              </w:rPr>
              <w:t xml:space="preserve"> для раздела на квартиры</w:t>
            </w:r>
            <w:r w:rsidR="00FF7242" w:rsidRPr="000F1055">
              <w:rPr>
                <w:rFonts w:ascii="Times New Roman" w:hAnsi="Times New Roman"/>
                <w:color w:val="000000"/>
                <w:sz w:val="24"/>
                <w:szCs w:val="24"/>
              </w:rPr>
              <w:t>, имеющ</w:t>
            </w:r>
            <w:r w:rsidR="00054091" w:rsidRPr="000F1055">
              <w:rPr>
                <w:rFonts w:ascii="Times New Roman" w:hAnsi="Times New Roman"/>
                <w:color w:val="000000"/>
                <w:sz w:val="24"/>
                <w:szCs w:val="24"/>
              </w:rPr>
              <w:t>ий</w:t>
            </w:r>
            <w:r w:rsidR="00FF7242" w:rsidRPr="000F1055">
              <w:rPr>
                <w:rFonts w:ascii="Times New Roman" w:hAnsi="Times New Roman"/>
                <w:color w:val="000000"/>
                <w:sz w:val="24"/>
                <w:szCs w:val="24"/>
              </w:rPr>
              <w:t xml:space="preserve"> одну или несколько общих стен с соседними жилыми домами</w:t>
            </w:r>
            <w:r w:rsidR="005B0C64" w:rsidRPr="000F1055">
              <w:rPr>
                <w:rFonts w:ascii="Times New Roman" w:hAnsi="Times New Roman"/>
                <w:color w:val="000000"/>
                <w:sz w:val="24"/>
                <w:szCs w:val="24"/>
              </w:rPr>
              <w:t xml:space="preserve"> (</w:t>
            </w:r>
            <w:r w:rsidR="00FF7242" w:rsidRPr="000F1055">
              <w:rPr>
                <w:rFonts w:ascii="Times New Roman" w:hAnsi="Times New Roman"/>
                <w:color w:val="000000"/>
                <w:sz w:val="24"/>
                <w:szCs w:val="24"/>
              </w:rPr>
              <w:t>количество этажей не более чем три, при общем количестве совмещённых домов не более десяти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w:t>
            </w:r>
            <w:proofErr w:type="gramEnd"/>
            <w:r w:rsidR="00FF7242" w:rsidRPr="000F1055">
              <w:rPr>
                <w:rFonts w:ascii="Times New Roman" w:hAnsi="Times New Roman"/>
                <w:color w:val="000000"/>
                <w:sz w:val="24"/>
                <w:szCs w:val="24"/>
              </w:rPr>
              <w:t xml:space="preserve"> имеет выход на территорию общего пользования</w:t>
            </w:r>
            <w:r w:rsidR="001B7D59" w:rsidRPr="000F1055">
              <w:rPr>
                <w:rFonts w:ascii="Times New Roman" w:hAnsi="Times New Roman"/>
                <w:color w:val="000000"/>
                <w:sz w:val="24"/>
                <w:szCs w:val="24"/>
              </w:rPr>
              <w:t>)</w:t>
            </w:r>
            <w:r w:rsidR="00FF7242" w:rsidRPr="000F1055">
              <w:rPr>
                <w:rFonts w:ascii="Times New Roman" w:hAnsi="Times New Roman"/>
                <w:color w:val="000000"/>
                <w:sz w:val="24"/>
                <w:szCs w:val="24"/>
              </w:rPr>
              <w:t xml:space="preserve"> (</w:t>
            </w:r>
            <w:r w:rsidR="005B0C64" w:rsidRPr="000F1055">
              <w:rPr>
                <w:rFonts w:ascii="Times New Roman" w:hAnsi="Times New Roman"/>
                <w:color w:val="000000"/>
                <w:sz w:val="24"/>
                <w:szCs w:val="24"/>
              </w:rPr>
              <w:t>жил</w:t>
            </w:r>
            <w:r w:rsidR="00FF7242" w:rsidRPr="000F1055">
              <w:rPr>
                <w:rFonts w:ascii="Times New Roman" w:hAnsi="Times New Roman"/>
                <w:color w:val="000000"/>
                <w:sz w:val="24"/>
                <w:szCs w:val="24"/>
              </w:rPr>
              <w:t>ые</w:t>
            </w:r>
            <w:r w:rsidR="005B0C64" w:rsidRPr="000F1055">
              <w:rPr>
                <w:rFonts w:ascii="Times New Roman" w:hAnsi="Times New Roman"/>
                <w:color w:val="000000"/>
                <w:sz w:val="24"/>
                <w:szCs w:val="24"/>
              </w:rPr>
              <w:t xml:space="preserve"> дом</w:t>
            </w:r>
            <w:r w:rsidR="00FF7242" w:rsidRPr="000F1055">
              <w:rPr>
                <w:rFonts w:ascii="Times New Roman" w:hAnsi="Times New Roman"/>
                <w:color w:val="000000"/>
                <w:sz w:val="24"/>
                <w:szCs w:val="24"/>
              </w:rPr>
              <w:t>а блокированной застройки</w:t>
            </w:r>
            <w:r w:rsidR="00A22C6F" w:rsidRPr="000F1055">
              <w:rPr>
                <w:rFonts w:ascii="Times New Roman" w:hAnsi="Times New Roman"/>
                <w:color w:val="000000"/>
                <w:sz w:val="24"/>
                <w:szCs w:val="24"/>
              </w:rPr>
              <w:t>)</w:t>
            </w:r>
          </w:p>
          <w:p w:rsidR="00B07050" w:rsidRPr="00B07050" w:rsidRDefault="00B07050" w:rsidP="00054091">
            <w:pPr>
              <w:tabs>
                <w:tab w:val="left" w:pos="9781"/>
                <w:tab w:val="left" w:pos="9915"/>
              </w:tabs>
              <w:spacing w:after="0" w:line="240" w:lineRule="auto"/>
              <w:jc w:val="both"/>
              <w:rPr>
                <w:rFonts w:ascii="Times New Roman" w:hAnsi="Times New Roman"/>
                <w:color w:val="000000"/>
                <w:sz w:val="16"/>
                <w:szCs w:val="16"/>
                <w:lang w:val="en-US"/>
              </w:rPr>
            </w:pPr>
          </w:p>
        </w:tc>
        <w:tc>
          <w:tcPr>
            <w:tcW w:w="420" w:type="pct"/>
            <w:vAlign w:val="center"/>
          </w:tcPr>
          <w:p w:rsidR="005B0C64" w:rsidRPr="000F1055" w:rsidRDefault="005B0C64"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2.3</w:t>
            </w:r>
          </w:p>
        </w:tc>
      </w:tr>
      <w:tr w:rsidR="008E30DD" w:rsidRPr="000F1055" w:rsidTr="00B60BF4">
        <w:trPr>
          <w:trHeight w:val="20"/>
        </w:trPr>
        <w:tc>
          <w:tcPr>
            <w:tcW w:w="327" w:type="pct"/>
            <w:gridSpan w:val="2"/>
            <w:vAlign w:val="center"/>
          </w:tcPr>
          <w:p w:rsidR="008E30DD" w:rsidRPr="000F1055" w:rsidRDefault="00351607"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1.4</w:t>
            </w:r>
          </w:p>
        </w:tc>
        <w:tc>
          <w:tcPr>
            <w:tcW w:w="1096" w:type="pct"/>
          </w:tcPr>
          <w:p w:rsidR="008E30DD" w:rsidRPr="000F1055" w:rsidRDefault="008E30D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w:t>
            </w:r>
            <w:r w:rsidRPr="000F1055">
              <w:rPr>
                <w:rFonts w:ascii="Times New Roman" w:hAnsi="Times New Roman"/>
                <w:color w:val="000000"/>
                <w:sz w:val="24"/>
                <w:szCs w:val="24"/>
              </w:rPr>
              <w:lastRenderedPageBreak/>
              <w:t>поликлиническое обслуживание</w:t>
            </w:r>
            <w:proofErr w:type="gramStart"/>
            <w:r w:rsidR="00061BE0" w:rsidRPr="000F1055">
              <w:rPr>
                <w:rFonts w:ascii="Times New Roman" w:hAnsi="Times New Roman"/>
                <w:color w:val="000000"/>
                <w:sz w:val="24"/>
                <w:szCs w:val="24"/>
              </w:rPr>
              <w:t xml:space="preserve"> (</w:t>
            </w:r>
            <w:r w:rsidR="00455738" w:rsidRPr="000F1055">
              <w:rPr>
                <w:rFonts w:ascii="Times New Roman" w:hAnsi="Times New Roman"/>
                <w:color w:val="000000"/>
                <w:sz w:val="24"/>
                <w:szCs w:val="24"/>
              </w:rPr>
              <w:t>**</w:t>
            </w:r>
            <w:r w:rsidR="00061BE0" w:rsidRPr="000F1055">
              <w:rPr>
                <w:rFonts w:ascii="Times New Roman" w:hAnsi="Times New Roman"/>
                <w:color w:val="000000"/>
                <w:sz w:val="24"/>
                <w:szCs w:val="24"/>
              </w:rPr>
              <w:t>)</w:t>
            </w:r>
            <w:proofErr w:type="gramEnd"/>
          </w:p>
        </w:tc>
        <w:tc>
          <w:tcPr>
            <w:tcW w:w="3157" w:type="pct"/>
          </w:tcPr>
          <w:p w:rsidR="008E30DD" w:rsidRPr="000F1055" w:rsidRDefault="00D16EFC"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lastRenderedPageBreak/>
              <w:t>Поликлиники, ф</w:t>
            </w:r>
            <w:r w:rsidR="008E30DD" w:rsidRPr="000F1055">
              <w:rPr>
                <w:rFonts w:ascii="Times New Roman" w:hAnsi="Times New Roman"/>
                <w:color w:val="000000"/>
                <w:sz w:val="24"/>
                <w:szCs w:val="24"/>
              </w:rPr>
              <w:t xml:space="preserve">ельдшерские пункты, пункты </w:t>
            </w:r>
            <w:r w:rsidR="008E30DD" w:rsidRPr="000F1055">
              <w:rPr>
                <w:rFonts w:ascii="Times New Roman" w:hAnsi="Times New Roman"/>
                <w:color w:val="000000"/>
                <w:sz w:val="24"/>
                <w:szCs w:val="24"/>
              </w:rPr>
              <w:lastRenderedPageBreak/>
              <w:t>здравоохранения</w:t>
            </w:r>
          </w:p>
        </w:tc>
        <w:tc>
          <w:tcPr>
            <w:tcW w:w="420" w:type="pct"/>
            <w:vAlign w:val="center"/>
          </w:tcPr>
          <w:p w:rsidR="008E30DD" w:rsidRPr="000F1055" w:rsidRDefault="008E30DD"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lastRenderedPageBreak/>
              <w:t>3.4.1</w:t>
            </w:r>
          </w:p>
        </w:tc>
      </w:tr>
      <w:tr w:rsidR="00604D3D" w:rsidRPr="000F1055" w:rsidTr="00B60BF4">
        <w:trPr>
          <w:trHeight w:val="20"/>
        </w:trPr>
        <w:tc>
          <w:tcPr>
            <w:tcW w:w="327" w:type="pct"/>
            <w:gridSpan w:val="2"/>
            <w:vAlign w:val="center"/>
          </w:tcPr>
          <w:p w:rsidR="00604D3D" w:rsidRPr="000F1055" w:rsidRDefault="00351607"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1.5</w:t>
            </w:r>
          </w:p>
        </w:tc>
        <w:tc>
          <w:tcPr>
            <w:tcW w:w="1096" w:type="pct"/>
          </w:tcPr>
          <w:p w:rsidR="00604D3D" w:rsidRPr="000F1055" w:rsidRDefault="00604D3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Дошкольное, начальное и среднее общее образование</w:t>
            </w:r>
            <w:proofErr w:type="gramStart"/>
            <w:r w:rsidR="005D361B" w:rsidRPr="000F1055">
              <w:rPr>
                <w:rFonts w:ascii="Times New Roman" w:hAnsi="Times New Roman"/>
                <w:color w:val="000000"/>
                <w:sz w:val="24"/>
                <w:szCs w:val="24"/>
              </w:rPr>
              <w:t xml:space="preserve"> (***)</w:t>
            </w:r>
            <w:proofErr w:type="gramEnd"/>
          </w:p>
        </w:tc>
        <w:tc>
          <w:tcPr>
            <w:tcW w:w="3157" w:type="pct"/>
          </w:tcPr>
          <w:p w:rsidR="00604D3D" w:rsidRPr="000F1055" w:rsidRDefault="00604D3D" w:rsidP="00402A09">
            <w:pPr>
              <w:pStyle w:val="ConsPlusNormal"/>
              <w:jc w:val="both"/>
              <w:rPr>
                <w:sz w:val="24"/>
                <w:szCs w:val="24"/>
              </w:rPr>
            </w:pPr>
            <w:proofErr w:type="gramStart"/>
            <w:r w:rsidRPr="000F1055">
              <w:rPr>
                <w:sz w:val="24"/>
                <w:szCs w:val="24"/>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420" w:type="pct"/>
            <w:vAlign w:val="center"/>
          </w:tcPr>
          <w:p w:rsidR="00604D3D" w:rsidRPr="000F1055" w:rsidRDefault="00604D3D"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3.5.1</w:t>
            </w:r>
          </w:p>
        </w:tc>
      </w:tr>
      <w:tr w:rsidR="008E30DD" w:rsidRPr="000F1055" w:rsidTr="00B60BF4">
        <w:trPr>
          <w:trHeight w:val="20"/>
        </w:trPr>
        <w:tc>
          <w:tcPr>
            <w:tcW w:w="327" w:type="pct"/>
            <w:gridSpan w:val="2"/>
            <w:vAlign w:val="center"/>
          </w:tcPr>
          <w:p w:rsidR="008E30DD" w:rsidRPr="000F1055" w:rsidRDefault="0088275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351607" w:rsidRPr="000F1055">
              <w:rPr>
                <w:rFonts w:ascii="Times New Roman" w:hAnsi="Times New Roman"/>
                <w:color w:val="000000"/>
                <w:sz w:val="24"/>
                <w:szCs w:val="24"/>
              </w:rPr>
              <w:t>6</w:t>
            </w:r>
          </w:p>
        </w:tc>
        <w:tc>
          <w:tcPr>
            <w:tcW w:w="1096" w:type="pct"/>
          </w:tcPr>
          <w:p w:rsidR="008E30DD" w:rsidRPr="000F1055" w:rsidRDefault="008E30D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Среднее и высшее профессиональное образование</w:t>
            </w:r>
          </w:p>
        </w:tc>
        <w:tc>
          <w:tcPr>
            <w:tcW w:w="3157" w:type="pct"/>
          </w:tcPr>
          <w:p w:rsidR="008E30DD" w:rsidRPr="000F1055" w:rsidRDefault="009D6019" w:rsidP="009D6019">
            <w:pPr>
              <w:tabs>
                <w:tab w:val="left" w:pos="9781"/>
                <w:tab w:val="left" w:pos="9915"/>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Профессиональные </w:t>
            </w:r>
            <w:r w:rsidR="00054091" w:rsidRPr="000F1055">
              <w:rPr>
                <w:rFonts w:ascii="Times New Roman" w:hAnsi="Times New Roman"/>
                <w:color w:val="000000"/>
                <w:sz w:val="24"/>
                <w:szCs w:val="24"/>
              </w:rPr>
              <w:t>технические</w:t>
            </w:r>
            <w:r w:rsidR="008E30DD" w:rsidRPr="000F1055">
              <w:rPr>
                <w:rFonts w:ascii="Times New Roman" w:hAnsi="Times New Roman"/>
                <w:color w:val="000000"/>
                <w:sz w:val="24"/>
                <w:szCs w:val="24"/>
              </w:rPr>
              <w:t xml:space="preserve"> училища, колледжи, художественные, музыкальные училища и иные организации, осуществляющие деятельность по образованию и просвещению</w:t>
            </w:r>
          </w:p>
        </w:tc>
        <w:tc>
          <w:tcPr>
            <w:tcW w:w="420" w:type="pct"/>
            <w:vAlign w:val="center"/>
          </w:tcPr>
          <w:p w:rsidR="008E30DD" w:rsidRPr="000F1055" w:rsidRDefault="008E30DD"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3.5.2</w:t>
            </w:r>
          </w:p>
        </w:tc>
      </w:tr>
      <w:tr w:rsidR="008E30DD" w:rsidRPr="000F1055" w:rsidTr="00B60BF4">
        <w:trPr>
          <w:trHeight w:val="20"/>
        </w:trPr>
        <w:tc>
          <w:tcPr>
            <w:tcW w:w="327" w:type="pct"/>
            <w:gridSpan w:val="2"/>
            <w:vAlign w:val="center"/>
          </w:tcPr>
          <w:p w:rsidR="008E30DD" w:rsidRPr="000F1055" w:rsidRDefault="00882754"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351607" w:rsidRPr="000F1055">
              <w:rPr>
                <w:rFonts w:ascii="Times New Roman" w:hAnsi="Times New Roman"/>
                <w:color w:val="000000"/>
                <w:sz w:val="24"/>
                <w:szCs w:val="24"/>
              </w:rPr>
              <w:t>7</w:t>
            </w:r>
          </w:p>
        </w:tc>
        <w:tc>
          <w:tcPr>
            <w:tcW w:w="1096" w:type="pct"/>
          </w:tcPr>
          <w:p w:rsidR="008E30DD" w:rsidRPr="000F1055" w:rsidRDefault="008E30DD" w:rsidP="00402A09">
            <w:pPr>
              <w:tabs>
                <w:tab w:val="left" w:pos="9781"/>
                <w:tab w:val="left" w:pos="9915"/>
              </w:tabs>
              <w:spacing w:after="0" w:line="240" w:lineRule="auto"/>
              <w:ind w:left="34"/>
              <w:jc w:val="both"/>
              <w:rPr>
                <w:rFonts w:ascii="Times New Roman" w:hAnsi="Times New Roman"/>
                <w:color w:val="000000"/>
                <w:sz w:val="24"/>
                <w:szCs w:val="24"/>
              </w:rPr>
            </w:pPr>
            <w:r w:rsidRPr="000F1055">
              <w:rPr>
                <w:rFonts w:ascii="Times New Roman" w:hAnsi="Times New Roman"/>
                <w:color w:val="000000"/>
                <w:sz w:val="24"/>
                <w:szCs w:val="24"/>
              </w:rPr>
              <w:t>Культурное развитие</w:t>
            </w:r>
          </w:p>
        </w:tc>
        <w:tc>
          <w:tcPr>
            <w:tcW w:w="3157" w:type="pct"/>
          </w:tcPr>
          <w:p w:rsidR="008E30DD" w:rsidRPr="000F1055" w:rsidRDefault="008E30DD" w:rsidP="00054091">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Музеи</w:t>
            </w:r>
            <w:r w:rsidR="00755BCE" w:rsidRPr="000F1055">
              <w:rPr>
                <w:rFonts w:ascii="Times New Roman" w:hAnsi="Times New Roman"/>
                <w:color w:val="000000"/>
                <w:sz w:val="24"/>
                <w:szCs w:val="24"/>
              </w:rPr>
              <w:t>, выставочные</w:t>
            </w:r>
            <w:r w:rsidRPr="000F1055">
              <w:rPr>
                <w:rFonts w:ascii="Times New Roman" w:hAnsi="Times New Roman"/>
                <w:color w:val="000000"/>
                <w:sz w:val="24"/>
                <w:szCs w:val="24"/>
              </w:rPr>
              <w:t xml:space="preserve"> залы, библиотеки, кинозалы;</w:t>
            </w:r>
          </w:p>
          <w:p w:rsidR="008E30DD" w:rsidRPr="000F1055" w:rsidRDefault="008E30D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Устройство площадок для празднеств и гуляний</w:t>
            </w:r>
          </w:p>
        </w:tc>
        <w:tc>
          <w:tcPr>
            <w:tcW w:w="420" w:type="pct"/>
            <w:vAlign w:val="center"/>
          </w:tcPr>
          <w:p w:rsidR="008E30DD" w:rsidRPr="000F1055" w:rsidRDefault="008E30DD"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3.6</w:t>
            </w:r>
          </w:p>
        </w:tc>
      </w:tr>
      <w:tr w:rsidR="008E30DD" w:rsidRPr="000F1055" w:rsidTr="00127627">
        <w:trPr>
          <w:trHeight w:val="20"/>
        </w:trPr>
        <w:tc>
          <w:tcPr>
            <w:tcW w:w="327" w:type="pct"/>
            <w:gridSpan w:val="2"/>
            <w:vAlign w:val="center"/>
          </w:tcPr>
          <w:p w:rsidR="008E30DD" w:rsidRPr="000F1055" w:rsidRDefault="008E30DD"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E3399F" w:rsidRPr="000F1055">
              <w:rPr>
                <w:rFonts w:ascii="Times New Roman" w:hAnsi="Times New Roman"/>
                <w:color w:val="000000"/>
                <w:sz w:val="24"/>
                <w:szCs w:val="24"/>
              </w:rPr>
              <w:t>8</w:t>
            </w:r>
          </w:p>
        </w:tc>
        <w:tc>
          <w:tcPr>
            <w:tcW w:w="1096" w:type="pct"/>
            <w:vAlign w:val="center"/>
          </w:tcPr>
          <w:p w:rsidR="008E30DD" w:rsidRPr="000F1055" w:rsidRDefault="008E30DD"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Амбулаторное ветеринарное обслуживание</w:t>
            </w:r>
            <w:proofErr w:type="gramStart"/>
            <w:r w:rsidR="00127627" w:rsidRPr="000F1055">
              <w:rPr>
                <w:rFonts w:ascii="Times New Roman" w:hAnsi="Times New Roman"/>
                <w:color w:val="000000"/>
                <w:sz w:val="24"/>
                <w:szCs w:val="24"/>
              </w:rPr>
              <w:t xml:space="preserve"> </w:t>
            </w:r>
            <w:r w:rsidR="007A1639" w:rsidRPr="000F1055">
              <w:rPr>
                <w:rFonts w:ascii="Times New Roman" w:hAnsi="Times New Roman"/>
                <w:color w:val="000000"/>
                <w:sz w:val="24"/>
                <w:szCs w:val="24"/>
              </w:rPr>
              <w:t>(</w:t>
            </w:r>
            <w:r w:rsidR="00455738" w:rsidRPr="000F1055">
              <w:rPr>
                <w:rFonts w:ascii="Times New Roman" w:hAnsi="Times New Roman"/>
                <w:color w:val="000000"/>
                <w:sz w:val="24"/>
                <w:szCs w:val="24"/>
              </w:rPr>
              <w:t>**</w:t>
            </w:r>
            <w:r w:rsidR="00061BE0" w:rsidRPr="000F1055">
              <w:rPr>
                <w:rFonts w:ascii="Times New Roman" w:hAnsi="Times New Roman"/>
                <w:color w:val="000000"/>
                <w:sz w:val="24"/>
                <w:szCs w:val="24"/>
              </w:rPr>
              <w:t>)</w:t>
            </w:r>
            <w:r w:rsidR="007A1639" w:rsidRPr="000F1055">
              <w:rPr>
                <w:rFonts w:ascii="Times New Roman" w:hAnsi="Times New Roman"/>
                <w:color w:val="000000"/>
                <w:sz w:val="24"/>
                <w:szCs w:val="24"/>
              </w:rPr>
              <w:t>,</w:t>
            </w:r>
            <w:r w:rsidR="00061BE0" w:rsidRPr="000F1055">
              <w:rPr>
                <w:rFonts w:ascii="Times New Roman" w:hAnsi="Times New Roman"/>
                <w:color w:val="000000"/>
                <w:sz w:val="24"/>
                <w:szCs w:val="24"/>
              </w:rPr>
              <w:t xml:space="preserve"> (</w:t>
            </w:r>
            <w:r w:rsidR="005D361B" w:rsidRPr="000F1055">
              <w:rPr>
                <w:rFonts w:ascii="Times New Roman" w:hAnsi="Times New Roman"/>
                <w:color w:val="000000"/>
                <w:sz w:val="24"/>
                <w:szCs w:val="24"/>
              </w:rPr>
              <w:t>***</w:t>
            </w:r>
            <w:r w:rsidR="007A1639" w:rsidRPr="000F1055">
              <w:rPr>
                <w:rFonts w:ascii="Times New Roman" w:hAnsi="Times New Roman"/>
                <w:color w:val="000000"/>
                <w:sz w:val="24"/>
                <w:szCs w:val="24"/>
              </w:rPr>
              <w:t>)</w:t>
            </w:r>
            <w:proofErr w:type="gramEnd"/>
          </w:p>
        </w:tc>
        <w:tc>
          <w:tcPr>
            <w:tcW w:w="3157" w:type="pct"/>
          </w:tcPr>
          <w:p w:rsidR="008E30DD" w:rsidRPr="000F1055" w:rsidRDefault="008E30D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капитального строительства, предназначенные для оказания ветеринарных услуг без содержания животных</w:t>
            </w:r>
          </w:p>
        </w:tc>
        <w:tc>
          <w:tcPr>
            <w:tcW w:w="420" w:type="pct"/>
            <w:vAlign w:val="center"/>
          </w:tcPr>
          <w:p w:rsidR="008E30DD" w:rsidRPr="000F1055" w:rsidRDefault="008E30DD"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3.10.1</w:t>
            </w:r>
          </w:p>
        </w:tc>
      </w:tr>
      <w:tr w:rsidR="00D16EFC" w:rsidRPr="000F1055" w:rsidTr="00127627">
        <w:trPr>
          <w:trHeight w:val="20"/>
        </w:trPr>
        <w:tc>
          <w:tcPr>
            <w:tcW w:w="327" w:type="pct"/>
            <w:gridSpan w:val="2"/>
            <w:vAlign w:val="center"/>
          </w:tcPr>
          <w:p w:rsidR="00D16EFC" w:rsidRPr="000F1055" w:rsidRDefault="00D16EFC"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w:t>
            </w:r>
            <w:r w:rsidR="00E3399F" w:rsidRPr="000F1055">
              <w:rPr>
                <w:rFonts w:ascii="Times New Roman" w:hAnsi="Times New Roman"/>
                <w:color w:val="000000"/>
                <w:sz w:val="24"/>
                <w:szCs w:val="24"/>
              </w:rPr>
              <w:t>9</w:t>
            </w:r>
          </w:p>
        </w:tc>
        <w:tc>
          <w:tcPr>
            <w:tcW w:w="1096" w:type="pct"/>
            <w:vAlign w:val="center"/>
          </w:tcPr>
          <w:p w:rsidR="00D16EFC" w:rsidRPr="000F1055" w:rsidRDefault="00D16EFC" w:rsidP="00127627">
            <w:pPr>
              <w:tabs>
                <w:tab w:val="left" w:pos="9781"/>
                <w:tab w:val="left" w:pos="9915"/>
              </w:tabs>
              <w:spacing w:after="0" w:line="240" w:lineRule="auto"/>
              <w:ind w:left="34"/>
              <w:rPr>
                <w:rFonts w:ascii="Times New Roman" w:hAnsi="Times New Roman"/>
                <w:color w:val="000000"/>
                <w:sz w:val="24"/>
                <w:szCs w:val="24"/>
              </w:rPr>
            </w:pPr>
            <w:r w:rsidRPr="000F1055">
              <w:rPr>
                <w:rFonts w:ascii="Times New Roman" w:hAnsi="Times New Roman"/>
                <w:color w:val="000000"/>
                <w:sz w:val="24"/>
                <w:szCs w:val="24"/>
              </w:rPr>
              <w:t>Спорт</w:t>
            </w:r>
            <w:proofErr w:type="gramStart"/>
            <w:r w:rsidR="00061BE0" w:rsidRPr="000F1055">
              <w:rPr>
                <w:rFonts w:ascii="Times New Roman" w:hAnsi="Times New Roman"/>
                <w:color w:val="000000"/>
                <w:sz w:val="24"/>
                <w:szCs w:val="24"/>
              </w:rPr>
              <w:t xml:space="preserve"> </w:t>
            </w:r>
            <w:r w:rsidR="007A1639" w:rsidRPr="000F1055">
              <w:rPr>
                <w:rFonts w:ascii="Times New Roman" w:hAnsi="Times New Roman"/>
                <w:color w:val="000000"/>
                <w:sz w:val="24"/>
                <w:szCs w:val="24"/>
              </w:rPr>
              <w:t>(***)</w:t>
            </w:r>
            <w:proofErr w:type="gramEnd"/>
          </w:p>
        </w:tc>
        <w:tc>
          <w:tcPr>
            <w:tcW w:w="3157" w:type="pct"/>
          </w:tcPr>
          <w:p w:rsidR="00D16EFC" w:rsidRPr="000F1055" w:rsidRDefault="00D16EFC" w:rsidP="00054091">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054091"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клубов, спортивных залов, бассейнов, устройств</w:t>
            </w:r>
            <w:r w:rsidR="00054091" w:rsidRPr="000F1055">
              <w:rPr>
                <w:rFonts w:ascii="Times New Roman" w:hAnsi="Times New Roman"/>
                <w:color w:val="000000"/>
                <w:sz w:val="24"/>
                <w:szCs w:val="24"/>
              </w:rPr>
              <w:t>о</w:t>
            </w:r>
            <w:r w:rsidRPr="000F1055">
              <w:rPr>
                <w:rFonts w:ascii="Times New Roman" w:hAnsi="Times New Roman"/>
                <w:color w:val="000000"/>
                <w:sz w:val="24"/>
                <w:szCs w:val="24"/>
              </w:rPr>
              <w:t xml:space="preserve"> площадок для занятия спортом и физкультурой (беговые дорожки, спортивные сооружения, теннисные корты, поля для спортивной игры)</w:t>
            </w:r>
          </w:p>
        </w:tc>
        <w:tc>
          <w:tcPr>
            <w:tcW w:w="420" w:type="pct"/>
            <w:vAlign w:val="center"/>
          </w:tcPr>
          <w:p w:rsidR="00D16EFC" w:rsidRPr="000F1055" w:rsidRDefault="00D16EFC"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5.1</w:t>
            </w:r>
          </w:p>
        </w:tc>
      </w:tr>
      <w:tr w:rsidR="00E3399F" w:rsidRPr="000F1055" w:rsidTr="00B07050">
        <w:trPr>
          <w:trHeight w:val="776"/>
        </w:trPr>
        <w:tc>
          <w:tcPr>
            <w:tcW w:w="327" w:type="pct"/>
            <w:gridSpan w:val="2"/>
            <w:vAlign w:val="center"/>
          </w:tcPr>
          <w:p w:rsidR="00E3399F" w:rsidRPr="000F1055" w:rsidRDefault="00E3399F" w:rsidP="00402A09">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1.10</w:t>
            </w:r>
          </w:p>
        </w:tc>
        <w:tc>
          <w:tcPr>
            <w:tcW w:w="1096" w:type="pct"/>
          </w:tcPr>
          <w:p w:rsidR="00E3399F" w:rsidRPr="000F1055" w:rsidRDefault="00E3399F" w:rsidP="00402A09">
            <w:pPr>
              <w:spacing w:after="0" w:line="240" w:lineRule="auto"/>
              <w:ind w:left="34" w:right="134"/>
              <w:jc w:val="both"/>
              <w:rPr>
                <w:rFonts w:ascii="Times New Roman" w:hAnsi="Times New Roman"/>
                <w:color w:val="000000"/>
                <w:sz w:val="24"/>
                <w:szCs w:val="24"/>
              </w:rPr>
            </w:pPr>
            <w:r w:rsidRPr="000F1055">
              <w:rPr>
                <w:rFonts w:ascii="Times New Roman" w:hAnsi="Times New Roman"/>
                <w:color w:val="000000"/>
                <w:sz w:val="24"/>
                <w:szCs w:val="24"/>
              </w:rPr>
              <w:t>Обеспечение внутреннего правопорядка</w:t>
            </w:r>
          </w:p>
        </w:tc>
        <w:tc>
          <w:tcPr>
            <w:tcW w:w="3157" w:type="pct"/>
          </w:tcPr>
          <w:p w:rsidR="00E3399F" w:rsidRPr="000F1055" w:rsidRDefault="00E3399F"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Опорные пункты полиции</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8.3</w:t>
            </w:r>
          </w:p>
        </w:tc>
      </w:tr>
      <w:tr w:rsidR="00E3399F" w:rsidRPr="000F1055" w:rsidTr="00402A09">
        <w:trPr>
          <w:trHeight w:val="20"/>
        </w:trPr>
        <w:tc>
          <w:tcPr>
            <w:tcW w:w="5000" w:type="pct"/>
            <w:gridSpan w:val="5"/>
            <w:vAlign w:val="center"/>
          </w:tcPr>
          <w:p w:rsidR="00E3399F" w:rsidRPr="000F1055" w:rsidRDefault="00E3399F" w:rsidP="00402A09">
            <w:pPr>
              <w:tabs>
                <w:tab w:val="left" w:pos="9781"/>
                <w:tab w:val="left" w:pos="9915"/>
              </w:tabs>
              <w:spacing w:after="0" w:line="240" w:lineRule="auto"/>
              <w:rPr>
                <w:rFonts w:ascii="Times New Roman" w:hAnsi="Times New Roman"/>
                <w:b/>
                <w:color w:val="000000"/>
                <w:sz w:val="24"/>
                <w:szCs w:val="24"/>
              </w:rPr>
            </w:pPr>
            <w:r w:rsidRPr="000F1055">
              <w:rPr>
                <w:rFonts w:ascii="Times New Roman" w:hAnsi="Times New Roman"/>
                <w:b/>
                <w:bCs/>
                <w:color w:val="000000"/>
                <w:sz w:val="24"/>
                <w:szCs w:val="24"/>
              </w:rPr>
              <w:t>2. Условно разрешенные виды использования</w:t>
            </w:r>
          </w:p>
        </w:tc>
      </w:tr>
      <w:tr w:rsidR="00F43A4C" w:rsidRPr="000F1055" w:rsidTr="00B60BF4">
        <w:trPr>
          <w:trHeight w:val="20"/>
        </w:trPr>
        <w:tc>
          <w:tcPr>
            <w:tcW w:w="327" w:type="pct"/>
            <w:gridSpan w:val="2"/>
            <w:vAlign w:val="center"/>
          </w:tcPr>
          <w:p w:rsidR="00F43A4C" w:rsidRPr="000F1055" w:rsidRDefault="00F43A4C" w:rsidP="00E214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096" w:type="pct"/>
          </w:tcPr>
          <w:p w:rsidR="00F43A4C" w:rsidRPr="000F1055" w:rsidRDefault="00F43A4C" w:rsidP="00E214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Для индивидуального жилищного строительства</w:t>
            </w:r>
          </w:p>
        </w:tc>
        <w:tc>
          <w:tcPr>
            <w:tcW w:w="3157" w:type="pct"/>
          </w:tcPr>
          <w:p w:rsidR="00F43A4C" w:rsidRPr="000F1055" w:rsidRDefault="00F43A4C" w:rsidP="00D64F1F">
            <w:pPr>
              <w:widowControl w:val="0"/>
              <w:autoSpaceDE w:val="0"/>
              <w:autoSpaceDN w:val="0"/>
              <w:adjustRightInd w:val="0"/>
              <w:spacing w:after="0" w:line="240" w:lineRule="auto"/>
              <w:jc w:val="both"/>
              <w:rPr>
                <w:rFonts w:ascii="Times New Roman" w:hAnsi="Times New Roman"/>
                <w:color w:val="000000"/>
                <w:sz w:val="24"/>
                <w:szCs w:val="24"/>
              </w:rPr>
            </w:pPr>
            <w:r w:rsidRPr="000F1055">
              <w:rPr>
                <w:rFonts w:ascii="Times New Roman" w:hAnsi="Times New Roman"/>
                <w:sz w:val="24"/>
                <w:szCs w:val="24"/>
              </w:rPr>
              <w:t>Индивидуальные жилые дома, со встроенно-пристроенными помещениями общественного назначения</w:t>
            </w:r>
            <w:r w:rsidR="00B60BF4" w:rsidRPr="000F1055">
              <w:rPr>
                <w:rFonts w:ascii="Times New Roman" w:hAnsi="Times New Roman"/>
                <w:sz w:val="24"/>
                <w:szCs w:val="24"/>
              </w:rPr>
              <w:t>, перечисленными в подпункте 2.</w:t>
            </w:r>
            <w:r w:rsidR="00D64F1F" w:rsidRPr="000F1055">
              <w:rPr>
                <w:rFonts w:ascii="Times New Roman" w:hAnsi="Times New Roman"/>
                <w:sz w:val="24"/>
                <w:szCs w:val="24"/>
              </w:rPr>
              <w:t>2</w:t>
            </w:r>
            <w:r w:rsidR="00B60BF4" w:rsidRPr="000F1055">
              <w:rPr>
                <w:rFonts w:ascii="Times New Roman" w:hAnsi="Times New Roman"/>
                <w:sz w:val="24"/>
                <w:szCs w:val="24"/>
              </w:rPr>
              <w:t xml:space="preserve"> настоящей таблицы</w:t>
            </w:r>
          </w:p>
        </w:tc>
        <w:tc>
          <w:tcPr>
            <w:tcW w:w="420" w:type="pct"/>
            <w:vAlign w:val="center"/>
          </w:tcPr>
          <w:p w:rsidR="00F43A4C" w:rsidRPr="000F1055" w:rsidRDefault="00F43A4C" w:rsidP="00E214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2.1</w:t>
            </w:r>
          </w:p>
        </w:tc>
      </w:tr>
      <w:tr w:rsidR="00E3399F" w:rsidRPr="000F1055" w:rsidTr="009B2FD4">
        <w:trPr>
          <w:trHeight w:val="6376"/>
        </w:trPr>
        <w:tc>
          <w:tcPr>
            <w:tcW w:w="327" w:type="pct"/>
            <w:gridSpan w:val="2"/>
            <w:vAlign w:val="center"/>
          </w:tcPr>
          <w:p w:rsidR="00E3399F" w:rsidRPr="000F1055" w:rsidRDefault="00E3399F" w:rsidP="00D64F1F">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2.</w:t>
            </w:r>
            <w:r w:rsidR="00D64F1F" w:rsidRPr="000F1055">
              <w:rPr>
                <w:rFonts w:ascii="Times New Roman" w:hAnsi="Times New Roman"/>
                <w:color w:val="000000"/>
                <w:sz w:val="24"/>
                <w:szCs w:val="24"/>
              </w:rPr>
              <w:t>2</w:t>
            </w:r>
          </w:p>
        </w:tc>
        <w:tc>
          <w:tcPr>
            <w:tcW w:w="1096" w:type="pct"/>
          </w:tcPr>
          <w:p w:rsidR="00E3399F" w:rsidRPr="000F1055" w:rsidRDefault="000B28DC"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Обслуживание жилой застройки</w:t>
            </w:r>
            <w:proofErr w:type="gramStart"/>
            <w:r w:rsidR="00127627"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proofErr w:type="gramEnd"/>
          </w:p>
        </w:tc>
        <w:tc>
          <w:tcPr>
            <w:tcW w:w="3157" w:type="pct"/>
          </w:tcPr>
          <w:p w:rsidR="00E3399F" w:rsidRPr="000F1055" w:rsidRDefault="00215AE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w:t>
            </w:r>
            <w:r w:rsidR="00C6278A" w:rsidRPr="000F1055">
              <w:rPr>
                <w:rFonts w:ascii="Times New Roman" w:hAnsi="Times New Roman"/>
                <w:color w:val="000000"/>
                <w:sz w:val="24"/>
                <w:szCs w:val="24"/>
              </w:rPr>
              <w:t>астерские мелкого ремонт</w:t>
            </w:r>
            <w:r w:rsidRPr="000F1055">
              <w:rPr>
                <w:rFonts w:ascii="Times New Roman" w:hAnsi="Times New Roman"/>
                <w:color w:val="000000"/>
                <w:sz w:val="24"/>
                <w:szCs w:val="24"/>
              </w:rPr>
              <w:t>а, ателье, парикмахерские (3.3);</w:t>
            </w:r>
          </w:p>
          <w:p w:rsidR="00215AE8" w:rsidRPr="000F1055" w:rsidRDefault="00215AE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Фельдшерские пункты (3.4.1);</w:t>
            </w:r>
          </w:p>
          <w:p w:rsidR="00215AE8" w:rsidRPr="000F1055" w:rsidRDefault="00215AE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w:t>
            </w:r>
            <w:r w:rsidR="007443C7" w:rsidRPr="000F1055">
              <w:rPr>
                <w:rFonts w:ascii="Times New Roman" w:hAnsi="Times New Roman"/>
                <w:color w:val="000000"/>
                <w:sz w:val="24"/>
                <w:szCs w:val="24"/>
              </w:rPr>
              <w:t>етские ясли, детские сады,</w:t>
            </w:r>
            <w:r w:rsidRPr="000F1055">
              <w:rPr>
                <w:rFonts w:ascii="Times New Roman" w:hAnsi="Times New Roman"/>
                <w:color w:val="000000"/>
                <w:sz w:val="24"/>
                <w:szCs w:val="24"/>
              </w:rPr>
              <w:t xml:space="preserve"> образовательные кружки (3.5.1);</w:t>
            </w:r>
          </w:p>
          <w:p w:rsidR="007443C7" w:rsidRPr="000F1055" w:rsidRDefault="00215AE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w:t>
            </w:r>
            <w:r w:rsidR="007443C7" w:rsidRPr="000F1055">
              <w:rPr>
                <w:rFonts w:ascii="Times New Roman" w:hAnsi="Times New Roman"/>
                <w:color w:val="000000"/>
                <w:sz w:val="24"/>
                <w:szCs w:val="24"/>
              </w:rPr>
              <w:t>узеи, выставочные залы, художеств</w:t>
            </w:r>
            <w:r w:rsidRPr="000F1055">
              <w:rPr>
                <w:rFonts w:ascii="Times New Roman" w:hAnsi="Times New Roman"/>
                <w:color w:val="000000"/>
                <w:sz w:val="24"/>
                <w:szCs w:val="24"/>
              </w:rPr>
              <w:t>енные галереи, библиотеки (3.6);</w:t>
            </w:r>
          </w:p>
          <w:p w:rsidR="00215AE8" w:rsidRPr="000F1055" w:rsidRDefault="00215AE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7443C7" w:rsidRPr="000F1055">
              <w:rPr>
                <w:rFonts w:ascii="Times New Roman" w:hAnsi="Times New Roman"/>
                <w:color w:val="000000"/>
                <w:sz w:val="24"/>
                <w:szCs w:val="24"/>
              </w:rPr>
              <w:t>казание ветеринарных услуг без с</w:t>
            </w:r>
            <w:r w:rsidR="009338CF" w:rsidRPr="000F1055">
              <w:rPr>
                <w:rFonts w:ascii="Times New Roman" w:hAnsi="Times New Roman"/>
                <w:color w:val="000000"/>
                <w:sz w:val="24"/>
                <w:szCs w:val="24"/>
              </w:rPr>
              <w:t>одержания животных (3.10.1)</w:t>
            </w:r>
            <w:r w:rsidRPr="000F1055">
              <w:rPr>
                <w:rFonts w:ascii="Times New Roman" w:hAnsi="Times New Roman"/>
                <w:color w:val="000000"/>
                <w:sz w:val="24"/>
                <w:szCs w:val="24"/>
              </w:rPr>
              <w:t>;</w:t>
            </w:r>
          </w:p>
          <w:p w:rsidR="007443C7" w:rsidRPr="000F1055" w:rsidRDefault="00215AE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7443C7" w:rsidRPr="000F1055">
              <w:rPr>
                <w:rFonts w:ascii="Times New Roman" w:hAnsi="Times New Roman"/>
                <w:color w:val="000000"/>
                <w:sz w:val="24"/>
                <w:szCs w:val="24"/>
              </w:rPr>
              <w:t>бъекты управленческой деятельности, не связанные с государственным или муниципальным управлением и оказанием услуг, а также с целью обеспечения совершения сделок</w:t>
            </w:r>
            <w:r w:rsidR="006A3204" w:rsidRPr="000F1055">
              <w:rPr>
                <w:rFonts w:ascii="Times New Roman" w:hAnsi="Times New Roman"/>
                <w:color w:val="000000"/>
                <w:sz w:val="24"/>
                <w:szCs w:val="24"/>
              </w:rPr>
              <w:t>, не требующих передачи товара в момент их совершения между организациями (4.1)</w:t>
            </w:r>
            <w:r w:rsidRPr="000F1055">
              <w:rPr>
                <w:rFonts w:ascii="Times New Roman" w:hAnsi="Times New Roman"/>
                <w:color w:val="000000"/>
                <w:sz w:val="24"/>
                <w:szCs w:val="24"/>
              </w:rPr>
              <w:t>;</w:t>
            </w:r>
          </w:p>
          <w:p w:rsidR="006A3204" w:rsidRPr="000F1055" w:rsidRDefault="00215AE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6A3204" w:rsidRPr="000F1055">
              <w:rPr>
                <w:rFonts w:ascii="Times New Roman" w:hAnsi="Times New Roman"/>
                <w:color w:val="000000"/>
                <w:sz w:val="24"/>
                <w:szCs w:val="24"/>
              </w:rPr>
              <w:t>бъекты</w:t>
            </w:r>
            <w:r w:rsidR="008D18DA" w:rsidRPr="000F1055">
              <w:rPr>
                <w:rFonts w:ascii="Times New Roman" w:hAnsi="Times New Roman"/>
                <w:color w:val="000000"/>
                <w:sz w:val="24"/>
                <w:szCs w:val="24"/>
              </w:rPr>
              <w:t xml:space="preserve"> </w:t>
            </w:r>
            <w:r w:rsidR="006A3204" w:rsidRPr="000F1055">
              <w:rPr>
                <w:rFonts w:ascii="Times New Roman" w:hAnsi="Times New Roman"/>
                <w:color w:val="000000"/>
                <w:sz w:val="24"/>
                <w:szCs w:val="24"/>
              </w:rPr>
              <w:t>капитального</w:t>
            </w:r>
            <w:r w:rsidR="008D18DA" w:rsidRPr="000F1055">
              <w:rPr>
                <w:rFonts w:ascii="Times New Roman" w:hAnsi="Times New Roman"/>
                <w:color w:val="000000"/>
                <w:sz w:val="24"/>
                <w:szCs w:val="24"/>
              </w:rPr>
              <w:t xml:space="preserve"> </w:t>
            </w:r>
            <w:r w:rsidR="006A3204" w:rsidRPr="000F1055">
              <w:rPr>
                <w:rFonts w:ascii="Times New Roman" w:hAnsi="Times New Roman"/>
                <w:color w:val="000000"/>
                <w:sz w:val="24"/>
                <w:szCs w:val="24"/>
              </w:rPr>
              <w:t>строительства,</w:t>
            </w:r>
            <w:r w:rsidR="008D18DA" w:rsidRPr="000F1055">
              <w:rPr>
                <w:rFonts w:ascii="Times New Roman" w:hAnsi="Times New Roman"/>
                <w:color w:val="000000"/>
                <w:sz w:val="24"/>
                <w:szCs w:val="24"/>
              </w:rPr>
              <w:t xml:space="preserve"> </w:t>
            </w:r>
            <w:r w:rsidR="006A3204" w:rsidRPr="000F1055">
              <w:rPr>
                <w:rFonts w:ascii="Times New Roman" w:hAnsi="Times New Roman"/>
                <w:color w:val="000000"/>
                <w:sz w:val="24"/>
                <w:szCs w:val="24"/>
              </w:rPr>
              <w:t>предназначенны</w:t>
            </w:r>
            <w:r w:rsidRPr="000F1055">
              <w:rPr>
                <w:rFonts w:ascii="Times New Roman" w:hAnsi="Times New Roman"/>
                <w:color w:val="000000"/>
                <w:sz w:val="24"/>
                <w:szCs w:val="24"/>
              </w:rPr>
              <w:t>е</w:t>
            </w:r>
            <w:r w:rsidR="006A3204" w:rsidRPr="000F1055">
              <w:rPr>
                <w:rFonts w:ascii="Times New Roman" w:hAnsi="Times New Roman"/>
                <w:color w:val="000000"/>
                <w:sz w:val="24"/>
                <w:szCs w:val="24"/>
              </w:rPr>
              <w:t xml:space="preserve"> для продажи товаров (кроме учреждений</w:t>
            </w:r>
            <w:r w:rsidR="00334A17">
              <w:rPr>
                <w:rFonts w:ascii="Times New Roman" w:hAnsi="Times New Roman"/>
                <w:color w:val="000000"/>
                <w:sz w:val="24"/>
                <w:szCs w:val="24"/>
              </w:rPr>
              <w:t>,</w:t>
            </w:r>
            <w:r w:rsidR="006A3204" w:rsidRPr="000F1055">
              <w:rPr>
                <w:rFonts w:ascii="Times New Roman" w:hAnsi="Times New Roman"/>
                <w:color w:val="000000"/>
                <w:sz w:val="24"/>
                <w:szCs w:val="24"/>
              </w:rPr>
              <w:t xml:space="preserve"> указанных в п. 3.2.1, часть 3 статьи 15 Правил) площадью не более </w:t>
            </w:r>
            <w:r w:rsidRPr="000F1055">
              <w:rPr>
                <w:rFonts w:ascii="Times New Roman" w:hAnsi="Times New Roman"/>
                <w:color w:val="000000"/>
                <w:sz w:val="24"/>
                <w:szCs w:val="24"/>
              </w:rPr>
              <w:t xml:space="preserve">    </w:t>
            </w:r>
            <w:r w:rsidR="006A3204" w:rsidRPr="000F1055">
              <w:rPr>
                <w:rFonts w:ascii="Times New Roman" w:hAnsi="Times New Roman"/>
                <w:color w:val="000000"/>
                <w:sz w:val="24"/>
                <w:szCs w:val="24"/>
              </w:rPr>
              <w:t>200</w:t>
            </w:r>
            <w:r w:rsidRPr="000F1055">
              <w:rPr>
                <w:rFonts w:ascii="Times New Roman" w:hAnsi="Times New Roman"/>
                <w:color w:val="000000"/>
                <w:sz w:val="24"/>
                <w:szCs w:val="24"/>
              </w:rPr>
              <w:t xml:space="preserve"> кв. м. (4.4);</w:t>
            </w:r>
          </w:p>
          <w:p w:rsidR="009338CF" w:rsidRPr="000F1055" w:rsidRDefault="00215AE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К</w:t>
            </w:r>
            <w:r w:rsidR="009B2FD4" w:rsidRPr="000F1055">
              <w:rPr>
                <w:rFonts w:ascii="Times New Roman" w:hAnsi="Times New Roman"/>
                <w:color w:val="000000"/>
                <w:sz w:val="24"/>
                <w:szCs w:val="24"/>
              </w:rPr>
              <w:t>афе, закусочные, бары (4.6);</w:t>
            </w:r>
          </w:p>
          <w:p w:rsidR="009338CF" w:rsidRPr="000F1055" w:rsidRDefault="009338CF"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если их размещение не причиняет вреда окружающей среде и санитарному благополучию, не причиняет существенного неудобства жителям, не требует установления сан</w:t>
            </w:r>
            <w:r w:rsidR="009B2FD4" w:rsidRPr="000F1055">
              <w:rPr>
                <w:rFonts w:ascii="Times New Roman" w:hAnsi="Times New Roman"/>
                <w:color w:val="000000"/>
                <w:sz w:val="24"/>
                <w:szCs w:val="24"/>
              </w:rPr>
              <w:t>итарной зоны</w:t>
            </w:r>
          </w:p>
        </w:tc>
        <w:tc>
          <w:tcPr>
            <w:tcW w:w="420" w:type="pct"/>
            <w:vAlign w:val="center"/>
          </w:tcPr>
          <w:p w:rsidR="00E3399F" w:rsidRPr="000F1055" w:rsidRDefault="000B28DC"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2.7</w:t>
            </w:r>
          </w:p>
        </w:tc>
      </w:tr>
      <w:tr w:rsidR="00E3399F" w:rsidRPr="000F1055" w:rsidTr="00B60BF4">
        <w:trPr>
          <w:trHeight w:val="20"/>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127627" w:rsidRPr="000F1055">
              <w:rPr>
                <w:rFonts w:ascii="Times New Roman" w:hAnsi="Times New Roman"/>
                <w:color w:val="000000"/>
                <w:sz w:val="24"/>
                <w:szCs w:val="24"/>
              </w:rPr>
              <w:t>3</w:t>
            </w:r>
          </w:p>
        </w:tc>
        <w:tc>
          <w:tcPr>
            <w:tcW w:w="1096" w:type="pct"/>
          </w:tcPr>
          <w:p w:rsidR="00E3399F" w:rsidRPr="000F1055" w:rsidRDefault="00E3399F" w:rsidP="00402A09">
            <w:pPr>
              <w:spacing w:after="0" w:line="240" w:lineRule="auto"/>
              <w:ind w:left="34" w:right="134"/>
              <w:jc w:val="both"/>
              <w:rPr>
                <w:rFonts w:ascii="Times New Roman" w:hAnsi="Times New Roman"/>
                <w:color w:val="000000"/>
                <w:sz w:val="24"/>
                <w:szCs w:val="24"/>
              </w:rPr>
            </w:pPr>
            <w:r w:rsidRPr="000F1055">
              <w:rPr>
                <w:rFonts w:ascii="Times New Roman" w:hAnsi="Times New Roman"/>
                <w:color w:val="000000"/>
                <w:sz w:val="24"/>
                <w:szCs w:val="24"/>
              </w:rPr>
              <w:t>Социальное обслуживание</w:t>
            </w:r>
            <w:proofErr w:type="gramStart"/>
            <w:r w:rsidR="00127627"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127627" w:rsidRPr="000F1055">
              <w:rPr>
                <w:rFonts w:ascii="Times New Roman" w:hAnsi="Times New Roman"/>
                <w:color w:val="000000"/>
                <w:sz w:val="24"/>
                <w:szCs w:val="24"/>
              </w:rPr>
              <w:t>)</w:t>
            </w:r>
            <w:proofErr w:type="gramEnd"/>
          </w:p>
        </w:tc>
        <w:tc>
          <w:tcPr>
            <w:tcW w:w="3157" w:type="pct"/>
          </w:tcPr>
          <w:p w:rsidR="00E3399F" w:rsidRPr="000F1055" w:rsidRDefault="00E3399F" w:rsidP="00215AE8">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Службы занятости населения, пункты питания малоимущих граждан, пункты ночлега для бездомных граждан, 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w:t>
            </w:r>
            <w:r w:rsidR="00215AE8" w:rsidRPr="000F1055">
              <w:rPr>
                <w:rFonts w:ascii="Times New Roman" w:hAnsi="Times New Roman"/>
                <w:color w:val="000000"/>
                <w:sz w:val="24"/>
                <w:szCs w:val="24"/>
              </w:rPr>
              <w:t>оциальных или пенсионных выплат</w:t>
            </w:r>
            <w:r w:rsidRPr="000F1055">
              <w:rPr>
                <w:rFonts w:ascii="Times New Roman" w:hAnsi="Times New Roman"/>
                <w:color w:val="000000"/>
                <w:sz w:val="24"/>
                <w:szCs w:val="24"/>
              </w:rPr>
              <w:t>;</w:t>
            </w:r>
          </w:p>
          <w:p w:rsidR="00E3399F" w:rsidRPr="000F1055" w:rsidRDefault="00215AE8" w:rsidP="00215AE8">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E3399F" w:rsidRPr="000F1055">
              <w:rPr>
                <w:rFonts w:ascii="Times New Roman" w:hAnsi="Times New Roman"/>
                <w:color w:val="000000"/>
                <w:sz w:val="24"/>
                <w:szCs w:val="24"/>
              </w:rPr>
              <w:t>бъекты капитального строительства для размещения отделений почты и телеграфа;</w:t>
            </w:r>
          </w:p>
          <w:p w:rsidR="00E3399F" w:rsidRPr="000F1055" w:rsidRDefault="00215AE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E3399F" w:rsidRPr="000F1055">
              <w:rPr>
                <w:rFonts w:ascii="Times New Roman" w:hAnsi="Times New Roman"/>
                <w:color w:val="000000"/>
                <w:sz w:val="24"/>
                <w:szCs w:val="24"/>
              </w:rPr>
              <w:t>бъекты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3.2</w:t>
            </w:r>
          </w:p>
        </w:tc>
      </w:tr>
      <w:tr w:rsidR="00E3399F" w:rsidRPr="000F1055" w:rsidTr="009B2FD4">
        <w:trPr>
          <w:trHeight w:val="808"/>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127627" w:rsidRPr="000F1055">
              <w:rPr>
                <w:rFonts w:ascii="Times New Roman" w:hAnsi="Times New Roman"/>
                <w:color w:val="000000"/>
                <w:sz w:val="24"/>
                <w:szCs w:val="24"/>
              </w:rPr>
              <w:t>4</w:t>
            </w:r>
          </w:p>
        </w:tc>
        <w:tc>
          <w:tcPr>
            <w:tcW w:w="1096" w:type="pct"/>
          </w:tcPr>
          <w:p w:rsidR="00E3399F" w:rsidRPr="000F1055" w:rsidRDefault="00E3399F" w:rsidP="00402A09">
            <w:pPr>
              <w:spacing w:after="0" w:line="240" w:lineRule="auto"/>
              <w:ind w:right="134"/>
              <w:jc w:val="both"/>
              <w:rPr>
                <w:rFonts w:ascii="Times New Roman" w:hAnsi="Times New Roman"/>
                <w:color w:val="000000"/>
                <w:sz w:val="24"/>
                <w:szCs w:val="24"/>
              </w:rPr>
            </w:pPr>
            <w:r w:rsidRPr="000F1055">
              <w:rPr>
                <w:rFonts w:ascii="Times New Roman" w:hAnsi="Times New Roman"/>
                <w:color w:val="000000"/>
                <w:sz w:val="24"/>
                <w:szCs w:val="24"/>
              </w:rPr>
              <w:t>Бытовое обслуживание</w:t>
            </w:r>
            <w:proofErr w:type="gramStart"/>
            <w:r w:rsidR="00127627"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127627" w:rsidRPr="000F1055">
              <w:rPr>
                <w:rFonts w:ascii="Times New Roman" w:hAnsi="Times New Roman"/>
                <w:color w:val="000000"/>
                <w:sz w:val="24"/>
                <w:szCs w:val="24"/>
              </w:rPr>
              <w:t>)</w:t>
            </w:r>
            <w:proofErr w:type="gramEnd"/>
          </w:p>
        </w:tc>
        <w:tc>
          <w:tcPr>
            <w:tcW w:w="3157" w:type="pct"/>
          </w:tcPr>
          <w:p w:rsidR="00E3399F" w:rsidRPr="000F1055" w:rsidRDefault="00E3399F"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приёмные пункты химчистки</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3.3</w:t>
            </w:r>
          </w:p>
        </w:tc>
      </w:tr>
      <w:tr w:rsidR="00E3399F" w:rsidRPr="000F1055" w:rsidTr="00B60BF4">
        <w:trPr>
          <w:trHeight w:val="20"/>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127627" w:rsidRPr="000F1055">
              <w:rPr>
                <w:rFonts w:ascii="Times New Roman" w:hAnsi="Times New Roman"/>
                <w:color w:val="000000"/>
                <w:sz w:val="24"/>
                <w:szCs w:val="24"/>
              </w:rPr>
              <w:t>5</w:t>
            </w:r>
          </w:p>
        </w:tc>
        <w:tc>
          <w:tcPr>
            <w:tcW w:w="1096" w:type="pct"/>
          </w:tcPr>
          <w:p w:rsidR="00E3399F" w:rsidRPr="000F1055" w:rsidRDefault="00E3399F" w:rsidP="00402A09">
            <w:pPr>
              <w:tabs>
                <w:tab w:val="left" w:pos="9781"/>
                <w:tab w:val="left" w:pos="9915"/>
              </w:tabs>
              <w:spacing w:after="0" w:line="240" w:lineRule="auto"/>
              <w:ind w:left="34"/>
              <w:jc w:val="both"/>
              <w:rPr>
                <w:rFonts w:ascii="Times New Roman" w:hAnsi="Times New Roman"/>
                <w:color w:val="000000"/>
                <w:sz w:val="24"/>
                <w:szCs w:val="24"/>
              </w:rPr>
            </w:pPr>
            <w:r w:rsidRPr="000F1055">
              <w:rPr>
                <w:rFonts w:ascii="Times New Roman" w:hAnsi="Times New Roman"/>
                <w:color w:val="000000"/>
                <w:sz w:val="24"/>
                <w:szCs w:val="24"/>
              </w:rPr>
              <w:t>Религиозное использование</w:t>
            </w:r>
          </w:p>
        </w:tc>
        <w:tc>
          <w:tcPr>
            <w:tcW w:w="3157" w:type="pct"/>
          </w:tcPr>
          <w:p w:rsidR="00E3399F" w:rsidRPr="000F1055" w:rsidRDefault="00E3399F" w:rsidP="00215AE8">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храмы, часовни, мечети, молельные дома;</w:t>
            </w:r>
          </w:p>
          <w:p w:rsidR="00E3399F" w:rsidRPr="000F1055" w:rsidRDefault="001243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В</w:t>
            </w:r>
            <w:r w:rsidR="00E3399F" w:rsidRPr="000F1055">
              <w:rPr>
                <w:rFonts w:ascii="Times New Roman" w:hAnsi="Times New Roman"/>
                <w:color w:val="000000"/>
                <w:sz w:val="24"/>
                <w:szCs w:val="24"/>
              </w:rPr>
              <w:t>оскресные школы</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3.7</w:t>
            </w:r>
          </w:p>
        </w:tc>
      </w:tr>
      <w:tr w:rsidR="00E3399F" w:rsidRPr="000F1055" w:rsidTr="00B60BF4">
        <w:trPr>
          <w:trHeight w:val="20"/>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127627" w:rsidRPr="000F1055">
              <w:rPr>
                <w:rFonts w:ascii="Times New Roman" w:hAnsi="Times New Roman"/>
                <w:color w:val="000000"/>
                <w:sz w:val="24"/>
                <w:szCs w:val="24"/>
              </w:rPr>
              <w:t>6</w:t>
            </w:r>
          </w:p>
        </w:tc>
        <w:tc>
          <w:tcPr>
            <w:tcW w:w="1096" w:type="pct"/>
          </w:tcPr>
          <w:p w:rsidR="00E3399F" w:rsidRPr="000F1055" w:rsidRDefault="00E3399F" w:rsidP="00402A09">
            <w:pPr>
              <w:tabs>
                <w:tab w:val="left" w:pos="9781"/>
                <w:tab w:val="left" w:pos="9915"/>
              </w:tabs>
              <w:spacing w:after="0" w:line="240" w:lineRule="auto"/>
              <w:ind w:left="34"/>
              <w:jc w:val="both"/>
              <w:rPr>
                <w:rFonts w:ascii="Times New Roman" w:hAnsi="Times New Roman"/>
                <w:color w:val="000000"/>
                <w:sz w:val="24"/>
                <w:szCs w:val="24"/>
              </w:rPr>
            </w:pPr>
            <w:r w:rsidRPr="000F1055">
              <w:rPr>
                <w:rFonts w:ascii="Times New Roman" w:hAnsi="Times New Roman"/>
                <w:color w:val="000000"/>
                <w:sz w:val="24"/>
                <w:szCs w:val="24"/>
              </w:rPr>
              <w:t>Деловое управление</w:t>
            </w:r>
            <w:proofErr w:type="gramStart"/>
            <w:r w:rsidR="00127627"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127627" w:rsidRPr="000F1055">
              <w:rPr>
                <w:rFonts w:ascii="Times New Roman" w:hAnsi="Times New Roman"/>
                <w:color w:val="000000"/>
                <w:sz w:val="24"/>
                <w:szCs w:val="24"/>
              </w:rPr>
              <w:t>)</w:t>
            </w:r>
            <w:proofErr w:type="gramEnd"/>
          </w:p>
        </w:tc>
        <w:tc>
          <w:tcPr>
            <w:tcW w:w="3157" w:type="pct"/>
          </w:tcPr>
          <w:p w:rsidR="00E3399F" w:rsidRPr="000F1055" w:rsidRDefault="00E3399F" w:rsidP="00402A09">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4.1</w:t>
            </w:r>
          </w:p>
        </w:tc>
      </w:tr>
      <w:tr w:rsidR="00E3399F" w:rsidRPr="000F1055" w:rsidTr="00B60BF4">
        <w:trPr>
          <w:trHeight w:val="20"/>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127627" w:rsidRPr="000F1055">
              <w:rPr>
                <w:rFonts w:ascii="Times New Roman" w:hAnsi="Times New Roman"/>
                <w:color w:val="000000"/>
                <w:sz w:val="24"/>
                <w:szCs w:val="24"/>
              </w:rPr>
              <w:t>7</w:t>
            </w:r>
          </w:p>
        </w:tc>
        <w:tc>
          <w:tcPr>
            <w:tcW w:w="1096" w:type="pct"/>
          </w:tcPr>
          <w:p w:rsidR="00E3399F" w:rsidRPr="000F1055" w:rsidRDefault="00E3399F" w:rsidP="00334A17">
            <w:pPr>
              <w:tabs>
                <w:tab w:val="left" w:pos="9781"/>
                <w:tab w:val="left" w:pos="9915"/>
              </w:tabs>
              <w:spacing w:after="0" w:line="240" w:lineRule="auto"/>
              <w:ind w:left="34"/>
              <w:jc w:val="both"/>
              <w:rPr>
                <w:rFonts w:ascii="Times New Roman" w:hAnsi="Times New Roman"/>
                <w:color w:val="000000"/>
                <w:sz w:val="24"/>
                <w:szCs w:val="24"/>
              </w:rPr>
            </w:pPr>
            <w:r w:rsidRPr="000F1055">
              <w:rPr>
                <w:rFonts w:ascii="Times New Roman" w:hAnsi="Times New Roman"/>
                <w:color w:val="000000"/>
                <w:sz w:val="24"/>
                <w:szCs w:val="24"/>
              </w:rPr>
              <w:t>Магазины</w:t>
            </w:r>
            <w:proofErr w:type="gramStart"/>
            <w:r w:rsidRPr="000F1055">
              <w:rPr>
                <w:rFonts w:ascii="Times New Roman" w:hAnsi="Times New Roman"/>
                <w:color w:val="000000"/>
                <w:sz w:val="24"/>
                <w:szCs w:val="24"/>
              </w:rPr>
              <w:t xml:space="preserve"> </w:t>
            </w:r>
            <w:r w:rsidR="00127627" w:rsidRPr="000F1055">
              <w:rPr>
                <w:rFonts w:ascii="Times New Roman" w:hAnsi="Times New Roman"/>
                <w:color w:val="000000"/>
                <w:sz w:val="24"/>
                <w:szCs w:val="24"/>
              </w:rPr>
              <w:t>(</w:t>
            </w:r>
            <w:r w:rsidRPr="000F1055">
              <w:rPr>
                <w:rFonts w:ascii="Times New Roman" w:hAnsi="Times New Roman"/>
                <w:color w:val="000000"/>
                <w:sz w:val="24"/>
                <w:szCs w:val="24"/>
              </w:rPr>
              <w:t>**</w:t>
            </w:r>
            <w:r w:rsidR="00127627" w:rsidRPr="000F1055">
              <w:rPr>
                <w:rFonts w:ascii="Times New Roman" w:hAnsi="Times New Roman"/>
                <w:color w:val="000000"/>
                <w:sz w:val="24"/>
                <w:szCs w:val="24"/>
              </w:rPr>
              <w:t>)</w:t>
            </w:r>
            <w:proofErr w:type="gramEnd"/>
          </w:p>
        </w:tc>
        <w:tc>
          <w:tcPr>
            <w:tcW w:w="3157" w:type="pct"/>
          </w:tcPr>
          <w:p w:rsidR="00E3399F" w:rsidRPr="000F1055" w:rsidRDefault="00E3399F"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w:t>
            </w:r>
            <w:r w:rsidR="001D6864" w:rsidRPr="000F1055">
              <w:rPr>
                <w:rFonts w:ascii="Times New Roman" w:hAnsi="Times New Roman"/>
                <w:color w:val="000000"/>
                <w:sz w:val="24"/>
                <w:szCs w:val="24"/>
              </w:rPr>
              <w:t xml:space="preserve"> розничной торговли</w:t>
            </w:r>
            <w:r w:rsidRPr="000F1055">
              <w:rPr>
                <w:rFonts w:ascii="Times New Roman" w:hAnsi="Times New Roman"/>
                <w:color w:val="000000"/>
                <w:sz w:val="24"/>
                <w:szCs w:val="24"/>
              </w:rPr>
              <w:t>, предназначенные для продажи товаров, торговая площадь которых составляет до 5000</w:t>
            </w:r>
            <w:r w:rsidR="001D6864"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4.4</w:t>
            </w:r>
          </w:p>
        </w:tc>
      </w:tr>
      <w:tr w:rsidR="00E3399F" w:rsidRPr="000F1055" w:rsidTr="00B60BF4">
        <w:trPr>
          <w:trHeight w:val="20"/>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127627" w:rsidRPr="000F1055">
              <w:rPr>
                <w:rFonts w:ascii="Times New Roman" w:hAnsi="Times New Roman"/>
                <w:color w:val="000000"/>
                <w:sz w:val="24"/>
                <w:szCs w:val="24"/>
              </w:rPr>
              <w:t>8</w:t>
            </w:r>
          </w:p>
        </w:tc>
        <w:tc>
          <w:tcPr>
            <w:tcW w:w="1096" w:type="pct"/>
          </w:tcPr>
          <w:p w:rsidR="00E3399F" w:rsidRPr="000F1055" w:rsidRDefault="00E3399F" w:rsidP="00402A09">
            <w:pPr>
              <w:tabs>
                <w:tab w:val="left" w:pos="9781"/>
                <w:tab w:val="left" w:pos="9915"/>
              </w:tabs>
              <w:spacing w:after="0" w:line="240" w:lineRule="auto"/>
              <w:ind w:left="34"/>
              <w:jc w:val="both"/>
              <w:rPr>
                <w:rFonts w:ascii="Times New Roman" w:hAnsi="Times New Roman"/>
                <w:color w:val="000000"/>
                <w:sz w:val="24"/>
                <w:szCs w:val="24"/>
              </w:rPr>
            </w:pPr>
            <w:r w:rsidRPr="000F1055">
              <w:rPr>
                <w:rFonts w:ascii="Times New Roman" w:hAnsi="Times New Roman"/>
                <w:color w:val="000000"/>
                <w:sz w:val="24"/>
                <w:szCs w:val="24"/>
              </w:rPr>
              <w:t xml:space="preserve">Банковская и </w:t>
            </w:r>
            <w:r w:rsidRPr="000F1055">
              <w:rPr>
                <w:rFonts w:ascii="Times New Roman" w:hAnsi="Times New Roman"/>
                <w:color w:val="000000"/>
                <w:sz w:val="24"/>
                <w:szCs w:val="24"/>
              </w:rPr>
              <w:lastRenderedPageBreak/>
              <w:t>страховая деятельность</w:t>
            </w:r>
            <w:proofErr w:type="gramStart"/>
            <w:r w:rsidR="00127627"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127627" w:rsidRPr="000F1055">
              <w:rPr>
                <w:rFonts w:ascii="Times New Roman" w:hAnsi="Times New Roman"/>
                <w:color w:val="000000"/>
                <w:sz w:val="24"/>
                <w:szCs w:val="24"/>
              </w:rPr>
              <w:t>)</w:t>
            </w:r>
            <w:proofErr w:type="gramEnd"/>
          </w:p>
        </w:tc>
        <w:tc>
          <w:tcPr>
            <w:tcW w:w="3157" w:type="pct"/>
          </w:tcPr>
          <w:p w:rsidR="00E3399F" w:rsidRPr="000F1055" w:rsidRDefault="00E3399F"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lastRenderedPageBreak/>
              <w:t xml:space="preserve">Объекты, предназначенные для размещения </w:t>
            </w:r>
            <w:r w:rsidRPr="000F1055">
              <w:rPr>
                <w:rFonts w:ascii="Times New Roman" w:hAnsi="Times New Roman"/>
                <w:color w:val="000000"/>
                <w:sz w:val="24"/>
                <w:szCs w:val="24"/>
              </w:rPr>
              <w:lastRenderedPageBreak/>
              <w:t>организаций, оказывающих банковские и страховые услуги</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lastRenderedPageBreak/>
              <w:t>4.5</w:t>
            </w:r>
          </w:p>
        </w:tc>
      </w:tr>
      <w:tr w:rsidR="00E3399F" w:rsidRPr="000F1055" w:rsidTr="00B60BF4">
        <w:trPr>
          <w:trHeight w:val="20"/>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lastRenderedPageBreak/>
              <w:t>2.</w:t>
            </w:r>
            <w:r w:rsidR="00127627" w:rsidRPr="000F1055">
              <w:rPr>
                <w:rFonts w:ascii="Times New Roman" w:hAnsi="Times New Roman"/>
                <w:color w:val="000000"/>
                <w:sz w:val="24"/>
                <w:szCs w:val="24"/>
              </w:rPr>
              <w:t>9</w:t>
            </w:r>
          </w:p>
        </w:tc>
        <w:tc>
          <w:tcPr>
            <w:tcW w:w="1096" w:type="pct"/>
          </w:tcPr>
          <w:p w:rsidR="00E3399F" w:rsidRPr="000F1055" w:rsidRDefault="00E3399F" w:rsidP="00402A09">
            <w:pPr>
              <w:tabs>
                <w:tab w:val="left" w:pos="9781"/>
                <w:tab w:val="left" w:pos="9915"/>
              </w:tabs>
              <w:spacing w:after="0" w:line="240" w:lineRule="auto"/>
              <w:ind w:left="34"/>
              <w:jc w:val="both"/>
              <w:rPr>
                <w:rFonts w:ascii="Times New Roman" w:hAnsi="Times New Roman"/>
                <w:color w:val="000000"/>
                <w:sz w:val="24"/>
                <w:szCs w:val="24"/>
              </w:rPr>
            </w:pPr>
            <w:r w:rsidRPr="000F1055">
              <w:rPr>
                <w:rFonts w:ascii="Times New Roman" w:hAnsi="Times New Roman"/>
                <w:color w:val="000000"/>
                <w:sz w:val="24"/>
                <w:szCs w:val="24"/>
              </w:rPr>
              <w:t>Общественное питание</w:t>
            </w:r>
            <w:proofErr w:type="gramStart"/>
            <w:r w:rsidR="00127627"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127627" w:rsidRPr="000F1055">
              <w:rPr>
                <w:rFonts w:ascii="Times New Roman" w:hAnsi="Times New Roman"/>
                <w:color w:val="000000"/>
                <w:sz w:val="24"/>
                <w:szCs w:val="24"/>
              </w:rPr>
              <w:t>)</w:t>
            </w:r>
            <w:proofErr w:type="gramEnd"/>
          </w:p>
        </w:tc>
        <w:tc>
          <w:tcPr>
            <w:tcW w:w="3157" w:type="pct"/>
          </w:tcPr>
          <w:p w:rsidR="00E3399F" w:rsidRPr="000F1055" w:rsidRDefault="00E3399F"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Рестораны, кафе, столовые, закусочные, бары</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4.6</w:t>
            </w:r>
          </w:p>
        </w:tc>
      </w:tr>
      <w:tr w:rsidR="00E3399F" w:rsidRPr="000F1055" w:rsidTr="00B60BF4">
        <w:trPr>
          <w:trHeight w:val="20"/>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w:t>
            </w:r>
            <w:r w:rsidR="00127627" w:rsidRPr="000F1055">
              <w:rPr>
                <w:rFonts w:ascii="Times New Roman" w:hAnsi="Times New Roman"/>
                <w:color w:val="000000"/>
                <w:sz w:val="24"/>
                <w:szCs w:val="24"/>
              </w:rPr>
              <w:t>10</w:t>
            </w:r>
          </w:p>
        </w:tc>
        <w:tc>
          <w:tcPr>
            <w:tcW w:w="1096" w:type="pct"/>
          </w:tcPr>
          <w:p w:rsidR="00E3399F" w:rsidRPr="000F1055" w:rsidRDefault="00E3399F" w:rsidP="00402A09">
            <w:pPr>
              <w:tabs>
                <w:tab w:val="left" w:pos="9781"/>
                <w:tab w:val="left" w:pos="9915"/>
              </w:tabs>
              <w:spacing w:after="0" w:line="240" w:lineRule="auto"/>
              <w:ind w:left="34"/>
              <w:jc w:val="both"/>
              <w:rPr>
                <w:rFonts w:ascii="Times New Roman" w:hAnsi="Times New Roman"/>
                <w:color w:val="000000"/>
                <w:sz w:val="24"/>
                <w:szCs w:val="24"/>
              </w:rPr>
            </w:pPr>
            <w:r w:rsidRPr="000F1055">
              <w:rPr>
                <w:rFonts w:ascii="Times New Roman" w:hAnsi="Times New Roman"/>
                <w:color w:val="000000"/>
                <w:sz w:val="24"/>
                <w:szCs w:val="24"/>
              </w:rPr>
              <w:t>Гостиничное обслуживание</w:t>
            </w:r>
            <w:proofErr w:type="gramStart"/>
            <w:r w:rsidR="00127627"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127627" w:rsidRPr="000F1055">
              <w:rPr>
                <w:rFonts w:ascii="Times New Roman" w:hAnsi="Times New Roman"/>
                <w:color w:val="000000"/>
                <w:sz w:val="24"/>
                <w:szCs w:val="24"/>
              </w:rPr>
              <w:t>)</w:t>
            </w:r>
            <w:proofErr w:type="gramEnd"/>
          </w:p>
        </w:tc>
        <w:tc>
          <w:tcPr>
            <w:tcW w:w="3157" w:type="pct"/>
          </w:tcPr>
          <w:p w:rsidR="00E3399F" w:rsidRPr="000F1055" w:rsidRDefault="00E3399F" w:rsidP="00DD7D0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4.7</w:t>
            </w:r>
          </w:p>
        </w:tc>
      </w:tr>
      <w:tr w:rsidR="00E3399F" w:rsidRPr="000F1055" w:rsidTr="00B60BF4">
        <w:trPr>
          <w:trHeight w:val="20"/>
        </w:trPr>
        <w:tc>
          <w:tcPr>
            <w:tcW w:w="327" w:type="pct"/>
            <w:gridSpan w:val="2"/>
            <w:vAlign w:val="center"/>
          </w:tcPr>
          <w:p w:rsidR="00E3399F" w:rsidRPr="000F1055" w:rsidRDefault="00E3399F" w:rsidP="00127627">
            <w:pPr>
              <w:tabs>
                <w:tab w:val="left" w:pos="9781"/>
                <w:tab w:val="left" w:pos="9915"/>
              </w:tabs>
              <w:spacing w:after="0" w:line="240" w:lineRule="auto"/>
              <w:rPr>
                <w:rFonts w:ascii="Times New Roman" w:hAnsi="Times New Roman"/>
                <w:color w:val="000000"/>
                <w:sz w:val="24"/>
                <w:szCs w:val="24"/>
              </w:rPr>
            </w:pPr>
            <w:r w:rsidRPr="000F1055">
              <w:rPr>
                <w:rFonts w:ascii="Times New Roman" w:hAnsi="Times New Roman"/>
                <w:color w:val="000000"/>
                <w:sz w:val="24"/>
                <w:szCs w:val="24"/>
              </w:rPr>
              <w:t>2.1</w:t>
            </w:r>
            <w:r w:rsidR="00127627" w:rsidRPr="000F1055">
              <w:rPr>
                <w:rFonts w:ascii="Times New Roman" w:hAnsi="Times New Roman"/>
                <w:color w:val="000000"/>
                <w:sz w:val="24"/>
                <w:szCs w:val="24"/>
              </w:rPr>
              <w:t>1</w:t>
            </w:r>
          </w:p>
        </w:tc>
        <w:tc>
          <w:tcPr>
            <w:tcW w:w="1096" w:type="pct"/>
          </w:tcPr>
          <w:p w:rsidR="00E3399F" w:rsidRPr="000F1055" w:rsidRDefault="00E3399F" w:rsidP="00402A09">
            <w:pPr>
              <w:spacing w:after="0" w:line="240" w:lineRule="auto"/>
              <w:ind w:left="34" w:right="134"/>
              <w:jc w:val="both"/>
              <w:rPr>
                <w:rFonts w:ascii="Times New Roman" w:hAnsi="Times New Roman"/>
                <w:color w:val="000000"/>
                <w:sz w:val="24"/>
                <w:szCs w:val="24"/>
              </w:rPr>
            </w:pPr>
            <w:r w:rsidRPr="000F1055">
              <w:rPr>
                <w:rFonts w:ascii="Times New Roman" w:hAnsi="Times New Roman"/>
                <w:color w:val="000000"/>
                <w:sz w:val="24"/>
                <w:szCs w:val="24"/>
              </w:rPr>
              <w:t xml:space="preserve">Связь </w:t>
            </w:r>
          </w:p>
        </w:tc>
        <w:tc>
          <w:tcPr>
            <w:tcW w:w="3157" w:type="pct"/>
          </w:tcPr>
          <w:p w:rsidR="00E3399F" w:rsidRPr="000F1055" w:rsidRDefault="001F0886" w:rsidP="001F08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20" w:type="pct"/>
            <w:vAlign w:val="center"/>
          </w:tcPr>
          <w:p w:rsidR="00E3399F" w:rsidRPr="000F1055" w:rsidRDefault="00E3399F"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6.8</w:t>
            </w:r>
          </w:p>
        </w:tc>
      </w:tr>
    </w:tbl>
    <w:p w:rsidR="005E5EFC" w:rsidRPr="00FD1B03" w:rsidRDefault="005E5EFC" w:rsidP="00402A09">
      <w:pPr>
        <w:spacing w:after="0" w:line="240" w:lineRule="auto"/>
        <w:ind w:firstLine="709"/>
        <w:jc w:val="both"/>
        <w:rPr>
          <w:rFonts w:ascii="Times New Roman" w:hAnsi="Times New Roman"/>
          <w:bCs/>
          <w:sz w:val="24"/>
          <w:szCs w:val="24"/>
        </w:rPr>
      </w:pPr>
      <w:r w:rsidRPr="00FD1B03">
        <w:rPr>
          <w:rFonts w:ascii="Times New Roman" w:hAnsi="Times New Roman"/>
          <w:sz w:val="24"/>
          <w:szCs w:val="24"/>
        </w:rPr>
        <w:t>(*) Действие данного пункта распространяется только на существующие (ранее построенные) малоэтажные многоквартирные жилые дома, в целях их реконструкции.</w:t>
      </w:r>
    </w:p>
    <w:p w:rsidR="00445998" w:rsidRDefault="00071DDB" w:rsidP="00445998">
      <w:pPr>
        <w:shd w:val="clear" w:color="auto" w:fill="FFFFFF"/>
        <w:tabs>
          <w:tab w:val="left" w:pos="9781"/>
          <w:tab w:val="left" w:pos="9915"/>
        </w:tabs>
        <w:spacing w:after="0" w:line="240" w:lineRule="auto"/>
        <w:ind w:firstLine="709"/>
        <w:jc w:val="both"/>
        <w:rPr>
          <w:rFonts w:ascii="Times New Roman" w:hAnsi="Times New Roman"/>
          <w:sz w:val="24"/>
          <w:szCs w:val="24"/>
        </w:rPr>
      </w:pPr>
      <w:r w:rsidRPr="00071DDB">
        <w:rPr>
          <w:rFonts w:ascii="Times New Roman" w:hAnsi="Times New Roman"/>
          <w:sz w:val="24"/>
          <w:szCs w:val="24"/>
        </w:rPr>
        <w:t>(*</w:t>
      </w:r>
      <w:r>
        <w:rPr>
          <w:rFonts w:ascii="Times New Roman" w:hAnsi="Times New Roman"/>
          <w:sz w:val="24"/>
          <w:szCs w:val="24"/>
        </w:rPr>
        <w:t>*</w:t>
      </w:r>
      <w:r w:rsidRPr="00071DDB">
        <w:rPr>
          <w:rFonts w:ascii="Times New Roman" w:hAnsi="Times New Roman"/>
          <w:sz w:val="24"/>
          <w:szCs w:val="24"/>
        </w:rPr>
        <w:t>) -</w:t>
      </w:r>
      <w:r w:rsidR="00061BFC" w:rsidRPr="003A5AF3">
        <w:rPr>
          <w:rFonts w:ascii="Times New Roman" w:hAnsi="Times New Roman"/>
          <w:sz w:val="24"/>
          <w:szCs w:val="24"/>
        </w:rPr>
        <w:t xml:space="preserve"> объекты указанных видов использования могут размещаться только на земельных участках, </w:t>
      </w:r>
      <w:r w:rsidR="00C53335" w:rsidRPr="00861722">
        <w:rPr>
          <w:rFonts w:ascii="Times New Roman" w:hAnsi="Times New Roman"/>
          <w:sz w:val="24"/>
          <w:szCs w:val="24"/>
        </w:rPr>
        <w:t xml:space="preserve">прилегающих к улицам, дорогам и </w:t>
      </w:r>
      <w:r w:rsidR="00127627">
        <w:rPr>
          <w:rFonts w:ascii="Times New Roman" w:hAnsi="Times New Roman"/>
          <w:sz w:val="24"/>
          <w:szCs w:val="24"/>
        </w:rPr>
        <w:t xml:space="preserve">основным </w:t>
      </w:r>
      <w:r w:rsidR="00C53335" w:rsidRPr="00861722">
        <w:rPr>
          <w:rFonts w:ascii="Times New Roman" w:hAnsi="Times New Roman"/>
          <w:sz w:val="24"/>
          <w:szCs w:val="24"/>
        </w:rPr>
        <w:t>проездам, являющимся территориями общего пользования.</w:t>
      </w:r>
    </w:p>
    <w:p w:rsidR="005B0C64" w:rsidRDefault="005D361B" w:rsidP="00445998">
      <w:pPr>
        <w:shd w:val="clear" w:color="auto" w:fill="FFFFFF"/>
        <w:tabs>
          <w:tab w:val="left" w:pos="9781"/>
          <w:tab w:val="left" w:pos="9915"/>
        </w:tabs>
        <w:spacing w:after="0" w:line="240" w:lineRule="auto"/>
        <w:ind w:firstLine="709"/>
        <w:jc w:val="both"/>
        <w:rPr>
          <w:rFonts w:ascii="Times New Roman" w:hAnsi="Times New Roman"/>
          <w:sz w:val="24"/>
          <w:szCs w:val="24"/>
        </w:rPr>
      </w:pPr>
      <w:r w:rsidRPr="005D361B">
        <w:rPr>
          <w:rFonts w:ascii="Times New Roman" w:hAnsi="Times New Roman"/>
          <w:sz w:val="24"/>
          <w:szCs w:val="24"/>
        </w:rPr>
        <w:t>(***) - размещение объектов местного</w:t>
      </w:r>
      <w:r>
        <w:rPr>
          <w:rFonts w:ascii="Times New Roman" w:hAnsi="Times New Roman"/>
          <w:sz w:val="24"/>
          <w:szCs w:val="24"/>
        </w:rPr>
        <w:t xml:space="preserve"> значения, определен</w:t>
      </w:r>
      <w:r w:rsidR="00E100A7">
        <w:rPr>
          <w:rFonts w:ascii="Times New Roman" w:hAnsi="Times New Roman"/>
          <w:sz w:val="24"/>
          <w:szCs w:val="24"/>
        </w:rPr>
        <w:t>ных</w:t>
      </w:r>
      <w:r>
        <w:rPr>
          <w:rFonts w:ascii="Times New Roman" w:hAnsi="Times New Roman"/>
          <w:sz w:val="24"/>
          <w:szCs w:val="24"/>
        </w:rPr>
        <w:t xml:space="preserve"> </w:t>
      </w:r>
      <w:r w:rsidR="00445998">
        <w:rPr>
          <w:rFonts w:ascii="Times New Roman" w:hAnsi="Times New Roman"/>
          <w:sz w:val="24"/>
          <w:szCs w:val="24"/>
        </w:rPr>
        <w:t>Г</w:t>
      </w:r>
      <w:r>
        <w:rPr>
          <w:rFonts w:ascii="Times New Roman" w:hAnsi="Times New Roman"/>
          <w:sz w:val="24"/>
          <w:szCs w:val="24"/>
        </w:rPr>
        <w:t>енеральным планом</w:t>
      </w:r>
      <w:r w:rsidR="00445998">
        <w:rPr>
          <w:rFonts w:ascii="Times New Roman" w:hAnsi="Times New Roman"/>
          <w:sz w:val="24"/>
          <w:szCs w:val="24"/>
        </w:rPr>
        <w:t xml:space="preserve"> города Благовещенска.</w:t>
      </w:r>
    </w:p>
    <w:p w:rsidR="00235D13" w:rsidRPr="00E460C9" w:rsidRDefault="000B28DC" w:rsidP="00E460C9">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 </w:t>
      </w:r>
      <w:r w:rsidR="00445998" w:rsidRPr="00115103">
        <w:rPr>
          <w:rFonts w:ascii="Times New Roman" w:hAnsi="Times New Roman"/>
          <w:sz w:val="24"/>
          <w:szCs w:val="24"/>
        </w:rPr>
        <w:t>размещение помещений общественного назначения, которые допускаются во встроенных и встроенно-пристроенных помещениях индивидуального жилого дома.</w:t>
      </w:r>
    </w:p>
    <w:p w:rsidR="00DE3D6F" w:rsidRPr="00EE1B83" w:rsidRDefault="00DE3D6F" w:rsidP="0078342C">
      <w:pPr>
        <w:spacing w:after="0" w:line="240" w:lineRule="auto"/>
        <w:ind w:firstLine="709"/>
        <w:jc w:val="both"/>
        <w:rPr>
          <w:rFonts w:ascii="Times New Roman" w:hAnsi="Times New Roman"/>
          <w:sz w:val="24"/>
          <w:szCs w:val="24"/>
        </w:rPr>
      </w:pPr>
    </w:p>
    <w:p w:rsidR="0078342C" w:rsidRPr="002605E4" w:rsidRDefault="0078342C" w:rsidP="0078342C">
      <w:pPr>
        <w:spacing w:after="0" w:line="240" w:lineRule="auto"/>
        <w:ind w:firstLine="709"/>
        <w:jc w:val="both"/>
        <w:rPr>
          <w:rFonts w:ascii="Times New Roman" w:hAnsi="Times New Roman"/>
          <w:sz w:val="24"/>
          <w:szCs w:val="24"/>
        </w:rPr>
      </w:pPr>
      <w:r w:rsidRPr="002605E4">
        <w:rPr>
          <w:rFonts w:ascii="Times New Roman" w:hAnsi="Times New Roman"/>
          <w:sz w:val="24"/>
          <w:szCs w:val="24"/>
        </w:rPr>
        <w:t>2. Вспомогательные виды разрешённого использования:</w:t>
      </w:r>
    </w:p>
    <w:p w:rsidR="0078342C" w:rsidRPr="002605E4" w:rsidRDefault="0078342C" w:rsidP="0078342C">
      <w:pPr>
        <w:spacing w:after="0" w:line="240" w:lineRule="auto"/>
        <w:ind w:firstLine="709"/>
        <w:jc w:val="both"/>
        <w:rPr>
          <w:rFonts w:ascii="Times New Roman" w:hAnsi="Times New Roman"/>
          <w:sz w:val="24"/>
          <w:szCs w:val="24"/>
        </w:rPr>
      </w:pPr>
      <w:r w:rsidRPr="002605E4">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862FC" w:rsidRPr="002605E4" w:rsidRDefault="00D862FC" w:rsidP="00402A09">
      <w:pPr>
        <w:shd w:val="clear" w:color="auto" w:fill="FFFFFF"/>
        <w:spacing w:after="0" w:line="240" w:lineRule="auto"/>
        <w:ind w:firstLine="709"/>
        <w:jc w:val="both"/>
        <w:rPr>
          <w:rFonts w:ascii="Times New Roman" w:hAnsi="Times New Roman"/>
          <w:bCs/>
          <w:sz w:val="24"/>
          <w:szCs w:val="24"/>
        </w:rPr>
      </w:pPr>
      <w:r w:rsidRPr="002605E4">
        <w:rPr>
          <w:rFonts w:ascii="Times New Roman" w:hAnsi="Times New Roman"/>
          <w:bCs/>
          <w:sz w:val="24"/>
          <w:szCs w:val="24"/>
        </w:rPr>
        <w:t xml:space="preserve">3. Предельные размеры </w:t>
      </w:r>
      <w:r w:rsidR="0078342C" w:rsidRPr="002605E4">
        <w:rPr>
          <w:rFonts w:ascii="Times New Roman" w:hAnsi="Times New Roman"/>
          <w:bCs/>
          <w:sz w:val="24"/>
          <w:szCs w:val="24"/>
        </w:rPr>
        <w:t xml:space="preserve">образуемых </w:t>
      </w:r>
      <w:r w:rsidRPr="002605E4">
        <w:rPr>
          <w:rFonts w:ascii="Times New Roman" w:hAnsi="Times New Roman"/>
          <w:bCs/>
          <w:sz w:val="24"/>
          <w:szCs w:val="24"/>
        </w:rPr>
        <w:t>земельных участков:</w:t>
      </w:r>
    </w:p>
    <w:p w:rsidR="0078342C" w:rsidRPr="002605E4" w:rsidRDefault="00882754" w:rsidP="00590D41">
      <w:pPr>
        <w:shd w:val="clear" w:color="auto" w:fill="FFFFFF"/>
        <w:tabs>
          <w:tab w:val="left" w:pos="432"/>
        </w:tabs>
        <w:spacing w:after="0" w:line="240" w:lineRule="auto"/>
        <w:ind w:firstLine="709"/>
        <w:jc w:val="both"/>
        <w:rPr>
          <w:rFonts w:ascii="Times New Roman" w:hAnsi="Times New Roman"/>
          <w:sz w:val="24"/>
          <w:szCs w:val="24"/>
        </w:rPr>
      </w:pPr>
      <w:r w:rsidRPr="002605E4">
        <w:rPr>
          <w:rFonts w:ascii="Times New Roman" w:hAnsi="Times New Roman"/>
          <w:sz w:val="24"/>
          <w:szCs w:val="24"/>
        </w:rPr>
        <w:t>3.</w:t>
      </w:r>
      <w:r w:rsidR="005B0C64" w:rsidRPr="002605E4">
        <w:rPr>
          <w:rFonts w:ascii="Times New Roman" w:hAnsi="Times New Roman"/>
          <w:sz w:val="24"/>
          <w:szCs w:val="24"/>
        </w:rPr>
        <w:t>1</w:t>
      </w:r>
      <w:r w:rsidR="0078342C" w:rsidRPr="002605E4">
        <w:rPr>
          <w:rFonts w:ascii="Times New Roman" w:hAnsi="Times New Roman"/>
          <w:sz w:val="24"/>
          <w:szCs w:val="24"/>
        </w:rPr>
        <w:t>.</w:t>
      </w:r>
      <w:r w:rsidR="005B0C64" w:rsidRPr="002605E4">
        <w:rPr>
          <w:rFonts w:ascii="Times New Roman" w:hAnsi="Times New Roman"/>
          <w:sz w:val="24"/>
          <w:szCs w:val="24"/>
        </w:rPr>
        <w:t xml:space="preserve"> </w:t>
      </w:r>
      <w:r w:rsidR="00EC7124" w:rsidRPr="002605E4">
        <w:rPr>
          <w:rFonts w:ascii="Times New Roman" w:hAnsi="Times New Roman"/>
          <w:sz w:val="24"/>
          <w:szCs w:val="24"/>
        </w:rPr>
        <w:t>М</w:t>
      </w:r>
      <w:r w:rsidR="005B0C64" w:rsidRPr="002605E4">
        <w:rPr>
          <w:rFonts w:ascii="Times New Roman" w:hAnsi="Times New Roman"/>
          <w:sz w:val="24"/>
          <w:szCs w:val="24"/>
        </w:rPr>
        <w:t>инимальная</w:t>
      </w:r>
      <w:r w:rsidR="0078342C" w:rsidRPr="002605E4">
        <w:rPr>
          <w:rFonts w:ascii="Times New Roman" w:hAnsi="Times New Roman"/>
          <w:sz w:val="24"/>
          <w:szCs w:val="24"/>
        </w:rPr>
        <w:t>/</w:t>
      </w:r>
      <w:r w:rsidR="005B0C64" w:rsidRPr="002605E4">
        <w:rPr>
          <w:rFonts w:ascii="Times New Roman" w:hAnsi="Times New Roman"/>
          <w:sz w:val="24"/>
          <w:szCs w:val="24"/>
        </w:rPr>
        <w:t>максимальная площадь</w:t>
      </w:r>
      <w:r w:rsidR="0078342C" w:rsidRPr="002605E4">
        <w:rPr>
          <w:rFonts w:ascii="Times New Roman" w:hAnsi="Times New Roman"/>
          <w:sz w:val="24"/>
          <w:szCs w:val="24"/>
        </w:rPr>
        <w:t>:</w:t>
      </w:r>
    </w:p>
    <w:p w:rsidR="005B0C64" w:rsidRPr="002605E4" w:rsidRDefault="00AC181A" w:rsidP="00590D41">
      <w:pPr>
        <w:shd w:val="clear" w:color="auto" w:fill="FFFFFF"/>
        <w:tabs>
          <w:tab w:val="left" w:pos="432"/>
        </w:tabs>
        <w:spacing w:after="0" w:line="240" w:lineRule="auto"/>
        <w:ind w:firstLine="709"/>
        <w:jc w:val="both"/>
        <w:rPr>
          <w:rFonts w:ascii="Times New Roman" w:hAnsi="Times New Roman"/>
          <w:sz w:val="24"/>
          <w:szCs w:val="24"/>
        </w:rPr>
      </w:pPr>
      <w:r w:rsidRPr="002605E4">
        <w:rPr>
          <w:rFonts w:ascii="Times New Roman" w:hAnsi="Times New Roman"/>
          <w:sz w:val="24"/>
          <w:szCs w:val="24"/>
        </w:rPr>
        <w:t>3.1.1</w:t>
      </w:r>
      <w:r w:rsidR="0093623D" w:rsidRPr="002605E4">
        <w:rPr>
          <w:rFonts w:ascii="Times New Roman" w:hAnsi="Times New Roman"/>
          <w:sz w:val="24"/>
          <w:szCs w:val="24"/>
        </w:rPr>
        <w:t>. Д</w:t>
      </w:r>
      <w:r w:rsidR="005B0C64" w:rsidRPr="002605E4">
        <w:rPr>
          <w:rFonts w:ascii="Times New Roman" w:hAnsi="Times New Roman"/>
          <w:sz w:val="24"/>
          <w:szCs w:val="24"/>
        </w:rPr>
        <w:t xml:space="preserve">ля размещения индивидуального жилого дома – </w:t>
      </w:r>
      <w:r w:rsidR="00C015DC" w:rsidRPr="002605E4">
        <w:rPr>
          <w:rFonts w:ascii="Times New Roman" w:hAnsi="Times New Roman"/>
          <w:sz w:val="24"/>
          <w:szCs w:val="24"/>
        </w:rPr>
        <w:t>8</w:t>
      </w:r>
      <w:r w:rsidR="005B0C64" w:rsidRPr="002605E4">
        <w:rPr>
          <w:rFonts w:ascii="Times New Roman" w:hAnsi="Times New Roman"/>
          <w:sz w:val="24"/>
          <w:szCs w:val="24"/>
        </w:rPr>
        <w:t>00</w:t>
      </w:r>
      <w:r w:rsidR="0078342C" w:rsidRPr="002605E4">
        <w:rPr>
          <w:rFonts w:ascii="Times New Roman" w:hAnsi="Times New Roman"/>
          <w:sz w:val="24"/>
          <w:szCs w:val="24"/>
        </w:rPr>
        <w:t xml:space="preserve"> </w:t>
      </w:r>
      <w:proofErr w:type="spellStart"/>
      <w:r w:rsidR="005B0C64" w:rsidRPr="002605E4">
        <w:rPr>
          <w:rFonts w:ascii="Times New Roman" w:hAnsi="Times New Roman"/>
          <w:sz w:val="24"/>
          <w:szCs w:val="24"/>
        </w:rPr>
        <w:t>кв</w:t>
      </w:r>
      <w:proofErr w:type="gramStart"/>
      <w:r w:rsidR="005B0C64" w:rsidRPr="002605E4">
        <w:rPr>
          <w:rFonts w:ascii="Times New Roman" w:hAnsi="Times New Roman"/>
          <w:sz w:val="24"/>
          <w:szCs w:val="24"/>
        </w:rPr>
        <w:t>.м</w:t>
      </w:r>
      <w:proofErr w:type="spellEnd"/>
      <w:proofErr w:type="gramEnd"/>
      <w:r w:rsidR="0093623D" w:rsidRPr="002605E4">
        <w:rPr>
          <w:rFonts w:ascii="Times New Roman" w:hAnsi="Times New Roman"/>
          <w:sz w:val="24"/>
          <w:szCs w:val="24"/>
        </w:rPr>
        <w:t xml:space="preserve"> /</w:t>
      </w:r>
      <w:r w:rsidR="005B0C64" w:rsidRPr="002605E4">
        <w:rPr>
          <w:rFonts w:ascii="Times New Roman" w:hAnsi="Times New Roman"/>
          <w:sz w:val="24"/>
          <w:szCs w:val="24"/>
        </w:rPr>
        <w:t xml:space="preserve"> </w:t>
      </w:r>
      <w:r w:rsidR="00083DA9">
        <w:rPr>
          <w:rFonts w:ascii="Times New Roman" w:hAnsi="Times New Roman"/>
          <w:sz w:val="24"/>
          <w:szCs w:val="24"/>
        </w:rPr>
        <w:t>20</w:t>
      </w:r>
      <w:r w:rsidR="005B0C64" w:rsidRPr="002605E4">
        <w:rPr>
          <w:rFonts w:ascii="Times New Roman" w:hAnsi="Times New Roman"/>
          <w:sz w:val="24"/>
          <w:szCs w:val="24"/>
        </w:rPr>
        <w:t>00</w:t>
      </w:r>
      <w:r w:rsidR="0078342C" w:rsidRPr="002605E4">
        <w:rPr>
          <w:rFonts w:ascii="Times New Roman" w:hAnsi="Times New Roman"/>
          <w:sz w:val="24"/>
          <w:szCs w:val="24"/>
        </w:rPr>
        <w:t xml:space="preserve"> </w:t>
      </w:r>
      <w:proofErr w:type="spellStart"/>
      <w:r w:rsidR="00D74BFC" w:rsidRPr="002605E4">
        <w:rPr>
          <w:rFonts w:ascii="Times New Roman" w:hAnsi="Times New Roman"/>
          <w:sz w:val="24"/>
          <w:szCs w:val="24"/>
        </w:rPr>
        <w:t>кв.м</w:t>
      </w:r>
      <w:proofErr w:type="spellEnd"/>
      <w:r w:rsidR="00051946" w:rsidRPr="002605E4">
        <w:rPr>
          <w:rFonts w:ascii="Times New Roman" w:hAnsi="Times New Roman"/>
          <w:sz w:val="24"/>
          <w:szCs w:val="24"/>
        </w:rPr>
        <w:t>.</w:t>
      </w:r>
    </w:p>
    <w:p w:rsidR="00C015DC" w:rsidRPr="002605E4" w:rsidRDefault="0063635A" w:rsidP="00402A09">
      <w:pPr>
        <w:shd w:val="clear" w:color="auto" w:fill="FFFFFF"/>
        <w:spacing w:after="0" w:line="240" w:lineRule="auto"/>
        <w:ind w:firstLine="709"/>
        <w:jc w:val="both"/>
        <w:rPr>
          <w:rFonts w:ascii="Times New Roman" w:hAnsi="Times New Roman"/>
          <w:sz w:val="24"/>
          <w:szCs w:val="24"/>
        </w:rPr>
      </w:pPr>
      <w:r w:rsidRPr="002605E4">
        <w:rPr>
          <w:rFonts w:ascii="Times New Roman" w:hAnsi="Times New Roman"/>
          <w:sz w:val="24"/>
          <w:szCs w:val="24"/>
        </w:rPr>
        <w:t>3.</w:t>
      </w:r>
      <w:r w:rsidR="00AC181A" w:rsidRPr="002605E4">
        <w:rPr>
          <w:rFonts w:ascii="Times New Roman" w:hAnsi="Times New Roman"/>
          <w:sz w:val="24"/>
          <w:szCs w:val="24"/>
        </w:rPr>
        <w:t>1.</w:t>
      </w:r>
      <w:r w:rsidR="0093623D" w:rsidRPr="002605E4">
        <w:rPr>
          <w:rFonts w:ascii="Times New Roman" w:hAnsi="Times New Roman"/>
          <w:sz w:val="24"/>
          <w:szCs w:val="24"/>
        </w:rPr>
        <w:t>2.</w:t>
      </w:r>
      <w:r w:rsidRPr="002605E4">
        <w:rPr>
          <w:rFonts w:ascii="Times New Roman" w:hAnsi="Times New Roman"/>
          <w:sz w:val="24"/>
          <w:szCs w:val="24"/>
        </w:rPr>
        <w:t xml:space="preserve"> </w:t>
      </w:r>
      <w:r w:rsidR="0093623D" w:rsidRPr="002605E4">
        <w:rPr>
          <w:rFonts w:ascii="Times New Roman" w:hAnsi="Times New Roman"/>
          <w:sz w:val="24"/>
          <w:szCs w:val="24"/>
        </w:rPr>
        <w:t>Д</w:t>
      </w:r>
      <w:r w:rsidR="00C015DC" w:rsidRPr="002605E4">
        <w:rPr>
          <w:rFonts w:ascii="Times New Roman" w:hAnsi="Times New Roman"/>
          <w:sz w:val="24"/>
          <w:szCs w:val="24"/>
        </w:rPr>
        <w:t xml:space="preserve">ля размещения малоэтажных индивидуальных жилых домов блокированной застройки (по 2 дома) – 300 </w:t>
      </w:r>
      <w:proofErr w:type="spellStart"/>
      <w:r w:rsidR="00C015DC" w:rsidRPr="002605E4">
        <w:rPr>
          <w:rFonts w:ascii="Times New Roman" w:hAnsi="Times New Roman"/>
          <w:sz w:val="24"/>
          <w:szCs w:val="24"/>
        </w:rPr>
        <w:t>кв</w:t>
      </w:r>
      <w:proofErr w:type="gramStart"/>
      <w:r w:rsidR="00C015DC" w:rsidRPr="002605E4">
        <w:rPr>
          <w:rFonts w:ascii="Times New Roman" w:hAnsi="Times New Roman"/>
          <w:sz w:val="24"/>
          <w:szCs w:val="24"/>
        </w:rPr>
        <w:t>.м</w:t>
      </w:r>
      <w:proofErr w:type="spellEnd"/>
      <w:proofErr w:type="gramEnd"/>
      <w:r w:rsidR="00C015DC" w:rsidRPr="002605E4">
        <w:rPr>
          <w:rFonts w:ascii="Times New Roman" w:hAnsi="Times New Roman"/>
          <w:sz w:val="24"/>
          <w:szCs w:val="24"/>
        </w:rPr>
        <w:t xml:space="preserve"> </w:t>
      </w:r>
      <w:r w:rsidR="0093623D" w:rsidRPr="002605E4">
        <w:rPr>
          <w:rFonts w:ascii="Times New Roman" w:hAnsi="Times New Roman"/>
          <w:sz w:val="24"/>
          <w:szCs w:val="24"/>
        </w:rPr>
        <w:t>/</w:t>
      </w:r>
      <w:r w:rsidR="00C015DC" w:rsidRPr="002605E4">
        <w:rPr>
          <w:rFonts w:ascii="Times New Roman" w:hAnsi="Times New Roman"/>
          <w:sz w:val="24"/>
          <w:szCs w:val="24"/>
        </w:rPr>
        <w:t xml:space="preserve"> </w:t>
      </w:r>
      <w:r w:rsidR="00383E8D" w:rsidRPr="002605E4">
        <w:rPr>
          <w:rFonts w:ascii="Times New Roman" w:hAnsi="Times New Roman"/>
          <w:sz w:val="24"/>
          <w:szCs w:val="24"/>
        </w:rPr>
        <w:t xml:space="preserve">1000 </w:t>
      </w:r>
      <w:proofErr w:type="spellStart"/>
      <w:r w:rsidR="00383E8D" w:rsidRPr="002605E4">
        <w:rPr>
          <w:rFonts w:ascii="Times New Roman" w:hAnsi="Times New Roman"/>
          <w:sz w:val="24"/>
          <w:szCs w:val="24"/>
        </w:rPr>
        <w:t>кв.м</w:t>
      </w:r>
      <w:proofErr w:type="spellEnd"/>
      <w:r w:rsidR="00383E8D" w:rsidRPr="002605E4">
        <w:rPr>
          <w:rFonts w:ascii="Times New Roman" w:hAnsi="Times New Roman"/>
          <w:sz w:val="24"/>
          <w:szCs w:val="24"/>
        </w:rPr>
        <w:t xml:space="preserve"> </w:t>
      </w:r>
      <w:r w:rsidR="0093623D" w:rsidRPr="002605E4">
        <w:rPr>
          <w:rFonts w:ascii="Times New Roman" w:hAnsi="Times New Roman"/>
          <w:sz w:val="24"/>
          <w:szCs w:val="24"/>
        </w:rPr>
        <w:t>(</w:t>
      </w:r>
      <w:r w:rsidR="003B2E97" w:rsidRPr="002605E4">
        <w:rPr>
          <w:rFonts w:ascii="Times New Roman" w:hAnsi="Times New Roman"/>
          <w:sz w:val="24"/>
          <w:szCs w:val="24"/>
        </w:rPr>
        <w:t>для одного дома</w:t>
      </w:r>
      <w:r w:rsidR="0093623D" w:rsidRPr="002605E4">
        <w:rPr>
          <w:rFonts w:ascii="Times New Roman" w:hAnsi="Times New Roman"/>
          <w:sz w:val="24"/>
          <w:szCs w:val="24"/>
        </w:rPr>
        <w:t>)</w:t>
      </w:r>
      <w:r w:rsidR="00051946" w:rsidRPr="002605E4">
        <w:rPr>
          <w:rFonts w:ascii="Times New Roman" w:hAnsi="Times New Roman"/>
          <w:sz w:val="24"/>
          <w:szCs w:val="24"/>
        </w:rPr>
        <w:t>.</w:t>
      </w:r>
    </w:p>
    <w:p w:rsidR="0093623D" w:rsidRPr="002605E4" w:rsidRDefault="0093623D" w:rsidP="0093623D">
      <w:pPr>
        <w:shd w:val="clear" w:color="auto" w:fill="FFFFFF"/>
        <w:spacing w:after="0" w:line="240" w:lineRule="auto"/>
        <w:ind w:firstLine="709"/>
        <w:jc w:val="both"/>
        <w:rPr>
          <w:rFonts w:ascii="Times New Roman" w:hAnsi="Times New Roman"/>
          <w:sz w:val="24"/>
          <w:szCs w:val="24"/>
        </w:rPr>
      </w:pPr>
      <w:r w:rsidRPr="002605E4">
        <w:rPr>
          <w:rFonts w:ascii="Times New Roman" w:hAnsi="Times New Roman"/>
          <w:sz w:val="24"/>
          <w:szCs w:val="24"/>
        </w:rPr>
        <w:t xml:space="preserve">3.1.3. Для размещения малоэтажных индивидуальных жилых домов блокированной застройки (до 10 домов) – 200 </w:t>
      </w:r>
      <w:proofErr w:type="spellStart"/>
      <w:r w:rsidRPr="002605E4">
        <w:rPr>
          <w:rFonts w:ascii="Times New Roman" w:hAnsi="Times New Roman"/>
          <w:sz w:val="24"/>
          <w:szCs w:val="24"/>
        </w:rPr>
        <w:t>кв</w:t>
      </w:r>
      <w:proofErr w:type="gramStart"/>
      <w:r w:rsidRPr="002605E4">
        <w:rPr>
          <w:rFonts w:ascii="Times New Roman" w:hAnsi="Times New Roman"/>
          <w:sz w:val="24"/>
          <w:szCs w:val="24"/>
        </w:rPr>
        <w:t>.м</w:t>
      </w:r>
      <w:proofErr w:type="spellEnd"/>
      <w:proofErr w:type="gramEnd"/>
      <w:r w:rsidRPr="002605E4">
        <w:rPr>
          <w:rFonts w:ascii="Times New Roman" w:hAnsi="Times New Roman"/>
          <w:sz w:val="24"/>
          <w:szCs w:val="24"/>
        </w:rPr>
        <w:t xml:space="preserve"> / 400 </w:t>
      </w:r>
      <w:proofErr w:type="spellStart"/>
      <w:r w:rsidRPr="002605E4">
        <w:rPr>
          <w:rFonts w:ascii="Times New Roman" w:hAnsi="Times New Roman"/>
          <w:sz w:val="24"/>
          <w:szCs w:val="24"/>
        </w:rPr>
        <w:t>кв.м</w:t>
      </w:r>
      <w:proofErr w:type="spellEnd"/>
      <w:r w:rsidRPr="002605E4">
        <w:rPr>
          <w:rFonts w:ascii="Times New Roman" w:hAnsi="Times New Roman"/>
          <w:sz w:val="24"/>
          <w:szCs w:val="24"/>
        </w:rPr>
        <w:t xml:space="preserve"> (</w:t>
      </w:r>
      <w:r w:rsidR="003B2E97" w:rsidRPr="002605E4">
        <w:rPr>
          <w:rFonts w:ascii="Times New Roman" w:hAnsi="Times New Roman"/>
          <w:sz w:val="24"/>
          <w:szCs w:val="24"/>
        </w:rPr>
        <w:t>для одного дома</w:t>
      </w:r>
      <w:r w:rsidRPr="002605E4">
        <w:rPr>
          <w:rFonts w:ascii="Times New Roman" w:hAnsi="Times New Roman"/>
          <w:sz w:val="24"/>
          <w:szCs w:val="24"/>
        </w:rPr>
        <w:t>)</w:t>
      </w:r>
      <w:r w:rsidR="00051946" w:rsidRPr="002605E4">
        <w:rPr>
          <w:rFonts w:ascii="Times New Roman" w:hAnsi="Times New Roman"/>
          <w:sz w:val="24"/>
          <w:szCs w:val="24"/>
        </w:rPr>
        <w:t>.</w:t>
      </w:r>
    </w:p>
    <w:p w:rsidR="007932EB" w:rsidRPr="002605E4" w:rsidRDefault="00383E8D" w:rsidP="00402A09">
      <w:pPr>
        <w:shd w:val="clear" w:color="auto" w:fill="FFFFFF"/>
        <w:spacing w:after="0" w:line="240" w:lineRule="auto"/>
        <w:ind w:firstLine="709"/>
        <w:jc w:val="both"/>
        <w:rPr>
          <w:rFonts w:ascii="Times New Roman" w:hAnsi="Times New Roman"/>
          <w:sz w:val="24"/>
          <w:szCs w:val="24"/>
        </w:rPr>
      </w:pPr>
      <w:r w:rsidRPr="002605E4">
        <w:rPr>
          <w:rFonts w:ascii="Times New Roman" w:hAnsi="Times New Roman"/>
          <w:sz w:val="24"/>
          <w:szCs w:val="24"/>
        </w:rPr>
        <w:t>3.</w:t>
      </w:r>
      <w:r w:rsidR="00AC181A" w:rsidRPr="002605E4">
        <w:rPr>
          <w:rFonts w:ascii="Times New Roman" w:hAnsi="Times New Roman"/>
          <w:sz w:val="24"/>
          <w:szCs w:val="24"/>
        </w:rPr>
        <w:t>1.</w:t>
      </w:r>
      <w:r w:rsidRPr="002605E4">
        <w:rPr>
          <w:rFonts w:ascii="Times New Roman" w:hAnsi="Times New Roman"/>
          <w:sz w:val="24"/>
          <w:szCs w:val="24"/>
        </w:rPr>
        <w:t>4</w:t>
      </w:r>
      <w:r w:rsidR="0093623D" w:rsidRPr="002605E4">
        <w:rPr>
          <w:rFonts w:ascii="Times New Roman" w:hAnsi="Times New Roman"/>
          <w:sz w:val="24"/>
          <w:szCs w:val="24"/>
        </w:rPr>
        <w:t>.</w:t>
      </w:r>
      <w:r w:rsidRPr="002605E4">
        <w:rPr>
          <w:rFonts w:ascii="Times New Roman" w:hAnsi="Times New Roman"/>
          <w:sz w:val="24"/>
          <w:szCs w:val="24"/>
        </w:rPr>
        <w:t xml:space="preserve"> </w:t>
      </w:r>
      <w:r w:rsidR="0093623D" w:rsidRPr="002605E4">
        <w:rPr>
          <w:rFonts w:ascii="Times New Roman" w:hAnsi="Times New Roman"/>
          <w:sz w:val="24"/>
          <w:szCs w:val="24"/>
        </w:rPr>
        <w:t>Д</w:t>
      </w:r>
      <w:r w:rsidR="007932EB" w:rsidRPr="002605E4">
        <w:rPr>
          <w:rFonts w:ascii="Times New Roman" w:hAnsi="Times New Roman"/>
          <w:sz w:val="24"/>
          <w:szCs w:val="24"/>
        </w:rPr>
        <w:t>ля объектов общественного назначения</w:t>
      </w:r>
      <w:r w:rsidR="008F518E" w:rsidRPr="002605E4">
        <w:rPr>
          <w:rFonts w:ascii="Times New Roman" w:hAnsi="Times New Roman"/>
          <w:sz w:val="24"/>
          <w:szCs w:val="24"/>
        </w:rPr>
        <w:t xml:space="preserve"> </w:t>
      </w:r>
      <w:r w:rsidR="0093623D" w:rsidRPr="002605E4">
        <w:rPr>
          <w:rFonts w:ascii="Times New Roman" w:hAnsi="Times New Roman"/>
          <w:sz w:val="24"/>
          <w:szCs w:val="24"/>
        </w:rPr>
        <w:t>–</w:t>
      </w:r>
      <w:r w:rsidR="00127627" w:rsidRPr="002605E4">
        <w:rPr>
          <w:rFonts w:ascii="Times New Roman" w:hAnsi="Times New Roman"/>
          <w:sz w:val="24"/>
          <w:szCs w:val="24"/>
        </w:rPr>
        <w:t xml:space="preserve"> </w:t>
      </w:r>
      <w:r w:rsidR="008F518E" w:rsidRPr="002605E4">
        <w:rPr>
          <w:rFonts w:ascii="Times New Roman" w:hAnsi="Times New Roman"/>
          <w:sz w:val="24"/>
          <w:szCs w:val="24"/>
        </w:rPr>
        <w:t>1000</w:t>
      </w:r>
      <w:r w:rsidR="0093623D" w:rsidRPr="002605E4">
        <w:rPr>
          <w:rFonts w:ascii="Times New Roman" w:hAnsi="Times New Roman"/>
          <w:sz w:val="24"/>
          <w:szCs w:val="24"/>
        </w:rPr>
        <w:t xml:space="preserve"> </w:t>
      </w:r>
      <w:proofErr w:type="spellStart"/>
      <w:r w:rsidR="008F518E" w:rsidRPr="002605E4">
        <w:rPr>
          <w:rFonts w:ascii="Times New Roman" w:hAnsi="Times New Roman"/>
          <w:sz w:val="24"/>
          <w:szCs w:val="24"/>
        </w:rPr>
        <w:t>кв</w:t>
      </w:r>
      <w:proofErr w:type="gramStart"/>
      <w:r w:rsidR="008F518E" w:rsidRPr="002605E4">
        <w:rPr>
          <w:rFonts w:ascii="Times New Roman" w:hAnsi="Times New Roman"/>
          <w:sz w:val="24"/>
          <w:szCs w:val="24"/>
        </w:rPr>
        <w:t>.м</w:t>
      </w:r>
      <w:proofErr w:type="spellEnd"/>
      <w:proofErr w:type="gramEnd"/>
      <w:r w:rsidR="008F518E" w:rsidRPr="002605E4">
        <w:rPr>
          <w:rFonts w:ascii="Times New Roman" w:hAnsi="Times New Roman"/>
          <w:sz w:val="24"/>
          <w:szCs w:val="24"/>
        </w:rPr>
        <w:t xml:space="preserve"> </w:t>
      </w:r>
      <w:r w:rsidR="0093623D" w:rsidRPr="002605E4">
        <w:rPr>
          <w:rFonts w:ascii="Times New Roman" w:hAnsi="Times New Roman"/>
          <w:sz w:val="24"/>
          <w:szCs w:val="24"/>
        </w:rPr>
        <w:t xml:space="preserve">/ </w:t>
      </w:r>
      <w:r w:rsidR="008F518E" w:rsidRPr="002605E4">
        <w:rPr>
          <w:rFonts w:ascii="Times New Roman" w:hAnsi="Times New Roman"/>
          <w:sz w:val="24"/>
          <w:szCs w:val="24"/>
        </w:rPr>
        <w:t>2000</w:t>
      </w:r>
      <w:r w:rsidR="0093623D" w:rsidRPr="002605E4">
        <w:rPr>
          <w:rFonts w:ascii="Times New Roman" w:hAnsi="Times New Roman"/>
          <w:sz w:val="24"/>
          <w:szCs w:val="24"/>
        </w:rPr>
        <w:t xml:space="preserve"> </w:t>
      </w:r>
      <w:proofErr w:type="spellStart"/>
      <w:r w:rsidR="008F518E" w:rsidRPr="002605E4">
        <w:rPr>
          <w:rFonts w:ascii="Times New Roman" w:hAnsi="Times New Roman"/>
          <w:sz w:val="24"/>
          <w:szCs w:val="24"/>
        </w:rPr>
        <w:t>кв.м</w:t>
      </w:r>
      <w:proofErr w:type="spellEnd"/>
      <w:r w:rsidR="008F518E" w:rsidRPr="002605E4">
        <w:rPr>
          <w:rFonts w:ascii="Times New Roman" w:hAnsi="Times New Roman"/>
          <w:sz w:val="24"/>
          <w:szCs w:val="24"/>
        </w:rPr>
        <w:t>.</w:t>
      </w:r>
    </w:p>
    <w:p w:rsidR="0078342C" w:rsidRPr="002605E4" w:rsidRDefault="0078342C" w:rsidP="0078342C">
      <w:pPr>
        <w:shd w:val="clear" w:color="auto" w:fill="FFFFFF"/>
        <w:tabs>
          <w:tab w:val="left" w:pos="432"/>
        </w:tabs>
        <w:spacing w:after="0" w:line="240" w:lineRule="auto"/>
        <w:ind w:firstLine="709"/>
        <w:jc w:val="both"/>
        <w:rPr>
          <w:rFonts w:ascii="Times New Roman" w:hAnsi="Times New Roman"/>
          <w:sz w:val="24"/>
          <w:szCs w:val="24"/>
        </w:rPr>
      </w:pPr>
      <w:r w:rsidRPr="002605E4">
        <w:rPr>
          <w:rFonts w:ascii="Times New Roman" w:hAnsi="Times New Roman"/>
          <w:sz w:val="24"/>
          <w:szCs w:val="24"/>
        </w:rPr>
        <w:t>3.2. Минимальная ширина по фронту улицы:</w:t>
      </w:r>
    </w:p>
    <w:p w:rsidR="0078342C" w:rsidRPr="002605E4" w:rsidRDefault="0078342C" w:rsidP="0078342C">
      <w:pPr>
        <w:shd w:val="clear" w:color="auto" w:fill="FFFFFF"/>
        <w:tabs>
          <w:tab w:val="left" w:pos="432"/>
        </w:tabs>
        <w:spacing w:after="0" w:line="240" w:lineRule="auto"/>
        <w:ind w:firstLine="709"/>
        <w:jc w:val="both"/>
        <w:rPr>
          <w:rFonts w:ascii="Times New Roman" w:hAnsi="Times New Roman"/>
          <w:sz w:val="24"/>
          <w:szCs w:val="24"/>
        </w:rPr>
      </w:pPr>
      <w:r w:rsidRPr="002605E4">
        <w:rPr>
          <w:rFonts w:ascii="Times New Roman" w:hAnsi="Times New Roman"/>
          <w:sz w:val="24"/>
          <w:szCs w:val="24"/>
        </w:rPr>
        <w:t>3.2.1. Для размещения индивидуального жилого дома – 15</w:t>
      </w:r>
      <w:r w:rsidR="00235D13">
        <w:rPr>
          <w:rFonts w:ascii="Times New Roman" w:hAnsi="Times New Roman"/>
          <w:sz w:val="24"/>
          <w:szCs w:val="24"/>
        </w:rPr>
        <w:t xml:space="preserve"> </w:t>
      </w:r>
      <w:r w:rsidR="00051946" w:rsidRPr="002605E4">
        <w:rPr>
          <w:rFonts w:ascii="Times New Roman" w:hAnsi="Times New Roman"/>
          <w:sz w:val="24"/>
          <w:szCs w:val="24"/>
        </w:rPr>
        <w:t>м.</w:t>
      </w:r>
    </w:p>
    <w:p w:rsidR="0093623D" w:rsidRPr="002605E4" w:rsidRDefault="0093623D" w:rsidP="0093623D">
      <w:pPr>
        <w:shd w:val="clear" w:color="auto" w:fill="FFFFFF"/>
        <w:spacing w:after="0" w:line="240" w:lineRule="auto"/>
        <w:ind w:firstLine="709"/>
        <w:jc w:val="both"/>
        <w:rPr>
          <w:rFonts w:ascii="Times New Roman" w:hAnsi="Times New Roman"/>
          <w:sz w:val="24"/>
          <w:szCs w:val="24"/>
        </w:rPr>
      </w:pPr>
      <w:r w:rsidRPr="002605E4">
        <w:rPr>
          <w:rFonts w:ascii="Times New Roman" w:hAnsi="Times New Roman"/>
          <w:sz w:val="24"/>
          <w:szCs w:val="24"/>
        </w:rPr>
        <w:t>3.2.2. Для размещения малоэтажных индивидуальных жилых домов блокированной застройки (по 2 дома) – 10</w:t>
      </w:r>
      <w:r w:rsidR="00235D13">
        <w:rPr>
          <w:rFonts w:ascii="Times New Roman" w:hAnsi="Times New Roman"/>
          <w:sz w:val="24"/>
          <w:szCs w:val="24"/>
        </w:rPr>
        <w:t xml:space="preserve"> </w:t>
      </w:r>
      <w:r w:rsidRPr="002605E4">
        <w:rPr>
          <w:rFonts w:ascii="Times New Roman" w:hAnsi="Times New Roman"/>
          <w:sz w:val="24"/>
          <w:szCs w:val="24"/>
        </w:rPr>
        <w:t>м</w:t>
      </w:r>
      <w:r w:rsidR="00EC7124" w:rsidRPr="002605E4">
        <w:rPr>
          <w:rFonts w:ascii="Times New Roman" w:hAnsi="Times New Roman"/>
          <w:sz w:val="24"/>
          <w:szCs w:val="24"/>
        </w:rPr>
        <w:t xml:space="preserve"> (</w:t>
      </w:r>
      <w:r w:rsidR="003B2E97" w:rsidRPr="002605E4">
        <w:rPr>
          <w:rFonts w:ascii="Times New Roman" w:hAnsi="Times New Roman"/>
          <w:sz w:val="24"/>
          <w:szCs w:val="24"/>
        </w:rPr>
        <w:t>для одного</w:t>
      </w:r>
      <w:r w:rsidR="00EC7124" w:rsidRPr="002605E4">
        <w:rPr>
          <w:rFonts w:ascii="Times New Roman" w:hAnsi="Times New Roman"/>
          <w:sz w:val="24"/>
          <w:szCs w:val="24"/>
        </w:rPr>
        <w:t xml:space="preserve"> </w:t>
      </w:r>
      <w:r w:rsidR="003B2E97" w:rsidRPr="002605E4">
        <w:rPr>
          <w:rFonts w:ascii="Times New Roman" w:hAnsi="Times New Roman"/>
          <w:sz w:val="24"/>
          <w:szCs w:val="24"/>
        </w:rPr>
        <w:t>дома</w:t>
      </w:r>
      <w:r w:rsidR="00EC7124" w:rsidRPr="002605E4">
        <w:rPr>
          <w:rFonts w:ascii="Times New Roman" w:hAnsi="Times New Roman"/>
          <w:sz w:val="24"/>
          <w:szCs w:val="24"/>
        </w:rPr>
        <w:t>)</w:t>
      </w:r>
      <w:r w:rsidR="00051946" w:rsidRPr="002605E4">
        <w:rPr>
          <w:rFonts w:ascii="Times New Roman" w:hAnsi="Times New Roman"/>
          <w:sz w:val="24"/>
          <w:szCs w:val="24"/>
        </w:rPr>
        <w:t>.</w:t>
      </w:r>
    </w:p>
    <w:p w:rsidR="0093623D" w:rsidRPr="002605E4" w:rsidRDefault="0093623D" w:rsidP="0093623D">
      <w:pPr>
        <w:shd w:val="clear" w:color="auto" w:fill="FFFFFF"/>
        <w:spacing w:after="0" w:line="240" w:lineRule="auto"/>
        <w:ind w:firstLine="709"/>
        <w:jc w:val="both"/>
        <w:rPr>
          <w:rFonts w:ascii="Times New Roman" w:hAnsi="Times New Roman"/>
          <w:sz w:val="24"/>
          <w:szCs w:val="24"/>
        </w:rPr>
      </w:pPr>
      <w:r w:rsidRPr="002605E4">
        <w:rPr>
          <w:rFonts w:ascii="Times New Roman" w:hAnsi="Times New Roman"/>
          <w:sz w:val="24"/>
          <w:szCs w:val="24"/>
        </w:rPr>
        <w:t>3.2.3. Для размещения малоэтажных индивидуальных жилых домов блокированн</w:t>
      </w:r>
      <w:r w:rsidR="00235D13">
        <w:rPr>
          <w:rFonts w:ascii="Times New Roman" w:hAnsi="Times New Roman"/>
          <w:sz w:val="24"/>
          <w:szCs w:val="24"/>
        </w:rPr>
        <w:t>ой застройки (до 10 домов) – 7</w:t>
      </w:r>
      <w:r w:rsidRPr="002605E4">
        <w:rPr>
          <w:rFonts w:ascii="Times New Roman" w:hAnsi="Times New Roman"/>
          <w:sz w:val="24"/>
          <w:szCs w:val="24"/>
        </w:rPr>
        <w:t xml:space="preserve"> м</w:t>
      </w:r>
      <w:r w:rsidR="00EC7124" w:rsidRPr="002605E4">
        <w:rPr>
          <w:rFonts w:ascii="Times New Roman" w:hAnsi="Times New Roman"/>
          <w:sz w:val="24"/>
          <w:szCs w:val="24"/>
        </w:rPr>
        <w:t xml:space="preserve"> (</w:t>
      </w:r>
      <w:r w:rsidR="003B2E97" w:rsidRPr="002605E4">
        <w:rPr>
          <w:rFonts w:ascii="Times New Roman" w:hAnsi="Times New Roman"/>
          <w:sz w:val="24"/>
          <w:szCs w:val="24"/>
        </w:rPr>
        <w:t>для одного дома</w:t>
      </w:r>
      <w:r w:rsidR="00EC7124" w:rsidRPr="002605E4">
        <w:rPr>
          <w:rFonts w:ascii="Times New Roman" w:hAnsi="Times New Roman"/>
          <w:sz w:val="24"/>
          <w:szCs w:val="24"/>
        </w:rPr>
        <w:t>)</w:t>
      </w:r>
      <w:r w:rsidR="00051946" w:rsidRPr="002605E4">
        <w:rPr>
          <w:rFonts w:ascii="Times New Roman" w:hAnsi="Times New Roman"/>
          <w:sz w:val="24"/>
          <w:szCs w:val="24"/>
        </w:rPr>
        <w:t>.</w:t>
      </w:r>
    </w:p>
    <w:p w:rsidR="0093623D" w:rsidRPr="002605E4" w:rsidRDefault="0093623D" w:rsidP="0093623D">
      <w:pPr>
        <w:shd w:val="clear" w:color="auto" w:fill="FFFFFF"/>
        <w:spacing w:after="0" w:line="240" w:lineRule="auto"/>
        <w:ind w:firstLine="709"/>
        <w:jc w:val="both"/>
        <w:rPr>
          <w:rFonts w:ascii="Times New Roman" w:hAnsi="Times New Roman"/>
          <w:sz w:val="24"/>
          <w:szCs w:val="24"/>
        </w:rPr>
      </w:pPr>
      <w:r w:rsidRPr="002605E4">
        <w:rPr>
          <w:rFonts w:ascii="Times New Roman" w:hAnsi="Times New Roman"/>
          <w:sz w:val="24"/>
          <w:szCs w:val="24"/>
        </w:rPr>
        <w:t xml:space="preserve">3.2.4. Для объектов </w:t>
      </w:r>
      <w:r w:rsidR="00235D13">
        <w:rPr>
          <w:rFonts w:ascii="Times New Roman" w:hAnsi="Times New Roman"/>
          <w:sz w:val="24"/>
          <w:szCs w:val="24"/>
        </w:rPr>
        <w:t xml:space="preserve">общественного назначения – 20 </w:t>
      </w:r>
      <w:r w:rsidRPr="002605E4">
        <w:rPr>
          <w:rFonts w:ascii="Times New Roman" w:hAnsi="Times New Roman"/>
          <w:sz w:val="24"/>
          <w:szCs w:val="24"/>
        </w:rPr>
        <w:t>м.</w:t>
      </w:r>
    </w:p>
    <w:p w:rsidR="007D4340" w:rsidRPr="002605E4"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2605E4">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127627" w:rsidRPr="002605E4" w:rsidRDefault="00127627" w:rsidP="00127627">
      <w:pPr>
        <w:widowControl w:val="0"/>
        <w:autoSpaceDE w:val="0"/>
        <w:autoSpaceDN w:val="0"/>
        <w:adjustRightInd w:val="0"/>
        <w:spacing w:after="0" w:line="240" w:lineRule="auto"/>
        <w:ind w:firstLine="709"/>
        <w:jc w:val="both"/>
        <w:rPr>
          <w:rFonts w:ascii="Times New Roman" w:hAnsi="Times New Roman"/>
          <w:sz w:val="24"/>
          <w:szCs w:val="24"/>
        </w:rPr>
      </w:pPr>
      <w:r w:rsidRPr="002605E4">
        <w:rPr>
          <w:rFonts w:ascii="Times New Roman" w:hAnsi="Times New Roman"/>
          <w:sz w:val="24"/>
          <w:szCs w:val="24"/>
        </w:rPr>
        <w:t>4.</w:t>
      </w:r>
      <w:r w:rsidR="00235D13">
        <w:rPr>
          <w:rFonts w:ascii="Times New Roman" w:hAnsi="Times New Roman"/>
          <w:sz w:val="24"/>
          <w:szCs w:val="24"/>
        </w:rPr>
        <w:t xml:space="preserve">1. Количество надземных этажей </w:t>
      </w:r>
      <w:r w:rsidRPr="002605E4">
        <w:rPr>
          <w:rFonts w:ascii="Times New Roman" w:hAnsi="Times New Roman"/>
          <w:sz w:val="24"/>
          <w:szCs w:val="24"/>
        </w:rPr>
        <w:t xml:space="preserve">и высота </w:t>
      </w:r>
      <w:r w:rsidRPr="002605E4">
        <w:rPr>
          <w:rFonts w:ascii="Times New Roman" w:hAnsi="Times New Roman"/>
          <w:sz w:val="24"/>
        </w:rPr>
        <w:t xml:space="preserve">зданий, строений, сооружений </w:t>
      </w:r>
      <w:r w:rsidRPr="002605E4">
        <w:rPr>
          <w:rFonts w:ascii="Times New Roman" w:hAnsi="Times New Roman"/>
          <w:sz w:val="24"/>
          <w:szCs w:val="24"/>
        </w:rPr>
        <w:t xml:space="preserve">на территории земельного участка: </w:t>
      </w:r>
    </w:p>
    <w:p w:rsidR="00127627" w:rsidRDefault="00127627" w:rsidP="00127627">
      <w:pPr>
        <w:shd w:val="clear" w:color="auto" w:fill="FFFFFF"/>
        <w:tabs>
          <w:tab w:val="left" w:pos="475"/>
        </w:tabs>
        <w:spacing w:after="0" w:line="240" w:lineRule="auto"/>
        <w:ind w:firstLine="709"/>
        <w:jc w:val="both"/>
        <w:rPr>
          <w:rFonts w:ascii="Times New Roman" w:hAnsi="Times New Roman"/>
          <w:sz w:val="24"/>
          <w:szCs w:val="24"/>
        </w:rPr>
      </w:pPr>
      <w:r>
        <w:rPr>
          <w:rFonts w:ascii="Times New Roman" w:hAnsi="Times New Roman"/>
          <w:sz w:val="24"/>
        </w:rPr>
        <w:t>4.1.1.</w:t>
      </w:r>
      <w:r w:rsidR="00235D13">
        <w:rPr>
          <w:rFonts w:ascii="Times New Roman" w:hAnsi="Times New Roman"/>
          <w:sz w:val="24"/>
        </w:rPr>
        <w:t xml:space="preserve"> </w:t>
      </w:r>
      <w:r w:rsidRPr="00292403">
        <w:rPr>
          <w:rFonts w:ascii="Times New Roman" w:hAnsi="Times New Roman"/>
          <w:sz w:val="24"/>
        </w:rPr>
        <w:t>М</w:t>
      </w:r>
      <w:r>
        <w:rPr>
          <w:rFonts w:ascii="Times New Roman" w:hAnsi="Times New Roman"/>
          <w:sz w:val="24"/>
        </w:rPr>
        <w:t>инимальное/м</w:t>
      </w:r>
      <w:r w:rsidRPr="00292403">
        <w:rPr>
          <w:rFonts w:ascii="Times New Roman" w:hAnsi="Times New Roman"/>
          <w:sz w:val="24"/>
        </w:rPr>
        <w:t>аксимальное количество этажей –</w:t>
      </w:r>
      <w:r w:rsidR="0068083F">
        <w:rPr>
          <w:rFonts w:ascii="Times New Roman" w:hAnsi="Times New Roman"/>
          <w:sz w:val="24"/>
        </w:rPr>
        <w:t xml:space="preserve"> не подлежит установлению</w:t>
      </w:r>
      <w:r w:rsidR="00235D13">
        <w:rPr>
          <w:rFonts w:ascii="Times New Roman" w:hAnsi="Times New Roman"/>
          <w:sz w:val="24"/>
        </w:rPr>
        <w:t xml:space="preserve"> </w:t>
      </w:r>
      <w:r w:rsidR="0068083F">
        <w:rPr>
          <w:rFonts w:ascii="Times New Roman" w:hAnsi="Times New Roman"/>
          <w:sz w:val="24"/>
        </w:rPr>
        <w:t>/</w:t>
      </w:r>
      <w:r w:rsidR="00235D13">
        <w:rPr>
          <w:rFonts w:ascii="Times New Roman" w:hAnsi="Times New Roman"/>
          <w:sz w:val="24"/>
        </w:rPr>
        <w:t xml:space="preserve"> </w:t>
      </w:r>
      <w:r>
        <w:rPr>
          <w:rFonts w:ascii="Times New Roman" w:hAnsi="Times New Roman"/>
          <w:sz w:val="24"/>
          <w:szCs w:val="24"/>
        </w:rPr>
        <w:t>3 этажа (включая мансардный</w:t>
      </w:r>
      <w:r w:rsidR="0068083F">
        <w:rPr>
          <w:rFonts w:ascii="Times New Roman" w:hAnsi="Times New Roman"/>
          <w:sz w:val="24"/>
          <w:szCs w:val="24"/>
        </w:rPr>
        <w:t xml:space="preserve"> и цокольный этажи</w:t>
      </w:r>
      <w:r>
        <w:rPr>
          <w:rFonts w:ascii="Times New Roman" w:hAnsi="Times New Roman"/>
          <w:sz w:val="24"/>
          <w:szCs w:val="24"/>
        </w:rPr>
        <w:t>).</w:t>
      </w:r>
      <w:r w:rsidRPr="007D4340">
        <w:rPr>
          <w:rFonts w:ascii="Times New Roman" w:hAnsi="Times New Roman"/>
          <w:sz w:val="24"/>
          <w:szCs w:val="24"/>
        </w:rPr>
        <w:t xml:space="preserve"> </w:t>
      </w:r>
    </w:p>
    <w:p w:rsidR="00D87408" w:rsidRDefault="00127627" w:rsidP="00D87408">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w:t>
      </w:r>
      <w:r w:rsidRPr="00292403">
        <w:rPr>
          <w:rFonts w:ascii="Times New Roman" w:hAnsi="Times New Roman"/>
          <w:sz w:val="24"/>
        </w:rPr>
        <w:t>.</w:t>
      </w:r>
      <w:r>
        <w:rPr>
          <w:rFonts w:ascii="Times New Roman" w:hAnsi="Times New Roman"/>
          <w:sz w:val="24"/>
        </w:rPr>
        <w:t>1.2.</w:t>
      </w:r>
      <w:r w:rsidRPr="00292403">
        <w:rPr>
          <w:rFonts w:ascii="Times New Roman" w:hAnsi="Times New Roman"/>
          <w:sz w:val="24"/>
        </w:rPr>
        <w:t xml:space="preserve"> </w:t>
      </w:r>
      <w:r>
        <w:rPr>
          <w:rFonts w:ascii="Times New Roman" w:hAnsi="Times New Roman"/>
          <w:sz w:val="24"/>
        </w:rPr>
        <w:t>М</w:t>
      </w:r>
      <w:r w:rsidR="00235D13">
        <w:rPr>
          <w:rFonts w:ascii="Times New Roman" w:hAnsi="Times New Roman"/>
          <w:sz w:val="24"/>
        </w:rPr>
        <w:t>инимальная</w:t>
      </w:r>
      <w:r w:rsidRPr="00292403">
        <w:rPr>
          <w:rFonts w:ascii="Times New Roman" w:hAnsi="Times New Roman"/>
          <w:sz w:val="24"/>
        </w:rPr>
        <w:t>/максимальная высота</w:t>
      </w:r>
      <w:r w:rsidR="00D87408">
        <w:rPr>
          <w:rFonts w:ascii="Times New Roman" w:hAnsi="Times New Roman"/>
          <w:sz w:val="24"/>
        </w:rPr>
        <w:t>:</w:t>
      </w:r>
    </w:p>
    <w:p w:rsidR="00D87408" w:rsidRDefault="00D87408" w:rsidP="00D87408">
      <w:pPr>
        <w:shd w:val="clear" w:color="auto" w:fill="FFFFFF"/>
        <w:tabs>
          <w:tab w:val="left" w:pos="475"/>
        </w:tabs>
        <w:spacing w:after="0" w:line="240" w:lineRule="auto"/>
        <w:ind w:firstLine="709"/>
        <w:jc w:val="both"/>
        <w:rPr>
          <w:rFonts w:ascii="Times New Roman" w:hAnsi="Times New Roman"/>
          <w:sz w:val="24"/>
          <w:szCs w:val="24"/>
        </w:rPr>
      </w:pPr>
      <w:r>
        <w:rPr>
          <w:rFonts w:ascii="Times New Roman" w:hAnsi="Times New Roman"/>
          <w:sz w:val="24"/>
        </w:rPr>
        <w:t>жилых и общественных зданий –</w:t>
      </w:r>
      <w:r>
        <w:rPr>
          <w:rFonts w:ascii="Times New Roman" w:hAnsi="Times New Roman"/>
          <w:sz w:val="24"/>
          <w:szCs w:val="24"/>
        </w:rPr>
        <w:t xml:space="preserve"> </w:t>
      </w:r>
      <w:r w:rsidR="0068083F">
        <w:rPr>
          <w:rFonts w:ascii="Times New Roman" w:hAnsi="Times New Roman"/>
          <w:sz w:val="24"/>
        </w:rPr>
        <w:t>не подлежит установлению</w:t>
      </w:r>
      <w:r w:rsidR="00235D13">
        <w:rPr>
          <w:rFonts w:ascii="Times New Roman" w:hAnsi="Times New Roman"/>
          <w:sz w:val="24"/>
        </w:rPr>
        <w:t xml:space="preserve"> </w:t>
      </w:r>
      <w:r w:rsidR="0068083F">
        <w:rPr>
          <w:rFonts w:ascii="Times New Roman" w:hAnsi="Times New Roman"/>
          <w:sz w:val="24"/>
        </w:rPr>
        <w:t>/</w:t>
      </w:r>
      <w:r w:rsidR="00235D13">
        <w:rPr>
          <w:rFonts w:ascii="Times New Roman" w:hAnsi="Times New Roman"/>
          <w:sz w:val="24"/>
        </w:rPr>
        <w:t xml:space="preserve"> </w:t>
      </w:r>
      <w:r w:rsidR="00072166">
        <w:rPr>
          <w:rFonts w:ascii="Times New Roman" w:hAnsi="Times New Roman"/>
          <w:sz w:val="24"/>
          <w:szCs w:val="24"/>
        </w:rPr>
        <w:t>20</w:t>
      </w:r>
      <w:r w:rsidR="00235D13">
        <w:rPr>
          <w:rFonts w:ascii="Times New Roman" w:hAnsi="Times New Roman"/>
          <w:sz w:val="24"/>
          <w:szCs w:val="24"/>
        </w:rPr>
        <w:t xml:space="preserve"> </w:t>
      </w:r>
      <w:r>
        <w:rPr>
          <w:rFonts w:ascii="Times New Roman" w:hAnsi="Times New Roman"/>
          <w:sz w:val="24"/>
          <w:szCs w:val="24"/>
        </w:rPr>
        <w:t xml:space="preserve">м (до конька крыши или верха парапета) </w:t>
      </w:r>
      <w:r w:rsidRPr="008F518E">
        <w:rPr>
          <w:rFonts w:ascii="Times New Roman" w:hAnsi="Times New Roman"/>
          <w:sz w:val="24"/>
          <w:szCs w:val="24"/>
        </w:rPr>
        <w:t>в соответствии с градостр</w:t>
      </w:r>
      <w:r>
        <w:rPr>
          <w:rFonts w:ascii="Times New Roman" w:hAnsi="Times New Roman"/>
          <w:sz w:val="24"/>
          <w:szCs w:val="24"/>
        </w:rPr>
        <w:t>оительными нормами и правилами;</w:t>
      </w:r>
    </w:p>
    <w:p w:rsidR="00D87408" w:rsidRPr="005978C5" w:rsidRDefault="00D87408" w:rsidP="00D87408">
      <w:pPr>
        <w:shd w:val="clear" w:color="auto" w:fill="FFFFFF"/>
        <w:tabs>
          <w:tab w:val="left" w:pos="432"/>
        </w:tabs>
        <w:spacing w:after="0" w:line="240" w:lineRule="auto"/>
        <w:ind w:firstLine="709"/>
        <w:jc w:val="both"/>
        <w:rPr>
          <w:rFonts w:ascii="Times New Roman" w:hAnsi="Times New Roman"/>
          <w:sz w:val="24"/>
          <w:szCs w:val="24"/>
        </w:rPr>
      </w:pPr>
      <w:r>
        <w:rPr>
          <w:rFonts w:ascii="Times New Roman" w:hAnsi="Times New Roman"/>
          <w:sz w:val="24"/>
          <w:szCs w:val="24"/>
        </w:rPr>
        <w:t xml:space="preserve">вспомогательных строений </w:t>
      </w:r>
      <w:r>
        <w:rPr>
          <w:rFonts w:ascii="Times New Roman" w:hAnsi="Times New Roman"/>
          <w:sz w:val="24"/>
        </w:rPr>
        <w:t>–</w:t>
      </w:r>
      <w:r>
        <w:rPr>
          <w:rFonts w:ascii="Times New Roman" w:hAnsi="Times New Roman"/>
          <w:sz w:val="24"/>
          <w:szCs w:val="24"/>
        </w:rPr>
        <w:t xml:space="preserve"> </w:t>
      </w:r>
      <w:r w:rsidR="0068083F">
        <w:rPr>
          <w:rFonts w:ascii="Times New Roman" w:hAnsi="Times New Roman"/>
          <w:sz w:val="24"/>
        </w:rPr>
        <w:t>не подлежит установлению</w:t>
      </w:r>
      <w:r w:rsidR="00235D13">
        <w:rPr>
          <w:rFonts w:ascii="Times New Roman" w:hAnsi="Times New Roman"/>
          <w:sz w:val="24"/>
        </w:rPr>
        <w:t xml:space="preserve"> </w:t>
      </w:r>
      <w:r w:rsidR="0068083F">
        <w:rPr>
          <w:rFonts w:ascii="Times New Roman" w:hAnsi="Times New Roman"/>
          <w:sz w:val="24"/>
        </w:rPr>
        <w:t>/</w:t>
      </w:r>
      <w:r w:rsidR="00235D13">
        <w:rPr>
          <w:rFonts w:ascii="Times New Roman" w:hAnsi="Times New Roman"/>
          <w:sz w:val="24"/>
        </w:rPr>
        <w:t xml:space="preserve"> </w:t>
      </w:r>
      <w:r w:rsidR="00235D13">
        <w:rPr>
          <w:rFonts w:ascii="Times New Roman" w:hAnsi="Times New Roman"/>
          <w:sz w:val="24"/>
          <w:szCs w:val="24"/>
        </w:rPr>
        <w:t>6</w:t>
      </w:r>
      <w:r>
        <w:rPr>
          <w:rFonts w:ascii="Times New Roman" w:hAnsi="Times New Roman"/>
          <w:sz w:val="24"/>
          <w:szCs w:val="24"/>
        </w:rPr>
        <w:t xml:space="preserve"> м.</w:t>
      </w:r>
    </w:p>
    <w:p w:rsidR="00127627" w:rsidRPr="00292403" w:rsidRDefault="00127627" w:rsidP="00127627">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lastRenderedPageBreak/>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7D4340" w:rsidRPr="00B02152"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B02152">
        <w:rPr>
          <w:rFonts w:ascii="Times New Roman" w:hAnsi="Times New Roman"/>
          <w:sz w:val="24"/>
          <w:szCs w:val="24"/>
        </w:rPr>
        <w:t>4.2. Минимальные отступы от границ земельных участков до стен зданий, строений, сооружений:</w:t>
      </w:r>
    </w:p>
    <w:p w:rsidR="007D4340" w:rsidRPr="00B02152" w:rsidRDefault="007D4340" w:rsidP="007D4340">
      <w:pPr>
        <w:spacing w:after="0" w:line="240" w:lineRule="auto"/>
        <w:ind w:firstLine="709"/>
        <w:jc w:val="both"/>
        <w:rPr>
          <w:rFonts w:ascii="Times New Roman" w:hAnsi="Times New Roman"/>
          <w:sz w:val="24"/>
          <w:szCs w:val="24"/>
        </w:rPr>
      </w:pPr>
      <w:r w:rsidRPr="00B02152">
        <w:rPr>
          <w:rFonts w:ascii="Times New Roman" w:hAnsi="Times New Roman"/>
          <w:sz w:val="24"/>
          <w:szCs w:val="24"/>
        </w:rPr>
        <w:t>в случаях примыкания к соседним домам (при наличии согласования с соседями и обязательном соблюд</w:t>
      </w:r>
      <w:r w:rsidR="00235D13">
        <w:rPr>
          <w:rFonts w:ascii="Times New Roman" w:hAnsi="Times New Roman"/>
          <w:sz w:val="24"/>
          <w:szCs w:val="24"/>
        </w:rPr>
        <w:t>ении противопожарных и др</w:t>
      </w:r>
      <w:r w:rsidR="00B7123A">
        <w:rPr>
          <w:rFonts w:ascii="Times New Roman" w:hAnsi="Times New Roman"/>
          <w:sz w:val="24"/>
          <w:szCs w:val="24"/>
        </w:rPr>
        <w:t>угих</w:t>
      </w:r>
      <w:r w:rsidR="00235D13">
        <w:rPr>
          <w:rFonts w:ascii="Times New Roman" w:hAnsi="Times New Roman"/>
          <w:sz w:val="24"/>
          <w:szCs w:val="24"/>
        </w:rPr>
        <w:t xml:space="preserve"> норм</w:t>
      </w:r>
      <w:r w:rsidRPr="00B02152">
        <w:rPr>
          <w:rFonts w:ascii="Times New Roman" w:hAnsi="Times New Roman"/>
          <w:sz w:val="24"/>
          <w:szCs w:val="24"/>
        </w:rPr>
        <w:t>) – 0 м. Не допускается блокировка индивидуального жилого дома с общественными объектами нежилого назначения, расположенными на смежных земельных участках;</w:t>
      </w:r>
    </w:p>
    <w:p w:rsidR="007D4340" w:rsidRPr="00B02152" w:rsidRDefault="007D4340" w:rsidP="007D4340">
      <w:pPr>
        <w:spacing w:after="0" w:line="240" w:lineRule="auto"/>
        <w:ind w:firstLine="709"/>
        <w:jc w:val="both"/>
        <w:rPr>
          <w:rFonts w:ascii="Times New Roman" w:hAnsi="Times New Roman"/>
          <w:color w:val="0070C0"/>
          <w:sz w:val="24"/>
          <w:szCs w:val="24"/>
        </w:rPr>
      </w:pPr>
      <w:r w:rsidRPr="00B02152">
        <w:rPr>
          <w:rFonts w:ascii="Times New Roman" w:hAnsi="Times New Roman"/>
          <w:sz w:val="24"/>
          <w:szCs w:val="24"/>
        </w:rPr>
        <w:t xml:space="preserve">в иных случаях – не менее 3 м; </w:t>
      </w:r>
    </w:p>
    <w:p w:rsidR="007D4340" w:rsidRPr="00B02152" w:rsidRDefault="007D4340" w:rsidP="007D4340">
      <w:pPr>
        <w:spacing w:after="0" w:line="240" w:lineRule="auto"/>
        <w:ind w:firstLine="709"/>
        <w:jc w:val="both"/>
        <w:rPr>
          <w:rFonts w:ascii="Times New Roman" w:hAnsi="Times New Roman"/>
          <w:sz w:val="24"/>
          <w:szCs w:val="24"/>
        </w:rPr>
      </w:pPr>
      <w:r w:rsidRPr="00B02152">
        <w:rPr>
          <w:rFonts w:ascii="Times New Roman" w:hAnsi="Times New Roman"/>
          <w:sz w:val="24"/>
          <w:szCs w:val="24"/>
        </w:rPr>
        <w:t xml:space="preserve">по сторонам, смежным с улицами, дорогами, внутриквартальными проездами и другими территориями общего пользования – в соответствии с </w:t>
      </w:r>
      <w:r w:rsidR="00874C9D" w:rsidRPr="00B02152">
        <w:rPr>
          <w:rFonts w:ascii="Times New Roman" w:hAnsi="Times New Roman"/>
          <w:sz w:val="24"/>
          <w:szCs w:val="24"/>
        </w:rPr>
        <w:t xml:space="preserve">подпунктом 2 </w:t>
      </w:r>
      <w:r w:rsidRPr="00B02152">
        <w:rPr>
          <w:rFonts w:ascii="Times New Roman" w:hAnsi="Times New Roman"/>
          <w:sz w:val="24"/>
          <w:szCs w:val="24"/>
        </w:rPr>
        <w:t>п. 3.1.</w:t>
      </w:r>
      <w:r w:rsidR="00051946" w:rsidRPr="00B02152">
        <w:rPr>
          <w:rFonts w:ascii="Times New Roman" w:hAnsi="Times New Roman"/>
          <w:sz w:val="24"/>
          <w:szCs w:val="24"/>
        </w:rPr>
        <w:t>3</w:t>
      </w:r>
      <w:r w:rsidRPr="00B02152">
        <w:rPr>
          <w:rFonts w:ascii="Times New Roman" w:hAnsi="Times New Roman"/>
          <w:sz w:val="24"/>
          <w:szCs w:val="24"/>
        </w:rPr>
        <w:t xml:space="preserve"> статьи 16 Правил. В случае</w:t>
      </w:r>
      <w:proofErr w:type="gramStart"/>
      <w:r w:rsidR="00C71213">
        <w:rPr>
          <w:rFonts w:ascii="Times New Roman" w:hAnsi="Times New Roman"/>
          <w:sz w:val="24"/>
          <w:szCs w:val="24"/>
        </w:rPr>
        <w:t>,</w:t>
      </w:r>
      <w:proofErr w:type="gramEnd"/>
      <w:r w:rsidRPr="00B02152">
        <w:rPr>
          <w:rFonts w:ascii="Times New Roman" w:hAnsi="Times New Roman"/>
          <w:sz w:val="24"/>
          <w:szCs w:val="24"/>
        </w:rPr>
        <w:t xml:space="preserve"> если установлены красные линии – в соответствии с п. 3.3 статьи 16 Правил.</w:t>
      </w:r>
    </w:p>
    <w:p w:rsidR="007D4340" w:rsidRPr="00B02152" w:rsidRDefault="007D4340" w:rsidP="007D4340">
      <w:pPr>
        <w:spacing w:after="0" w:line="240" w:lineRule="auto"/>
        <w:ind w:firstLine="709"/>
        <w:jc w:val="both"/>
        <w:rPr>
          <w:rFonts w:ascii="Times New Roman" w:hAnsi="Times New Roman"/>
          <w:sz w:val="24"/>
          <w:szCs w:val="24"/>
        </w:rPr>
      </w:pPr>
      <w:r w:rsidRPr="00B02152">
        <w:rPr>
          <w:rFonts w:ascii="Times New Roman" w:hAnsi="Times New Roman"/>
          <w:sz w:val="24"/>
          <w:szCs w:val="24"/>
        </w:rPr>
        <w:t xml:space="preserve">Минимальные отступы от границ земельных участков до хозяйственных надворных построек (сараи, бани, </w:t>
      </w:r>
      <w:r w:rsidRPr="000F1055">
        <w:rPr>
          <w:rFonts w:ascii="Times New Roman" w:hAnsi="Times New Roman"/>
          <w:color w:val="000000"/>
          <w:sz w:val="24"/>
          <w:szCs w:val="24"/>
        </w:rPr>
        <w:t>гаражи-стоянки</w:t>
      </w:r>
      <w:r w:rsidRPr="00B02152">
        <w:rPr>
          <w:rFonts w:ascii="Times New Roman" w:hAnsi="Times New Roman"/>
          <w:sz w:val="24"/>
          <w:szCs w:val="24"/>
        </w:rPr>
        <w:t xml:space="preserve"> и др.) - 1 м.</w:t>
      </w:r>
    </w:p>
    <w:p w:rsidR="007D4340" w:rsidRPr="00B02152"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B02152">
        <w:rPr>
          <w:rFonts w:ascii="Times New Roman" w:hAnsi="Times New Roman"/>
          <w:sz w:val="24"/>
          <w:szCs w:val="24"/>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 </w:t>
      </w:r>
    </w:p>
    <w:p w:rsidR="007D4340" w:rsidRPr="00B02152"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B02152">
        <w:rPr>
          <w:rFonts w:ascii="Times New Roman" w:hAnsi="Times New Roman"/>
          <w:sz w:val="24"/>
          <w:szCs w:val="24"/>
        </w:rPr>
        <w:t>Исключения установлены пунктом 3.1.3 статьи 16 Правил.</w:t>
      </w:r>
    </w:p>
    <w:p w:rsidR="007D4340" w:rsidRPr="00B02152"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B02152">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465E23" w:rsidRPr="00B02152">
        <w:rPr>
          <w:rFonts w:ascii="Times New Roman" w:hAnsi="Times New Roman"/>
          <w:sz w:val="24"/>
          <w:szCs w:val="24"/>
        </w:rPr>
        <w:t>ствии с п. 3.2 статьи 16 Правил.</w:t>
      </w:r>
    </w:p>
    <w:p w:rsidR="007D4340" w:rsidRPr="00B02152"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B02152">
        <w:rPr>
          <w:rFonts w:ascii="Times New Roman" w:hAnsi="Times New Roman"/>
          <w:sz w:val="24"/>
          <w:szCs w:val="24"/>
        </w:rPr>
        <w:t xml:space="preserve">4.4. Минимальные отступы от красных линий улиц до зданий, </w:t>
      </w:r>
      <w:r w:rsidR="0050101F" w:rsidRPr="00B02152">
        <w:rPr>
          <w:rFonts w:ascii="Times New Roman" w:hAnsi="Times New Roman"/>
          <w:sz w:val="24"/>
          <w:szCs w:val="24"/>
        </w:rPr>
        <w:t>строений, сооружений</w:t>
      </w:r>
      <w:r w:rsidRPr="00B02152">
        <w:rPr>
          <w:rFonts w:ascii="Times New Roman" w:hAnsi="Times New Roman"/>
          <w:sz w:val="24"/>
          <w:szCs w:val="24"/>
        </w:rPr>
        <w:t xml:space="preserve"> – в соответствии с п. 3.3 статьи 16 Правил.</w:t>
      </w:r>
    </w:p>
    <w:p w:rsidR="007D4340" w:rsidRPr="00D052F6"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D052F6">
        <w:rPr>
          <w:rFonts w:ascii="Times New Roman" w:hAnsi="Times New Roman"/>
          <w:sz w:val="24"/>
          <w:szCs w:val="24"/>
        </w:rPr>
        <w:t>4.5. Минимальная доля</w:t>
      </w:r>
      <w:proofErr w:type="gramStart"/>
      <w:r w:rsidRPr="00D052F6">
        <w:rPr>
          <w:rFonts w:ascii="Times New Roman" w:hAnsi="Times New Roman"/>
          <w:sz w:val="24"/>
          <w:szCs w:val="24"/>
        </w:rPr>
        <w:t xml:space="preserve"> (%, </w:t>
      </w:r>
      <w:proofErr w:type="gramEnd"/>
      <w:r w:rsidRPr="00D052F6">
        <w:rPr>
          <w:rFonts w:ascii="Times New Roman" w:hAnsi="Times New Roman"/>
          <w:sz w:val="24"/>
          <w:szCs w:val="24"/>
        </w:rPr>
        <w:t>площадь) озелен</w:t>
      </w:r>
      <w:r w:rsidR="00D052F6" w:rsidRPr="00D052F6">
        <w:rPr>
          <w:rFonts w:ascii="Times New Roman" w:hAnsi="Times New Roman"/>
          <w:sz w:val="24"/>
          <w:szCs w:val="24"/>
        </w:rPr>
        <w:t>ённой</w:t>
      </w:r>
      <w:r w:rsidRPr="00D052F6">
        <w:rPr>
          <w:rFonts w:ascii="Times New Roman" w:hAnsi="Times New Roman"/>
          <w:sz w:val="24"/>
          <w:szCs w:val="24"/>
        </w:rPr>
        <w:t xml:space="preserve"> территории земельных участков – в соответствии с п. 3.4 статьи 16 Правил</w:t>
      </w:r>
      <w:r w:rsidR="00465E23" w:rsidRPr="00D052F6">
        <w:rPr>
          <w:rFonts w:ascii="Times New Roman" w:hAnsi="Times New Roman"/>
          <w:sz w:val="24"/>
          <w:szCs w:val="24"/>
        </w:rPr>
        <w:t>.</w:t>
      </w:r>
    </w:p>
    <w:p w:rsidR="007D4340" w:rsidRPr="000F1055" w:rsidRDefault="007D4340" w:rsidP="007D4340">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D052F6">
        <w:rPr>
          <w:rFonts w:ascii="Times New Roman" w:hAnsi="Times New Roman"/>
          <w:sz w:val="24"/>
          <w:szCs w:val="24"/>
        </w:rPr>
        <w:t>Минимальное количество мест на погрузочно-разгрузочных площадках на территории земельных участков – в соответ</w:t>
      </w:r>
      <w:r w:rsidR="00465E23" w:rsidRPr="00D052F6">
        <w:rPr>
          <w:rFonts w:ascii="Times New Roman" w:hAnsi="Times New Roman"/>
          <w:sz w:val="24"/>
          <w:szCs w:val="24"/>
        </w:rPr>
        <w:t>ствии с п. 3.6 статьи 16 Правил.</w:t>
      </w:r>
      <w:r w:rsidRPr="00D052F6">
        <w:rPr>
          <w:rFonts w:ascii="Times New Roman" w:hAnsi="Times New Roman"/>
          <w:sz w:val="24"/>
          <w:szCs w:val="24"/>
        </w:rPr>
        <w:t xml:space="preserve"> </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4.7.1. Максимальный процент застройки и коэффициент плотности застройки для земельных участков жилой застройки (виды с кодами по Классификатору 2.1; 2.3) – в соответствии с п. 3.7 статьи 16 Правил.</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4.7.2. Общественная застройка:</w:t>
      </w:r>
    </w:p>
    <w:p w:rsidR="00EE1B83" w:rsidRP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процент застройки - 80;</w:t>
      </w:r>
    </w:p>
    <w:p w:rsidR="00EE1B83" w:rsidRDefault="00EE1B83" w:rsidP="00EE1B83">
      <w:pPr>
        <w:widowControl w:val="0"/>
        <w:autoSpaceDE w:val="0"/>
        <w:autoSpaceDN w:val="0"/>
        <w:adjustRightInd w:val="0"/>
        <w:spacing w:after="0" w:line="240" w:lineRule="auto"/>
        <w:ind w:firstLine="709"/>
        <w:jc w:val="both"/>
        <w:rPr>
          <w:rFonts w:ascii="Times New Roman" w:hAnsi="Times New Roman"/>
          <w:sz w:val="24"/>
          <w:szCs w:val="24"/>
        </w:rPr>
      </w:pPr>
      <w:r w:rsidRPr="00EE1B83">
        <w:rPr>
          <w:rFonts w:ascii="Times New Roman" w:hAnsi="Times New Roman"/>
          <w:sz w:val="24"/>
          <w:szCs w:val="24"/>
        </w:rPr>
        <w:t>коэффициент плотности застройки - 2,4.</w:t>
      </w:r>
    </w:p>
    <w:p w:rsidR="007D4340" w:rsidRPr="00D052F6"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D052F6">
        <w:rPr>
          <w:rFonts w:ascii="Times New Roman" w:hAnsi="Times New Roman"/>
          <w:sz w:val="24"/>
          <w:szCs w:val="24"/>
        </w:rPr>
        <w:t xml:space="preserve">4.8. Максимальный класс опасности (по классификации СанПиН) объектов капитального строительства, размещаемых на территории земельных участков в пределах зоны – </w:t>
      </w:r>
      <w:r w:rsidRPr="00D052F6">
        <w:rPr>
          <w:rFonts w:ascii="Times New Roman" w:hAnsi="Times New Roman"/>
          <w:sz w:val="24"/>
          <w:szCs w:val="24"/>
          <w:lang w:val="en-US"/>
        </w:rPr>
        <w:t>V</w:t>
      </w:r>
      <w:r w:rsidRPr="00D052F6">
        <w:rPr>
          <w:rFonts w:ascii="Times New Roman" w:hAnsi="Times New Roman"/>
          <w:sz w:val="24"/>
          <w:szCs w:val="24"/>
        </w:rPr>
        <w:t>.</w:t>
      </w:r>
    </w:p>
    <w:p w:rsidR="007D4340" w:rsidRPr="00D052F6" w:rsidRDefault="007D4340" w:rsidP="007D4340">
      <w:pPr>
        <w:widowControl w:val="0"/>
        <w:autoSpaceDE w:val="0"/>
        <w:autoSpaceDN w:val="0"/>
        <w:adjustRightInd w:val="0"/>
        <w:spacing w:after="0" w:line="240" w:lineRule="auto"/>
        <w:ind w:firstLine="709"/>
        <w:jc w:val="both"/>
        <w:rPr>
          <w:rFonts w:ascii="Times New Roman" w:hAnsi="Times New Roman"/>
          <w:sz w:val="24"/>
          <w:szCs w:val="24"/>
        </w:rPr>
      </w:pPr>
      <w:r w:rsidRPr="00D052F6">
        <w:rPr>
          <w:rFonts w:ascii="Times New Roman" w:hAnsi="Times New Roman"/>
          <w:sz w:val="24"/>
          <w:szCs w:val="24"/>
        </w:rPr>
        <w:t xml:space="preserve">4.9. </w:t>
      </w:r>
      <w:r w:rsidRPr="000F1055">
        <w:rPr>
          <w:rFonts w:ascii="Times New Roman" w:hAnsi="Times New Roman"/>
          <w:color w:val="000000"/>
          <w:sz w:val="24"/>
          <w:szCs w:val="24"/>
        </w:rPr>
        <w:t>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r w:rsidR="002D635E" w:rsidRPr="000F1055">
        <w:rPr>
          <w:rFonts w:ascii="Times New Roman" w:hAnsi="Times New Roman"/>
          <w:color w:val="000000"/>
          <w:sz w:val="24"/>
          <w:szCs w:val="24"/>
        </w:rPr>
        <w:t xml:space="preserve"> – </w:t>
      </w:r>
      <w:r w:rsidR="00235D13" w:rsidRPr="000F1055">
        <w:rPr>
          <w:rFonts w:ascii="Times New Roman" w:hAnsi="Times New Roman"/>
          <w:color w:val="000000"/>
          <w:sz w:val="24"/>
          <w:szCs w:val="24"/>
        </w:rPr>
        <w:t xml:space="preserve">для данной зоны </w:t>
      </w:r>
      <w:r w:rsidR="002D635E" w:rsidRPr="000F1055">
        <w:rPr>
          <w:rFonts w:ascii="Times New Roman" w:hAnsi="Times New Roman"/>
          <w:color w:val="000000"/>
          <w:sz w:val="24"/>
          <w:szCs w:val="24"/>
        </w:rPr>
        <w:t>не подлежит установлению</w:t>
      </w:r>
      <w:r w:rsidRPr="000F1055">
        <w:rPr>
          <w:rFonts w:ascii="Times New Roman" w:hAnsi="Times New Roman"/>
          <w:color w:val="000000"/>
          <w:sz w:val="24"/>
          <w:szCs w:val="24"/>
        </w:rPr>
        <w:t>.</w:t>
      </w:r>
    </w:p>
    <w:p w:rsidR="0050101F" w:rsidRPr="000C0375" w:rsidRDefault="007D4340" w:rsidP="00E460C9">
      <w:pPr>
        <w:widowControl w:val="0"/>
        <w:autoSpaceDE w:val="0"/>
        <w:autoSpaceDN w:val="0"/>
        <w:adjustRightInd w:val="0"/>
        <w:spacing w:after="0" w:line="240" w:lineRule="auto"/>
        <w:ind w:firstLine="709"/>
        <w:jc w:val="both"/>
        <w:rPr>
          <w:rFonts w:ascii="Times New Roman" w:hAnsi="Times New Roman"/>
          <w:sz w:val="24"/>
          <w:szCs w:val="24"/>
        </w:rPr>
      </w:pPr>
      <w:r w:rsidRPr="00D052F6">
        <w:rPr>
          <w:rFonts w:ascii="Times New Roman" w:hAnsi="Times New Roman"/>
          <w:sz w:val="24"/>
          <w:szCs w:val="24"/>
        </w:rPr>
        <w:t>4.10. Предельное количество малоэтажных жилых д</w:t>
      </w:r>
      <w:r w:rsidR="0050101F">
        <w:rPr>
          <w:rFonts w:ascii="Times New Roman" w:hAnsi="Times New Roman"/>
          <w:sz w:val="24"/>
          <w:szCs w:val="24"/>
        </w:rPr>
        <w:t xml:space="preserve">омов блокированной застройки – </w:t>
      </w:r>
      <w:r w:rsidRPr="00D052F6">
        <w:rPr>
          <w:rFonts w:ascii="Times New Roman" w:hAnsi="Times New Roman"/>
          <w:sz w:val="24"/>
          <w:szCs w:val="24"/>
        </w:rPr>
        <w:t>10</w:t>
      </w:r>
      <w:r w:rsidR="005C4DC1" w:rsidRPr="00D052F6">
        <w:rPr>
          <w:rFonts w:ascii="Times New Roman" w:hAnsi="Times New Roman"/>
          <w:sz w:val="24"/>
          <w:szCs w:val="24"/>
        </w:rPr>
        <w:t xml:space="preserve"> домов</w:t>
      </w:r>
      <w:r w:rsidRPr="00D052F6">
        <w:rPr>
          <w:rFonts w:ascii="Times New Roman" w:hAnsi="Times New Roman"/>
          <w:sz w:val="24"/>
          <w:szCs w:val="24"/>
        </w:rPr>
        <w:t>.</w:t>
      </w:r>
    </w:p>
    <w:p w:rsidR="00DC1AE9" w:rsidRPr="003D3DC6" w:rsidRDefault="00DC1AE9" w:rsidP="00402A09">
      <w:pPr>
        <w:spacing w:after="0" w:line="240" w:lineRule="auto"/>
        <w:ind w:firstLine="709"/>
        <w:jc w:val="both"/>
        <w:rPr>
          <w:rFonts w:ascii="Times New Roman" w:hAnsi="Times New Roman"/>
          <w:b/>
          <w:sz w:val="24"/>
          <w:szCs w:val="24"/>
        </w:rPr>
      </w:pPr>
    </w:p>
    <w:p w:rsidR="005B0C64" w:rsidRPr="00B07385" w:rsidRDefault="005B0C64" w:rsidP="00402A09">
      <w:pPr>
        <w:spacing w:after="0" w:line="240" w:lineRule="auto"/>
        <w:ind w:firstLine="709"/>
        <w:jc w:val="both"/>
        <w:rPr>
          <w:rFonts w:ascii="Times New Roman" w:hAnsi="Times New Roman"/>
          <w:b/>
          <w:sz w:val="24"/>
          <w:szCs w:val="24"/>
        </w:rPr>
      </w:pPr>
      <w:r w:rsidRPr="00B07385">
        <w:rPr>
          <w:rFonts w:ascii="Times New Roman" w:hAnsi="Times New Roman"/>
          <w:b/>
          <w:sz w:val="24"/>
          <w:szCs w:val="24"/>
        </w:rPr>
        <w:t>Примечание.</w:t>
      </w:r>
    </w:p>
    <w:p w:rsidR="005B0C64" w:rsidRPr="005978C5" w:rsidRDefault="005B0C64" w:rsidP="00402A09">
      <w:pPr>
        <w:spacing w:after="0" w:line="240" w:lineRule="auto"/>
        <w:ind w:firstLine="709"/>
        <w:jc w:val="both"/>
        <w:rPr>
          <w:rFonts w:ascii="Times New Roman" w:hAnsi="Times New Roman"/>
          <w:sz w:val="24"/>
          <w:szCs w:val="24"/>
        </w:rPr>
      </w:pPr>
      <w:r w:rsidRPr="005978C5">
        <w:rPr>
          <w:rFonts w:ascii="Times New Roman" w:hAnsi="Times New Roman"/>
          <w:sz w:val="24"/>
          <w:szCs w:val="24"/>
        </w:rPr>
        <w:t>В случае</w:t>
      </w:r>
      <w:proofErr w:type="gramStart"/>
      <w:r w:rsidRPr="005978C5">
        <w:rPr>
          <w:rFonts w:ascii="Times New Roman" w:hAnsi="Times New Roman"/>
          <w:sz w:val="24"/>
          <w:szCs w:val="24"/>
        </w:rPr>
        <w:t>,</w:t>
      </w:r>
      <w:proofErr w:type="gramEnd"/>
      <w:r w:rsidRPr="005978C5">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5978C5">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9871E4">
        <w:rPr>
          <w:rFonts w:ascii="Times New Roman" w:hAnsi="Times New Roman"/>
          <w:sz w:val="24"/>
          <w:szCs w:val="24"/>
        </w:rPr>
        <w:t>2</w:t>
      </w:r>
      <w:r w:rsidR="00882754">
        <w:rPr>
          <w:rFonts w:ascii="Times New Roman" w:hAnsi="Times New Roman"/>
          <w:sz w:val="24"/>
          <w:szCs w:val="24"/>
        </w:rPr>
        <w:t>6</w:t>
      </w:r>
      <w:r w:rsidRPr="005978C5">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C305DC" w:rsidRDefault="00C305DC" w:rsidP="00235D13">
      <w:pPr>
        <w:spacing w:after="0" w:line="240" w:lineRule="auto"/>
        <w:jc w:val="both"/>
        <w:rPr>
          <w:rFonts w:ascii="Times New Roman" w:hAnsi="Times New Roman"/>
          <w:b/>
          <w:bCs/>
          <w:sz w:val="24"/>
        </w:rPr>
      </w:pPr>
    </w:p>
    <w:p w:rsidR="00EC2DEA" w:rsidRPr="000558DB" w:rsidRDefault="00EC2DEA" w:rsidP="00402A09">
      <w:pPr>
        <w:spacing w:after="0" w:line="240" w:lineRule="auto"/>
        <w:ind w:firstLine="709"/>
        <w:jc w:val="both"/>
        <w:rPr>
          <w:rFonts w:ascii="Times New Roman" w:hAnsi="Times New Roman"/>
          <w:b/>
          <w:sz w:val="24"/>
        </w:rPr>
      </w:pPr>
      <w:r w:rsidRPr="003B3A0E">
        <w:rPr>
          <w:rFonts w:ascii="Times New Roman" w:hAnsi="Times New Roman"/>
          <w:b/>
          <w:bCs/>
          <w:sz w:val="24"/>
        </w:rPr>
        <w:t xml:space="preserve">Статья </w:t>
      </w:r>
      <w:r w:rsidR="00282627" w:rsidRPr="003B3A0E">
        <w:rPr>
          <w:rFonts w:ascii="Times New Roman" w:hAnsi="Times New Roman"/>
          <w:b/>
          <w:bCs/>
          <w:sz w:val="24"/>
        </w:rPr>
        <w:t>19</w:t>
      </w:r>
      <w:r w:rsidRPr="003B3A0E">
        <w:rPr>
          <w:rFonts w:ascii="Times New Roman" w:hAnsi="Times New Roman"/>
          <w:b/>
          <w:bCs/>
          <w:sz w:val="24"/>
        </w:rPr>
        <w:t>.</w:t>
      </w:r>
      <w:r w:rsidR="003B3A0E">
        <w:rPr>
          <w:rFonts w:ascii="Times New Roman" w:hAnsi="Times New Roman"/>
          <w:b/>
          <w:bCs/>
          <w:sz w:val="24"/>
        </w:rPr>
        <w:t>2</w:t>
      </w:r>
      <w:r w:rsidR="000558DB">
        <w:rPr>
          <w:rFonts w:ascii="Times New Roman" w:hAnsi="Times New Roman"/>
          <w:b/>
          <w:bCs/>
          <w:sz w:val="24"/>
        </w:rPr>
        <w:t>.</w:t>
      </w:r>
      <w:r w:rsidR="005B46E9">
        <w:rPr>
          <w:rFonts w:ascii="Times New Roman" w:hAnsi="Times New Roman"/>
          <w:bCs/>
          <w:sz w:val="24"/>
        </w:rPr>
        <w:t xml:space="preserve"> </w:t>
      </w:r>
      <w:r w:rsidRPr="000558DB">
        <w:rPr>
          <w:rFonts w:ascii="Times New Roman" w:hAnsi="Times New Roman"/>
          <w:b/>
          <w:bCs/>
          <w:sz w:val="24"/>
        </w:rPr>
        <w:t xml:space="preserve">Зона </w:t>
      </w:r>
      <w:proofErr w:type="spellStart"/>
      <w:r w:rsidRPr="000558DB">
        <w:rPr>
          <w:rFonts w:ascii="Times New Roman" w:hAnsi="Times New Roman"/>
          <w:b/>
          <w:bCs/>
          <w:sz w:val="24"/>
        </w:rPr>
        <w:t>среднеэтажной</w:t>
      </w:r>
      <w:proofErr w:type="spellEnd"/>
      <w:r w:rsidRPr="000558DB">
        <w:rPr>
          <w:rFonts w:ascii="Times New Roman" w:hAnsi="Times New Roman"/>
          <w:b/>
          <w:bCs/>
          <w:sz w:val="24"/>
        </w:rPr>
        <w:t xml:space="preserve"> многоквартирной жилой застройки (Ж - 2)</w:t>
      </w:r>
    </w:p>
    <w:p w:rsidR="00EC2DEA" w:rsidRPr="001176A2" w:rsidRDefault="00EC2DEA" w:rsidP="00402A09">
      <w:pPr>
        <w:spacing w:after="0" w:line="240" w:lineRule="auto"/>
        <w:ind w:firstLine="709"/>
        <w:jc w:val="both"/>
        <w:rPr>
          <w:rFonts w:ascii="Times New Roman" w:hAnsi="Times New Roman"/>
          <w:sz w:val="16"/>
          <w:szCs w:val="16"/>
        </w:rPr>
      </w:pPr>
    </w:p>
    <w:p w:rsidR="00EC2DEA" w:rsidRPr="003A5AF3" w:rsidRDefault="00EC2DEA" w:rsidP="00402A09">
      <w:pPr>
        <w:spacing w:after="0" w:line="240" w:lineRule="auto"/>
        <w:ind w:firstLine="709"/>
        <w:jc w:val="both"/>
        <w:rPr>
          <w:rFonts w:ascii="Times New Roman" w:hAnsi="Times New Roman"/>
          <w:sz w:val="24"/>
        </w:rPr>
      </w:pPr>
      <w:r w:rsidRPr="003A5AF3">
        <w:rPr>
          <w:rFonts w:ascii="Times New Roman" w:hAnsi="Times New Roman"/>
          <w:sz w:val="24"/>
        </w:rPr>
        <w:t>Зона сложилась в основном в центральной части города, в том числе и в историческом ядре города.</w:t>
      </w:r>
    </w:p>
    <w:p w:rsidR="00EC2DEA" w:rsidRPr="003A5AF3" w:rsidRDefault="00EC2DEA" w:rsidP="00E460C9">
      <w:pPr>
        <w:shd w:val="clear" w:color="auto" w:fill="FFFFFF"/>
        <w:tabs>
          <w:tab w:val="left" w:pos="9355"/>
        </w:tabs>
        <w:spacing w:after="0" w:line="240" w:lineRule="auto"/>
        <w:ind w:firstLine="709"/>
        <w:jc w:val="both"/>
        <w:rPr>
          <w:rFonts w:ascii="Times New Roman" w:hAnsi="Times New Roman"/>
          <w:sz w:val="24"/>
          <w:szCs w:val="24"/>
        </w:rPr>
      </w:pPr>
      <w:r w:rsidRPr="003A5AF3">
        <w:rPr>
          <w:rFonts w:ascii="Times New Roman" w:hAnsi="Times New Roman"/>
          <w:sz w:val="24"/>
          <w:szCs w:val="24"/>
        </w:rPr>
        <w:t xml:space="preserve">Зона выделена в целях </w:t>
      </w:r>
      <w:proofErr w:type="gramStart"/>
      <w:r w:rsidRPr="003A5AF3">
        <w:rPr>
          <w:rFonts w:ascii="Times New Roman" w:hAnsi="Times New Roman"/>
          <w:sz w:val="24"/>
          <w:szCs w:val="24"/>
        </w:rPr>
        <w:t>развития</w:t>
      </w:r>
      <w:proofErr w:type="gramEnd"/>
      <w:r w:rsidRPr="003A5AF3">
        <w:rPr>
          <w:rFonts w:ascii="Times New Roman" w:hAnsi="Times New Roman"/>
          <w:sz w:val="24"/>
          <w:szCs w:val="24"/>
        </w:rPr>
        <w:t xml:space="preserve"> на основе существующих и вновь осваиваемых территорий жилой застройки зон комфортного </w:t>
      </w:r>
      <w:proofErr w:type="spellStart"/>
      <w:r w:rsidRPr="00A34FF5">
        <w:rPr>
          <w:rFonts w:ascii="Times New Roman" w:hAnsi="Times New Roman"/>
          <w:sz w:val="24"/>
          <w:szCs w:val="24"/>
        </w:rPr>
        <w:t>среднеэтажного</w:t>
      </w:r>
      <w:proofErr w:type="spellEnd"/>
      <w:r w:rsidRPr="003A5AF3">
        <w:rPr>
          <w:rFonts w:ascii="Times New Roman" w:hAnsi="Times New Roman"/>
          <w:sz w:val="24"/>
          <w:szCs w:val="24"/>
        </w:rPr>
        <w:t xml:space="preserve"> (до </w:t>
      </w:r>
      <w:r w:rsidRPr="001F6442">
        <w:rPr>
          <w:rFonts w:ascii="Times New Roman" w:hAnsi="Times New Roman"/>
          <w:sz w:val="24"/>
          <w:szCs w:val="24"/>
        </w:rPr>
        <w:t>8</w:t>
      </w:r>
      <w:r w:rsidR="00896056">
        <w:rPr>
          <w:rFonts w:ascii="Times New Roman" w:hAnsi="Times New Roman"/>
          <w:sz w:val="24"/>
          <w:szCs w:val="24"/>
        </w:rPr>
        <w:t xml:space="preserve"> </w:t>
      </w:r>
      <w:r w:rsidRPr="003A5AF3">
        <w:rPr>
          <w:rFonts w:ascii="Times New Roman" w:hAnsi="Times New Roman"/>
          <w:sz w:val="24"/>
          <w:szCs w:val="24"/>
        </w:rPr>
        <w:t xml:space="preserve">этажей включительно) </w:t>
      </w:r>
      <w:r w:rsidRPr="00105FCA">
        <w:rPr>
          <w:rFonts w:ascii="Times New Roman" w:hAnsi="Times New Roman"/>
          <w:sz w:val="24"/>
          <w:szCs w:val="24"/>
        </w:rPr>
        <w:t>многоквартирного жилья</w:t>
      </w:r>
      <w:r w:rsidRPr="003A5AF3">
        <w:rPr>
          <w:rFonts w:ascii="Times New Roman" w:hAnsi="Times New Roman"/>
          <w:sz w:val="24"/>
          <w:szCs w:val="24"/>
        </w:rPr>
        <w:t>; развити</w:t>
      </w:r>
      <w:r w:rsidR="005034D0">
        <w:rPr>
          <w:rFonts w:ascii="Times New Roman" w:hAnsi="Times New Roman"/>
          <w:sz w:val="24"/>
          <w:szCs w:val="24"/>
        </w:rPr>
        <w:t>я</w:t>
      </w:r>
      <w:r w:rsidRPr="003A5AF3">
        <w:rPr>
          <w:rFonts w:ascii="Times New Roman" w:hAnsi="Times New Roman"/>
          <w:sz w:val="24"/>
          <w:szCs w:val="24"/>
        </w:rPr>
        <w:t xml:space="preserve"> сферы социального и культурно-бытового обслуживания, обеспечивающей потребности жителей указанных территорий в соответствующих среде формах, размещени</w:t>
      </w:r>
      <w:r w:rsidR="005034D0">
        <w:rPr>
          <w:rFonts w:ascii="Times New Roman" w:hAnsi="Times New Roman"/>
          <w:sz w:val="24"/>
          <w:szCs w:val="24"/>
        </w:rPr>
        <w:t>я</w:t>
      </w:r>
      <w:r w:rsidRPr="003A5AF3">
        <w:rPr>
          <w:rFonts w:ascii="Times New Roman" w:hAnsi="Times New Roman"/>
          <w:sz w:val="24"/>
          <w:szCs w:val="24"/>
        </w:rPr>
        <w:t xml:space="preserve"> необходимых объектов инженерной и транспортной инфраструктуры.</w:t>
      </w:r>
    </w:p>
    <w:p w:rsidR="00EC2DEA" w:rsidRPr="001F6442" w:rsidRDefault="00EC2DEA" w:rsidP="00E460C9">
      <w:pPr>
        <w:shd w:val="clear" w:color="auto" w:fill="FFFFFF"/>
        <w:spacing w:after="0" w:line="240" w:lineRule="auto"/>
        <w:ind w:firstLine="709"/>
        <w:jc w:val="both"/>
        <w:rPr>
          <w:rFonts w:ascii="Times New Roman" w:hAnsi="Times New Roman"/>
          <w:bCs/>
          <w:sz w:val="24"/>
        </w:rPr>
      </w:pPr>
      <w:r w:rsidRPr="001F6442">
        <w:rPr>
          <w:rFonts w:ascii="Times New Roman" w:hAnsi="Times New Roman"/>
          <w:bCs/>
          <w:sz w:val="24"/>
          <w:szCs w:val="24"/>
        </w:rPr>
        <w:t>К застройке предъявляются дополнительные требования и ограничения по условиям охраны объектов культурного наследия</w:t>
      </w:r>
    </w:p>
    <w:p w:rsidR="00DC36BA" w:rsidRPr="00DC36BA" w:rsidRDefault="00DC36BA" w:rsidP="00E460C9">
      <w:pPr>
        <w:shd w:val="clear" w:color="auto" w:fill="FFFFFF"/>
        <w:spacing w:after="0" w:line="240" w:lineRule="auto"/>
        <w:ind w:firstLine="709"/>
        <w:jc w:val="both"/>
        <w:rPr>
          <w:rFonts w:ascii="Times New Roman" w:hAnsi="Times New Roman"/>
          <w:bCs/>
          <w:sz w:val="16"/>
          <w:szCs w:val="16"/>
        </w:rPr>
      </w:pPr>
    </w:p>
    <w:p w:rsidR="00EC2DEA" w:rsidRPr="003A5AF3" w:rsidRDefault="00EC2DEA" w:rsidP="00DC36BA">
      <w:pPr>
        <w:shd w:val="clear" w:color="auto" w:fill="FFFFFF"/>
        <w:spacing w:line="240" w:lineRule="auto"/>
        <w:ind w:firstLine="709"/>
        <w:jc w:val="both"/>
        <w:rPr>
          <w:rFonts w:ascii="Times New Roman" w:hAnsi="Times New Roman"/>
          <w:bCs/>
          <w:sz w:val="24"/>
        </w:rPr>
      </w:pPr>
      <w:r w:rsidRPr="00282627">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42"/>
        <w:gridCol w:w="2087"/>
        <w:gridCol w:w="6032"/>
        <w:gridCol w:w="956"/>
      </w:tblGrid>
      <w:tr w:rsidR="00A63686" w:rsidRPr="000F1055" w:rsidTr="007F6442">
        <w:trPr>
          <w:cantSplit/>
          <w:trHeight w:val="1977"/>
        </w:trPr>
        <w:tc>
          <w:tcPr>
            <w:tcW w:w="305" w:type="pct"/>
            <w:vAlign w:val="center"/>
          </w:tcPr>
          <w:p w:rsidR="00A63686" w:rsidRPr="000F1055" w:rsidRDefault="00A63686" w:rsidP="00896056">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97" w:type="pct"/>
            <w:gridSpan w:val="2"/>
            <w:vAlign w:val="center"/>
          </w:tcPr>
          <w:p w:rsidR="00A63686" w:rsidRPr="000F1055" w:rsidRDefault="00A63686" w:rsidP="00896056">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06" w:type="pct"/>
            <w:vAlign w:val="center"/>
          </w:tcPr>
          <w:p w:rsidR="007B1DFC" w:rsidRPr="000F1055" w:rsidRDefault="00A636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7F6442"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7F6442">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9A2A1D" w:rsidRPr="000F1055" w:rsidTr="00402A09">
        <w:trPr>
          <w:trHeight w:val="20"/>
        </w:trPr>
        <w:tc>
          <w:tcPr>
            <w:tcW w:w="5000" w:type="pct"/>
            <w:gridSpan w:val="5"/>
            <w:vAlign w:val="center"/>
          </w:tcPr>
          <w:p w:rsidR="009A2A1D" w:rsidRPr="000F1055" w:rsidRDefault="009A2A1D" w:rsidP="007F6442">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D91804" w:rsidRPr="000F1055" w:rsidTr="009B2FD4">
        <w:trPr>
          <w:trHeight w:val="3394"/>
        </w:trPr>
        <w:tc>
          <w:tcPr>
            <w:tcW w:w="327" w:type="pct"/>
            <w:gridSpan w:val="2"/>
            <w:vAlign w:val="center"/>
          </w:tcPr>
          <w:p w:rsidR="00D91804" w:rsidRPr="000F1055" w:rsidRDefault="00D91804"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075" w:type="pct"/>
          </w:tcPr>
          <w:p w:rsidR="00D91804" w:rsidRPr="000F1055" w:rsidRDefault="00D91804" w:rsidP="007F6442">
            <w:pPr>
              <w:spacing w:after="0" w:line="240" w:lineRule="auto"/>
              <w:ind w:right="134"/>
              <w:rPr>
                <w:rFonts w:ascii="Times New Roman" w:hAnsi="Times New Roman"/>
                <w:sz w:val="24"/>
                <w:szCs w:val="24"/>
              </w:rPr>
            </w:pPr>
            <w:proofErr w:type="spellStart"/>
            <w:r w:rsidRPr="000F1055">
              <w:rPr>
                <w:rFonts w:ascii="Times New Roman" w:hAnsi="Times New Roman"/>
                <w:sz w:val="24"/>
                <w:szCs w:val="24"/>
              </w:rPr>
              <w:t>Среднеэтажная</w:t>
            </w:r>
            <w:proofErr w:type="spellEnd"/>
            <w:r w:rsidRPr="000F1055">
              <w:rPr>
                <w:rFonts w:ascii="Times New Roman" w:hAnsi="Times New Roman"/>
                <w:sz w:val="24"/>
                <w:szCs w:val="24"/>
              </w:rPr>
              <w:t xml:space="preserve"> жилая застройка </w:t>
            </w:r>
          </w:p>
          <w:p w:rsidR="00D91804" w:rsidRPr="000F1055" w:rsidRDefault="00D91804" w:rsidP="00402A09">
            <w:pPr>
              <w:tabs>
                <w:tab w:val="left" w:pos="9781"/>
                <w:tab w:val="left" w:pos="9915"/>
              </w:tabs>
              <w:spacing w:after="0" w:line="240" w:lineRule="auto"/>
              <w:jc w:val="both"/>
              <w:rPr>
                <w:rFonts w:ascii="Times New Roman" w:hAnsi="Times New Roman"/>
                <w:sz w:val="24"/>
                <w:szCs w:val="24"/>
              </w:rPr>
            </w:pPr>
          </w:p>
        </w:tc>
        <w:tc>
          <w:tcPr>
            <w:tcW w:w="3106" w:type="pct"/>
          </w:tcPr>
          <w:p w:rsidR="00D91804" w:rsidRPr="000F1055" w:rsidRDefault="00D91804" w:rsidP="00185D94">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Жилые дома, предназначенные для разделения на квартиры, каждая из которых пригодна для постоянного проживания (жилые дома высотой не выше восьми надземных этажей, разделённы</w:t>
            </w:r>
            <w:r w:rsidR="00185D94" w:rsidRPr="000F1055">
              <w:rPr>
                <w:rFonts w:ascii="Times New Roman" w:hAnsi="Times New Roman"/>
                <w:color w:val="000000"/>
                <w:sz w:val="24"/>
                <w:szCs w:val="24"/>
              </w:rPr>
              <w:t>е</w:t>
            </w:r>
            <w:r w:rsidRPr="000F1055">
              <w:rPr>
                <w:rFonts w:ascii="Times New Roman" w:hAnsi="Times New Roman"/>
                <w:color w:val="000000"/>
                <w:sz w:val="24"/>
                <w:szCs w:val="24"/>
              </w:rPr>
              <w:t xml:space="preserve"> на две и более квартиры);</w:t>
            </w:r>
          </w:p>
          <w:p w:rsidR="00D91804" w:rsidRPr="000F1055" w:rsidRDefault="00185D94"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D91804" w:rsidRPr="000F1055">
              <w:rPr>
                <w:rFonts w:ascii="Times New Roman" w:hAnsi="Times New Roman"/>
                <w:color w:val="000000"/>
                <w:sz w:val="24"/>
                <w:szCs w:val="24"/>
              </w:rPr>
              <w:t>бъекты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Start"/>
            <w:r w:rsidR="006F6DC0" w:rsidRPr="000F1055">
              <w:rPr>
                <w:rFonts w:ascii="Times New Roman" w:hAnsi="Times New Roman"/>
                <w:color w:val="000000"/>
                <w:sz w:val="24"/>
                <w:szCs w:val="24"/>
              </w:rPr>
              <w:t xml:space="preserve"> (*)</w:t>
            </w:r>
            <w:proofErr w:type="gramEnd"/>
          </w:p>
        </w:tc>
        <w:tc>
          <w:tcPr>
            <w:tcW w:w="492" w:type="pct"/>
            <w:vAlign w:val="center"/>
          </w:tcPr>
          <w:p w:rsidR="00D91804" w:rsidRPr="000F1055" w:rsidRDefault="00D91804"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2.5</w:t>
            </w:r>
          </w:p>
        </w:tc>
      </w:tr>
      <w:tr w:rsidR="00D91804" w:rsidRPr="000F1055" w:rsidTr="007F6442">
        <w:trPr>
          <w:trHeight w:val="20"/>
        </w:trPr>
        <w:tc>
          <w:tcPr>
            <w:tcW w:w="327" w:type="pct"/>
            <w:gridSpan w:val="2"/>
            <w:vAlign w:val="center"/>
          </w:tcPr>
          <w:p w:rsidR="00D91804" w:rsidRPr="000F1055" w:rsidRDefault="00D91804"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075" w:type="pct"/>
          </w:tcPr>
          <w:p w:rsidR="00D91804" w:rsidRPr="000F1055" w:rsidRDefault="00D91804"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Социальное обслуживание</w:t>
            </w:r>
            <w:proofErr w:type="gramStart"/>
            <w:r w:rsidR="00C305DC" w:rsidRPr="000F1055">
              <w:rPr>
                <w:rFonts w:ascii="Times New Roman" w:hAnsi="Times New Roman"/>
                <w:sz w:val="24"/>
                <w:szCs w:val="24"/>
              </w:rPr>
              <w:t xml:space="preserve"> (</w:t>
            </w:r>
            <w:r w:rsidR="00455738" w:rsidRPr="000F1055">
              <w:rPr>
                <w:rFonts w:ascii="Times New Roman" w:hAnsi="Times New Roman"/>
                <w:sz w:val="24"/>
                <w:szCs w:val="24"/>
              </w:rPr>
              <w:t>*</w:t>
            </w:r>
            <w:r w:rsidR="00C305DC" w:rsidRPr="000F1055">
              <w:rPr>
                <w:rFonts w:ascii="Times New Roman" w:hAnsi="Times New Roman"/>
                <w:sz w:val="24"/>
                <w:szCs w:val="24"/>
              </w:rPr>
              <w:t>)</w:t>
            </w:r>
            <w:proofErr w:type="gramEnd"/>
          </w:p>
        </w:tc>
        <w:tc>
          <w:tcPr>
            <w:tcW w:w="3106" w:type="pct"/>
          </w:tcPr>
          <w:p w:rsidR="00D91804" w:rsidRPr="000F1055" w:rsidRDefault="00D91804" w:rsidP="00185D94">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Службы занятости населения,</w:t>
            </w:r>
            <w:r w:rsidR="005758BD" w:rsidRPr="000F1055">
              <w:rPr>
                <w:rFonts w:ascii="Times New Roman" w:hAnsi="Times New Roman"/>
                <w:color w:val="000000"/>
                <w:sz w:val="24"/>
                <w:szCs w:val="24"/>
              </w:rPr>
              <w:t xml:space="preserve"> </w:t>
            </w:r>
            <w:r w:rsidRPr="000F1055">
              <w:rPr>
                <w:rFonts w:ascii="Times New Roman" w:hAnsi="Times New Roman"/>
                <w:color w:val="000000"/>
                <w:sz w:val="24"/>
                <w:szCs w:val="24"/>
              </w:rPr>
              <w:t>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D91804" w:rsidRPr="000F1055" w:rsidRDefault="00185D94" w:rsidP="00185D94">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D91804" w:rsidRPr="000F1055">
              <w:rPr>
                <w:rFonts w:ascii="Times New Roman" w:hAnsi="Times New Roman"/>
                <w:color w:val="000000"/>
                <w:sz w:val="24"/>
                <w:szCs w:val="24"/>
              </w:rPr>
              <w:t>тделения почты и телеграфа;</w:t>
            </w:r>
          </w:p>
          <w:p w:rsidR="00D91804" w:rsidRPr="000F1055" w:rsidRDefault="00185D94"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D91804" w:rsidRPr="000F1055">
              <w:rPr>
                <w:rFonts w:ascii="Times New Roman" w:hAnsi="Times New Roman"/>
                <w:color w:val="000000"/>
                <w:sz w:val="24"/>
                <w:szCs w:val="24"/>
              </w:rPr>
              <w:t>бщественные некоммерческие организации: благотворительные организации, клубы по интересам</w:t>
            </w:r>
          </w:p>
        </w:tc>
        <w:tc>
          <w:tcPr>
            <w:tcW w:w="492" w:type="pct"/>
            <w:vAlign w:val="center"/>
          </w:tcPr>
          <w:p w:rsidR="00D91804" w:rsidRPr="000F1055" w:rsidRDefault="00D91804"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3.2</w:t>
            </w:r>
          </w:p>
        </w:tc>
      </w:tr>
      <w:tr w:rsidR="00D91804" w:rsidRPr="000F1055" w:rsidTr="007F6442">
        <w:trPr>
          <w:trHeight w:val="20"/>
        </w:trPr>
        <w:tc>
          <w:tcPr>
            <w:tcW w:w="327" w:type="pct"/>
            <w:gridSpan w:val="2"/>
            <w:vAlign w:val="center"/>
          </w:tcPr>
          <w:p w:rsidR="00D91804" w:rsidRPr="000F1055" w:rsidRDefault="00D91804"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075" w:type="pct"/>
          </w:tcPr>
          <w:p w:rsidR="00D91804" w:rsidRPr="000F1055" w:rsidRDefault="00D91804"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Бытовое обслуживание</w:t>
            </w:r>
            <w:proofErr w:type="gramStart"/>
            <w:r w:rsidR="00C305DC" w:rsidRPr="000F1055">
              <w:rPr>
                <w:rFonts w:ascii="Times New Roman" w:hAnsi="Times New Roman"/>
                <w:sz w:val="24"/>
                <w:szCs w:val="24"/>
              </w:rPr>
              <w:t xml:space="preserve"> (</w:t>
            </w:r>
            <w:r w:rsidR="00455738" w:rsidRPr="000F1055">
              <w:rPr>
                <w:rFonts w:ascii="Times New Roman" w:hAnsi="Times New Roman"/>
                <w:sz w:val="24"/>
                <w:szCs w:val="24"/>
              </w:rPr>
              <w:t>*</w:t>
            </w:r>
            <w:r w:rsidR="00C305DC" w:rsidRPr="000F1055">
              <w:rPr>
                <w:rFonts w:ascii="Times New Roman" w:hAnsi="Times New Roman"/>
                <w:sz w:val="24"/>
                <w:szCs w:val="24"/>
              </w:rPr>
              <w:t>)</w:t>
            </w:r>
            <w:proofErr w:type="gramEnd"/>
          </w:p>
        </w:tc>
        <w:tc>
          <w:tcPr>
            <w:tcW w:w="3106" w:type="pct"/>
          </w:tcPr>
          <w:p w:rsidR="00D91804" w:rsidRPr="000F1055" w:rsidRDefault="00D91804"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приёмные пункты химчистки</w:t>
            </w:r>
          </w:p>
        </w:tc>
        <w:tc>
          <w:tcPr>
            <w:tcW w:w="492" w:type="pct"/>
            <w:vAlign w:val="center"/>
          </w:tcPr>
          <w:p w:rsidR="00D91804" w:rsidRPr="000F1055" w:rsidRDefault="00D91804"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3.3</w:t>
            </w:r>
          </w:p>
        </w:tc>
      </w:tr>
      <w:tr w:rsidR="00604D3D" w:rsidRPr="000F1055" w:rsidTr="007F6442">
        <w:trPr>
          <w:trHeight w:val="20"/>
        </w:trPr>
        <w:tc>
          <w:tcPr>
            <w:tcW w:w="327" w:type="pct"/>
            <w:gridSpan w:val="2"/>
            <w:vAlign w:val="center"/>
          </w:tcPr>
          <w:p w:rsidR="00604D3D" w:rsidRPr="000F1055" w:rsidRDefault="00604D3D"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1.4</w:t>
            </w:r>
          </w:p>
        </w:tc>
        <w:tc>
          <w:tcPr>
            <w:tcW w:w="1075" w:type="pct"/>
          </w:tcPr>
          <w:p w:rsidR="00604D3D" w:rsidRPr="000F1055" w:rsidRDefault="00604D3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roofErr w:type="gramStart"/>
            <w:r w:rsidR="00C305DC" w:rsidRPr="000F1055">
              <w:rPr>
                <w:rFonts w:ascii="Times New Roman" w:hAnsi="Times New Roman"/>
                <w:color w:val="000000"/>
                <w:sz w:val="24"/>
                <w:szCs w:val="24"/>
              </w:rPr>
              <w:t xml:space="preserve"> (</w:t>
            </w:r>
            <w:r w:rsidR="00455738" w:rsidRPr="000F1055">
              <w:rPr>
                <w:rFonts w:ascii="Times New Roman" w:hAnsi="Times New Roman"/>
                <w:color w:val="000000"/>
                <w:sz w:val="24"/>
                <w:szCs w:val="24"/>
              </w:rPr>
              <w:t>*</w:t>
            </w:r>
            <w:r w:rsidR="00C305DC" w:rsidRPr="000F1055">
              <w:rPr>
                <w:rFonts w:ascii="Times New Roman" w:hAnsi="Times New Roman"/>
                <w:color w:val="000000"/>
                <w:sz w:val="24"/>
                <w:szCs w:val="24"/>
              </w:rPr>
              <w:t>)</w:t>
            </w:r>
            <w:proofErr w:type="gramEnd"/>
          </w:p>
        </w:tc>
        <w:tc>
          <w:tcPr>
            <w:tcW w:w="3106" w:type="pct"/>
          </w:tcPr>
          <w:p w:rsidR="00604D3D" w:rsidRPr="000F1055" w:rsidRDefault="00604D3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Поликлиники, фельдшерские пункты, пункты здравоохранения, клинические лаборатории</w:t>
            </w:r>
          </w:p>
        </w:tc>
        <w:tc>
          <w:tcPr>
            <w:tcW w:w="492" w:type="pct"/>
            <w:vAlign w:val="center"/>
          </w:tcPr>
          <w:p w:rsidR="00604D3D" w:rsidRPr="000F1055" w:rsidRDefault="00604D3D"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3.4.1</w:t>
            </w:r>
          </w:p>
        </w:tc>
      </w:tr>
      <w:tr w:rsidR="00604D3D" w:rsidRPr="000F1055" w:rsidTr="007F6442">
        <w:trPr>
          <w:trHeight w:val="20"/>
        </w:trPr>
        <w:tc>
          <w:tcPr>
            <w:tcW w:w="327" w:type="pct"/>
            <w:gridSpan w:val="2"/>
            <w:vAlign w:val="center"/>
          </w:tcPr>
          <w:p w:rsidR="00604D3D" w:rsidRPr="000F1055" w:rsidRDefault="00604D3D"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1.5</w:t>
            </w:r>
          </w:p>
        </w:tc>
        <w:tc>
          <w:tcPr>
            <w:tcW w:w="1075" w:type="pct"/>
          </w:tcPr>
          <w:p w:rsidR="00604D3D" w:rsidRPr="000F1055" w:rsidRDefault="00604D3D"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Дошкольное, </w:t>
            </w:r>
            <w:r w:rsidRPr="000F1055">
              <w:rPr>
                <w:rFonts w:ascii="Times New Roman" w:hAnsi="Times New Roman"/>
                <w:color w:val="000000"/>
                <w:sz w:val="24"/>
                <w:szCs w:val="24"/>
              </w:rPr>
              <w:lastRenderedPageBreak/>
              <w:t>начальное и среднее общее образование</w:t>
            </w:r>
          </w:p>
        </w:tc>
        <w:tc>
          <w:tcPr>
            <w:tcW w:w="3106" w:type="pct"/>
          </w:tcPr>
          <w:p w:rsidR="00604D3D" w:rsidRPr="000F1055" w:rsidRDefault="00604D3D" w:rsidP="00402A09">
            <w:pPr>
              <w:pStyle w:val="ConsPlusNormal"/>
              <w:jc w:val="both"/>
              <w:rPr>
                <w:sz w:val="24"/>
                <w:szCs w:val="24"/>
              </w:rPr>
            </w:pPr>
            <w:proofErr w:type="gramStart"/>
            <w:r w:rsidRPr="000F1055">
              <w:rPr>
                <w:sz w:val="24"/>
                <w:szCs w:val="24"/>
              </w:rPr>
              <w:lastRenderedPageBreak/>
              <w:t>Детские ясли, детские сады, школы, л</w:t>
            </w:r>
            <w:r w:rsidR="00185D94" w:rsidRPr="000F1055">
              <w:rPr>
                <w:sz w:val="24"/>
                <w:szCs w:val="24"/>
              </w:rPr>
              <w:t xml:space="preserve">ицеи, гимназии, </w:t>
            </w:r>
            <w:r w:rsidR="00185D94" w:rsidRPr="000F1055">
              <w:rPr>
                <w:sz w:val="24"/>
                <w:szCs w:val="24"/>
              </w:rPr>
              <w:lastRenderedPageBreak/>
              <w:t xml:space="preserve">художественные, </w:t>
            </w:r>
            <w:r w:rsidRPr="000F1055">
              <w:rPr>
                <w:sz w:val="24"/>
                <w:szCs w:val="24"/>
              </w:rPr>
              <w:t>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492" w:type="pct"/>
            <w:vAlign w:val="center"/>
          </w:tcPr>
          <w:p w:rsidR="00604D3D" w:rsidRPr="000F1055" w:rsidRDefault="00604D3D"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3.5.1</w:t>
            </w:r>
          </w:p>
        </w:tc>
      </w:tr>
      <w:tr w:rsidR="00BA2799" w:rsidRPr="000F1055" w:rsidTr="007F6442">
        <w:trPr>
          <w:trHeight w:val="20"/>
        </w:trPr>
        <w:tc>
          <w:tcPr>
            <w:tcW w:w="327" w:type="pct"/>
            <w:gridSpan w:val="2"/>
            <w:vAlign w:val="center"/>
          </w:tcPr>
          <w:p w:rsidR="00BA2799" w:rsidRPr="000F1055" w:rsidRDefault="00BA279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1.6</w:t>
            </w:r>
          </w:p>
        </w:tc>
        <w:tc>
          <w:tcPr>
            <w:tcW w:w="1075" w:type="pct"/>
          </w:tcPr>
          <w:p w:rsidR="00BA2799" w:rsidRPr="000F1055" w:rsidRDefault="00BA2799"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Культурное развитие</w:t>
            </w:r>
          </w:p>
        </w:tc>
        <w:tc>
          <w:tcPr>
            <w:tcW w:w="3106" w:type="pct"/>
          </w:tcPr>
          <w:p w:rsidR="00BA2799" w:rsidRPr="000F1055" w:rsidRDefault="00BA2799" w:rsidP="00185D94">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Музеи</w:t>
            </w:r>
            <w:r w:rsidR="00755BCE" w:rsidRPr="000F1055">
              <w:rPr>
                <w:rFonts w:ascii="Times New Roman" w:hAnsi="Times New Roman"/>
                <w:color w:val="000000"/>
                <w:sz w:val="24"/>
                <w:szCs w:val="24"/>
              </w:rPr>
              <w:t>, выставочные</w:t>
            </w:r>
            <w:r w:rsidRPr="000F1055">
              <w:rPr>
                <w:rFonts w:ascii="Times New Roman" w:hAnsi="Times New Roman"/>
                <w:color w:val="000000"/>
                <w:sz w:val="24"/>
                <w:szCs w:val="24"/>
              </w:rPr>
              <w:t xml:space="preserve"> залы, библиотеки, кинозалы;</w:t>
            </w:r>
          </w:p>
          <w:p w:rsidR="00BA2799" w:rsidRPr="000F1055" w:rsidRDefault="00BA279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Устройство площадок для празднеств и гуляний</w:t>
            </w:r>
          </w:p>
        </w:tc>
        <w:tc>
          <w:tcPr>
            <w:tcW w:w="492" w:type="pct"/>
            <w:vAlign w:val="center"/>
          </w:tcPr>
          <w:p w:rsidR="00BA2799" w:rsidRPr="000F1055" w:rsidRDefault="00BA2799"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3.6</w:t>
            </w:r>
          </w:p>
        </w:tc>
      </w:tr>
      <w:tr w:rsidR="00BA2799" w:rsidRPr="000F1055" w:rsidTr="007F6442">
        <w:trPr>
          <w:trHeight w:val="20"/>
        </w:trPr>
        <w:tc>
          <w:tcPr>
            <w:tcW w:w="327" w:type="pct"/>
            <w:gridSpan w:val="2"/>
            <w:vAlign w:val="center"/>
          </w:tcPr>
          <w:p w:rsidR="00BA2799" w:rsidRPr="000F1055" w:rsidRDefault="00BA279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1.7</w:t>
            </w:r>
          </w:p>
        </w:tc>
        <w:tc>
          <w:tcPr>
            <w:tcW w:w="1075" w:type="pct"/>
          </w:tcPr>
          <w:p w:rsidR="00BA2799" w:rsidRPr="000F1055" w:rsidRDefault="00BA2799"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управление</w:t>
            </w:r>
            <w:proofErr w:type="gramStart"/>
            <w:r w:rsidR="00C305DC" w:rsidRPr="000F1055">
              <w:rPr>
                <w:rFonts w:ascii="Times New Roman" w:hAnsi="Times New Roman"/>
                <w:sz w:val="24"/>
                <w:szCs w:val="24"/>
              </w:rPr>
              <w:t xml:space="preserve"> (</w:t>
            </w:r>
            <w:r w:rsidR="00455738" w:rsidRPr="000F1055">
              <w:rPr>
                <w:rFonts w:ascii="Times New Roman" w:hAnsi="Times New Roman"/>
                <w:sz w:val="24"/>
                <w:szCs w:val="24"/>
              </w:rPr>
              <w:t>*</w:t>
            </w:r>
            <w:r w:rsidR="00C305DC" w:rsidRPr="000F1055">
              <w:rPr>
                <w:rFonts w:ascii="Times New Roman" w:hAnsi="Times New Roman"/>
                <w:sz w:val="24"/>
                <w:szCs w:val="24"/>
              </w:rPr>
              <w:t>)</w:t>
            </w:r>
            <w:proofErr w:type="gramEnd"/>
          </w:p>
        </w:tc>
        <w:tc>
          <w:tcPr>
            <w:tcW w:w="3106" w:type="pct"/>
          </w:tcPr>
          <w:p w:rsidR="00BA2799" w:rsidRPr="000F1055" w:rsidRDefault="00BA2799" w:rsidP="00185D94">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Объекты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BA2799" w:rsidRPr="000F1055" w:rsidRDefault="00BA279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92" w:type="pct"/>
            <w:vAlign w:val="center"/>
          </w:tcPr>
          <w:p w:rsidR="00BA2799" w:rsidRPr="000F1055" w:rsidRDefault="00BA2799"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3.8</w:t>
            </w:r>
          </w:p>
        </w:tc>
      </w:tr>
      <w:tr w:rsidR="00BA2799" w:rsidRPr="000F1055" w:rsidTr="007F6442">
        <w:trPr>
          <w:trHeight w:val="20"/>
        </w:trPr>
        <w:tc>
          <w:tcPr>
            <w:tcW w:w="327" w:type="pct"/>
            <w:gridSpan w:val="2"/>
            <w:vAlign w:val="center"/>
          </w:tcPr>
          <w:p w:rsidR="00BA2799" w:rsidRPr="000F1055" w:rsidRDefault="00BA279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1.8</w:t>
            </w:r>
          </w:p>
        </w:tc>
        <w:tc>
          <w:tcPr>
            <w:tcW w:w="1075" w:type="pct"/>
          </w:tcPr>
          <w:p w:rsidR="00BA2799" w:rsidRPr="000F1055" w:rsidRDefault="00BA2799"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научной деятельности</w:t>
            </w:r>
            <w:proofErr w:type="gramStart"/>
            <w:r w:rsidR="00C305DC" w:rsidRPr="000F1055">
              <w:rPr>
                <w:rFonts w:ascii="Times New Roman" w:hAnsi="Times New Roman"/>
                <w:sz w:val="24"/>
                <w:szCs w:val="24"/>
              </w:rPr>
              <w:t xml:space="preserve"> (</w:t>
            </w:r>
            <w:r w:rsidR="00455738" w:rsidRPr="000F1055">
              <w:rPr>
                <w:rFonts w:ascii="Times New Roman" w:hAnsi="Times New Roman"/>
                <w:sz w:val="24"/>
                <w:szCs w:val="24"/>
              </w:rPr>
              <w:t>*</w:t>
            </w:r>
            <w:r w:rsidR="00C305DC" w:rsidRPr="000F1055">
              <w:rPr>
                <w:rFonts w:ascii="Times New Roman" w:hAnsi="Times New Roman"/>
                <w:sz w:val="24"/>
                <w:szCs w:val="24"/>
              </w:rPr>
              <w:t>)</w:t>
            </w:r>
            <w:proofErr w:type="gramEnd"/>
          </w:p>
        </w:tc>
        <w:tc>
          <w:tcPr>
            <w:tcW w:w="3106" w:type="pct"/>
          </w:tcPr>
          <w:p w:rsidR="00BA2799" w:rsidRPr="000F1055" w:rsidRDefault="00BA279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Научно-исследовательские институты, проектные институты</w:t>
            </w:r>
          </w:p>
        </w:tc>
        <w:tc>
          <w:tcPr>
            <w:tcW w:w="492" w:type="pct"/>
            <w:vAlign w:val="center"/>
          </w:tcPr>
          <w:p w:rsidR="00BA2799" w:rsidRPr="000F1055" w:rsidRDefault="00BA2799"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3.9</w:t>
            </w:r>
          </w:p>
        </w:tc>
      </w:tr>
      <w:tr w:rsidR="00BA2799" w:rsidRPr="000F1055" w:rsidTr="009B2FD4">
        <w:trPr>
          <w:trHeight w:val="2124"/>
        </w:trPr>
        <w:tc>
          <w:tcPr>
            <w:tcW w:w="327" w:type="pct"/>
            <w:gridSpan w:val="2"/>
            <w:vAlign w:val="center"/>
          </w:tcPr>
          <w:p w:rsidR="00BA2799" w:rsidRPr="000F1055" w:rsidRDefault="00BA279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1.9</w:t>
            </w:r>
          </w:p>
        </w:tc>
        <w:tc>
          <w:tcPr>
            <w:tcW w:w="1075" w:type="pct"/>
          </w:tcPr>
          <w:p w:rsidR="00BA2799" w:rsidRPr="000F1055" w:rsidRDefault="00BA2799"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Деловое управление</w:t>
            </w:r>
            <w:proofErr w:type="gramStart"/>
            <w:r w:rsidR="00C305DC" w:rsidRPr="000F1055">
              <w:rPr>
                <w:rFonts w:ascii="Times New Roman" w:hAnsi="Times New Roman"/>
                <w:sz w:val="24"/>
                <w:szCs w:val="24"/>
              </w:rPr>
              <w:t xml:space="preserve"> (</w:t>
            </w:r>
            <w:r w:rsidR="00455738" w:rsidRPr="000F1055">
              <w:rPr>
                <w:rFonts w:ascii="Times New Roman" w:hAnsi="Times New Roman"/>
                <w:sz w:val="24"/>
                <w:szCs w:val="24"/>
              </w:rPr>
              <w:t>*</w:t>
            </w:r>
            <w:r w:rsidR="00C305DC" w:rsidRPr="000F1055">
              <w:rPr>
                <w:rFonts w:ascii="Times New Roman" w:hAnsi="Times New Roman"/>
                <w:sz w:val="24"/>
                <w:szCs w:val="24"/>
              </w:rPr>
              <w:t>)</w:t>
            </w:r>
            <w:proofErr w:type="gramEnd"/>
          </w:p>
        </w:tc>
        <w:tc>
          <w:tcPr>
            <w:tcW w:w="3106" w:type="pct"/>
          </w:tcPr>
          <w:p w:rsidR="00BA2799" w:rsidRPr="000F1055" w:rsidRDefault="00BA2799" w:rsidP="00402A09">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2" w:type="pct"/>
            <w:vAlign w:val="center"/>
          </w:tcPr>
          <w:p w:rsidR="00BA2799" w:rsidRPr="000F1055" w:rsidRDefault="00BA2799"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4.1</w:t>
            </w:r>
          </w:p>
        </w:tc>
      </w:tr>
      <w:tr w:rsidR="00BA2799" w:rsidRPr="000F1055" w:rsidTr="007F6442">
        <w:trPr>
          <w:trHeight w:val="20"/>
        </w:trPr>
        <w:tc>
          <w:tcPr>
            <w:tcW w:w="327" w:type="pct"/>
            <w:gridSpan w:val="2"/>
            <w:vAlign w:val="center"/>
          </w:tcPr>
          <w:p w:rsidR="00BA2799" w:rsidRPr="000F1055" w:rsidRDefault="00BA279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1.10</w:t>
            </w:r>
          </w:p>
        </w:tc>
        <w:tc>
          <w:tcPr>
            <w:tcW w:w="1075" w:type="pct"/>
          </w:tcPr>
          <w:p w:rsidR="00BA2799" w:rsidRPr="000F1055" w:rsidRDefault="00BA2799"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Магазины</w:t>
            </w:r>
            <w:proofErr w:type="gramStart"/>
            <w:r w:rsidRPr="000F1055">
              <w:rPr>
                <w:rFonts w:ascii="Times New Roman" w:hAnsi="Times New Roman"/>
                <w:sz w:val="24"/>
                <w:szCs w:val="24"/>
              </w:rPr>
              <w:t xml:space="preserve"> </w:t>
            </w:r>
            <w:r w:rsidR="00C305DC" w:rsidRPr="000F1055">
              <w:rPr>
                <w:rFonts w:ascii="Times New Roman" w:hAnsi="Times New Roman"/>
                <w:sz w:val="24"/>
                <w:szCs w:val="24"/>
              </w:rPr>
              <w:t>(</w:t>
            </w:r>
            <w:r w:rsidR="00455738" w:rsidRPr="000F1055">
              <w:rPr>
                <w:rFonts w:ascii="Times New Roman" w:hAnsi="Times New Roman"/>
                <w:sz w:val="24"/>
                <w:szCs w:val="24"/>
              </w:rPr>
              <w:t>*</w:t>
            </w:r>
            <w:r w:rsidR="00C305DC" w:rsidRPr="000F1055">
              <w:rPr>
                <w:rFonts w:ascii="Times New Roman" w:hAnsi="Times New Roman"/>
                <w:sz w:val="24"/>
                <w:szCs w:val="24"/>
              </w:rPr>
              <w:t>)</w:t>
            </w:r>
            <w:proofErr w:type="gramEnd"/>
          </w:p>
        </w:tc>
        <w:tc>
          <w:tcPr>
            <w:tcW w:w="3106" w:type="pct"/>
          </w:tcPr>
          <w:p w:rsidR="00BA2799" w:rsidRPr="000F1055" w:rsidRDefault="00BA2799"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продажи товаров, торговая площадь которых составляет до 5000</w:t>
            </w:r>
            <w:r w:rsidR="00185D94"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92" w:type="pct"/>
            <w:vAlign w:val="center"/>
          </w:tcPr>
          <w:p w:rsidR="00BA2799" w:rsidRPr="000F1055" w:rsidRDefault="00BA2799"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4.4</w:t>
            </w:r>
          </w:p>
        </w:tc>
      </w:tr>
      <w:tr w:rsidR="00071DDB" w:rsidRPr="000F1055" w:rsidTr="007F6442">
        <w:trPr>
          <w:trHeight w:val="20"/>
        </w:trPr>
        <w:tc>
          <w:tcPr>
            <w:tcW w:w="327" w:type="pct"/>
            <w:gridSpan w:val="2"/>
            <w:vAlign w:val="center"/>
          </w:tcPr>
          <w:p w:rsidR="00071DDB" w:rsidRPr="000F1055" w:rsidRDefault="00071DDB"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1.11</w:t>
            </w:r>
          </w:p>
        </w:tc>
        <w:tc>
          <w:tcPr>
            <w:tcW w:w="1075" w:type="pct"/>
          </w:tcPr>
          <w:p w:rsidR="00071DDB" w:rsidRPr="000F1055" w:rsidRDefault="00071DDB"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Банковская и страховая деятельность</w:t>
            </w:r>
            <w:proofErr w:type="gramStart"/>
            <w:r w:rsidR="00C305DC" w:rsidRPr="000F1055">
              <w:rPr>
                <w:rFonts w:ascii="Times New Roman" w:hAnsi="Times New Roman"/>
                <w:sz w:val="24"/>
                <w:szCs w:val="24"/>
              </w:rPr>
              <w:t xml:space="preserve"> (</w:t>
            </w:r>
            <w:r w:rsidR="00455738" w:rsidRPr="000F1055">
              <w:rPr>
                <w:rFonts w:ascii="Times New Roman" w:hAnsi="Times New Roman"/>
                <w:sz w:val="24"/>
                <w:szCs w:val="24"/>
              </w:rPr>
              <w:t>*</w:t>
            </w:r>
            <w:r w:rsidR="00C305DC" w:rsidRPr="000F1055">
              <w:rPr>
                <w:rFonts w:ascii="Times New Roman" w:hAnsi="Times New Roman"/>
                <w:sz w:val="24"/>
                <w:szCs w:val="24"/>
              </w:rPr>
              <w:t>)</w:t>
            </w:r>
            <w:proofErr w:type="gramEnd"/>
          </w:p>
        </w:tc>
        <w:tc>
          <w:tcPr>
            <w:tcW w:w="3106" w:type="pct"/>
          </w:tcPr>
          <w:p w:rsidR="00071DDB" w:rsidRPr="000F1055" w:rsidRDefault="00071DDB"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размещения организаций, оказывающих банковские и страховые услуги</w:t>
            </w:r>
          </w:p>
        </w:tc>
        <w:tc>
          <w:tcPr>
            <w:tcW w:w="492" w:type="pct"/>
            <w:vAlign w:val="center"/>
          </w:tcPr>
          <w:p w:rsidR="00071DDB" w:rsidRPr="000F1055" w:rsidRDefault="00071DDB"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4.5</w:t>
            </w:r>
          </w:p>
        </w:tc>
      </w:tr>
      <w:tr w:rsidR="009A2A1D" w:rsidRPr="000F1055" w:rsidTr="007F6442">
        <w:trPr>
          <w:trHeight w:val="20"/>
        </w:trPr>
        <w:tc>
          <w:tcPr>
            <w:tcW w:w="327" w:type="pct"/>
            <w:gridSpan w:val="2"/>
            <w:vAlign w:val="center"/>
          </w:tcPr>
          <w:p w:rsidR="009A2A1D" w:rsidRPr="000F1055" w:rsidRDefault="00B630E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r w:rsidR="00425EBD" w:rsidRPr="000F1055">
              <w:rPr>
                <w:rFonts w:ascii="Times New Roman" w:hAnsi="Times New Roman"/>
                <w:sz w:val="24"/>
                <w:szCs w:val="24"/>
              </w:rPr>
              <w:t>2</w:t>
            </w:r>
          </w:p>
        </w:tc>
        <w:tc>
          <w:tcPr>
            <w:tcW w:w="1075" w:type="pct"/>
          </w:tcPr>
          <w:p w:rsidR="009A2A1D" w:rsidRPr="000F1055" w:rsidRDefault="009A2A1D"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roofErr w:type="gramStart"/>
            <w:r w:rsidR="00C305DC" w:rsidRPr="000F1055">
              <w:rPr>
                <w:rFonts w:ascii="Times New Roman" w:hAnsi="Times New Roman"/>
                <w:sz w:val="24"/>
                <w:szCs w:val="24"/>
              </w:rPr>
              <w:t xml:space="preserve"> (</w:t>
            </w:r>
            <w:r w:rsidR="00455738" w:rsidRPr="000F1055">
              <w:rPr>
                <w:rFonts w:ascii="Times New Roman" w:hAnsi="Times New Roman"/>
                <w:sz w:val="24"/>
                <w:szCs w:val="24"/>
              </w:rPr>
              <w:t>*</w:t>
            </w:r>
            <w:r w:rsidR="00C305DC" w:rsidRPr="000F1055">
              <w:rPr>
                <w:rFonts w:ascii="Times New Roman" w:hAnsi="Times New Roman"/>
                <w:sz w:val="24"/>
                <w:szCs w:val="24"/>
              </w:rPr>
              <w:t>)</w:t>
            </w:r>
            <w:proofErr w:type="gramEnd"/>
          </w:p>
        </w:tc>
        <w:tc>
          <w:tcPr>
            <w:tcW w:w="3106" w:type="pct"/>
          </w:tcPr>
          <w:p w:rsidR="009A2A1D" w:rsidRPr="000F1055" w:rsidRDefault="00071DDB"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w:t>
            </w:r>
            <w:r w:rsidR="009A2A1D" w:rsidRPr="000F1055">
              <w:rPr>
                <w:rFonts w:ascii="Times New Roman" w:hAnsi="Times New Roman"/>
                <w:sz w:val="24"/>
                <w:szCs w:val="24"/>
              </w:rPr>
              <w:t>естораны, к</w:t>
            </w:r>
            <w:r w:rsidRPr="000F1055">
              <w:rPr>
                <w:rFonts w:ascii="Times New Roman" w:hAnsi="Times New Roman"/>
                <w:sz w:val="24"/>
                <w:szCs w:val="24"/>
              </w:rPr>
              <w:t>афе, столовые, закусочные, бары</w:t>
            </w:r>
          </w:p>
        </w:tc>
        <w:tc>
          <w:tcPr>
            <w:tcW w:w="492" w:type="pct"/>
            <w:vAlign w:val="center"/>
          </w:tcPr>
          <w:p w:rsidR="009A2A1D" w:rsidRPr="000F1055" w:rsidRDefault="009A2A1D"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r w:rsidR="00071DDB" w:rsidRPr="000F1055" w:rsidTr="00A66C7D">
        <w:trPr>
          <w:trHeight w:val="1822"/>
        </w:trPr>
        <w:tc>
          <w:tcPr>
            <w:tcW w:w="327" w:type="pct"/>
            <w:gridSpan w:val="2"/>
            <w:vAlign w:val="center"/>
          </w:tcPr>
          <w:p w:rsidR="00071DDB" w:rsidRPr="000F1055" w:rsidRDefault="00195712"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1.13</w:t>
            </w:r>
          </w:p>
        </w:tc>
        <w:tc>
          <w:tcPr>
            <w:tcW w:w="1075" w:type="pct"/>
          </w:tcPr>
          <w:p w:rsidR="00071DDB" w:rsidRPr="000F1055" w:rsidRDefault="00071DDB"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Спорт </w:t>
            </w:r>
          </w:p>
        </w:tc>
        <w:tc>
          <w:tcPr>
            <w:tcW w:w="3106" w:type="pct"/>
          </w:tcPr>
          <w:p w:rsidR="00071DDB" w:rsidRPr="000F1055" w:rsidRDefault="00071DDB" w:rsidP="00185D9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185D94"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клубов, спортивных залов, бассейнов, устройств</w:t>
            </w:r>
            <w:r w:rsidR="00185D94" w:rsidRPr="000F1055">
              <w:rPr>
                <w:rFonts w:ascii="Times New Roman" w:hAnsi="Times New Roman"/>
                <w:color w:val="000000"/>
                <w:sz w:val="24"/>
                <w:szCs w:val="24"/>
              </w:rPr>
              <w:t>о</w:t>
            </w:r>
            <w:r w:rsidRPr="000F1055">
              <w:rPr>
                <w:rFonts w:ascii="Times New Roman" w:hAnsi="Times New Roman"/>
                <w:color w:val="000000"/>
                <w:sz w:val="24"/>
                <w:szCs w:val="24"/>
              </w:rPr>
              <w:t xml:space="preserve"> площадок для занятия спортом и физкультурой (беговые дорожки, спортивные сооружения, теннисные корты, поля для спортивной игры)</w:t>
            </w:r>
          </w:p>
        </w:tc>
        <w:tc>
          <w:tcPr>
            <w:tcW w:w="492" w:type="pct"/>
            <w:vAlign w:val="center"/>
          </w:tcPr>
          <w:p w:rsidR="00071DDB" w:rsidRPr="000F1055" w:rsidRDefault="00071DDB"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5.1</w:t>
            </w:r>
          </w:p>
        </w:tc>
      </w:tr>
      <w:tr w:rsidR="00476D6E" w:rsidRPr="000F1055" w:rsidTr="00A66C7D">
        <w:trPr>
          <w:trHeight w:val="1822"/>
        </w:trPr>
        <w:tc>
          <w:tcPr>
            <w:tcW w:w="327" w:type="pct"/>
            <w:gridSpan w:val="2"/>
            <w:vAlign w:val="center"/>
          </w:tcPr>
          <w:p w:rsidR="00476D6E" w:rsidRPr="00476D6E" w:rsidRDefault="00476D6E" w:rsidP="00402A09">
            <w:pPr>
              <w:tabs>
                <w:tab w:val="left" w:pos="9781"/>
                <w:tab w:val="left" w:pos="9915"/>
              </w:tabs>
              <w:spacing w:after="0" w:line="240" w:lineRule="auto"/>
              <w:rPr>
                <w:rFonts w:ascii="Times New Roman" w:hAnsi="Times New Roman"/>
                <w:sz w:val="24"/>
                <w:szCs w:val="24"/>
              </w:rPr>
            </w:pPr>
            <w:r>
              <w:rPr>
                <w:rFonts w:ascii="Times New Roman" w:hAnsi="Times New Roman"/>
                <w:sz w:val="24"/>
                <w:szCs w:val="24"/>
                <w:lang w:val="en-US"/>
              </w:rPr>
              <w:t>1</w:t>
            </w:r>
            <w:r>
              <w:rPr>
                <w:rFonts w:ascii="Times New Roman" w:hAnsi="Times New Roman"/>
                <w:sz w:val="24"/>
                <w:szCs w:val="24"/>
              </w:rPr>
              <w:t>.14</w:t>
            </w:r>
          </w:p>
        </w:tc>
        <w:tc>
          <w:tcPr>
            <w:tcW w:w="1075" w:type="pct"/>
          </w:tcPr>
          <w:p w:rsidR="00476D6E" w:rsidRPr="00476D6E" w:rsidRDefault="00476D6E" w:rsidP="00476D6E">
            <w:pPr>
              <w:tabs>
                <w:tab w:val="left" w:pos="9781"/>
                <w:tab w:val="left" w:pos="9915"/>
              </w:tabs>
              <w:spacing w:after="0" w:line="240" w:lineRule="auto"/>
              <w:jc w:val="both"/>
              <w:rPr>
                <w:rFonts w:ascii="Times New Roman" w:hAnsi="Times New Roman"/>
                <w:sz w:val="24"/>
                <w:szCs w:val="24"/>
              </w:rPr>
            </w:pPr>
            <w:r w:rsidRPr="00476D6E">
              <w:rPr>
                <w:rFonts w:ascii="Times New Roman" w:hAnsi="Times New Roman"/>
                <w:sz w:val="24"/>
                <w:szCs w:val="24"/>
              </w:rPr>
              <w:t>Блокированная жилая застройка</w:t>
            </w:r>
          </w:p>
        </w:tc>
        <w:tc>
          <w:tcPr>
            <w:tcW w:w="3106" w:type="pct"/>
          </w:tcPr>
          <w:p w:rsidR="00476D6E" w:rsidRPr="000F1055" w:rsidRDefault="00476D6E" w:rsidP="00476D6E">
            <w:pPr>
              <w:tabs>
                <w:tab w:val="left" w:pos="9781"/>
                <w:tab w:val="left" w:pos="9915"/>
              </w:tabs>
              <w:spacing w:after="0" w:line="240" w:lineRule="auto"/>
              <w:jc w:val="both"/>
              <w:rPr>
                <w:rFonts w:ascii="Times New Roman" w:hAnsi="Times New Roman"/>
                <w:color w:val="000000"/>
                <w:sz w:val="24"/>
                <w:szCs w:val="24"/>
              </w:rPr>
            </w:pPr>
            <w:proofErr w:type="gramStart"/>
            <w:r w:rsidRPr="000F1055">
              <w:rPr>
                <w:rFonts w:ascii="Times New Roman" w:hAnsi="Times New Roman"/>
                <w:color w:val="000000"/>
                <w:sz w:val="24"/>
                <w:szCs w:val="24"/>
              </w:rPr>
              <w:t>Жил</w:t>
            </w:r>
            <w:r>
              <w:rPr>
                <w:rFonts w:ascii="Times New Roman" w:hAnsi="Times New Roman"/>
                <w:color w:val="000000"/>
                <w:sz w:val="24"/>
                <w:szCs w:val="24"/>
              </w:rPr>
              <w:t>ые</w:t>
            </w:r>
            <w:r w:rsidRPr="000F1055">
              <w:rPr>
                <w:rFonts w:ascii="Times New Roman" w:hAnsi="Times New Roman"/>
                <w:color w:val="000000"/>
                <w:sz w:val="24"/>
                <w:szCs w:val="24"/>
              </w:rPr>
              <w:t xml:space="preserve"> дом</w:t>
            </w:r>
            <w:r>
              <w:rPr>
                <w:rFonts w:ascii="Times New Roman" w:hAnsi="Times New Roman"/>
                <w:color w:val="000000"/>
                <w:sz w:val="24"/>
                <w:szCs w:val="24"/>
              </w:rPr>
              <w:t>а</w:t>
            </w:r>
            <w:r w:rsidRPr="000F1055">
              <w:rPr>
                <w:rFonts w:ascii="Times New Roman" w:hAnsi="Times New Roman"/>
                <w:color w:val="000000"/>
                <w:sz w:val="24"/>
                <w:szCs w:val="24"/>
              </w:rPr>
              <w:t xml:space="preserve">, </w:t>
            </w:r>
            <w:r w:rsidRPr="00476D6E">
              <w:rPr>
                <w:rFonts w:ascii="Times New Roman" w:hAnsi="Times New Roman"/>
                <w:color w:val="000000"/>
                <w:sz w:val="24"/>
                <w:szCs w:val="24"/>
              </w:rPr>
              <w:t>имеющие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w:t>
            </w:r>
            <w:proofErr w:type="gramEnd"/>
            <w:r w:rsidRPr="00476D6E">
              <w:rPr>
                <w:rFonts w:ascii="Times New Roman" w:hAnsi="Times New Roman"/>
                <w:color w:val="000000"/>
                <w:sz w:val="24"/>
                <w:szCs w:val="24"/>
              </w:rPr>
              <w:t xml:space="preserve"> (жилые дома блокированной застройки)</w:t>
            </w:r>
          </w:p>
        </w:tc>
        <w:tc>
          <w:tcPr>
            <w:tcW w:w="492" w:type="pct"/>
            <w:vAlign w:val="center"/>
          </w:tcPr>
          <w:p w:rsidR="00476D6E" w:rsidRPr="000F1055" w:rsidRDefault="00476D6E" w:rsidP="00305FD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2.3</w:t>
            </w:r>
          </w:p>
        </w:tc>
      </w:tr>
      <w:tr w:rsidR="00476D6E" w:rsidRPr="000F1055" w:rsidTr="009B2FD4">
        <w:trPr>
          <w:trHeight w:val="363"/>
        </w:trPr>
        <w:tc>
          <w:tcPr>
            <w:tcW w:w="5000" w:type="pct"/>
            <w:gridSpan w:val="5"/>
            <w:vAlign w:val="center"/>
          </w:tcPr>
          <w:p w:rsidR="00476D6E" w:rsidRPr="000F1055" w:rsidRDefault="00476D6E" w:rsidP="00402A09">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476D6E" w:rsidRPr="000F1055" w:rsidTr="007F6442">
        <w:trPr>
          <w:trHeight w:val="20"/>
        </w:trPr>
        <w:tc>
          <w:tcPr>
            <w:tcW w:w="327" w:type="pct"/>
            <w:gridSpan w:val="2"/>
            <w:vAlign w:val="center"/>
          </w:tcPr>
          <w:p w:rsidR="00476D6E" w:rsidRPr="000F1055" w:rsidRDefault="00476D6E"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075" w:type="pct"/>
          </w:tcPr>
          <w:p w:rsidR="00476D6E" w:rsidRPr="000F1055" w:rsidRDefault="00476D6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Объекты </w:t>
            </w:r>
            <w:r w:rsidRPr="000F1055">
              <w:rPr>
                <w:rFonts w:ascii="Times New Roman" w:hAnsi="Times New Roman"/>
                <w:sz w:val="24"/>
                <w:szCs w:val="24"/>
              </w:rPr>
              <w:lastRenderedPageBreak/>
              <w:t>гаражного назначения</w:t>
            </w:r>
          </w:p>
        </w:tc>
        <w:tc>
          <w:tcPr>
            <w:tcW w:w="3106" w:type="pct"/>
          </w:tcPr>
          <w:p w:rsidR="00476D6E" w:rsidRPr="000F1055" w:rsidRDefault="00476D6E" w:rsidP="00185D94">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lastRenderedPageBreak/>
              <w:t xml:space="preserve">Отдельно стоящие и пристроенные автостоянки, в том </w:t>
            </w:r>
            <w:r w:rsidRPr="000F1055">
              <w:rPr>
                <w:rFonts w:ascii="Times New Roman" w:hAnsi="Times New Roman"/>
                <w:color w:val="000000"/>
                <w:sz w:val="24"/>
                <w:szCs w:val="24"/>
              </w:rPr>
              <w:lastRenderedPageBreak/>
              <w:t xml:space="preserve">числе подземные, предназначенные для хранения личного автотранспорта граждан; </w:t>
            </w:r>
          </w:p>
          <w:p w:rsidR="00476D6E" w:rsidRPr="000F1055" w:rsidRDefault="00476D6E" w:rsidP="00A67B17">
            <w:pPr>
              <w:tabs>
                <w:tab w:val="left" w:pos="9781"/>
                <w:tab w:val="left" w:pos="9915"/>
              </w:tabs>
              <w:spacing w:after="0" w:line="240" w:lineRule="auto"/>
              <w:jc w:val="both"/>
              <w:rPr>
                <w:rFonts w:ascii="Times New Roman" w:hAnsi="Times New Roman"/>
                <w:color w:val="000000"/>
                <w:sz w:val="24"/>
                <w:szCs w:val="24"/>
                <w:highlight w:val="green"/>
              </w:rPr>
            </w:pPr>
            <w:r w:rsidRPr="000F1055">
              <w:rPr>
                <w:rFonts w:ascii="Times New Roman" w:hAnsi="Times New Roman"/>
                <w:color w:val="000000"/>
                <w:sz w:val="24"/>
                <w:szCs w:val="24"/>
              </w:rPr>
              <w:t>Индивидуальные гаражи-стоянки</w:t>
            </w:r>
          </w:p>
        </w:tc>
        <w:tc>
          <w:tcPr>
            <w:tcW w:w="492" w:type="pct"/>
            <w:vAlign w:val="center"/>
          </w:tcPr>
          <w:p w:rsidR="00476D6E" w:rsidRPr="000F1055" w:rsidRDefault="00476D6E"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2.7.1</w:t>
            </w:r>
          </w:p>
        </w:tc>
      </w:tr>
      <w:tr w:rsidR="00476D6E" w:rsidRPr="000F1055" w:rsidTr="007F6442">
        <w:trPr>
          <w:trHeight w:val="20"/>
        </w:trPr>
        <w:tc>
          <w:tcPr>
            <w:tcW w:w="327" w:type="pct"/>
            <w:gridSpan w:val="2"/>
            <w:vAlign w:val="center"/>
          </w:tcPr>
          <w:p w:rsidR="00476D6E" w:rsidRPr="000F1055" w:rsidRDefault="00476D6E"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2.2</w:t>
            </w:r>
          </w:p>
        </w:tc>
        <w:tc>
          <w:tcPr>
            <w:tcW w:w="1075" w:type="pct"/>
          </w:tcPr>
          <w:p w:rsidR="00476D6E" w:rsidRPr="000F1055" w:rsidRDefault="00476D6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Религиозное использование</w:t>
            </w:r>
          </w:p>
        </w:tc>
        <w:tc>
          <w:tcPr>
            <w:tcW w:w="3106" w:type="pct"/>
          </w:tcPr>
          <w:p w:rsidR="00476D6E" w:rsidRPr="000F1055" w:rsidRDefault="00476D6E" w:rsidP="00185D94">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соборы, храмы, часовни, мечети, молельные дома;</w:t>
            </w:r>
          </w:p>
          <w:p w:rsidR="00476D6E" w:rsidRPr="000F1055" w:rsidRDefault="00476D6E"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Монастыри, воскресные школы, семинарии, духовные училища</w:t>
            </w:r>
          </w:p>
        </w:tc>
        <w:tc>
          <w:tcPr>
            <w:tcW w:w="492" w:type="pct"/>
            <w:vAlign w:val="center"/>
          </w:tcPr>
          <w:p w:rsidR="00476D6E" w:rsidRPr="000F1055" w:rsidRDefault="00476D6E"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3.7</w:t>
            </w:r>
          </w:p>
        </w:tc>
      </w:tr>
      <w:tr w:rsidR="00476D6E" w:rsidRPr="000F1055" w:rsidTr="007F6442">
        <w:trPr>
          <w:trHeight w:val="20"/>
        </w:trPr>
        <w:tc>
          <w:tcPr>
            <w:tcW w:w="327" w:type="pct"/>
            <w:gridSpan w:val="2"/>
            <w:vAlign w:val="center"/>
          </w:tcPr>
          <w:p w:rsidR="00476D6E" w:rsidRPr="000F1055" w:rsidRDefault="00476D6E"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2.3</w:t>
            </w:r>
          </w:p>
        </w:tc>
        <w:tc>
          <w:tcPr>
            <w:tcW w:w="1075" w:type="pct"/>
          </w:tcPr>
          <w:p w:rsidR="00476D6E" w:rsidRPr="000F1055" w:rsidRDefault="00476D6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Гостиничное обслуживание</w:t>
            </w:r>
            <w:proofErr w:type="gramStart"/>
            <w:r w:rsidRPr="000F1055">
              <w:rPr>
                <w:rFonts w:ascii="Times New Roman" w:hAnsi="Times New Roman"/>
                <w:sz w:val="24"/>
                <w:szCs w:val="24"/>
              </w:rPr>
              <w:t xml:space="preserve"> (*)</w:t>
            </w:r>
            <w:proofErr w:type="gramEnd"/>
          </w:p>
        </w:tc>
        <w:tc>
          <w:tcPr>
            <w:tcW w:w="3106" w:type="pct"/>
          </w:tcPr>
          <w:p w:rsidR="00476D6E" w:rsidRPr="000F1055" w:rsidRDefault="00476D6E" w:rsidP="00DD7D0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Гостиницы, а также иные здания, используемые с целью извлечения предпринимательской выгоды из предоставления жил</w:t>
            </w:r>
            <w:r>
              <w:rPr>
                <w:rFonts w:ascii="Times New Roman" w:hAnsi="Times New Roman"/>
                <w:color w:val="000000"/>
                <w:sz w:val="24"/>
                <w:szCs w:val="24"/>
              </w:rPr>
              <w:t>ого</w:t>
            </w:r>
            <w:r w:rsidRPr="000F1055">
              <w:rPr>
                <w:rFonts w:ascii="Times New Roman" w:hAnsi="Times New Roman"/>
                <w:color w:val="000000"/>
                <w:sz w:val="24"/>
                <w:szCs w:val="24"/>
              </w:rPr>
              <w:t xml:space="preserve"> помещени</w:t>
            </w:r>
            <w:r>
              <w:rPr>
                <w:rFonts w:ascii="Times New Roman" w:hAnsi="Times New Roman"/>
                <w:color w:val="000000"/>
                <w:sz w:val="24"/>
                <w:szCs w:val="24"/>
              </w:rPr>
              <w:t>я</w:t>
            </w:r>
            <w:r w:rsidRPr="000F1055">
              <w:rPr>
                <w:rFonts w:ascii="Times New Roman" w:hAnsi="Times New Roman"/>
                <w:color w:val="000000"/>
                <w:sz w:val="24"/>
                <w:szCs w:val="24"/>
              </w:rPr>
              <w:t xml:space="preserve"> для временного проживания в них</w:t>
            </w:r>
          </w:p>
        </w:tc>
        <w:tc>
          <w:tcPr>
            <w:tcW w:w="492" w:type="pct"/>
            <w:vAlign w:val="center"/>
          </w:tcPr>
          <w:p w:rsidR="00476D6E" w:rsidRPr="000F1055" w:rsidRDefault="00476D6E"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4.7</w:t>
            </w:r>
          </w:p>
        </w:tc>
      </w:tr>
      <w:tr w:rsidR="00476D6E" w:rsidRPr="000F1055" w:rsidTr="007F6442">
        <w:trPr>
          <w:trHeight w:val="20"/>
        </w:trPr>
        <w:tc>
          <w:tcPr>
            <w:tcW w:w="327" w:type="pct"/>
            <w:gridSpan w:val="2"/>
            <w:vAlign w:val="center"/>
          </w:tcPr>
          <w:p w:rsidR="00476D6E" w:rsidRPr="000F1055" w:rsidRDefault="00476D6E"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2.4</w:t>
            </w:r>
          </w:p>
        </w:tc>
        <w:tc>
          <w:tcPr>
            <w:tcW w:w="1075" w:type="pct"/>
          </w:tcPr>
          <w:p w:rsidR="00476D6E" w:rsidRPr="000F1055" w:rsidRDefault="00476D6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Обслуживание автотранспорта</w:t>
            </w:r>
          </w:p>
        </w:tc>
        <w:tc>
          <w:tcPr>
            <w:tcW w:w="3106" w:type="pct"/>
          </w:tcPr>
          <w:p w:rsidR="00476D6E" w:rsidRPr="000F1055" w:rsidRDefault="00476D6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автостоянок с несколькими стояночными местами, стоян</w:t>
            </w:r>
            <w:r>
              <w:rPr>
                <w:rFonts w:ascii="Times New Roman" w:hAnsi="Times New Roman"/>
                <w:sz w:val="24"/>
                <w:szCs w:val="24"/>
              </w:rPr>
              <w:t>ок</w:t>
            </w:r>
            <w:r w:rsidRPr="000F1055">
              <w:rPr>
                <w:rFonts w:ascii="Times New Roman" w:hAnsi="Times New Roman"/>
                <w:sz w:val="24"/>
                <w:szCs w:val="24"/>
              </w:rPr>
              <w:t xml:space="preserve"> (парков</w:t>
            </w:r>
            <w:r>
              <w:rPr>
                <w:rFonts w:ascii="Times New Roman" w:hAnsi="Times New Roman"/>
                <w:sz w:val="24"/>
                <w:szCs w:val="24"/>
              </w:rPr>
              <w:t>ок</w:t>
            </w:r>
            <w:r w:rsidRPr="000F1055">
              <w:rPr>
                <w:rFonts w:ascii="Times New Roman" w:hAnsi="Times New Roman"/>
                <w:sz w:val="24"/>
                <w:szCs w:val="24"/>
              </w:rPr>
              <w:t>), в том числе многоярусны</w:t>
            </w:r>
            <w:r>
              <w:rPr>
                <w:rFonts w:ascii="Times New Roman" w:hAnsi="Times New Roman"/>
                <w:sz w:val="24"/>
                <w:szCs w:val="24"/>
              </w:rPr>
              <w:t>х</w:t>
            </w:r>
          </w:p>
        </w:tc>
        <w:tc>
          <w:tcPr>
            <w:tcW w:w="492" w:type="pct"/>
            <w:vAlign w:val="center"/>
          </w:tcPr>
          <w:p w:rsidR="00476D6E" w:rsidRPr="000F1055" w:rsidRDefault="00476D6E"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r w:rsidR="00476D6E" w:rsidRPr="000F1055" w:rsidTr="007F6442">
        <w:trPr>
          <w:trHeight w:val="20"/>
        </w:trPr>
        <w:tc>
          <w:tcPr>
            <w:tcW w:w="327" w:type="pct"/>
            <w:gridSpan w:val="2"/>
            <w:vAlign w:val="center"/>
          </w:tcPr>
          <w:p w:rsidR="00476D6E" w:rsidRPr="000F1055" w:rsidRDefault="00476D6E"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2.5</w:t>
            </w:r>
          </w:p>
        </w:tc>
        <w:tc>
          <w:tcPr>
            <w:tcW w:w="1075" w:type="pct"/>
          </w:tcPr>
          <w:p w:rsidR="00476D6E" w:rsidRPr="000F1055" w:rsidRDefault="00476D6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tc>
        <w:tc>
          <w:tcPr>
            <w:tcW w:w="3106" w:type="pct"/>
          </w:tcPr>
          <w:p w:rsidR="00476D6E" w:rsidRPr="000F1055" w:rsidRDefault="00476D6E"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476D6E" w:rsidRPr="000F1055" w:rsidRDefault="00476D6E"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476D6E" w:rsidRPr="000F1055" w:rsidTr="007F6442">
        <w:trPr>
          <w:trHeight w:val="20"/>
        </w:trPr>
        <w:tc>
          <w:tcPr>
            <w:tcW w:w="327" w:type="pct"/>
            <w:gridSpan w:val="2"/>
            <w:vAlign w:val="center"/>
          </w:tcPr>
          <w:p w:rsidR="00476D6E" w:rsidRPr="000F1055" w:rsidRDefault="00476D6E"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2.6</w:t>
            </w:r>
          </w:p>
        </w:tc>
        <w:tc>
          <w:tcPr>
            <w:tcW w:w="1075" w:type="pct"/>
          </w:tcPr>
          <w:p w:rsidR="00476D6E" w:rsidRPr="000F1055" w:rsidRDefault="00476D6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106" w:type="pct"/>
          </w:tcPr>
          <w:p w:rsidR="00476D6E" w:rsidRPr="000F1055" w:rsidRDefault="00476D6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Опорные пункты полиции</w:t>
            </w:r>
          </w:p>
        </w:tc>
        <w:tc>
          <w:tcPr>
            <w:tcW w:w="492" w:type="pct"/>
            <w:vAlign w:val="center"/>
          </w:tcPr>
          <w:p w:rsidR="00476D6E" w:rsidRPr="000F1055" w:rsidRDefault="00476D6E"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bl>
    <w:p w:rsidR="00061BFC" w:rsidRPr="003A5AF3" w:rsidRDefault="00061BFC" w:rsidP="00E460C9">
      <w:pPr>
        <w:shd w:val="clear" w:color="auto" w:fill="FFFFFF"/>
        <w:tabs>
          <w:tab w:val="left" w:pos="9781"/>
          <w:tab w:val="left" w:pos="9915"/>
        </w:tabs>
        <w:spacing w:after="0" w:line="240" w:lineRule="auto"/>
        <w:ind w:firstLine="709"/>
        <w:jc w:val="both"/>
        <w:rPr>
          <w:rFonts w:ascii="Times New Roman" w:hAnsi="Times New Roman"/>
          <w:sz w:val="24"/>
          <w:szCs w:val="24"/>
        </w:rPr>
      </w:pPr>
      <w:r w:rsidRPr="003A5AF3">
        <w:rPr>
          <w:rFonts w:ascii="Times New Roman" w:hAnsi="Times New Roman"/>
          <w:sz w:val="24"/>
          <w:szCs w:val="24"/>
        </w:rPr>
        <w:t xml:space="preserve">(*) - объекты указанных видов использования могут размещаться только на земельных участках, </w:t>
      </w:r>
      <w:r w:rsidRPr="00400BC8">
        <w:rPr>
          <w:rFonts w:ascii="Times New Roman" w:hAnsi="Times New Roman"/>
          <w:sz w:val="24"/>
          <w:szCs w:val="24"/>
        </w:rPr>
        <w:t>прилегающи</w:t>
      </w:r>
      <w:r w:rsidR="00AC1791" w:rsidRPr="00400BC8">
        <w:rPr>
          <w:rFonts w:ascii="Times New Roman" w:hAnsi="Times New Roman"/>
          <w:sz w:val="24"/>
          <w:szCs w:val="24"/>
        </w:rPr>
        <w:t>х к</w:t>
      </w:r>
      <w:r w:rsidRPr="00400BC8">
        <w:rPr>
          <w:rFonts w:ascii="Times New Roman" w:hAnsi="Times New Roman"/>
          <w:sz w:val="24"/>
          <w:szCs w:val="24"/>
        </w:rPr>
        <w:t xml:space="preserve"> улицам</w:t>
      </w:r>
      <w:r w:rsidR="00AC1791" w:rsidRPr="00400BC8">
        <w:rPr>
          <w:rFonts w:ascii="Times New Roman" w:hAnsi="Times New Roman"/>
          <w:sz w:val="24"/>
          <w:szCs w:val="24"/>
        </w:rPr>
        <w:t>,</w:t>
      </w:r>
      <w:r w:rsidRPr="00400BC8">
        <w:rPr>
          <w:rFonts w:ascii="Times New Roman" w:hAnsi="Times New Roman"/>
          <w:sz w:val="24"/>
          <w:szCs w:val="24"/>
        </w:rPr>
        <w:t xml:space="preserve"> дорогам</w:t>
      </w:r>
      <w:r w:rsidR="00AC1791" w:rsidRPr="00400BC8">
        <w:rPr>
          <w:rFonts w:ascii="Times New Roman" w:hAnsi="Times New Roman"/>
          <w:sz w:val="24"/>
          <w:szCs w:val="24"/>
        </w:rPr>
        <w:t xml:space="preserve"> и </w:t>
      </w:r>
      <w:r w:rsidR="00DD625C">
        <w:rPr>
          <w:rFonts w:ascii="Times New Roman" w:hAnsi="Times New Roman"/>
          <w:sz w:val="24"/>
          <w:szCs w:val="24"/>
        </w:rPr>
        <w:t xml:space="preserve">основным </w:t>
      </w:r>
      <w:r w:rsidR="00AC1791" w:rsidRPr="00400BC8">
        <w:rPr>
          <w:rFonts w:ascii="Times New Roman" w:hAnsi="Times New Roman"/>
          <w:sz w:val="24"/>
          <w:szCs w:val="24"/>
        </w:rPr>
        <w:t>проездам</w:t>
      </w:r>
      <w:r w:rsidRPr="00400BC8">
        <w:rPr>
          <w:rFonts w:ascii="Times New Roman" w:hAnsi="Times New Roman"/>
          <w:sz w:val="24"/>
          <w:szCs w:val="24"/>
        </w:rPr>
        <w:t>, являющи</w:t>
      </w:r>
      <w:r w:rsidR="00AC1791" w:rsidRPr="00400BC8">
        <w:rPr>
          <w:rFonts w:ascii="Times New Roman" w:hAnsi="Times New Roman"/>
          <w:sz w:val="24"/>
          <w:szCs w:val="24"/>
        </w:rPr>
        <w:t>мся</w:t>
      </w:r>
      <w:r w:rsidRPr="00400BC8">
        <w:rPr>
          <w:rFonts w:ascii="Times New Roman" w:hAnsi="Times New Roman"/>
          <w:sz w:val="24"/>
          <w:szCs w:val="24"/>
        </w:rPr>
        <w:t xml:space="preserve"> территориями общего пользования.</w:t>
      </w:r>
    </w:p>
    <w:p w:rsidR="00DC36BA" w:rsidRPr="00DC36BA" w:rsidRDefault="00DC36BA" w:rsidP="00E460C9">
      <w:pPr>
        <w:spacing w:after="0" w:line="240" w:lineRule="auto"/>
        <w:ind w:firstLine="709"/>
        <w:jc w:val="both"/>
        <w:rPr>
          <w:rFonts w:ascii="Times New Roman" w:hAnsi="Times New Roman"/>
          <w:sz w:val="16"/>
          <w:szCs w:val="16"/>
        </w:rPr>
      </w:pPr>
    </w:p>
    <w:p w:rsidR="0093623D" w:rsidRPr="00AE32EB" w:rsidRDefault="0093623D" w:rsidP="00E460C9">
      <w:pPr>
        <w:spacing w:after="0" w:line="240" w:lineRule="auto"/>
        <w:ind w:firstLine="709"/>
        <w:jc w:val="both"/>
        <w:rPr>
          <w:rFonts w:ascii="Times New Roman" w:hAnsi="Times New Roman"/>
          <w:sz w:val="24"/>
          <w:szCs w:val="24"/>
        </w:rPr>
      </w:pPr>
      <w:r w:rsidRPr="00AE32EB">
        <w:rPr>
          <w:rFonts w:ascii="Times New Roman" w:hAnsi="Times New Roman"/>
          <w:sz w:val="24"/>
          <w:szCs w:val="24"/>
        </w:rPr>
        <w:t>2. Вспомогательные виды разрешённого использования:</w:t>
      </w:r>
    </w:p>
    <w:p w:rsidR="0093623D" w:rsidRPr="00AE32EB" w:rsidRDefault="0093623D" w:rsidP="0093623D">
      <w:pPr>
        <w:spacing w:after="0" w:line="240" w:lineRule="auto"/>
        <w:ind w:firstLine="709"/>
        <w:jc w:val="both"/>
        <w:rPr>
          <w:rFonts w:ascii="Times New Roman" w:hAnsi="Times New Roman"/>
          <w:sz w:val="24"/>
          <w:szCs w:val="24"/>
        </w:rPr>
      </w:pPr>
      <w:r w:rsidRPr="00AE32EB">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8D3C56" w:rsidRPr="00AE32EB" w:rsidRDefault="00D862FC" w:rsidP="00402A09">
      <w:pPr>
        <w:shd w:val="clear" w:color="auto" w:fill="FFFFFF"/>
        <w:spacing w:after="0" w:line="240" w:lineRule="auto"/>
        <w:ind w:firstLine="709"/>
        <w:jc w:val="both"/>
        <w:rPr>
          <w:rFonts w:ascii="Times New Roman" w:hAnsi="Times New Roman"/>
          <w:bCs/>
          <w:sz w:val="24"/>
          <w:szCs w:val="24"/>
        </w:rPr>
      </w:pPr>
      <w:r w:rsidRPr="00AE32EB">
        <w:rPr>
          <w:rFonts w:ascii="Times New Roman" w:hAnsi="Times New Roman"/>
          <w:bCs/>
          <w:sz w:val="24"/>
          <w:szCs w:val="24"/>
        </w:rPr>
        <w:t>3.</w:t>
      </w:r>
      <w:r w:rsidR="006819D6" w:rsidRPr="00AE32EB">
        <w:rPr>
          <w:rFonts w:ascii="Times New Roman" w:hAnsi="Times New Roman"/>
          <w:bCs/>
          <w:sz w:val="24"/>
          <w:szCs w:val="24"/>
        </w:rPr>
        <w:t xml:space="preserve"> </w:t>
      </w:r>
      <w:r w:rsidRPr="00AE32EB">
        <w:rPr>
          <w:rFonts w:ascii="Times New Roman" w:hAnsi="Times New Roman"/>
          <w:bCs/>
          <w:sz w:val="24"/>
          <w:szCs w:val="24"/>
        </w:rPr>
        <w:t xml:space="preserve"> Предельные размеры</w:t>
      </w:r>
      <w:r w:rsidR="0066194C" w:rsidRPr="00AE32EB">
        <w:rPr>
          <w:rFonts w:ascii="Times New Roman" w:hAnsi="Times New Roman"/>
          <w:bCs/>
          <w:sz w:val="24"/>
          <w:szCs w:val="24"/>
        </w:rPr>
        <w:t xml:space="preserve"> образуемых</w:t>
      </w:r>
      <w:r w:rsidRPr="00AE32EB">
        <w:rPr>
          <w:rFonts w:ascii="Times New Roman" w:hAnsi="Times New Roman"/>
          <w:bCs/>
          <w:sz w:val="24"/>
          <w:szCs w:val="24"/>
        </w:rPr>
        <w:t xml:space="preserve"> земельных участков:</w:t>
      </w:r>
    </w:p>
    <w:p w:rsidR="00AC181A" w:rsidRPr="00AE32EB" w:rsidRDefault="008D3C56" w:rsidP="00402A09">
      <w:pPr>
        <w:shd w:val="clear" w:color="auto" w:fill="FFFFFF"/>
        <w:spacing w:after="0" w:line="240" w:lineRule="auto"/>
        <w:ind w:firstLine="709"/>
        <w:jc w:val="both"/>
        <w:rPr>
          <w:rFonts w:ascii="Times New Roman" w:hAnsi="Times New Roman"/>
          <w:bCs/>
          <w:sz w:val="24"/>
          <w:szCs w:val="24"/>
        </w:rPr>
      </w:pPr>
      <w:r w:rsidRPr="00AE32EB">
        <w:rPr>
          <w:rFonts w:ascii="Times New Roman" w:hAnsi="Times New Roman"/>
          <w:bCs/>
          <w:sz w:val="24"/>
          <w:szCs w:val="24"/>
        </w:rPr>
        <w:t>3</w:t>
      </w:r>
      <w:r w:rsidR="006819D6" w:rsidRPr="00AE32EB">
        <w:rPr>
          <w:rFonts w:ascii="Times New Roman" w:hAnsi="Times New Roman"/>
          <w:bCs/>
          <w:sz w:val="24"/>
          <w:szCs w:val="24"/>
        </w:rPr>
        <w:t>.1</w:t>
      </w:r>
      <w:r w:rsidR="00DD625C" w:rsidRPr="00AE32EB">
        <w:rPr>
          <w:rFonts w:ascii="Times New Roman" w:hAnsi="Times New Roman"/>
          <w:bCs/>
          <w:sz w:val="24"/>
          <w:szCs w:val="24"/>
        </w:rPr>
        <w:t>.</w:t>
      </w:r>
      <w:r w:rsidRPr="00AE32EB">
        <w:rPr>
          <w:rFonts w:ascii="Times New Roman" w:hAnsi="Times New Roman"/>
          <w:bCs/>
          <w:sz w:val="24"/>
          <w:szCs w:val="24"/>
        </w:rPr>
        <w:t xml:space="preserve"> </w:t>
      </w:r>
      <w:r w:rsidR="00DD625C" w:rsidRPr="00AE32EB">
        <w:rPr>
          <w:rFonts w:ascii="Times New Roman" w:hAnsi="Times New Roman"/>
          <w:bCs/>
          <w:sz w:val="24"/>
          <w:szCs w:val="24"/>
        </w:rPr>
        <w:t>М</w:t>
      </w:r>
      <w:r w:rsidRPr="00AE32EB">
        <w:rPr>
          <w:rFonts w:ascii="Times New Roman" w:hAnsi="Times New Roman"/>
          <w:bCs/>
          <w:sz w:val="24"/>
          <w:szCs w:val="24"/>
        </w:rPr>
        <w:t>инимальная</w:t>
      </w:r>
      <w:r w:rsidR="006819D6" w:rsidRPr="00AE32EB">
        <w:rPr>
          <w:rFonts w:ascii="Times New Roman" w:hAnsi="Times New Roman"/>
          <w:bCs/>
          <w:sz w:val="24"/>
          <w:szCs w:val="24"/>
        </w:rPr>
        <w:t>/</w:t>
      </w:r>
      <w:r w:rsidRPr="00AE32EB">
        <w:rPr>
          <w:rFonts w:ascii="Times New Roman" w:hAnsi="Times New Roman"/>
          <w:bCs/>
          <w:sz w:val="24"/>
          <w:szCs w:val="24"/>
        </w:rPr>
        <w:t>максимальная площадь</w:t>
      </w:r>
      <w:r w:rsidR="00AC181A" w:rsidRPr="00AE32EB">
        <w:rPr>
          <w:rFonts w:ascii="Times New Roman" w:hAnsi="Times New Roman"/>
          <w:bCs/>
          <w:sz w:val="24"/>
          <w:szCs w:val="24"/>
        </w:rPr>
        <w:t>:</w:t>
      </w:r>
    </w:p>
    <w:p w:rsidR="008D3C56" w:rsidRPr="00AE32EB" w:rsidRDefault="008D3C56" w:rsidP="00402A09">
      <w:pPr>
        <w:shd w:val="clear" w:color="auto" w:fill="FFFFFF"/>
        <w:spacing w:after="0" w:line="240" w:lineRule="auto"/>
        <w:ind w:firstLine="709"/>
        <w:jc w:val="both"/>
        <w:rPr>
          <w:rFonts w:ascii="Times New Roman" w:hAnsi="Times New Roman"/>
          <w:bCs/>
          <w:sz w:val="24"/>
          <w:szCs w:val="24"/>
        </w:rPr>
      </w:pPr>
      <w:r w:rsidRPr="00AE32EB">
        <w:rPr>
          <w:rFonts w:ascii="Times New Roman" w:hAnsi="Times New Roman"/>
          <w:bCs/>
          <w:sz w:val="24"/>
          <w:szCs w:val="24"/>
        </w:rPr>
        <w:t>для многоква</w:t>
      </w:r>
      <w:r w:rsidR="006819D6" w:rsidRPr="00AE32EB">
        <w:rPr>
          <w:rFonts w:ascii="Times New Roman" w:hAnsi="Times New Roman"/>
          <w:bCs/>
          <w:sz w:val="24"/>
          <w:szCs w:val="24"/>
        </w:rPr>
        <w:t xml:space="preserve">ртирных жилых домов – 1000 </w:t>
      </w:r>
      <w:proofErr w:type="spellStart"/>
      <w:r w:rsidR="006819D6" w:rsidRPr="00AE32EB">
        <w:rPr>
          <w:rFonts w:ascii="Times New Roman" w:hAnsi="Times New Roman"/>
          <w:bCs/>
          <w:sz w:val="24"/>
          <w:szCs w:val="24"/>
        </w:rPr>
        <w:t>кв</w:t>
      </w:r>
      <w:proofErr w:type="gramStart"/>
      <w:r w:rsidR="006819D6" w:rsidRPr="00AE32EB">
        <w:rPr>
          <w:rFonts w:ascii="Times New Roman" w:hAnsi="Times New Roman"/>
          <w:bCs/>
          <w:sz w:val="24"/>
          <w:szCs w:val="24"/>
        </w:rPr>
        <w:t>.м</w:t>
      </w:r>
      <w:proofErr w:type="spellEnd"/>
      <w:proofErr w:type="gramEnd"/>
      <w:r w:rsidR="001176A2">
        <w:rPr>
          <w:rFonts w:ascii="Times New Roman" w:hAnsi="Times New Roman"/>
          <w:bCs/>
          <w:sz w:val="24"/>
          <w:szCs w:val="24"/>
        </w:rPr>
        <w:t xml:space="preserve"> </w:t>
      </w:r>
      <w:r w:rsidR="00DD625C" w:rsidRPr="00AE32EB">
        <w:rPr>
          <w:rFonts w:ascii="Times New Roman" w:hAnsi="Times New Roman"/>
          <w:bCs/>
          <w:sz w:val="24"/>
          <w:szCs w:val="24"/>
        </w:rPr>
        <w:t xml:space="preserve">/ </w:t>
      </w:r>
      <w:r w:rsidR="001176A2">
        <w:rPr>
          <w:rFonts w:ascii="Times New Roman" w:hAnsi="Times New Roman"/>
          <w:bCs/>
          <w:sz w:val="24"/>
          <w:szCs w:val="24"/>
        </w:rPr>
        <w:t xml:space="preserve">для данной зоны </w:t>
      </w:r>
      <w:r w:rsidR="00DD625C" w:rsidRPr="00AE32EB">
        <w:rPr>
          <w:rFonts w:ascii="Times New Roman" w:hAnsi="Times New Roman"/>
          <w:bCs/>
          <w:sz w:val="24"/>
          <w:szCs w:val="24"/>
        </w:rPr>
        <w:t>не подлежит установлению</w:t>
      </w:r>
      <w:r w:rsidR="006819D6" w:rsidRPr="00AE32EB">
        <w:rPr>
          <w:rFonts w:ascii="Times New Roman" w:hAnsi="Times New Roman"/>
          <w:bCs/>
          <w:sz w:val="24"/>
          <w:szCs w:val="24"/>
        </w:rPr>
        <w:t>;</w:t>
      </w:r>
    </w:p>
    <w:p w:rsidR="00C3489C" w:rsidRPr="00AE32EB" w:rsidRDefault="00C3489C" w:rsidP="00C3489C">
      <w:pPr>
        <w:shd w:val="clear" w:color="auto" w:fill="FFFFFF"/>
        <w:spacing w:after="0" w:line="240" w:lineRule="auto"/>
        <w:ind w:firstLine="709"/>
        <w:jc w:val="both"/>
        <w:rPr>
          <w:rFonts w:ascii="Times New Roman" w:hAnsi="Times New Roman"/>
          <w:sz w:val="24"/>
        </w:rPr>
      </w:pPr>
      <w:r w:rsidRPr="00AE32EB">
        <w:rPr>
          <w:rFonts w:ascii="Times New Roman" w:hAnsi="Times New Roman"/>
          <w:sz w:val="24"/>
        </w:rPr>
        <w:t>для индивидуальных гаражей-автостоянок – в соответствии с п. 3.5.1 статьи 16 Правил;</w:t>
      </w:r>
    </w:p>
    <w:p w:rsidR="008D3C56" w:rsidRDefault="008D3C56" w:rsidP="00402A09">
      <w:pPr>
        <w:shd w:val="clear" w:color="auto" w:fill="FFFFFF"/>
        <w:spacing w:after="0" w:line="240" w:lineRule="auto"/>
        <w:ind w:firstLine="709"/>
        <w:jc w:val="both"/>
        <w:rPr>
          <w:rFonts w:ascii="Times New Roman" w:hAnsi="Times New Roman"/>
          <w:bCs/>
          <w:sz w:val="24"/>
          <w:szCs w:val="24"/>
        </w:rPr>
      </w:pPr>
      <w:r w:rsidRPr="00AE32EB">
        <w:rPr>
          <w:rFonts w:ascii="Times New Roman" w:hAnsi="Times New Roman"/>
          <w:bCs/>
          <w:sz w:val="24"/>
          <w:szCs w:val="24"/>
        </w:rPr>
        <w:t xml:space="preserve">для объектов общественного назначения </w:t>
      </w:r>
      <w:r w:rsidR="00DD625C" w:rsidRPr="00AE32EB">
        <w:rPr>
          <w:rFonts w:ascii="Times New Roman" w:hAnsi="Times New Roman"/>
          <w:bCs/>
          <w:sz w:val="24"/>
          <w:szCs w:val="24"/>
        </w:rPr>
        <w:t xml:space="preserve">– 2000 </w:t>
      </w:r>
      <w:proofErr w:type="spellStart"/>
      <w:r w:rsidR="00DD625C" w:rsidRPr="00AE32EB">
        <w:rPr>
          <w:rFonts w:ascii="Times New Roman" w:hAnsi="Times New Roman"/>
          <w:bCs/>
          <w:sz w:val="24"/>
          <w:szCs w:val="24"/>
        </w:rPr>
        <w:t>кв</w:t>
      </w:r>
      <w:proofErr w:type="gramStart"/>
      <w:r w:rsidR="00DD625C" w:rsidRPr="00AE32EB">
        <w:rPr>
          <w:rFonts w:ascii="Times New Roman" w:hAnsi="Times New Roman"/>
          <w:bCs/>
          <w:sz w:val="24"/>
          <w:szCs w:val="24"/>
        </w:rPr>
        <w:t>.м</w:t>
      </w:r>
      <w:proofErr w:type="spellEnd"/>
      <w:proofErr w:type="gramEnd"/>
      <w:r w:rsidR="001176A2">
        <w:rPr>
          <w:rFonts w:ascii="Times New Roman" w:hAnsi="Times New Roman"/>
          <w:bCs/>
          <w:sz w:val="24"/>
          <w:szCs w:val="24"/>
        </w:rPr>
        <w:t xml:space="preserve"> </w:t>
      </w:r>
      <w:r w:rsidR="00DD625C" w:rsidRPr="00AE32EB">
        <w:rPr>
          <w:rFonts w:ascii="Times New Roman" w:hAnsi="Times New Roman"/>
          <w:bCs/>
          <w:sz w:val="24"/>
          <w:szCs w:val="24"/>
        </w:rPr>
        <w:t xml:space="preserve">/ </w:t>
      </w:r>
      <w:r w:rsidR="001176A2" w:rsidRPr="001176A2">
        <w:rPr>
          <w:rFonts w:ascii="Times New Roman" w:hAnsi="Times New Roman"/>
          <w:bCs/>
          <w:sz w:val="24"/>
          <w:szCs w:val="24"/>
        </w:rPr>
        <w:t xml:space="preserve">для данной зоны </w:t>
      </w:r>
      <w:r w:rsidR="00DD625C" w:rsidRPr="00AE32EB">
        <w:rPr>
          <w:rFonts w:ascii="Times New Roman" w:hAnsi="Times New Roman"/>
          <w:bCs/>
          <w:sz w:val="24"/>
          <w:szCs w:val="24"/>
        </w:rPr>
        <w:t>не подлежит уст</w:t>
      </w:r>
      <w:r w:rsidR="00476D6E">
        <w:rPr>
          <w:rFonts w:ascii="Times New Roman" w:hAnsi="Times New Roman"/>
          <w:bCs/>
          <w:sz w:val="24"/>
          <w:szCs w:val="24"/>
        </w:rPr>
        <w:t>ановлению;</w:t>
      </w:r>
    </w:p>
    <w:p w:rsidR="00476D6E" w:rsidRPr="00476D6E" w:rsidRDefault="00476D6E" w:rsidP="00476D6E">
      <w:pPr>
        <w:shd w:val="clear" w:color="auto" w:fill="FFFFFF"/>
        <w:spacing w:after="0" w:line="240" w:lineRule="auto"/>
        <w:ind w:firstLine="709"/>
        <w:jc w:val="both"/>
        <w:rPr>
          <w:rFonts w:ascii="Times New Roman" w:hAnsi="Times New Roman"/>
          <w:bCs/>
          <w:sz w:val="24"/>
          <w:szCs w:val="24"/>
        </w:rPr>
      </w:pPr>
      <w:r w:rsidRPr="00476D6E">
        <w:rPr>
          <w:rFonts w:ascii="Times New Roman" w:hAnsi="Times New Roman"/>
          <w:bCs/>
          <w:sz w:val="24"/>
          <w:szCs w:val="24"/>
        </w:rPr>
        <w:t>для размещения малоэтажных индивидуальных жилых домов блокированной застройки (по 2 дома) - 300 кв. м / 1000 кв. м (на одну жилую единицу);</w:t>
      </w:r>
    </w:p>
    <w:p w:rsidR="00476D6E" w:rsidRDefault="00476D6E" w:rsidP="00476D6E">
      <w:pPr>
        <w:shd w:val="clear" w:color="auto" w:fill="FFFFFF"/>
        <w:spacing w:after="0" w:line="240" w:lineRule="auto"/>
        <w:ind w:firstLine="709"/>
        <w:jc w:val="both"/>
        <w:rPr>
          <w:rFonts w:ascii="Times New Roman" w:hAnsi="Times New Roman"/>
          <w:bCs/>
          <w:sz w:val="24"/>
          <w:szCs w:val="24"/>
        </w:rPr>
      </w:pPr>
      <w:r w:rsidRPr="00476D6E">
        <w:rPr>
          <w:rFonts w:ascii="Times New Roman" w:hAnsi="Times New Roman"/>
          <w:bCs/>
          <w:sz w:val="24"/>
          <w:szCs w:val="24"/>
        </w:rPr>
        <w:t>для размещения малоэтажных индивидуальных жилых домов блокированной застройки (до 10 домов) - 100 кв. м / 300 кв. м (на одну жилую единицу)</w:t>
      </w:r>
      <w:r>
        <w:rPr>
          <w:rFonts w:ascii="Times New Roman" w:hAnsi="Times New Roman"/>
          <w:bCs/>
          <w:sz w:val="24"/>
          <w:szCs w:val="24"/>
        </w:rPr>
        <w:t>.</w:t>
      </w:r>
    </w:p>
    <w:p w:rsidR="00DD625C" w:rsidRPr="00AE32EB" w:rsidRDefault="00DD625C" w:rsidP="00402A09">
      <w:pPr>
        <w:shd w:val="clear" w:color="auto" w:fill="FFFFFF"/>
        <w:spacing w:after="0" w:line="240" w:lineRule="auto"/>
        <w:ind w:firstLine="709"/>
        <w:jc w:val="both"/>
        <w:rPr>
          <w:rFonts w:ascii="Times New Roman" w:hAnsi="Times New Roman"/>
          <w:bCs/>
          <w:sz w:val="24"/>
          <w:szCs w:val="24"/>
        </w:rPr>
      </w:pPr>
      <w:r w:rsidRPr="00AE32EB">
        <w:rPr>
          <w:rFonts w:ascii="Times New Roman" w:hAnsi="Times New Roman"/>
          <w:bCs/>
          <w:sz w:val="24"/>
          <w:szCs w:val="24"/>
        </w:rPr>
        <w:t>3.2. Минимальная ширина по фронту улицы:</w:t>
      </w:r>
    </w:p>
    <w:p w:rsidR="00DD625C" w:rsidRDefault="00DD625C" w:rsidP="00402A09">
      <w:pPr>
        <w:shd w:val="clear" w:color="auto" w:fill="FFFFFF"/>
        <w:spacing w:after="0" w:line="240" w:lineRule="auto"/>
        <w:ind w:firstLine="709"/>
        <w:jc w:val="both"/>
        <w:rPr>
          <w:rFonts w:ascii="Times New Roman" w:hAnsi="Times New Roman"/>
          <w:bCs/>
          <w:sz w:val="24"/>
          <w:szCs w:val="24"/>
        </w:rPr>
      </w:pPr>
      <w:r w:rsidRPr="00AE32EB">
        <w:rPr>
          <w:rFonts w:ascii="Times New Roman" w:hAnsi="Times New Roman"/>
          <w:bCs/>
          <w:sz w:val="24"/>
          <w:szCs w:val="24"/>
        </w:rPr>
        <w:t>для многоквартирных жилых домов – 25</w:t>
      </w:r>
      <w:r w:rsidR="001176A2">
        <w:rPr>
          <w:rFonts w:ascii="Times New Roman" w:hAnsi="Times New Roman"/>
          <w:bCs/>
          <w:sz w:val="24"/>
          <w:szCs w:val="24"/>
        </w:rPr>
        <w:t xml:space="preserve"> </w:t>
      </w:r>
      <w:r w:rsidRPr="00AE32EB">
        <w:rPr>
          <w:rFonts w:ascii="Times New Roman" w:hAnsi="Times New Roman"/>
          <w:bCs/>
          <w:sz w:val="24"/>
          <w:szCs w:val="24"/>
        </w:rPr>
        <w:t>м;</w:t>
      </w:r>
    </w:p>
    <w:p w:rsidR="00DD625C" w:rsidRDefault="00DD625C" w:rsidP="00402A09">
      <w:pPr>
        <w:shd w:val="clear" w:color="auto" w:fill="FFFFFF"/>
        <w:spacing w:after="0" w:line="240" w:lineRule="auto"/>
        <w:ind w:firstLine="709"/>
        <w:jc w:val="both"/>
        <w:rPr>
          <w:rFonts w:ascii="Times New Roman" w:hAnsi="Times New Roman"/>
          <w:bCs/>
          <w:sz w:val="24"/>
          <w:szCs w:val="24"/>
        </w:rPr>
      </w:pPr>
      <w:r w:rsidRPr="00872BAE">
        <w:rPr>
          <w:rFonts w:ascii="Times New Roman" w:hAnsi="Times New Roman"/>
          <w:bCs/>
          <w:sz w:val="24"/>
          <w:szCs w:val="24"/>
        </w:rPr>
        <w:t>для объектов общественного назначения – 20</w:t>
      </w:r>
      <w:r w:rsidR="001176A2">
        <w:rPr>
          <w:rFonts w:ascii="Times New Roman" w:hAnsi="Times New Roman"/>
          <w:bCs/>
          <w:sz w:val="24"/>
          <w:szCs w:val="24"/>
        </w:rPr>
        <w:t xml:space="preserve"> </w:t>
      </w:r>
      <w:r w:rsidR="00476D6E">
        <w:rPr>
          <w:rFonts w:ascii="Times New Roman" w:hAnsi="Times New Roman"/>
          <w:bCs/>
          <w:sz w:val="24"/>
          <w:szCs w:val="24"/>
        </w:rPr>
        <w:t>м;</w:t>
      </w:r>
    </w:p>
    <w:p w:rsidR="00476D6E" w:rsidRPr="00476D6E" w:rsidRDefault="00476D6E" w:rsidP="00476D6E">
      <w:pPr>
        <w:shd w:val="clear" w:color="auto" w:fill="FFFFFF"/>
        <w:spacing w:after="0" w:line="240" w:lineRule="auto"/>
        <w:ind w:firstLine="709"/>
        <w:jc w:val="both"/>
        <w:rPr>
          <w:rFonts w:ascii="Times New Roman" w:hAnsi="Times New Roman"/>
          <w:bCs/>
          <w:sz w:val="24"/>
          <w:szCs w:val="24"/>
        </w:rPr>
      </w:pPr>
      <w:r w:rsidRPr="00476D6E">
        <w:rPr>
          <w:rFonts w:ascii="Times New Roman" w:hAnsi="Times New Roman"/>
          <w:bCs/>
          <w:sz w:val="24"/>
          <w:szCs w:val="24"/>
        </w:rPr>
        <w:t>для размещения малоэтажных индивидуальных жилых домов блокированной застройки (по 2 дома) - 10 м (для одной жилой единицы);</w:t>
      </w:r>
    </w:p>
    <w:p w:rsidR="00476D6E" w:rsidRPr="00872BAE" w:rsidRDefault="00476D6E" w:rsidP="00476D6E">
      <w:pPr>
        <w:shd w:val="clear" w:color="auto" w:fill="FFFFFF"/>
        <w:spacing w:after="0" w:line="240" w:lineRule="auto"/>
        <w:ind w:firstLine="709"/>
        <w:jc w:val="both"/>
        <w:rPr>
          <w:rFonts w:ascii="Times New Roman" w:hAnsi="Times New Roman"/>
          <w:bCs/>
          <w:sz w:val="24"/>
          <w:szCs w:val="24"/>
        </w:rPr>
      </w:pPr>
      <w:r w:rsidRPr="00476D6E">
        <w:rPr>
          <w:rFonts w:ascii="Times New Roman" w:hAnsi="Times New Roman"/>
          <w:bCs/>
          <w:sz w:val="24"/>
          <w:szCs w:val="24"/>
        </w:rPr>
        <w:t>для размещения малоэтажных индивидуальных жилых домов блокированной застройки (до 10 домов) - 7 м (для одной жилой единицы).</w:t>
      </w:r>
    </w:p>
    <w:p w:rsidR="007E01B3" w:rsidRPr="00872BAE" w:rsidRDefault="007E01B3" w:rsidP="007E01B3">
      <w:pPr>
        <w:widowControl w:val="0"/>
        <w:autoSpaceDE w:val="0"/>
        <w:autoSpaceDN w:val="0"/>
        <w:adjustRightInd w:val="0"/>
        <w:spacing w:after="0" w:line="240" w:lineRule="auto"/>
        <w:ind w:firstLine="709"/>
        <w:jc w:val="both"/>
        <w:rPr>
          <w:rFonts w:ascii="Times New Roman" w:hAnsi="Times New Roman"/>
          <w:sz w:val="24"/>
          <w:szCs w:val="24"/>
        </w:rPr>
      </w:pPr>
      <w:r w:rsidRPr="00872BAE">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D6050E" w:rsidRPr="00872BAE" w:rsidRDefault="00D6050E" w:rsidP="00D6050E">
      <w:pPr>
        <w:widowControl w:val="0"/>
        <w:autoSpaceDE w:val="0"/>
        <w:autoSpaceDN w:val="0"/>
        <w:adjustRightInd w:val="0"/>
        <w:spacing w:after="0" w:line="240" w:lineRule="auto"/>
        <w:ind w:firstLine="709"/>
        <w:jc w:val="both"/>
        <w:rPr>
          <w:rFonts w:ascii="Times New Roman" w:hAnsi="Times New Roman"/>
          <w:sz w:val="24"/>
          <w:szCs w:val="24"/>
        </w:rPr>
      </w:pPr>
      <w:r w:rsidRPr="00872BAE">
        <w:rPr>
          <w:rFonts w:ascii="Times New Roman" w:hAnsi="Times New Roman"/>
          <w:sz w:val="24"/>
          <w:szCs w:val="24"/>
        </w:rPr>
        <w:t xml:space="preserve">4.1. Количество надземных этажей и высота </w:t>
      </w:r>
      <w:r w:rsidRPr="00872BAE">
        <w:rPr>
          <w:rFonts w:ascii="Times New Roman" w:hAnsi="Times New Roman"/>
          <w:sz w:val="24"/>
        </w:rPr>
        <w:t xml:space="preserve">зданий, строений, сооружений </w:t>
      </w:r>
      <w:r w:rsidRPr="00872BAE">
        <w:rPr>
          <w:rFonts w:ascii="Times New Roman" w:hAnsi="Times New Roman"/>
          <w:sz w:val="24"/>
          <w:szCs w:val="24"/>
        </w:rPr>
        <w:t xml:space="preserve">на </w:t>
      </w:r>
      <w:r w:rsidRPr="00872BAE">
        <w:rPr>
          <w:rFonts w:ascii="Times New Roman" w:hAnsi="Times New Roman"/>
          <w:sz w:val="24"/>
          <w:szCs w:val="24"/>
        </w:rPr>
        <w:lastRenderedPageBreak/>
        <w:t xml:space="preserve">территории земельного участка: </w:t>
      </w:r>
    </w:p>
    <w:p w:rsidR="00D6050E" w:rsidRDefault="00D6050E" w:rsidP="00D6050E">
      <w:pPr>
        <w:shd w:val="clear" w:color="auto" w:fill="FFFFFF"/>
        <w:spacing w:after="0" w:line="240" w:lineRule="auto"/>
        <w:ind w:firstLine="709"/>
        <w:jc w:val="both"/>
        <w:rPr>
          <w:rFonts w:ascii="Times New Roman" w:hAnsi="Times New Roman"/>
          <w:sz w:val="24"/>
        </w:rPr>
      </w:pPr>
      <w:r>
        <w:rPr>
          <w:rFonts w:ascii="Times New Roman" w:hAnsi="Times New Roman"/>
          <w:sz w:val="24"/>
        </w:rPr>
        <w:t>4.1.1.</w:t>
      </w:r>
      <w:r w:rsidRPr="00292403">
        <w:rPr>
          <w:rFonts w:ascii="Times New Roman" w:hAnsi="Times New Roman"/>
          <w:sz w:val="24"/>
        </w:rPr>
        <w:t xml:space="preserve"> М</w:t>
      </w:r>
      <w:r>
        <w:rPr>
          <w:rFonts w:ascii="Times New Roman" w:hAnsi="Times New Roman"/>
          <w:sz w:val="24"/>
        </w:rPr>
        <w:t>инимальное/м</w:t>
      </w:r>
      <w:r w:rsidRPr="00292403">
        <w:rPr>
          <w:rFonts w:ascii="Times New Roman" w:hAnsi="Times New Roman"/>
          <w:sz w:val="24"/>
        </w:rPr>
        <w:t>аксимальное количество этажей</w:t>
      </w:r>
      <w:r>
        <w:rPr>
          <w:rFonts w:ascii="Times New Roman" w:hAnsi="Times New Roman"/>
          <w:sz w:val="24"/>
        </w:rPr>
        <w:t>:</w:t>
      </w:r>
    </w:p>
    <w:p w:rsidR="00D6050E" w:rsidRDefault="00D6050E" w:rsidP="00D6050E">
      <w:pPr>
        <w:shd w:val="clear" w:color="auto" w:fill="FFFFFF"/>
        <w:spacing w:after="0" w:line="240" w:lineRule="auto"/>
        <w:ind w:firstLine="709"/>
        <w:jc w:val="both"/>
        <w:rPr>
          <w:rFonts w:ascii="Times New Roman" w:hAnsi="Times New Roman"/>
          <w:bCs/>
          <w:sz w:val="24"/>
          <w:szCs w:val="24"/>
        </w:rPr>
      </w:pPr>
      <w:r>
        <w:rPr>
          <w:rFonts w:ascii="Times New Roman" w:hAnsi="Times New Roman"/>
          <w:bCs/>
          <w:sz w:val="24"/>
          <w:szCs w:val="24"/>
        </w:rPr>
        <w:t>д</w:t>
      </w:r>
      <w:r w:rsidRPr="00402A09">
        <w:rPr>
          <w:rFonts w:ascii="Times New Roman" w:hAnsi="Times New Roman"/>
          <w:bCs/>
          <w:sz w:val="24"/>
          <w:szCs w:val="24"/>
        </w:rPr>
        <w:t>ля многоквартирных жилых домов</w:t>
      </w:r>
      <w:r>
        <w:rPr>
          <w:rFonts w:ascii="Times New Roman" w:hAnsi="Times New Roman"/>
          <w:bCs/>
          <w:sz w:val="24"/>
          <w:szCs w:val="24"/>
        </w:rPr>
        <w:t xml:space="preserve">: </w:t>
      </w:r>
      <w:proofErr w:type="gramStart"/>
      <w:r>
        <w:rPr>
          <w:rFonts w:ascii="Times New Roman" w:hAnsi="Times New Roman"/>
          <w:bCs/>
          <w:sz w:val="24"/>
          <w:szCs w:val="24"/>
        </w:rPr>
        <w:t>минимальное</w:t>
      </w:r>
      <w:proofErr w:type="gramEnd"/>
      <w:r>
        <w:rPr>
          <w:rFonts w:ascii="Times New Roman" w:hAnsi="Times New Roman"/>
          <w:bCs/>
          <w:sz w:val="24"/>
          <w:szCs w:val="24"/>
        </w:rPr>
        <w:t xml:space="preserve"> – 3</w:t>
      </w:r>
      <w:r w:rsidR="001176A2">
        <w:rPr>
          <w:rFonts w:ascii="Times New Roman" w:hAnsi="Times New Roman"/>
          <w:bCs/>
          <w:sz w:val="24"/>
          <w:szCs w:val="24"/>
        </w:rPr>
        <w:t xml:space="preserve"> </w:t>
      </w:r>
      <w:r>
        <w:rPr>
          <w:rFonts w:ascii="Times New Roman" w:hAnsi="Times New Roman"/>
          <w:bCs/>
          <w:sz w:val="24"/>
          <w:szCs w:val="24"/>
        </w:rPr>
        <w:t>/</w:t>
      </w:r>
      <w:r w:rsidR="001176A2">
        <w:rPr>
          <w:rFonts w:ascii="Times New Roman" w:hAnsi="Times New Roman"/>
          <w:bCs/>
          <w:sz w:val="24"/>
          <w:szCs w:val="24"/>
        </w:rPr>
        <w:t xml:space="preserve"> </w:t>
      </w:r>
      <w:r w:rsidRPr="00402A09">
        <w:rPr>
          <w:rFonts w:ascii="Times New Roman" w:hAnsi="Times New Roman"/>
          <w:bCs/>
          <w:sz w:val="24"/>
          <w:szCs w:val="24"/>
        </w:rPr>
        <w:t>максимальное –</w:t>
      </w:r>
      <w:r>
        <w:rPr>
          <w:rFonts w:ascii="Times New Roman" w:hAnsi="Times New Roman"/>
          <w:bCs/>
          <w:sz w:val="24"/>
          <w:szCs w:val="24"/>
        </w:rPr>
        <w:t xml:space="preserve"> </w:t>
      </w:r>
      <w:r w:rsidRPr="00402A09">
        <w:rPr>
          <w:rFonts w:ascii="Times New Roman" w:hAnsi="Times New Roman"/>
          <w:bCs/>
          <w:sz w:val="24"/>
          <w:szCs w:val="24"/>
        </w:rPr>
        <w:t>8</w:t>
      </w:r>
      <w:r w:rsidR="009478D2">
        <w:rPr>
          <w:rFonts w:ascii="Times New Roman" w:hAnsi="Times New Roman"/>
          <w:bCs/>
          <w:sz w:val="24"/>
          <w:szCs w:val="24"/>
        </w:rPr>
        <w:t>;</w:t>
      </w:r>
    </w:p>
    <w:p w:rsidR="00D6050E" w:rsidRDefault="00D6050E" w:rsidP="00D6050E">
      <w:pPr>
        <w:widowControl w:val="0"/>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д</w:t>
      </w:r>
      <w:r w:rsidRPr="00402A09">
        <w:rPr>
          <w:rFonts w:ascii="Times New Roman" w:hAnsi="Times New Roman"/>
          <w:bCs/>
          <w:sz w:val="24"/>
          <w:szCs w:val="24"/>
        </w:rPr>
        <w:t>ля иных зданий, строений, сооружений – не бо</w:t>
      </w:r>
      <w:r w:rsidR="00E42CFB">
        <w:rPr>
          <w:rFonts w:ascii="Times New Roman" w:hAnsi="Times New Roman"/>
          <w:bCs/>
          <w:sz w:val="24"/>
          <w:szCs w:val="24"/>
        </w:rPr>
        <w:t>лее 5;</w:t>
      </w:r>
    </w:p>
    <w:p w:rsidR="00E42CFB" w:rsidRDefault="00E42CFB" w:rsidP="00D6050E">
      <w:pPr>
        <w:widowControl w:val="0"/>
        <w:autoSpaceDE w:val="0"/>
        <w:autoSpaceDN w:val="0"/>
        <w:adjustRightInd w:val="0"/>
        <w:spacing w:after="0" w:line="240" w:lineRule="auto"/>
        <w:ind w:firstLine="709"/>
        <w:jc w:val="both"/>
        <w:rPr>
          <w:rFonts w:ascii="Times New Roman" w:hAnsi="Times New Roman"/>
          <w:bCs/>
          <w:sz w:val="24"/>
          <w:szCs w:val="24"/>
        </w:rPr>
      </w:pPr>
      <w:r w:rsidRPr="00E42CFB">
        <w:rPr>
          <w:rFonts w:ascii="Times New Roman" w:hAnsi="Times New Roman"/>
          <w:bCs/>
          <w:sz w:val="24"/>
          <w:szCs w:val="24"/>
        </w:rPr>
        <w:t>для блокированных жилых домов - не более 3.</w:t>
      </w:r>
    </w:p>
    <w:p w:rsidR="00D6050E" w:rsidRDefault="00D6050E" w:rsidP="00D6050E">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w:t>
      </w:r>
      <w:r w:rsidRPr="00292403">
        <w:rPr>
          <w:rFonts w:ascii="Times New Roman" w:hAnsi="Times New Roman"/>
          <w:sz w:val="24"/>
        </w:rPr>
        <w:t>.</w:t>
      </w:r>
      <w:r>
        <w:rPr>
          <w:rFonts w:ascii="Times New Roman" w:hAnsi="Times New Roman"/>
          <w:sz w:val="24"/>
        </w:rPr>
        <w:t>1.2.</w:t>
      </w:r>
      <w:r w:rsidRPr="00292403">
        <w:rPr>
          <w:rFonts w:ascii="Times New Roman" w:hAnsi="Times New Roman"/>
          <w:sz w:val="24"/>
        </w:rPr>
        <w:t xml:space="preserve"> </w:t>
      </w:r>
      <w:r>
        <w:rPr>
          <w:rFonts w:ascii="Times New Roman" w:hAnsi="Times New Roman"/>
          <w:sz w:val="24"/>
        </w:rPr>
        <w:t>М</w:t>
      </w:r>
      <w:r w:rsidR="001176A2">
        <w:rPr>
          <w:rFonts w:ascii="Times New Roman" w:hAnsi="Times New Roman"/>
          <w:sz w:val="24"/>
        </w:rPr>
        <w:t>инимальная</w:t>
      </w:r>
      <w:r w:rsidRPr="00292403">
        <w:rPr>
          <w:rFonts w:ascii="Times New Roman" w:hAnsi="Times New Roman"/>
          <w:sz w:val="24"/>
        </w:rPr>
        <w:t>/максимальная высота</w:t>
      </w:r>
      <w:r>
        <w:rPr>
          <w:rFonts w:ascii="Times New Roman" w:hAnsi="Times New Roman"/>
          <w:sz w:val="24"/>
        </w:rPr>
        <w:t>:</w:t>
      </w:r>
      <w:r w:rsidRPr="00292403">
        <w:rPr>
          <w:rFonts w:ascii="Times New Roman" w:hAnsi="Times New Roman"/>
          <w:sz w:val="24"/>
        </w:rPr>
        <w:t xml:space="preserve"> </w:t>
      </w:r>
    </w:p>
    <w:p w:rsidR="00D6050E" w:rsidRPr="00872BAE" w:rsidRDefault="00D6050E" w:rsidP="00D6050E">
      <w:pPr>
        <w:shd w:val="clear" w:color="auto" w:fill="FFFFFF"/>
        <w:tabs>
          <w:tab w:val="left" w:pos="475"/>
        </w:tabs>
        <w:spacing w:after="0" w:line="240" w:lineRule="auto"/>
        <w:ind w:firstLine="709"/>
        <w:jc w:val="both"/>
        <w:rPr>
          <w:rFonts w:ascii="Times New Roman" w:hAnsi="Times New Roman"/>
          <w:sz w:val="24"/>
        </w:rPr>
      </w:pPr>
      <w:r w:rsidRPr="00872BAE">
        <w:rPr>
          <w:rFonts w:ascii="Times New Roman" w:hAnsi="Times New Roman"/>
          <w:sz w:val="24"/>
        </w:rPr>
        <w:t>для индивидуальных гаражей-автостоянок – в соответств</w:t>
      </w:r>
      <w:r w:rsidR="009478D2">
        <w:rPr>
          <w:rFonts w:ascii="Times New Roman" w:hAnsi="Times New Roman"/>
          <w:sz w:val="24"/>
        </w:rPr>
        <w:t>ии с п. 3.5.1 статьи 16 Правил;</w:t>
      </w:r>
    </w:p>
    <w:p w:rsidR="00D6050E" w:rsidRDefault="00D6050E" w:rsidP="00D6050E">
      <w:pPr>
        <w:shd w:val="clear" w:color="auto" w:fill="FFFFFF"/>
        <w:tabs>
          <w:tab w:val="left" w:pos="475"/>
        </w:tabs>
        <w:spacing w:after="0" w:line="240" w:lineRule="auto"/>
        <w:ind w:firstLine="709"/>
        <w:jc w:val="both"/>
        <w:rPr>
          <w:rFonts w:ascii="Times New Roman" w:hAnsi="Times New Roman"/>
          <w:sz w:val="24"/>
        </w:rPr>
      </w:pPr>
      <w:r w:rsidRPr="00872BAE">
        <w:rPr>
          <w:rFonts w:ascii="Times New Roman" w:hAnsi="Times New Roman"/>
          <w:sz w:val="24"/>
        </w:rPr>
        <w:t xml:space="preserve">для объектов </w:t>
      </w:r>
      <w:r w:rsidR="009478D2" w:rsidRPr="00872BAE">
        <w:rPr>
          <w:rFonts w:ascii="Times New Roman" w:hAnsi="Times New Roman"/>
          <w:sz w:val="24"/>
        </w:rPr>
        <w:t xml:space="preserve">иных </w:t>
      </w:r>
      <w:r w:rsidR="009478D2">
        <w:rPr>
          <w:rFonts w:ascii="Times New Roman" w:hAnsi="Times New Roman"/>
          <w:sz w:val="24"/>
        </w:rPr>
        <w:t xml:space="preserve">видов </w:t>
      </w:r>
      <w:r w:rsidRPr="00872BAE">
        <w:rPr>
          <w:rFonts w:ascii="Times New Roman" w:hAnsi="Times New Roman"/>
          <w:sz w:val="24"/>
        </w:rPr>
        <w:t>– для данно</w:t>
      </w:r>
      <w:r w:rsidR="00E42CFB">
        <w:rPr>
          <w:rFonts w:ascii="Times New Roman" w:hAnsi="Times New Roman"/>
          <w:sz w:val="24"/>
        </w:rPr>
        <w:t>й зоны не подлежит установлению;</w:t>
      </w:r>
    </w:p>
    <w:p w:rsidR="00E42CFB" w:rsidRDefault="00E42CFB" w:rsidP="00D6050E">
      <w:pPr>
        <w:shd w:val="clear" w:color="auto" w:fill="FFFFFF"/>
        <w:tabs>
          <w:tab w:val="left" w:pos="475"/>
        </w:tabs>
        <w:spacing w:after="0" w:line="240" w:lineRule="auto"/>
        <w:ind w:firstLine="709"/>
        <w:jc w:val="both"/>
        <w:rPr>
          <w:rFonts w:ascii="Times New Roman" w:hAnsi="Times New Roman"/>
          <w:sz w:val="24"/>
        </w:rPr>
      </w:pPr>
      <w:r w:rsidRPr="00E42CFB">
        <w:rPr>
          <w:rFonts w:ascii="Times New Roman" w:hAnsi="Times New Roman"/>
          <w:sz w:val="24"/>
        </w:rPr>
        <w:t>для блокированных жилых домов - не подлежит установлению / 20 м (до конька крыши или верха парапета) в соответствии с градостроительными нормами и правилами.</w:t>
      </w:r>
    </w:p>
    <w:p w:rsidR="00D6050E" w:rsidRPr="00292403" w:rsidRDefault="00D6050E" w:rsidP="00D6050E">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E42CFB" w:rsidRPr="00E42CFB" w:rsidRDefault="00E42CFB" w:rsidP="00E42CFB">
      <w:pPr>
        <w:widowControl w:val="0"/>
        <w:autoSpaceDE w:val="0"/>
        <w:autoSpaceDN w:val="0"/>
        <w:adjustRightInd w:val="0"/>
        <w:spacing w:after="0" w:line="240" w:lineRule="auto"/>
        <w:ind w:firstLine="709"/>
        <w:jc w:val="both"/>
        <w:rPr>
          <w:rFonts w:ascii="Times New Roman" w:hAnsi="Times New Roman"/>
          <w:sz w:val="24"/>
          <w:szCs w:val="24"/>
        </w:rPr>
      </w:pPr>
      <w:r w:rsidRPr="00E42CFB">
        <w:rPr>
          <w:rFonts w:ascii="Times New Roman" w:hAnsi="Times New Roman"/>
          <w:sz w:val="24"/>
          <w:szCs w:val="24"/>
        </w:rPr>
        <w:t>4.2. Минимальные отступы от границ земельных участков до стен зданий, строений, сооружений:</w:t>
      </w:r>
    </w:p>
    <w:p w:rsidR="00E42CFB" w:rsidRPr="00E42CFB" w:rsidRDefault="00E42CFB" w:rsidP="00E42CFB">
      <w:pPr>
        <w:widowControl w:val="0"/>
        <w:autoSpaceDE w:val="0"/>
        <w:autoSpaceDN w:val="0"/>
        <w:adjustRightInd w:val="0"/>
        <w:spacing w:after="0" w:line="240" w:lineRule="auto"/>
        <w:ind w:firstLine="709"/>
        <w:jc w:val="both"/>
        <w:rPr>
          <w:rFonts w:ascii="Times New Roman" w:hAnsi="Times New Roman"/>
          <w:sz w:val="24"/>
          <w:szCs w:val="24"/>
        </w:rPr>
      </w:pPr>
      <w:r w:rsidRPr="00E42CFB">
        <w:rPr>
          <w:rFonts w:ascii="Times New Roman" w:hAnsi="Times New Roman"/>
          <w:sz w:val="24"/>
          <w:szCs w:val="24"/>
        </w:rPr>
        <w:t>для блокированных жилых домов - не менее 3 м;</w:t>
      </w:r>
    </w:p>
    <w:p w:rsidR="00E42CFB" w:rsidRPr="00E42CFB" w:rsidRDefault="00E42CFB" w:rsidP="00E42CFB">
      <w:pPr>
        <w:widowControl w:val="0"/>
        <w:autoSpaceDE w:val="0"/>
        <w:autoSpaceDN w:val="0"/>
        <w:adjustRightInd w:val="0"/>
        <w:spacing w:after="0" w:line="240" w:lineRule="auto"/>
        <w:ind w:firstLine="709"/>
        <w:jc w:val="both"/>
        <w:rPr>
          <w:rFonts w:ascii="Times New Roman" w:hAnsi="Times New Roman"/>
          <w:sz w:val="24"/>
          <w:szCs w:val="24"/>
        </w:rPr>
      </w:pPr>
      <w:r w:rsidRPr="00E42CFB">
        <w:rPr>
          <w:rFonts w:ascii="Times New Roman" w:hAnsi="Times New Roman"/>
          <w:sz w:val="24"/>
          <w:szCs w:val="24"/>
        </w:rPr>
        <w:t>для других зданий и сооружений - не менее 6 м.</w:t>
      </w:r>
    </w:p>
    <w:p w:rsidR="00E42CFB" w:rsidRDefault="00E42CFB" w:rsidP="00E42CFB">
      <w:pPr>
        <w:widowControl w:val="0"/>
        <w:autoSpaceDE w:val="0"/>
        <w:autoSpaceDN w:val="0"/>
        <w:adjustRightInd w:val="0"/>
        <w:spacing w:after="0" w:line="240" w:lineRule="auto"/>
        <w:ind w:firstLine="709"/>
        <w:jc w:val="both"/>
        <w:rPr>
          <w:rFonts w:ascii="Times New Roman" w:hAnsi="Times New Roman"/>
          <w:sz w:val="24"/>
          <w:szCs w:val="24"/>
        </w:rPr>
      </w:pPr>
      <w:r w:rsidRPr="00E42CFB">
        <w:rPr>
          <w:rFonts w:ascii="Times New Roman" w:hAnsi="Times New Roman"/>
          <w:sz w:val="24"/>
          <w:szCs w:val="24"/>
        </w:rPr>
        <w:t xml:space="preserve">Исключения установлены </w:t>
      </w:r>
      <w:hyperlink r:id="rId30" w:history="1">
        <w:r w:rsidRPr="00E42CFB">
          <w:rPr>
            <w:rFonts w:ascii="Times New Roman" w:hAnsi="Times New Roman"/>
            <w:sz w:val="24"/>
            <w:szCs w:val="24"/>
          </w:rPr>
          <w:t>п. 3.1.3 статьи 16</w:t>
        </w:r>
      </w:hyperlink>
      <w:r w:rsidRPr="00E42CFB">
        <w:rPr>
          <w:rFonts w:ascii="Times New Roman" w:hAnsi="Times New Roman"/>
          <w:sz w:val="24"/>
          <w:szCs w:val="24"/>
        </w:rPr>
        <w:t xml:space="preserve"> Правил.</w:t>
      </w:r>
    </w:p>
    <w:p w:rsidR="007E01B3" w:rsidRPr="006D2DEE" w:rsidRDefault="007E01B3" w:rsidP="007E01B3">
      <w:pPr>
        <w:widowControl w:val="0"/>
        <w:autoSpaceDE w:val="0"/>
        <w:autoSpaceDN w:val="0"/>
        <w:adjustRightInd w:val="0"/>
        <w:spacing w:after="0" w:line="240" w:lineRule="auto"/>
        <w:ind w:firstLine="709"/>
        <w:jc w:val="both"/>
        <w:rPr>
          <w:rFonts w:ascii="Times New Roman" w:hAnsi="Times New Roman"/>
          <w:sz w:val="24"/>
          <w:szCs w:val="24"/>
        </w:rPr>
      </w:pPr>
      <w:r w:rsidRPr="006D2DEE">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465E23" w:rsidRPr="006D2DEE">
        <w:rPr>
          <w:rFonts w:ascii="Times New Roman" w:hAnsi="Times New Roman"/>
          <w:sz w:val="24"/>
          <w:szCs w:val="24"/>
        </w:rPr>
        <w:t>ствии с п. 3.2 статьи 16 Правил.</w:t>
      </w:r>
    </w:p>
    <w:p w:rsidR="007E01B3" w:rsidRPr="006D2DEE" w:rsidRDefault="007E01B3" w:rsidP="007E01B3">
      <w:pPr>
        <w:widowControl w:val="0"/>
        <w:autoSpaceDE w:val="0"/>
        <w:autoSpaceDN w:val="0"/>
        <w:adjustRightInd w:val="0"/>
        <w:spacing w:after="0" w:line="240" w:lineRule="auto"/>
        <w:ind w:firstLine="709"/>
        <w:jc w:val="both"/>
        <w:rPr>
          <w:rFonts w:ascii="Times New Roman" w:hAnsi="Times New Roman"/>
          <w:sz w:val="24"/>
          <w:szCs w:val="24"/>
        </w:rPr>
      </w:pPr>
      <w:r w:rsidRPr="006D2DEE">
        <w:rPr>
          <w:rFonts w:ascii="Times New Roman" w:hAnsi="Times New Roman"/>
          <w:sz w:val="24"/>
          <w:szCs w:val="24"/>
        </w:rPr>
        <w:t>4.4. Минимальные отступы от красных линий улиц до зданий, строений, сооружений – в соответствии с п. 3.3 статьи 16 Правил.</w:t>
      </w:r>
    </w:p>
    <w:p w:rsidR="007E01B3" w:rsidRPr="006D2DEE" w:rsidRDefault="007E01B3" w:rsidP="007E01B3">
      <w:pPr>
        <w:widowControl w:val="0"/>
        <w:autoSpaceDE w:val="0"/>
        <w:autoSpaceDN w:val="0"/>
        <w:adjustRightInd w:val="0"/>
        <w:spacing w:after="0" w:line="240" w:lineRule="auto"/>
        <w:ind w:firstLine="709"/>
        <w:jc w:val="both"/>
        <w:rPr>
          <w:rFonts w:ascii="Times New Roman" w:hAnsi="Times New Roman"/>
          <w:sz w:val="24"/>
          <w:szCs w:val="24"/>
        </w:rPr>
      </w:pPr>
      <w:r w:rsidRPr="006D2DEE">
        <w:rPr>
          <w:rFonts w:ascii="Times New Roman" w:hAnsi="Times New Roman"/>
          <w:sz w:val="24"/>
          <w:szCs w:val="24"/>
        </w:rPr>
        <w:t>4.5. Минимальная доля</w:t>
      </w:r>
      <w:proofErr w:type="gramStart"/>
      <w:r w:rsidRPr="006D2DEE">
        <w:rPr>
          <w:rFonts w:ascii="Times New Roman" w:hAnsi="Times New Roman"/>
          <w:sz w:val="24"/>
          <w:szCs w:val="24"/>
        </w:rPr>
        <w:t xml:space="preserve"> (%, </w:t>
      </w:r>
      <w:proofErr w:type="gramEnd"/>
      <w:r w:rsidRPr="006D2DEE">
        <w:rPr>
          <w:rFonts w:ascii="Times New Roman" w:hAnsi="Times New Roman"/>
          <w:sz w:val="24"/>
          <w:szCs w:val="24"/>
        </w:rPr>
        <w:t>площадь) озелен</w:t>
      </w:r>
      <w:r w:rsidR="006D2DEE" w:rsidRPr="006D2DEE">
        <w:rPr>
          <w:rFonts w:ascii="Times New Roman" w:hAnsi="Times New Roman"/>
          <w:sz w:val="24"/>
          <w:szCs w:val="24"/>
        </w:rPr>
        <w:t>ённой</w:t>
      </w:r>
      <w:r w:rsidRPr="006D2DEE">
        <w:rPr>
          <w:rFonts w:ascii="Times New Roman" w:hAnsi="Times New Roman"/>
          <w:sz w:val="24"/>
          <w:szCs w:val="24"/>
        </w:rPr>
        <w:t xml:space="preserve"> территории земельных участков – в соответствии с п. 3.4 статьи 16 Правил</w:t>
      </w:r>
      <w:r w:rsidR="00465E23" w:rsidRPr="006D2DEE">
        <w:rPr>
          <w:rFonts w:ascii="Times New Roman" w:hAnsi="Times New Roman"/>
          <w:sz w:val="24"/>
          <w:szCs w:val="24"/>
        </w:rPr>
        <w:t>.</w:t>
      </w:r>
    </w:p>
    <w:p w:rsidR="007E01B3" w:rsidRPr="000F1055" w:rsidRDefault="007E01B3" w:rsidP="007E01B3">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6D2DEE">
        <w:rPr>
          <w:rFonts w:ascii="Times New Roman" w:hAnsi="Times New Roman"/>
          <w:sz w:val="24"/>
          <w:szCs w:val="24"/>
        </w:rPr>
        <w:t>Минимальное количество мест на погрузочно-разгрузочных площадках на территории земельных участков – в соответ</w:t>
      </w:r>
      <w:r w:rsidR="00465E23" w:rsidRPr="006D2DEE">
        <w:rPr>
          <w:rFonts w:ascii="Times New Roman" w:hAnsi="Times New Roman"/>
          <w:sz w:val="24"/>
          <w:szCs w:val="24"/>
        </w:rPr>
        <w:t>ствии с п. 3.6 статьи 16 Правил.</w:t>
      </w:r>
      <w:r w:rsidRPr="006D2DEE">
        <w:rPr>
          <w:rFonts w:ascii="Times New Roman" w:hAnsi="Times New Roman"/>
          <w:sz w:val="24"/>
          <w:szCs w:val="24"/>
        </w:rPr>
        <w:t xml:space="preserve"> </w:t>
      </w:r>
    </w:p>
    <w:p w:rsidR="00560A78" w:rsidRPr="00560A78" w:rsidRDefault="00560A78" w:rsidP="00560A78">
      <w:pPr>
        <w:widowControl w:val="0"/>
        <w:autoSpaceDE w:val="0"/>
        <w:autoSpaceDN w:val="0"/>
        <w:adjustRightInd w:val="0"/>
        <w:spacing w:after="0" w:line="240" w:lineRule="auto"/>
        <w:ind w:firstLine="709"/>
        <w:jc w:val="both"/>
        <w:rPr>
          <w:rFonts w:ascii="Times New Roman" w:hAnsi="Times New Roman"/>
          <w:sz w:val="24"/>
          <w:szCs w:val="24"/>
        </w:rPr>
      </w:pPr>
      <w:r w:rsidRPr="00560A78">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560A78" w:rsidRPr="00560A78" w:rsidRDefault="00560A78" w:rsidP="00560A78">
      <w:pPr>
        <w:widowControl w:val="0"/>
        <w:autoSpaceDE w:val="0"/>
        <w:autoSpaceDN w:val="0"/>
        <w:adjustRightInd w:val="0"/>
        <w:spacing w:after="0" w:line="240" w:lineRule="auto"/>
        <w:ind w:firstLine="709"/>
        <w:jc w:val="both"/>
        <w:rPr>
          <w:rFonts w:ascii="Times New Roman" w:hAnsi="Times New Roman"/>
          <w:sz w:val="24"/>
          <w:szCs w:val="24"/>
        </w:rPr>
      </w:pPr>
      <w:r w:rsidRPr="00560A78">
        <w:rPr>
          <w:rFonts w:ascii="Times New Roman" w:hAnsi="Times New Roman"/>
          <w:sz w:val="24"/>
          <w:szCs w:val="24"/>
        </w:rPr>
        <w:t>4.7.1. Максимальный процент застройки и коэффициент плотности застройки для земельных участков жилой застройки (виды с кодами по Классификатору 2.3; 2.5) – в соответствии с п. 3.7 статьи 16 Правил.</w:t>
      </w:r>
    </w:p>
    <w:p w:rsidR="00560A78" w:rsidRPr="00560A78" w:rsidRDefault="00560A78" w:rsidP="00560A78">
      <w:pPr>
        <w:widowControl w:val="0"/>
        <w:autoSpaceDE w:val="0"/>
        <w:autoSpaceDN w:val="0"/>
        <w:adjustRightInd w:val="0"/>
        <w:spacing w:after="0" w:line="240" w:lineRule="auto"/>
        <w:ind w:firstLine="709"/>
        <w:jc w:val="both"/>
        <w:rPr>
          <w:rFonts w:ascii="Times New Roman" w:hAnsi="Times New Roman"/>
          <w:sz w:val="24"/>
          <w:szCs w:val="24"/>
        </w:rPr>
      </w:pPr>
      <w:r w:rsidRPr="00560A78">
        <w:rPr>
          <w:rFonts w:ascii="Times New Roman" w:hAnsi="Times New Roman"/>
          <w:sz w:val="24"/>
          <w:szCs w:val="24"/>
        </w:rPr>
        <w:t>4.7.2. Общественная застройка:</w:t>
      </w:r>
    </w:p>
    <w:p w:rsidR="00560A78" w:rsidRPr="00560A78" w:rsidRDefault="00560A78" w:rsidP="00560A78">
      <w:pPr>
        <w:widowControl w:val="0"/>
        <w:autoSpaceDE w:val="0"/>
        <w:autoSpaceDN w:val="0"/>
        <w:adjustRightInd w:val="0"/>
        <w:spacing w:after="0" w:line="240" w:lineRule="auto"/>
        <w:ind w:firstLine="709"/>
        <w:jc w:val="both"/>
        <w:rPr>
          <w:rFonts w:ascii="Times New Roman" w:hAnsi="Times New Roman"/>
          <w:sz w:val="24"/>
          <w:szCs w:val="24"/>
        </w:rPr>
      </w:pPr>
      <w:r w:rsidRPr="00560A78">
        <w:rPr>
          <w:rFonts w:ascii="Times New Roman" w:hAnsi="Times New Roman"/>
          <w:sz w:val="24"/>
          <w:szCs w:val="24"/>
        </w:rPr>
        <w:t>процент застройки - 80;</w:t>
      </w:r>
    </w:p>
    <w:p w:rsidR="00560A78" w:rsidRDefault="00560A78" w:rsidP="00560A78">
      <w:pPr>
        <w:widowControl w:val="0"/>
        <w:autoSpaceDE w:val="0"/>
        <w:autoSpaceDN w:val="0"/>
        <w:adjustRightInd w:val="0"/>
        <w:spacing w:after="0" w:line="240" w:lineRule="auto"/>
        <w:ind w:firstLine="709"/>
        <w:jc w:val="both"/>
        <w:rPr>
          <w:rFonts w:ascii="Times New Roman" w:hAnsi="Times New Roman"/>
          <w:sz w:val="24"/>
          <w:szCs w:val="24"/>
        </w:rPr>
      </w:pPr>
      <w:r w:rsidRPr="00560A78">
        <w:rPr>
          <w:rFonts w:ascii="Times New Roman" w:hAnsi="Times New Roman"/>
          <w:sz w:val="24"/>
          <w:szCs w:val="24"/>
        </w:rPr>
        <w:t>коэффициент плотности застройки - 2,4.</w:t>
      </w:r>
    </w:p>
    <w:p w:rsidR="007E01B3" w:rsidRPr="006D2DEE" w:rsidRDefault="007E01B3" w:rsidP="007E01B3">
      <w:pPr>
        <w:widowControl w:val="0"/>
        <w:autoSpaceDE w:val="0"/>
        <w:autoSpaceDN w:val="0"/>
        <w:adjustRightInd w:val="0"/>
        <w:spacing w:after="0" w:line="240" w:lineRule="auto"/>
        <w:ind w:firstLine="709"/>
        <w:jc w:val="both"/>
        <w:rPr>
          <w:rFonts w:ascii="Times New Roman" w:hAnsi="Times New Roman"/>
          <w:sz w:val="24"/>
          <w:szCs w:val="24"/>
        </w:rPr>
      </w:pPr>
      <w:r w:rsidRPr="006D2DEE">
        <w:rPr>
          <w:rFonts w:ascii="Times New Roman" w:hAnsi="Times New Roman"/>
          <w:sz w:val="24"/>
          <w:szCs w:val="24"/>
        </w:rPr>
        <w:t>4.8. Максимальный класс опасности (по классификации</w:t>
      </w:r>
      <w:r w:rsidR="008C4F92">
        <w:rPr>
          <w:rFonts w:ascii="Times New Roman" w:hAnsi="Times New Roman"/>
          <w:sz w:val="24"/>
          <w:szCs w:val="24"/>
        </w:rPr>
        <w:t xml:space="preserve"> СанПиН) объектов капитального </w:t>
      </w:r>
      <w:r w:rsidRPr="006D2DEE">
        <w:rPr>
          <w:rFonts w:ascii="Times New Roman" w:hAnsi="Times New Roman"/>
          <w:sz w:val="24"/>
          <w:szCs w:val="24"/>
        </w:rPr>
        <w:t xml:space="preserve">строительства, размещаемых на территории земельных участков в пределах зоны – </w:t>
      </w:r>
      <w:r w:rsidRPr="006D2DEE">
        <w:rPr>
          <w:rFonts w:ascii="Times New Roman" w:hAnsi="Times New Roman"/>
          <w:sz w:val="24"/>
          <w:szCs w:val="24"/>
          <w:lang w:val="en-US"/>
        </w:rPr>
        <w:t>V</w:t>
      </w:r>
      <w:r w:rsidRPr="006D2DEE">
        <w:rPr>
          <w:rFonts w:ascii="Times New Roman" w:hAnsi="Times New Roman"/>
          <w:sz w:val="24"/>
          <w:szCs w:val="24"/>
        </w:rPr>
        <w:t>.</w:t>
      </w:r>
    </w:p>
    <w:p w:rsidR="007E01B3" w:rsidRPr="003A5AF3" w:rsidRDefault="007E01B3" w:rsidP="007E01B3">
      <w:pPr>
        <w:shd w:val="clear" w:color="auto" w:fill="FFFFFF"/>
        <w:tabs>
          <w:tab w:val="left" w:pos="439"/>
        </w:tabs>
        <w:spacing w:after="0" w:line="240" w:lineRule="auto"/>
        <w:ind w:firstLine="709"/>
        <w:jc w:val="both"/>
        <w:rPr>
          <w:rFonts w:ascii="Times New Roman" w:hAnsi="Times New Roman"/>
          <w:sz w:val="24"/>
        </w:rPr>
      </w:pPr>
      <w:r w:rsidRPr="006D2DEE">
        <w:rPr>
          <w:rFonts w:ascii="Times New Roman" w:hAnsi="Times New Roman"/>
          <w:sz w:val="24"/>
          <w:szCs w:val="24"/>
        </w:rPr>
        <w:t xml:space="preserve">4.9. </w:t>
      </w:r>
      <w:r w:rsidRPr="003A5AF3">
        <w:rPr>
          <w:rFonts w:ascii="Times New Roman" w:hAnsi="Times New Roman"/>
          <w:sz w:val="24"/>
          <w:szCs w:val="24"/>
        </w:rPr>
        <w:t xml:space="preserve">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w:t>
      </w:r>
      <w:r w:rsidRPr="003A5AF3">
        <w:rPr>
          <w:rFonts w:ascii="Times New Roman" w:hAnsi="Times New Roman"/>
          <w:sz w:val="24"/>
        </w:rPr>
        <w:t>надземных и подземных автостоянок и амбулаторно-поликлинических учреждений) на территории земе</w:t>
      </w:r>
      <w:r>
        <w:rPr>
          <w:rFonts w:ascii="Times New Roman" w:hAnsi="Times New Roman"/>
          <w:sz w:val="24"/>
        </w:rPr>
        <w:t>льных участков - 2</w:t>
      </w:r>
      <w:r w:rsidRPr="003A5AF3">
        <w:rPr>
          <w:rFonts w:ascii="Times New Roman" w:hAnsi="Times New Roman"/>
          <w:sz w:val="24"/>
        </w:rPr>
        <w:t xml:space="preserve">000 </w:t>
      </w:r>
      <w:proofErr w:type="spellStart"/>
      <w:r w:rsidRPr="003A5AF3">
        <w:rPr>
          <w:rFonts w:ascii="Times New Roman" w:hAnsi="Times New Roman"/>
          <w:sz w:val="24"/>
        </w:rPr>
        <w:t>кв.м</w:t>
      </w:r>
      <w:proofErr w:type="spellEnd"/>
      <w:r w:rsidRPr="003A5AF3">
        <w:rPr>
          <w:rFonts w:ascii="Times New Roman" w:hAnsi="Times New Roman"/>
          <w:sz w:val="24"/>
        </w:rPr>
        <w:t>.</w:t>
      </w:r>
    </w:p>
    <w:p w:rsidR="00DC36BA" w:rsidRPr="00072166" w:rsidRDefault="00DC36BA" w:rsidP="00402A09">
      <w:pPr>
        <w:spacing w:after="0" w:line="240" w:lineRule="auto"/>
        <w:ind w:firstLine="709"/>
        <w:jc w:val="both"/>
        <w:rPr>
          <w:rFonts w:ascii="Times New Roman" w:hAnsi="Times New Roman"/>
          <w:b/>
          <w:sz w:val="16"/>
          <w:szCs w:val="16"/>
        </w:rPr>
      </w:pPr>
    </w:p>
    <w:p w:rsidR="009A2A1D" w:rsidRPr="00F351ED" w:rsidRDefault="009A2A1D" w:rsidP="00402A09">
      <w:pPr>
        <w:spacing w:after="0" w:line="240" w:lineRule="auto"/>
        <w:ind w:firstLine="709"/>
        <w:jc w:val="both"/>
        <w:rPr>
          <w:rFonts w:ascii="Times New Roman" w:hAnsi="Times New Roman"/>
          <w:b/>
          <w:sz w:val="24"/>
          <w:szCs w:val="24"/>
        </w:rPr>
      </w:pPr>
      <w:r w:rsidRPr="00F351ED">
        <w:rPr>
          <w:rFonts w:ascii="Times New Roman" w:hAnsi="Times New Roman"/>
          <w:b/>
          <w:sz w:val="24"/>
          <w:szCs w:val="24"/>
        </w:rPr>
        <w:t>Примечание.</w:t>
      </w:r>
    </w:p>
    <w:p w:rsidR="00A6376A" w:rsidRPr="00E460C9" w:rsidRDefault="009A2A1D" w:rsidP="00E460C9">
      <w:pPr>
        <w:spacing w:after="0" w:line="240" w:lineRule="auto"/>
        <w:ind w:firstLine="709"/>
        <w:jc w:val="both"/>
        <w:rPr>
          <w:rFonts w:ascii="Times New Roman" w:hAnsi="Times New Roman"/>
          <w:sz w:val="24"/>
          <w:szCs w:val="24"/>
        </w:rPr>
      </w:pPr>
      <w:r w:rsidRPr="003A5AF3">
        <w:rPr>
          <w:rFonts w:ascii="Times New Roman" w:hAnsi="Times New Roman"/>
          <w:sz w:val="24"/>
          <w:szCs w:val="24"/>
        </w:rPr>
        <w:t>В случае</w:t>
      </w:r>
      <w:proofErr w:type="gramStart"/>
      <w:r w:rsidRPr="003A5AF3">
        <w:rPr>
          <w:rFonts w:ascii="Times New Roman" w:hAnsi="Times New Roman"/>
          <w:sz w:val="24"/>
          <w:szCs w:val="24"/>
        </w:rPr>
        <w:t>,</w:t>
      </w:r>
      <w:proofErr w:type="gramEnd"/>
      <w:r w:rsidRPr="003A5AF3">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3A5AF3">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EC67EA">
        <w:rPr>
          <w:rFonts w:ascii="Times New Roman" w:hAnsi="Times New Roman"/>
          <w:sz w:val="24"/>
          <w:szCs w:val="24"/>
        </w:rPr>
        <w:t>2</w:t>
      </w:r>
      <w:r w:rsidR="00057D04">
        <w:rPr>
          <w:rFonts w:ascii="Times New Roman" w:hAnsi="Times New Roman"/>
          <w:sz w:val="24"/>
          <w:szCs w:val="24"/>
        </w:rPr>
        <w:t>6</w:t>
      </w:r>
      <w:r w:rsidRPr="003A5AF3">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DC36BA" w:rsidRDefault="00DC36BA" w:rsidP="00E460C9">
      <w:pPr>
        <w:spacing w:after="0" w:line="240" w:lineRule="auto"/>
        <w:ind w:firstLine="709"/>
        <w:jc w:val="both"/>
        <w:rPr>
          <w:rFonts w:ascii="Times New Roman" w:hAnsi="Times New Roman"/>
          <w:b/>
          <w:bCs/>
          <w:sz w:val="24"/>
          <w:szCs w:val="24"/>
        </w:rPr>
      </w:pPr>
    </w:p>
    <w:p w:rsidR="00684321" w:rsidRDefault="00684321" w:rsidP="00E460C9">
      <w:pPr>
        <w:spacing w:after="0" w:line="240" w:lineRule="auto"/>
        <w:ind w:firstLine="709"/>
        <w:jc w:val="both"/>
        <w:rPr>
          <w:rFonts w:ascii="Times New Roman" w:hAnsi="Times New Roman"/>
          <w:b/>
          <w:bCs/>
          <w:sz w:val="24"/>
          <w:szCs w:val="24"/>
        </w:rPr>
      </w:pPr>
    </w:p>
    <w:p w:rsidR="00684321" w:rsidRDefault="00684321" w:rsidP="00E460C9">
      <w:pPr>
        <w:spacing w:after="0" w:line="240" w:lineRule="auto"/>
        <w:ind w:firstLine="709"/>
        <w:jc w:val="both"/>
        <w:rPr>
          <w:rFonts w:ascii="Times New Roman" w:hAnsi="Times New Roman"/>
          <w:b/>
          <w:bCs/>
          <w:sz w:val="24"/>
          <w:szCs w:val="24"/>
        </w:rPr>
      </w:pPr>
    </w:p>
    <w:p w:rsidR="00320D65" w:rsidRPr="0096480F" w:rsidRDefault="00320D65" w:rsidP="00E460C9">
      <w:pPr>
        <w:spacing w:after="0" w:line="240" w:lineRule="auto"/>
        <w:ind w:firstLine="709"/>
        <w:jc w:val="both"/>
        <w:rPr>
          <w:rFonts w:ascii="Times New Roman" w:hAnsi="Times New Roman"/>
          <w:b/>
          <w:sz w:val="24"/>
          <w:szCs w:val="24"/>
        </w:rPr>
      </w:pPr>
      <w:r w:rsidRPr="003B3A0E">
        <w:rPr>
          <w:rFonts w:ascii="Times New Roman" w:hAnsi="Times New Roman"/>
          <w:b/>
          <w:bCs/>
          <w:sz w:val="24"/>
          <w:szCs w:val="24"/>
        </w:rPr>
        <w:lastRenderedPageBreak/>
        <w:t>Статья 19.</w:t>
      </w:r>
      <w:r w:rsidR="003B3A0E">
        <w:rPr>
          <w:rFonts w:ascii="Times New Roman" w:hAnsi="Times New Roman"/>
          <w:b/>
          <w:bCs/>
          <w:sz w:val="24"/>
          <w:szCs w:val="24"/>
        </w:rPr>
        <w:t>3</w:t>
      </w:r>
      <w:r w:rsidR="0096480F">
        <w:rPr>
          <w:rFonts w:ascii="Times New Roman" w:hAnsi="Times New Roman"/>
          <w:b/>
          <w:bCs/>
          <w:sz w:val="24"/>
          <w:szCs w:val="24"/>
        </w:rPr>
        <w:t>.</w:t>
      </w:r>
      <w:r w:rsidR="000920E6">
        <w:rPr>
          <w:rFonts w:ascii="Times New Roman" w:hAnsi="Times New Roman"/>
          <w:bCs/>
          <w:sz w:val="24"/>
          <w:szCs w:val="24"/>
        </w:rPr>
        <w:t xml:space="preserve"> </w:t>
      </w:r>
      <w:r w:rsidRPr="0096480F">
        <w:rPr>
          <w:rFonts w:ascii="Times New Roman" w:hAnsi="Times New Roman"/>
          <w:b/>
          <w:bCs/>
          <w:sz w:val="24"/>
          <w:szCs w:val="24"/>
        </w:rPr>
        <w:t>Зона многоэтажной жилой застройки (Ж - 3)</w:t>
      </w:r>
    </w:p>
    <w:p w:rsidR="00DC36BA" w:rsidRDefault="00DC36BA" w:rsidP="00E460C9">
      <w:pPr>
        <w:spacing w:after="0" w:line="240" w:lineRule="auto"/>
        <w:ind w:firstLine="709"/>
        <w:jc w:val="both"/>
        <w:rPr>
          <w:rFonts w:ascii="Times New Roman" w:hAnsi="Times New Roman"/>
          <w:sz w:val="24"/>
          <w:szCs w:val="24"/>
        </w:rPr>
      </w:pPr>
    </w:p>
    <w:p w:rsidR="00320D65" w:rsidRPr="003A5AF3" w:rsidRDefault="00320D65" w:rsidP="00E460C9">
      <w:pPr>
        <w:spacing w:after="0" w:line="240" w:lineRule="auto"/>
        <w:ind w:firstLine="709"/>
        <w:jc w:val="both"/>
        <w:rPr>
          <w:rFonts w:ascii="Times New Roman" w:hAnsi="Times New Roman"/>
          <w:sz w:val="24"/>
          <w:szCs w:val="24"/>
        </w:rPr>
      </w:pPr>
      <w:proofErr w:type="gramStart"/>
      <w:r w:rsidRPr="003A5AF3">
        <w:rPr>
          <w:rFonts w:ascii="Times New Roman" w:hAnsi="Times New Roman"/>
          <w:sz w:val="24"/>
          <w:szCs w:val="24"/>
        </w:rPr>
        <w:t>Зона выделена для обеспечения правовых условий формирования кварталов многоквартирных жилых домов без ограничения уровня этажности  с высокой плотностью застройки, а также сопутствующих объектов повседневного обслуживания местного уровня, скверов</w:t>
      </w:r>
      <w:r w:rsidR="00917615">
        <w:rPr>
          <w:rFonts w:ascii="Times New Roman" w:hAnsi="Times New Roman"/>
          <w:sz w:val="24"/>
          <w:szCs w:val="24"/>
        </w:rPr>
        <w:t>, игровых и спортивных площадок,</w:t>
      </w:r>
      <w:r w:rsidR="005758BD">
        <w:rPr>
          <w:rFonts w:ascii="Times New Roman" w:hAnsi="Times New Roman"/>
          <w:sz w:val="24"/>
          <w:szCs w:val="24"/>
        </w:rPr>
        <w:t xml:space="preserve"> </w:t>
      </w:r>
      <w:r w:rsidRPr="003A5AF3">
        <w:rPr>
          <w:rFonts w:ascii="Times New Roman" w:hAnsi="Times New Roman"/>
          <w:sz w:val="24"/>
          <w:szCs w:val="24"/>
        </w:rPr>
        <w:t>развития сферы социального и культурно-бытового обслуживания для обеспечения потребностей жителей указанных территорий в соответствующих среде формах, размещени</w:t>
      </w:r>
      <w:r w:rsidR="00547CF7">
        <w:rPr>
          <w:rFonts w:ascii="Times New Roman" w:hAnsi="Times New Roman"/>
          <w:sz w:val="24"/>
          <w:szCs w:val="24"/>
        </w:rPr>
        <w:t>я</w:t>
      </w:r>
      <w:r w:rsidRPr="003A5AF3">
        <w:rPr>
          <w:rFonts w:ascii="Times New Roman" w:hAnsi="Times New Roman"/>
          <w:sz w:val="24"/>
          <w:szCs w:val="24"/>
        </w:rPr>
        <w:t xml:space="preserve"> необходимых объектов инженерной и транспортной инфраструктуры. </w:t>
      </w:r>
      <w:proofErr w:type="gramEnd"/>
    </w:p>
    <w:p w:rsidR="005642C7" w:rsidRPr="00E460C9" w:rsidRDefault="00320D65" w:rsidP="00E460C9">
      <w:pPr>
        <w:pStyle w:val="a8"/>
        <w:spacing w:after="0"/>
        <w:ind w:firstLine="709"/>
        <w:jc w:val="both"/>
        <w:rPr>
          <w:bCs/>
          <w:sz w:val="24"/>
          <w:szCs w:val="24"/>
        </w:rPr>
      </w:pPr>
      <w:r w:rsidRPr="0038449F">
        <w:rPr>
          <w:bCs/>
          <w:sz w:val="24"/>
          <w:szCs w:val="24"/>
        </w:rPr>
        <w:t>К застройке предъявляются дополнительные требования и ограничения по условиям охраны объектов культурного наследия.</w:t>
      </w:r>
    </w:p>
    <w:p w:rsidR="00DC36BA" w:rsidRPr="00DC36BA" w:rsidRDefault="00DC36BA" w:rsidP="00DC36BA">
      <w:pPr>
        <w:shd w:val="clear" w:color="auto" w:fill="FFFFFF"/>
        <w:spacing w:after="0" w:line="240" w:lineRule="auto"/>
        <w:ind w:firstLine="709"/>
        <w:jc w:val="both"/>
        <w:rPr>
          <w:rFonts w:ascii="Times New Roman" w:hAnsi="Times New Roman"/>
          <w:bCs/>
          <w:sz w:val="16"/>
          <w:szCs w:val="16"/>
        </w:rPr>
      </w:pPr>
    </w:p>
    <w:p w:rsidR="00320D65" w:rsidRPr="00320D65" w:rsidRDefault="00320D65" w:rsidP="00402A09">
      <w:pPr>
        <w:shd w:val="clear" w:color="auto" w:fill="FFFFFF"/>
        <w:spacing w:line="240" w:lineRule="auto"/>
        <w:ind w:firstLine="709"/>
        <w:jc w:val="both"/>
        <w:rPr>
          <w:rFonts w:ascii="Times New Roman" w:hAnsi="Times New Roman"/>
          <w:bCs/>
          <w:sz w:val="24"/>
        </w:rPr>
      </w:pPr>
      <w:r w:rsidRPr="00320D65">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085"/>
        <w:gridCol w:w="6174"/>
        <w:gridCol w:w="816"/>
      </w:tblGrid>
      <w:tr w:rsidR="00A63686" w:rsidRPr="000F1055" w:rsidTr="009935EA">
        <w:trPr>
          <w:cantSplit/>
          <w:trHeight w:val="2143"/>
        </w:trPr>
        <w:tc>
          <w:tcPr>
            <w:tcW w:w="327" w:type="pct"/>
            <w:vAlign w:val="center"/>
          </w:tcPr>
          <w:p w:rsidR="00A63686" w:rsidRPr="000F1055" w:rsidRDefault="00A63686" w:rsidP="00B90D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74" w:type="pct"/>
            <w:vAlign w:val="center"/>
          </w:tcPr>
          <w:p w:rsidR="00A63686" w:rsidRPr="000F1055" w:rsidRDefault="00A63686" w:rsidP="00B90DB7">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79" w:type="pct"/>
            <w:vAlign w:val="center"/>
          </w:tcPr>
          <w:p w:rsidR="009F10BD" w:rsidRPr="000F1055" w:rsidRDefault="00A636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B90DB7" w:rsidRPr="000F1055">
              <w:rPr>
                <w:rFonts w:ascii="Times New Roman" w:hAnsi="Times New Roman"/>
                <w:sz w:val="24"/>
                <w:szCs w:val="24"/>
              </w:rPr>
              <w:t xml:space="preserve"> капитального строительства</w:t>
            </w:r>
          </w:p>
        </w:tc>
        <w:tc>
          <w:tcPr>
            <w:tcW w:w="420" w:type="pct"/>
            <w:textDirection w:val="btLr"/>
            <w:vAlign w:val="center"/>
          </w:tcPr>
          <w:p w:rsidR="00A63686" w:rsidRPr="000F1055" w:rsidRDefault="00A63686" w:rsidP="00B90DB7">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F55865" w:rsidRPr="000F1055" w:rsidTr="009935EA">
        <w:trPr>
          <w:trHeight w:val="20"/>
        </w:trPr>
        <w:tc>
          <w:tcPr>
            <w:tcW w:w="5000" w:type="pct"/>
            <w:gridSpan w:val="4"/>
            <w:vAlign w:val="center"/>
          </w:tcPr>
          <w:p w:rsidR="00F55865" w:rsidRPr="000F1055" w:rsidRDefault="00F55865" w:rsidP="00243F32">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3E652E" w:rsidRPr="000F1055" w:rsidTr="009935EA">
        <w:trPr>
          <w:trHeight w:val="20"/>
        </w:trPr>
        <w:tc>
          <w:tcPr>
            <w:tcW w:w="327" w:type="pct"/>
            <w:vAlign w:val="center"/>
          </w:tcPr>
          <w:p w:rsidR="003E652E" w:rsidRPr="000F1055" w:rsidRDefault="003E652E"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074" w:type="pct"/>
          </w:tcPr>
          <w:p w:rsidR="003E652E" w:rsidRPr="000F1055" w:rsidRDefault="003E652E" w:rsidP="00FA2316">
            <w:pPr>
              <w:spacing w:after="0" w:line="240" w:lineRule="auto"/>
              <w:ind w:right="134"/>
              <w:jc w:val="both"/>
              <w:rPr>
                <w:rFonts w:ascii="Times New Roman" w:hAnsi="Times New Roman"/>
                <w:sz w:val="24"/>
                <w:szCs w:val="24"/>
              </w:rPr>
            </w:pPr>
            <w:proofErr w:type="spellStart"/>
            <w:r w:rsidRPr="000F1055">
              <w:rPr>
                <w:rFonts w:ascii="Times New Roman" w:hAnsi="Times New Roman"/>
                <w:sz w:val="24"/>
                <w:szCs w:val="24"/>
              </w:rPr>
              <w:t>Среднеэтажная</w:t>
            </w:r>
            <w:proofErr w:type="spellEnd"/>
            <w:r w:rsidRPr="000F1055">
              <w:rPr>
                <w:rFonts w:ascii="Times New Roman" w:hAnsi="Times New Roman"/>
                <w:sz w:val="24"/>
                <w:szCs w:val="24"/>
              </w:rPr>
              <w:t xml:space="preserve"> жилая застройка </w:t>
            </w:r>
          </w:p>
          <w:p w:rsidR="003E652E" w:rsidRPr="000F1055" w:rsidRDefault="003E652E" w:rsidP="00402A09">
            <w:pPr>
              <w:tabs>
                <w:tab w:val="left" w:pos="9781"/>
                <w:tab w:val="left" w:pos="9915"/>
              </w:tabs>
              <w:spacing w:after="0" w:line="240" w:lineRule="auto"/>
              <w:jc w:val="both"/>
              <w:rPr>
                <w:rFonts w:ascii="Times New Roman" w:hAnsi="Times New Roman"/>
                <w:sz w:val="24"/>
                <w:szCs w:val="24"/>
              </w:rPr>
            </w:pPr>
          </w:p>
        </w:tc>
        <w:tc>
          <w:tcPr>
            <w:tcW w:w="3179" w:type="pct"/>
          </w:tcPr>
          <w:p w:rsidR="003E652E" w:rsidRPr="000F1055" w:rsidRDefault="003E652E" w:rsidP="00185D94">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Жилые дома, предназначенные для разделения на квартиры, каждая из которых пригодна для постоянного проживания (жилые дома высотой не выше восьми надземных этажей, разделённы</w:t>
            </w:r>
            <w:r w:rsidR="00185D94" w:rsidRPr="000F1055">
              <w:rPr>
                <w:rFonts w:ascii="Times New Roman" w:hAnsi="Times New Roman"/>
                <w:color w:val="000000"/>
                <w:sz w:val="24"/>
                <w:szCs w:val="24"/>
              </w:rPr>
              <w:t>е</w:t>
            </w:r>
            <w:r w:rsidRPr="000F1055">
              <w:rPr>
                <w:rFonts w:ascii="Times New Roman" w:hAnsi="Times New Roman"/>
                <w:color w:val="000000"/>
                <w:sz w:val="24"/>
                <w:szCs w:val="24"/>
              </w:rPr>
              <w:t xml:space="preserve"> на две и более квартиры);</w:t>
            </w:r>
          </w:p>
          <w:p w:rsidR="003E652E" w:rsidRPr="000F1055" w:rsidRDefault="00185D94"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3E652E" w:rsidRPr="000F1055">
              <w:rPr>
                <w:rFonts w:ascii="Times New Roman" w:hAnsi="Times New Roman"/>
                <w:color w:val="000000"/>
                <w:sz w:val="24"/>
                <w:szCs w:val="24"/>
              </w:rPr>
              <w:t>бъекты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Start"/>
            <w:r w:rsidR="004C3C2A" w:rsidRPr="000F1055">
              <w:rPr>
                <w:rFonts w:ascii="Times New Roman" w:hAnsi="Times New Roman"/>
                <w:color w:val="000000"/>
                <w:sz w:val="24"/>
                <w:szCs w:val="24"/>
              </w:rPr>
              <w:t xml:space="preserve"> </w:t>
            </w:r>
            <w:r w:rsidR="00D26758" w:rsidRPr="000F1055">
              <w:rPr>
                <w:rFonts w:ascii="Times New Roman" w:hAnsi="Times New Roman"/>
                <w:color w:val="000000"/>
                <w:sz w:val="24"/>
                <w:szCs w:val="24"/>
              </w:rPr>
              <w:t>(*)</w:t>
            </w:r>
            <w:proofErr w:type="gramEnd"/>
          </w:p>
        </w:tc>
        <w:tc>
          <w:tcPr>
            <w:tcW w:w="420" w:type="pct"/>
            <w:vAlign w:val="center"/>
          </w:tcPr>
          <w:p w:rsidR="003E652E" w:rsidRPr="000F1055" w:rsidRDefault="003E652E"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2.5</w:t>
            </w:r>
          </w:p>
        </w:tc>
      </w:tr>
      <w:tr w:rsidR="003E652E" w:rsidRPr="000F1055" w:rsidTr="009935EA">
        <w:trPr>
          <w:trHeight w:val="20"/>
        </w:trPr>
        <w:tc>
          <w:tcPr>
            <w:tcW w:w="327" w:type="pct"/>
            <w:vAlign w:val="center"/>
          </w:tcPr>
          <w:p w:rsidR="003E652E" w:rsidRPr="000F1055" w:rsidRDefault="003E652E"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074" w:type="pct"/>
          </w:tcPr>
          <w:p w:rsidR="003E652E" w:rsidRPr="000F1055" w:rsidRDefault="003E652E"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Многоэтажная жилая застройка (высотная застройка) </w:t>
            </w:r>
          </w:p>
        </w:tc>
        <w:tc>
          <w:tcPr>
            <w:tcW w:w="3179" w:type="pct"/>
          </w:tcPr>
          <w:p w:rsidR="004C3C2A" w:rsidRPr="000F1055" w:rsidRDefault="003E652E" w:rsidP="004C3C2A">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Жилые дома, предназначенные для разделения на квартиры, каждая из которых пригодна для постоянного проживания (жилые дома высотой девять и выше этажей, включая подземные, разделённы</w:t>
            </w:r>
            <w:r w:rsidR="004C3C2A" w:rsidRPr="000F1055">
              <w:rPr>
                <w:rFonts w:ascii="Times New Roman" w:hAnsi="Times New Roman"/>
                <w:color w:val="000000"/>
                <w:sz w:val="24"/>
                <w:szCs w:val="24"/>
              </w:rPr>
              <w:t>е</w:t>
            </w:r>
            <w:r w:rsidRPr="000F1055">
              <w:rPr>
                <w:rFonts w:ascii="Times New Roman" w:hAnsi="Times New Roman"/>
                <w:color w:val="000000"/>
                <w:sz w:val="24"/>
                <w:szCs w:val="24"/>
              </w:rPr>
              <w:t xml:space="preserve"> на двадцать и более квартир); </w:t>
            </w:r>
          </w:p>
          <w:p w:rsidR="003E652E" w:rsidRPr="000F1055" w:rsidRDefault="00D8457B" w:rsidP="004C3C2A">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Б</w:t>
            </w:r>
            <w:r w:rsidR="003E652E" w:rsidRPr="000F1055">
              <w:rPr>
                <w:rFonts w:ascii="Times New Roman" w:hAnsi="Times New Roman"/>
                <w:color w:val="000000"/>
                <w:sz w:val="24"/>
                <w:szCs w:val="24"/>
              </w:rPr>
              <w:t>лагоустройство и озеленение придомовых территорий;</w:t>
            </w:r>
          </w:p>
          <w:p w:rsidR="003E652E" w:rsidRPr="000F1055" w:rsidRDefault="00D8457B"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3E652E" w:rsidRPr="000F1055">
              <w:rPr>
                <w:rFonts w:ascii="Times New Roman" w:hAnsi="Times New Roman"/>
                <w:color w:val="000000"/>
                <w:sz w:val="24"/>
                <w:szCs w:val="24"/>
              </w:rPr>
              <w:t>бъекты обслуживания жилой застройки во встроенных, пристроенных и встроено-пристроенных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roofErr w:type="gramStart"/>
            <w:r w:rsidR="004C3C2A" w:rsidRPr="000F1055">
              <w:rPr>
                <w:rFonts w:ascii="Times New Roman" w:hAnsi="Times New Roman"/>
                <w:color w:val="000000"/>
                <w:sz w:val="24"/>
                <w:szCs w:val="24"/>
              </w:rPr>
              <w:t xml:space="preserve"> </w:t>
            </w:r>
            <w:r w:rsidR="00D26758" w:rsidRPr="000F1055">
              <w:rPr>
                <w:rFonts w:ascii="Times New Roman" w:hAnsi="Times New Roman"/>
                <w:color w:val="000000"/>
                <w:sz w:val="24"/>
                <w:szCs w:val="24"/>
              </w:rPr>
              <w:t>(*)</w:t>
            </w:r>
            <w:proofErr w:type="gramEnd"/>
          </w:p>
        </w:tc>
        <w:tc>
          <w:tcPr>
            <w:tcW w:w="420" w:type="pct"/>
            <w:vAlign w:val="center"/>
          </w:tcPr>
          <w:p w:rsidR="003E652E" w:rsidRPr="000F1055" w:rsidRDefault="003E652E"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2.6</w:t>
            </w:r>
          </w:p>
        </w:tc>
      </w:tr>
      <w:tr w:rsidR="005A1B5B" w:rsidRPr="000F1055" w:rsidTr="009935EA">
        <w:trPr>
          <w:trHeight w:val="1788"/>
        </w:trPr>
        <w:tc>
          <w:tcPr>
            <w:tcW w:w="327" w:type="pct"/>
            <w:vAlign w:val="center"/>
          </w:tcPr>
          <w:p w:rsidR="005A1B5B"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074" w:type="pct"/>
          </w:tcPr>
          <w:p w:rsidR="005A1B5B" w:rsidRPr="000F1055" w:rsidRDefault="005A1B5B"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Коммунальное обслуживание</w:t>
            </w:r>
          </w:p>
        </w:tc>
        <w:tc>
          <w:tcPr>
            <w:tcW w:w="3179" w:type="pct"/>
          </w:tcPr>
          <w:p w:rsidR="005A1B5B" w:rsidRPr="000F1055" w:rsidRDefault="005A1B5B"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зданий и помещений</w:t>
            </w:r>
            <w:r w:rsidR="00AF4DA6" w:rsidRPr="000F1055">
              <w:rPr>
                <w:rFonts w:ascii="Times New Roman" w:hAnsi="Times New Roman"/>
                <w:color w:val="000000"/>
                <w:sz w:val="24"/>
                <w:szCs w:val="24"/>
              </w:rPr>
              <w:t>, предназначенных для приёма физических и юридических лиц в связи с предоставлением им коммунальных услуг – РЭУ, управляющие компании</w:t>
            </w:r>
          </w:p>
        </w:tc>
        <w:tc>
          <w:tcPr>
            <w:tcW w:w="420" w:type="pct"/>
            <w:vAlign w:val="center"/>
          </w:tcPr>
          <w:p w:rsidR="005A1B5B" w:rsidRPr="000F1055" w:rsidRDefault="00AF4DA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3.1</w:t>
            </w:r>
          </w:p>
        </w:tc>
      </w:tr>
      <w:tr w:rsidR="00E65B86" w:rsidRPr="000F1055" w:rsidTr="009935EA">
        <w:trPr>
          <w:trHeight w:val="2662"/>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1.4</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Социальное обслуживание</w:t>
            </w:r>
            <w:proofErr w:type="gramStart"/>
            <w:r w:rsidR="000C7DE7" w:rsidRPr="000F1055">
              <w:rPr>
                <w:rFonts w:ascii="Times New Roman" w:hAnsi="Times New Roman"/>
                <w:sz w:val="24"/>
                <w:szCs w:val="24"/>
              </w:rPr>
              <w:t xml:space="preserve"> (</w:t>
            </w:r>
            <w:r w:rsidRPr="000F1055">
              <w:rPr>
                <w:rFonts w:ascii="Times New Roman" w:hAnsi="Times New Roman"/>
                <w:sz w:val="24"/>
                <w:szCs w:val="24"/>
              </w:rPr>
              <w:t>*</w:t>
            </w:r>
            <w:r w:rsidR="000C7DE7" w:rsidRPr="000F1055">
              <w:rPr>
                <w:rFonts w:ascii="Times New Roman" w:hAnsi="Times New Roman"/>
                <w:sz w:val="24"/>
                <w:szCs w:val="24"/>
              </w:rPr>
              <w:t>)</w:t>
            </w:r>
            <w:proofErr w:type="gramEnd"/>
          </w:p>
        </w:tc>
        <w:tc>
          <w:tcPr>
            <w:tcW w:w="3179" w:type="pct"/>
          </w:tcPr>
          <w:p w:rsidR="00E65B86" w:rsidRPr="000F1055" w:rsidRDefault="00E65B86" w:rsidP="004C3C2A">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Службы занятости населения, 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E65B86" w:rsidRPr="000F1055" w:rsidRDefault="004C3C2A" w:rsidP="004C3C2A">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E65B86" w:rsidRPr="000F1055">
              <w:rPr>
                <w:rFonts w:ascii="Times New Roman" w:hAnsi="Times New Roman"/>
                <w:color w:val="000000"/>
                <w:sz w:val="24"/>
                <w:szCs w:val="24"/>
              </w:rPr>
              <w:t>тделения почты и телеграфа;</w:t>
            </w:r>
          </w:p>
          <w:p w:rsidR="00E65B86" w:rsidRPr="000F1055" w:rsidRDefault="004C3C2A"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E65B86" w:rsidRPr="000F1055">
              <w:rPr>
                <w:rFonts w:ascii="Times New Roman" w:hAnsi="Times New Roman"/>
                <w:color w:val="000000"/>
                <w:sz w:val="24"/>
                <w:szCs w:val="24"/>
              </w:rPr>
              <w:t>бщественные некоммерческие организации: благотворительные организации, клубы по интересам</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3.2</w:t>
            </w:r>
          </w:p>
        </w:tc>
      </w:tr>
      <w:tr w:rsidR="00E65B86" w:rsidRPr="000F1055" w:rsidTr="009935EA">
        <w:trPr>
          <w:trHeight w:val="90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1.5</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Бытовое обслуживание</w:t>
            </w:r>
            <w:proofErr w:type="gramStart"/>
            <w:r w:rsidR="000C7DE7" w:rsidRPr="000F1055">
              <w:rPr>
                <w:rFonts w:ascii="Times New Roman" w:hAnsi="Times New Roman"/>
                <w:sz w:val="24"/>
                <w:szCs w:val="24"/>
              </w:rPr>
              <w:t xml:space="preserve"> (</w:t>
            </w:r>
            <w:r w:rsidRPr="000F1055">
              <w:rPr>
                <w:rFonts w:ascii="Times New Roman" w:hAnsi="Times New Roman"/>
                <w:sz w:val="24"/>
                <w:szCs w:val="24"/>
              </w:rPr>
              <w:t>*</w:t>
            </w:r>
            <w:r w:rsidR="000C7DE7" w:rsidRPr="000F1055">
              <w:rPr>
                <w:rFonts w:ascii="Times New Roman" w:hAnsi="Times New Roman"/>
                <w:sz w:val="24"/>
                <w:szCs w:val="24"/>
              </w:rPr>
              <w:t>)</w:t>
            </w:r>
            <w:proofErr w:type="gramEnd"/>
          </w:p>
        </w:tc>
        <w:tc>
          <w:tcPr>
            <w:tcW w:w="3179" w:type="pct"/>
          </w:tcPr>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приёмные пункты химчистки</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3.3</w:t>
            </w:r>
          </w:p>
        </w:tc>
      </w:tr>
      <w:tr w:rsidR="00E65B86" w:rsidRPr="000F1055" w:rsidTr="009935EA">
        <w:trPr>
          <w:trHeight w:val="2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1.6</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roofErr w:type="gramStart"/>
            <w:r w:rsidR="000C7DE7"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0C7DE7" w:rsidRPr="000F1055">
              <w:rPr>
                <w:rFonts w:ascii="Times New Roman" w:hAnsi="Times New Roman"/>
                <w:color w:val="000000"/>
                <w:sz w:val="24"/>
                <w:szCs w:val="24"/>
              </w:rPr>
              <w:t>)</w:t>
            </w:r>
            <w:proofErr w:type="gramEnd"/>
          </w:p>
        </w:tc>
        <w:tc>
          <w:tcPr>
            <w:tcW w:w="3179" w:type="pct"/>
          </w:tcPr>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Поликлиники, фельдшерские пункты, пункты здравоохранения</w:t>
            </w:r>
            <w:r w:rsidR="004C3C2A" w:rsidRPr="000F1055">
              <w:rPr>
                <w:rFonts w:ascii="Times New Roman" w:hAnsi="Times New Roman"/>
                <w:color w:val="000000"/>
                <w:sz w:val="24"/>
                <w:szCs w:val="24"/>
              </w:rPr>
              <w:t xml:space="preserve">, </w:t>
            </w:r>
            <w:r w:rsidRPr="000F1055">
              <w:rPr>
                <w:rFonts w:ascii="Times New Roman" w:hAnsi="Times New Roman"/>
                <w:color w:val="000000"/>
                <w:sz w:val="24"/>
                <w:szCs w:val="24"/>
              </w:rPr>
              <w:t>клинические лаборатории</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3.4.1</w:t>
            </w:r>
          </w:p>
        </w:tc>
      </w:tr>
      <w:tr w:rsidR="00E65B86" w:rsidRPr="000F1055" w:rsidTr="009935EA">
        <w:trPr>
          <w:trHeight w:val="2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1.7</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Дошкольное, начальное и среднее общее образование</w:t>
            </w:r>
          </w:p>
        </w:tc>
        <w:tc>
          <w:tcPr>
            <w:tcW w:w="3179" w:type="pct"/>
          </w:tcPr>
          <w:p w:rsidR="00E65B86" w:rsidRPr="000F1055" w:rsidRDefault="00E65B86" w:rsidP="00402A09">
            <w:pPr>
              <w:pStyle w:val="ConsPlusNormal"/>
              <w:jc w:val="both"/>
              <w:rPr>
                <w:sz w:val="24"/>
                <w:szCs w:val="24"/>
              </w:rPr>
            </w:pPr>
            <w:proofErr w:type="gramStart"/>
            <w:r w:rsidRPr="000F1055">
              <w:rPr>
                <w:sz w:val="24"/>
                <w:szCs w:val="24"/>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3.5.1</w:t>
            </w:r>
          </w:p>
        </w:tc>
      </w:tr>
      <w:tr w:rsidR="00E65B86" w:rsidRPr="000F1055" w:rsidTr="009935EA">
        <w:trPr>
          <w:trHeight w:val="2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1.8</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Культурное развитие</w:t>
            </w:r>
          </w:p>
        </w:tc>
        <w:tc>
          <w:tcPr>
            <w:tcW w:w="3179" w:type="pct"/>
          </w:tcPr>
          <w:p w:rsidR="00E65B86" w:rsidRPr="000F1055" w:rsidRDefault="00E65B86" w:rsidP="0085370B">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Музеи, выставочные залы, библиотеки, кинозалы;</w:t>
            </w:r>
          </w:p>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Устройство площадок для празднеств и гуляний</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3.6</w:t>
            </w:r>
          </w:p>
        </w:tc>
      </w:tr>
      <w:tr w:rsidR="00E65B86" w:rsidRPr="000F1055" w:rsidTr="009935EA">
        <w:trPr>
          <w:trHeight w:val="2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1.9</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научной деятельности</w:t>
            </w:r>
            <w:proofErr w:type="gramStart"/>
            <w:r w:rsidR="000C7DE7" w:rsidRPr="000F1055">
              <w:rPr>
                <w:rFonts w:ascii="Times New Roman" w:hAnsi="Times New Roman"/>
                <w:sz w:val="24"/>
                <w:szCs w:val="24"/>
              </w:rPr>
              <w:t xml:space="preserve"> (</w:t>
            </w:r>
            <w:r w:rsidRPr="000F1055">
              <w:rPr>
                <w:rFonts w:ascii="Times New Roman" w:hAnsi="Times New Roman"/>
                <w:sz w:val="24"/>
                <w:szCs w:val="24"/>
              </w:rPr>
              <w:t>*</w:t>
            </w:r>
            <w:r w:rsidR="000C7DE7" w:rsidRPr="000F1055">
              <w:rPr>
                <w:rFonts w:ascii="Times New Roman" w:hAnsi="Times New Roman"/>
                <w:sz w:val="24"/>
                <w:szCs w:val="24"/>
              </w:rPr>
              <w:t>)</w:t>
            </w:r>
            <w:proofErr w:type="gramEnd"/>
          </w:p>
        </w:tc>
        <w:tc>
          <w:tcPr>
            <w:tcW w:w="3179" w:type="pct"/>
          </w:tcPr>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Научно-исследовательские институты, проектные институты</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3.9</w:t>
            </w:r>
          </w:p>
        </w:tc>
      </w:tr>
      <w:tr w:rsidR="00E65B86" w:rsidRPr="000F1055" w:rsidTr="009935EA">
        <w:trPr>
          <w:trHeight w:val="2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1.10</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Деловое управление</w:t>
            </w:r>
            <w:proofErr w:type="gramStart"/>
            <w:r w:rsidR="000C7DE7" w:rsidRPr="000F1055">
              <w:rPr>
                <w:rFonts w:ascii="Times New Roman" w:hAnsi="Times New Roman"/>
                <w:sz w:val="24"/>
                <w:szCs w:val="24"/>
              </w:rPr>
              <w:t xml:space="preserve"> (</w:t>
            </w:r>
            <w:r w:rsidRPr="000F1055">
              <w:rPr>
                <w:rFonts w:ascii="Times New Roman" w:hAnsi="Times New Roman"/>
                <w:sz w:val="24"/>
                <w:szCs w:val="24"/>
              </w:rPr>
              <w:t>*</w:t>
            </w:r>
            <w:r w:rsidR="000C7DE7" w:rsidRPr="000F1055">
              <w:rPr>
                <w:rFonts w:ascii="Times New Roman" w:hAnsi="Times New Roman"/>
                <w:sz w:val="24"/>
                <w:szCs w:val="24"/>
              </w:rPr>
              <w:t>)</w:t>
            </w:r>
            <w:proofErr w:type="gramEnd"/>
          </w:p>
        </w:tc>
        <w:tc>
          <w:tcPr>
            <w:tcW w:w="3179" w:type="pct"/>
          </w:tcPr>
          <w:p w:rsidR="00E65B86" w:rsidRPr="000F1055" w:rsidRDefault="00E65B86" w:rsidP="00402A09">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4.1</w:t>
            </w:r>
          </w:p>
        </w:tc>
      </w:tr>
      <w:tr w:rsidR="00E65B86" w:rsidRPr="000F1055" w:rsidTr="009935EA">
        <w:trPr>
          <w:trHeight w:val="20"/>
        </w:trPr>
        <w:tc>
          <w:tcPr>
            <w:tcW w:w="327" w:type="pct"/>
            <w:vAlign w:val="center"/>
          </w:tcPr>
          <w:p w:rsidR="00E65B86"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1.11</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Магазины</w:t>
            </w:r>
            <w:proofErr w:type="gramStart"/>
            <w:r w:rsidR="000C7DE7" w:rsidRPr="000F1055">
              <w:rPr>
                <w:rFonts w:ascii="Times New Roman" w:hAnsi="Times New Roman"/>
                <w:sz w:val="24"/>
                <w:szCs w:val="24"/>
              </w:rPr>
              <w:t xml:space="preserve"> (</w:t>
            </w:r>
            <w:r w:rsidRPr="000F1055">
              <w:rPr>
                <w:rFonts w:ascii="Times New Roman" w:hAnsi="Times New Roman"/>
                <w:sz w:val="24"/>
                <w:szCs w:val="24"/>
              </w:rPr>
              <w:t>*</w:t>
            </w:r>
            <w:r w:rsidR="000C7DE7" w:rsidRPr="000F1055">
              <w:rPr>
                <w:rFonts w:ascii="Times New Roman" w:hAnsi="Times New Roman"/>
                <w:sz w:val="24"/>
                <w:szCs w:val="24"/>
              </w:rPr>
              <w:t>)</w:t>
            </w:r>
            <w:proofErr w:type="gramEnd"/>
          </w:p>
        </w:tc>
        <w:tc>
          <w:tcPr>
            <w:tcW w:w="3179" w:type="pct"/>
          </w:tcPr>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продажи товаров, торговая площадь которых составляет до 5000</w:t>
            </w:r>
            <w:r w:rsidR="0085370B"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4.4</w:t>
            </w:r>
          </w:p>
        </w:tc>
      </w:tr>
      <w:tr w:rsidR="00E65B86" w:rsidRPr="000F1055" w:rsidTr="009935EA">
        <w:trPr>
          <w:trHeight w:val="2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1.12</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Банковская и страховая деятельность</w:t>
            </w:r>
            <w:proofErr w:type="gramStart"/>
            <w:r w:rsidR="00371DA2" w:rsidRPr="000F1055">
              <w:rPr>
                <w:rFonts w:ascii="Times New Roman" w:hAnsi="Times New Roman"/>
                <w:sz w:val="24"/>
                <w:szCs w:val="24"/>
              </w:rPr>
              <w:t xml:space="preserve"> (</w:t>
            </w:r>
            <w:r w:rsidRPr="000F1055">
              <w:rPr>
                <w:rFonts w:ascii="Times New Roman" w:hAnsi="Times New Roman"/>
                <w:sz w:val="24"/>
                <w:szCs w:val="24"/>
              </w:rPr>
              <w:t>*</w:t>
            </w:r>
            <w:r w:rsidR="00371DA2" w:rsidRPr="000F1055">
              <w:rPr>
                <w:rFonts w:ascii="Times New Roman" w:hAnsi="Times New Roman"/>
                <w:sz w:val="24"/>
                <w:szCs w:val="24"/>
              </w:rPr>
              <w:t>)</w:t>
            </w:r>
            <w:proofErr w:type="gramEnd"/>
          </w:p>
        </w:tc>
        <w:tc>
          <w:tcPr>
            <w:tcW w:w="3179" w:type="pct"/>
          </w:tcPr>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размещения организаций, оказывающих банковские и страховые услуги</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4.5</w:t>
            </w:r>
          </w:p>
        </w:tc>
      </w:tr>
      <w:tr w:rsidR="00E65B86" w:rsidRPr="000F1055" w:rsidTr="009935EA">
        <w:trPr>
          <w:trHeight w:val="2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1.13</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roofErr w:type="gramStart"/>
            <w:r w:rsidR="00371DA2" w:rsidRPr="000F1055">
              <w:rPr>
                <w:rFonts w:ascii="Times New Roman" w:hAnsi="Times New Roman"/>
                <w:sz w:val="24"/>
                <w:szCs w:val="24"/>
              </w:rPr>
              <w:t xml:space="preserve"> (</w:t>
            </w:r>
            <w:r w:rsidRPr="000F1055">
              <w:rPr>
                <w:rFonts w:ascii="Times New Roman" w:hAnsi="Times New Roman"/>
                <w:sz w:val="24"/>
                <w:szCs w:val="24"/>
              </w:rPr>
              <w:t>*</w:t>
            </w:r>
            <w:r w:rsidR="00371DA2" w:rsidRPr="000F1055">
              <w:rPr>
                <w:rFonts w:ascii="Times New Roman" w:hAnsi="Times New Roman"/>
                <w:sz w:val="24"/>
                <w:szCs w:val="24"/>
              </w:rPr>
              <w:t>)</w:t>
            </w:r>
            <w:proofErr w:type="gramEnd"/>
          </w:p>
        </w:tc>
        <w:tc>
          <w:tcPr>
            <w:tcW w:w="3179"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Рестораны, кафе, столовые, закусочные, бары</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r w:rsidR="00E65B86" w:rsidRPr="000F1055" w:rsidTr="009935EA">
        <w:trPr>
          <w:trHeight w:val="20"/>
        </w:trPr>
        <w:tc>
          <w:tcPr>
            <w:tcW w:w="327" w:type="pct"/>
            <w:vAlign w:val="center"/>
          </w:tcPr>
          <w:p w:rsidR="00E65B86" w:rsidRPr="000F1055" w:rsidRDefault="00E65B86" w:rsidP="0083488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1.14</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Гостиничное обслуживание</w:t>
            </w:r>
            <w:proofErr w:type="gramStart"/>
            <w:r w:rsidR="00371DA2" w:rsidRPr="000F1055">
              <w:rPr>
                <w:rFonts w:ascii="Times New Roman" w:hAnsi="Times New Roman"/>
                <w:sz w:val="24"/>
                <w:szCs w:val="24"/>
              </w:rPr>
              <w:t xml:space="preserve"> (</w:t>
            </w:r>
            <w:r w:rsidRPr="000F1055">
              <w:rPr>
                <w:rFonts w:ascii="Times New Roman" w:hAnsi="Times New Roman"/>
                <w:sz w:val="24"/>
                <w:szCs w:val="24"/>
              </w:rPr>
              <w:t>*</w:t>
            </w:r>
            <w:r w:rsidR="00371DA2" w:rsidRPr="000F1055">
              <w:rPr>
                <w:rFonts w:ascii="Times New Roman" w:hAnsi="Times New Roman"/>
                <w:sz w:val="24"/>
                <w:szCs w:val="24"/>
              </w:rPr>
              <w:t>)</w:t>
            </w:r>
            <w:proofErr w:type="gramEnd"/>
          </w:p>
        </w:tc>
        <w:tc>
          <w:tcPr>
            <w:tcW w:w="3179" w:type="pct"/>
          </w:tcPr>
          <w:p w:rsidR="00E65B86" w:rsidRPr="000F1055" w:rsidRDefault="00E65B86" w:rsidP="00A239CA">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4.7</w:t>
            </w:r>
          </w:p>
        </w:tc>
      </w:tr>
      <w:tr w:rsidR="00E65B86" w:rsidRPr="000F1055" w:rsidTr="009935EA">
        <w:trPr>
          <w:trHeight w:val="20"/>
        </w:trPr>
        <w:tc>
          <w:tcPr>
            <w:tcW w:w="327" w:type="pct"/>
            <w:vAlign w:val="center"/>
          </w:tcPr>
          <w:p w:rsidR="00E65B86"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1.15</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Спорт </w:t>
            </w:r>
          </w:p>
        </w:tc>
        <w:tc>
          <w:tcPr>
            <w:tcW w:w="3179" w:type="pct"/>
          </w:tcPr>
          <w:p w:rsidR="00E65B86" w:rsidRPr="000F1055" w:rsidRDefault="00E65B86" w:rsidP="0085370B">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85370B"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клубов, спортивных залов, бассейнов, устройств</w:t>
            </w:r>
            <w:r w:rsidR="0085370B" w:rsidRPr="000F1055">
              <w:rPr>
                <w:rFonts w:ascii="Times New Roman" w:hAnsi="Times New Roman"/>
                <w:color w:val="000000"/>
                <w:sz w:val="24"/>
                <w:szCs w:val="24"/>
              </w:rPr>
              <w:t>о</w:t>
            </w:r>
            <w:r w:rsidRPr="000F1055">
              <w:rPr>
                <w:rFonts w:ascii="Times New Roman" w:hAnsi="Times New Roman"/>
                <w:color w:val="000000"/>
                <w:sz w:val="24"/>
                <w:szCs w:val="24"/>
              </w:rPr>
              <w:t xml:space="preserve"> площадок для занятия спортом и физкультурой (беговые дорожки, спортивные сооружения, теннисные корты, поля для спортивной игры)</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5.1</w:t>
            </w:r>
          </w:p>
        </w:tc>
      </w:tr>
      <w:tr w:rsidR="009935EA" w:rsidRPr="001E70D4" w:rsidTr="009935EA">
        <w:trPr>
          <w:trHeight w:val="20"/>
        </w:trPr>
        <w:tc>
          <w:tcPr>
            <w:tcW w:w="327" w:type="pct"/>
            <w:vAlign w:val="center"/>
          </w:tcPr>
          <w:p w:rsidR="009935EA" w:rsidRPr="009935EA" w:rsidRDefault="009935EA" w:rsidP="009935EA">
            <w:pPr>
              <w:tabs>
                <w:tab w:val="left" w:pos="9781"/>
                <w:tab w:val="left" w:pos="9915"/>
              </w:tabs>
              <w:spacing w:after="0" w:line="240" w:lineRule="auto"/>
              <w:ind w:left="-142" w:right="-148"/>
              <w:jc w:val="center"/>
              <w:rPr>
                <w:rFonts w:ascii="Times New Roman" w:hAnsi="Times New Roman"/>
                <w:sz w:val="24"/>
                <w:szCs w:val="24"/>
                <w:lang w:val="en-US"/>
              </w:rPr>
            </w:pPr>
            <w:r>
              <w:rPr>
                <w:rFonts w:ascii="Times New Roman" w:hAnsi="Times New Roman"/>
                <w:sz w:val="24"/>
                <w:szCs w:val="24"/>
              </w:rPr>
              <w:t>1.1</w:t>
            </w:r>
            <w:r>
              <w:rPr>
                <w:rFonts w:ascii="Times New Roman" w:hAnsi="Times New Roman"/>
                <w:sz w:val="24"/>
                <w:szCs w:val="24"/>
                <w:lang w:val="en-US"/>
              </w:rPr>
              <w:t>6</w:t>
            </w:r>
          </w:p>
        </w:tc>
        <w:tc>
          <w:tcPr>
            <w:tcW w:w="1074" w:type="pct"/>
          </w:tcPr>
          <w:p w:rsidR="009935EA" w:rsidRPr="000F1055" w:rsidRDefault="009935EA" w:rsidP="001E7BFA">
            <w:pPr>
              <w:tabs>
                <w:tab w:val="left" w:pos="9781"/>
                <w:tab w:val="left" w:pos="9915"/>
              </w:tabs>
              <w:spacing w:after="0" w:line="240" w:lineRule="auto"/>
              <w:jc w:val="both"/>
              <w:rPr>
                <w:rFonts w:ascii="Times New Roman" w:hAnsi="Times New Roman"/>
                <w:sz w:val="24"/>
                <w:szCs w:val="24"/>
              </w:rPr>
            </w:pPr>
            <w:r w:rsidRPr="001E70D4">
              <w:rPr>
                <w:rFonts w:ascii="Times New Roman" w:hAnsi="Times New Roman"/>
                <w:sz w:val="24"/>
                <w:szCs w:val="24"/>
              </w:rPr>
              <w:t>Государственное управление</w:t>
            </w:r>
          </w:p>
        </w:tc>
        <w:tc>
          <w:tcPr>
            <w:tcW w:w="3179" w:type="pct"/>
          </w:tcPr>
          <w:p w:rsidR="009935EA" w:rsidRPr="001E70D4" w:rsidRDefault="009935EA" w:rsidP="001E7BFA">
            <w:pPr>
              <w:tabs>
                <w:tab w:val="left" w:pos="9781"/>
                <w:tab w:val="left" w:pos="9915"/>
              </w:tabs>
              <w:spacing w:after="0" w:line="240" w:lineRule="auto"/>
              <w:jc w:val="both"/>
              <w:rPr>
                <w:rFonts w:ascii="Times New Roman" w:hAnsi="Times New Roman"/>
                <w:color w:val="000000"/>
                <w:sz w:val="24"/>
                <w:szCs w:val="24"/>
              </w:rPr>
            </w:pPr>
            <w:r w:rsidRPr="001E70D4">
              <w:rPr>
                <w:rFonts w:ascii="Times New Roman" w:hAnsi="Times New Roman"/>
                <w:color w:val="000000"/>
                <w:sz w:val="24"/>
                <w:szCs w:val="24"/>
              </w:rPr>
              <w:t xml:space="preserve">Здания, предназначенные для размещения государственных органов, государственного пенсионного </w:t>
            </w:r>
            <w:r w:rsidRPr="001E70D4">
              <w:rPr>
                <w:rFonts w:ascii="Times New Roman" w:hAnsi="Times New Roman"/>
                <w:color w:val="000000"/>
                <w:sz w:val="24"/>
                <w:szCs w:val="24"/>
              </w:rPr>
              <w:lastRenderedPageBreak/>
              <w:t>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20" w:type="pct"/>
            <w:vAlign w:val="center"/>
          </w:tcPr>
          <w:p w:rsidR="009935EA" w:rsidRPr="000F1055" w:rsidRDefault="009935EA" w:rsidP="001E7BFA">
            <w:pPr>
              <w:tabs>
                <w:tab w:val="left" w:pos="9781"/>
                <w:tab w:val="left" w:pos="9915"/>
              </w:tabs>
              <w:spacing w:after="0" w:line="240" w:lineRule="auto"/>
              <w:ind w:left="-142" w:right="-148"/>
              <w:jc w:val="center"/>
              <w:rPr>
                <w:rFonts w:ascii="Times New Roman" w:hAnsi="Times New Roman"/>
                <w:sz w:val="24"/>
                <w:szCs w:val="24"/>
              </w:rPr>
            </w:pPr>
            <w:r w:rsidRPr="001E70D4">
              <w:rPr>
                <w:rFonts w:ascii="Times New Roman" w:hAnsi="Times New Roman"/>
                <w:sz w:val="24"/>
                <w:szCs w:val="24"/>
              </w:rPr>
              <w:lastRenderedPageBreak/>
              <w:t>3.8.1</w:t>
            </w:r>
          </w:p>
        </w:tc>
      </w:tr>
      <w:tr w:rsidR="00E65B86" w:rsidRPr="000F1055" w:rsidTr="009935EA">
        <w:trPr>
          <w:trHeight w:val="397"/>
        </w:trPr>
        <w:tc>
          <w:tcPr>
            <w:tcW w:w="5000" w:type="pct"/>
            <w:gridSpan w:val="4"/>
            <w:vAlign w:val="center"/>
          </w:tcPr>
          <w:p w:rsidR="00E65B86" w:rsidRPr="000F1055" w:rsidRDefault="00E65B86" w:rsidP="00402A09">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lastRenderedPageBreak/>
              <w:t>2. Условно разрешенные виды использования</w:t>
            </w:r>
          </w:p>
        </w:tc>
      </w:tr>
      <w:tr w:rsidR="00E65B86" w:rsidRPr="000F1055" w:rsidTr="009935EA">
        <w:trPr>
          <w:trHeight w:val="1423"/>
        </w:trPr>
        <w:tc>
          <w:tcPr>
            <w:tcW w:w="327" w:type="pct"/>
            <w:vAlign w:val="center"/>
          </w:tcPr>
          <w:p w:rsidR="00E65B86"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гаражного назначения</w:t>
            </w:r>
          </w:p>
        </w:tc>
        <w:tc>
          <w:tcPr>
            <w:tcW w:w="3179" w:type="pct"/>
          </w:tcPr>
          <w:p w:rsidR="00E65B86" w:rsidRPr="000F1055" w:rsidRDefault="00E65B86" w:rsidP="0085370B">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Отдельно стоящие и пристроенные автостоянки, в том числе подземные, предназначенные для хранения личного автотранспорта граждан; </w:t>
            </w:r>
          </w:p>
          <w:p w:rsidR="00E65B86" w:rsidRPr="000F1055" w:rsidRDefault="00E65B86" w:rsidP="00A67B17">
            <w:pPr>
              <w:tabs>
                <w:tab w:val="left" w:pos="9781"/>
                <w:tab w:val="left" w:pos="9915"/>
              </w:tabs>
              <w:spacing w:after="0" w:line="240" w:lineRule="auto"/>
              <w:jc w:val="both"/>
              <w:rPr>
                <w:rFonts w:ascii="Times New Roman" w:hAnsi="Times New Roman"/>
                <w:color w:val="000000"/>
                <w:sz w:val="24"/>
                <w:szCs w:val="24"/>
                <w:highlight w:val="green"/>
              </w:rPr>
            </w:pPr>
            <w:r w:rsidRPr="000F1055">
              <w:rPr>
                <w:rFonts w:ascii="Times New Roman" w:hAnsi="Times New Roman"/>
                <w:color w:val="000000"/>
                <w:sz w:val="24"/>
                <w:szCs w:val="24"/>
              </w:rPr>
              <w:t>Индивидуальные гаражи-стоянки</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2.7.1</w:t>
            </w:r>
          </w:p>
        </w:tc>
      </w:tr>
      <w:tr w:rsidR="00E65B86" w:rsidRPr="000F1055" w:rsidTr="009935EA">
        <w:trPr>
          <w:trHeight w:val="20"/>
        </w:trPr>
        <w:tc>
          <w:tcPr>
            <w:tcW w:w="327" w:type="pct"/>
            <w:vAlign w:val="center"/>
          </w:tcPr>
          <w:p w:rsidR="00E65B86"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Религиозное использование</w:t>
            </w:r>
          </w:p>
        </w:tc>
        <w:tc>
          <w:tcPr>
            <w:tcW w:w="3179" w:type="pct"/>
          </w:tcPr>
          <w:p w:rsidR="00E65B86" w:rsidRPr="000F1055" w:rsidRDefault="00E65B86" w:rsidP="0085370B">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соборы, храмы, часовни, мечети, молельные дома;</w:t>
            </w:r>
          </w:p>
          <w:p w:rsidR="00E65B86" w:rsidRPr="000F1055" w:rsidRDefault="00E65B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Монастыри, скиты, воскресные школы, семинарии, духовные училища</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3.7</w:t>
            </w:r>
          </w:p>
        </w:tc>
      </w:tr>
      <w:tr w:rsidR="00E65B86" w:rsidRPr="000F1055" w:rsidTr="009935EA">
        <w:trPr>
          <w:trHeight w:val="20"/>
        </w:trPr>
        <w:tc>
          <w:tcPr>
            <w:tcW w:w="327" w:type="pct"/>
            <w:vAlign w:val="center"/>
          </w:tcPr>
          <w:p w:rsidR="00E65B86"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2.3</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управление</w:t>
            </w:r>
          </w:p>
        </w:tc>
        <w:tc>
          <w:tcPr>
            <w:tcW w:w="3179" w:type="pct"/>
          </w:tcPr>
          <w:p w:rsidR="00D81E89" w:rsidRPr="000F1055" w:rsidRDefault="00D81E89" w:rsidP="0085370B">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w:t>
            </w:r>
            <w:r w:rsidR="00E65B86" w:rsidRPr="000F1055">
              <w:rPr>
                <w:rFonts w:ascii="Times New Roman" w:hAnsi="Times New Roman"/>
                <w:color w:val="000000"/>
                <w:sz w:val="24"/>
                <w:szCs w:val="24"/>
              </w:rPr>
              <w:t>бъект</w:t>
            </w:r>
            <w:r w:rsidRPr="000F1055">
              <w:rPr>
                <w:rFonts w:ascii="Times New Roman" w:hAnsi="Times New Roman"/>
                <w:color w:val="000000"/>
                <w:sz w:val="24"/>
                <w:szCs w:val="24"/>
              </w:rPr>
              <w:t>ов</w:t>
            </w:r>
            <w:r w:rsidR="00E65B86" w:rsidRPr="000F1055">
              <w:rPr>
                <w:rFonts w:ascii="Times New Roman" w:hAnsi="Times New Roman"/>
                <w:color w:val="000000"/>
                <w:sz w:val="24"/>
                <w:szCs w:val="24"/>
              </w:rPr>
              <w:t xml:space="preserve"> капитального строительства</w:t>
            </w:r>
            <w:r w:rsidR="0085370B" w:rsidRPr="000F1055">
              <w:rPr>
                <w:rFonts w:ascii="Times New Roman" w:hAnsi="Times New Roman"/>
                <w:color w:val="000000"/>
                <w:sz w:val="24"/>
                <w:szCs w:val="24"/>
              </w:rPr>
              <w:t>,</w:t>
            </w:r>
            <w:r w:rsidR="00E65B86" w:rsidRPr="000F1055">
              <w:rPr>
                <w:rFonts w:ascii="Times New Roman" w:hAnsi="Times New Roman"/>
                <w:color w:val="000000"/>
                <w:sz w:val="24"/>
                <w:szCs w:val="24"/>
              </w:rPr>
              <w:t xml:space="preserve"> предназначенны</w:t>
            </w:r>
            <w:r w:rsidRPr="000F1055">
              <w:rPr>
                <w:rFonts w:ascii="Times New Roman" w:hAnsi="Times New Roman"/>
                <w:color w:val="000000"/>
                <w:sz w:val="24"/>
                <w:szCs w:val="24"/>
              </w:rPr>
              <w:t>х</w:t>
            </w:r>
            <w:r w:rsidR="00E65B86" w:rsidRPr="000F1055">
              <w:rPr>
                <w:rFonts w:ascii="Times New Roman" w:hAnsi="Times New Roman"/>
                <w:color w:val="000000"/>
                <w:sz w:val="24"/>
                <w:szCs w:val="24"/>
              </w:rPr>
              <w:t xml:space="preserve">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p w:rsidR="00E65B86" w:rsidRPr="000F1055" w:rsidRDefault="0085370B" w:rsidP="0085370B">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E65B86" w:rsidRPr="000F1055">
              <w:rPr>
                <w:rFonts w:ascii="Times New Roman" w:hAnsi="Times New Roman"/>
                <w:color w:val="000000"/>
                <w:sz w:val="24"/>
                <w:szCs w:val="24"/>
              </w:rPr>
              <w:t>бъекты для размещения органов управления политических партий, профессиональных и отраслевых союзов, творческих союзов</w:t>
            </w:r>
            <w:r w:rsidR="00D81E89" w:rsidRPr="000F1055">
              <w:rPr>
                <w:rFonts w:ascii="Times New Roman" w:hAnsi="Times New Roman"/>
                <w:color w:val="000000"/>
                <w:sz w:val="24"/>
                <w:szCs w:val="24"/>
              </w:rPr>
              <w:t xml:space="preserve"> и иных общественных объединений граждан по отраслевому или политическому признаку; </w:t>
            </w:r>
          </w:p>
          <w:p w:rsidR="00D81E89" w:rsidRPr="000F1055" w:rsidRDefault="0085370B" w:rsidP="00D81E8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w:t>
            </w:r>
            <w:r w:rsidR="00D81E89" w:rsidRPr="000F1055">
              <w:rPr>
                <w:rFonts w:ascii="Times New Roman" w:hAnsi="Times New Roman"/>
                <w:color w:val="000000"/>
                <w:sz w:val="24"/>
                <w:szCs w:val="24"/>
              </w:rPr>
              <w:t>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3.8</w:t>
            </w:r>
          </w:p>
        </w:tc>
      </w:tr>
      <w:tr w:rsidR="00E65B86" w:rsidRPr="000F1055" w:rsidTr="009935EA">
        <w:trPr>
          <w:trHeight w:val="20"/>
        </w:trPr>
        <w:tc>
          <w:tcPr>
            <w:tcW w:w="327" w:type="pct"/>
            <w:vAlign w:val="center"/>
          </w:tcPr>
          <w:p w:rsidR="00E65B86"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2.4</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Обслуживание автотранспорта</w:t>
            </w:r>
          </w:p>
        </w:tc>
        <w:tc>
          <w:tcPr>
            <w:tcW w:w="3179" w:type="pct"/>
          </w:tcPr>
          <w:p w:rsidR="00E65B86" w:rsidRPr="000F1055" w:rsidRDefault="00E65B86" w:rsidP="0099023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автостоянок с несколькими стояночными местами, стоян</w:t>
            </w:r>
            <w:r w:rsidR="00990230">
              <w:rPr>
                <w:rFonts w:ascii="Times New Roman" w:hAnsi="Times New Roman"/>
                <w:sz w:val="24"/>
                <w:szCs w:val="24"/>
              </w:rPr>
              <w:t>ок</w:t>
            </w:r>
            <w:r w:rsidRPr="000F1055">
              <w:rPr>
                <w:rFonts w:ascii="Times New Roman" w:hAnsi="Times New Roman"/>
                <w:sz w:val="24"/>
                <w:szCs w:val="24"/>
              </w:rPr>
              <w:t xml:space="preserve"> (парков</w:t>
            </w:r>
            <w:r w:rsidR="00990230">
              <w:rPr>
                <w:rFonts w:ascii="Times New Roman" w:hAnsi="Times New Roman"/>
                <w:sz w:val="24"/>
                <w:szCs w:val="24"/>
              </w:rPr>
              <w:t>ок</w:t>
            </w:r>
            <w:r w:rsidRPr="000F1055">
              <w:rPr>
                <w:rFonts w:ascii="Times New Roman" w:hAnsi="Times New Roman"/>
                <w:sz w:val="24"/>
                <w:szCs w:val="24"/>
              </w:rPr>
              <w:t>), в том числе многоярусны</w:t>
            </w:r>
            <w:r w:rsidR="00990230">
              <w:rPr>
                <w:rFonts w:ascii="Times New Roman" w:hAnsi="Times New Roman"/>
                <w:sz w:val="24"/>
                <w:szCs w:val="24"/>
              </w:rPr>
              <w:t>х</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r w:rsidR="00E65B86" w:rsidRPr="000F1055" w:rsidTr="009935EA">
        <w:trPr>
          <w:trHeight w:val="20"/>
        </w:trPr>
        <w:tc>
          <w:tcPr>
            <w:tcW w:w="327" w:type="pct"/>
            <w:vAlign w:val="center"/>
          </w:tcPr>
          <w:p w:rsidR="00E65B86"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2.5</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tc>
        <w:tc>
          <w:tcPr>
            <w:tcW w:w="3179" w:type="pct"/>
          </w:tcPr>
          <w:p w:rsidR="00E65B86" w:rsidRPr="000F1055" w:rsidRDefault="001F08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E65B86" w:rsidRPr="000F1055" w:rsidTr="009935EA">
        <w:trPr>
          <w:trHeight w:val="20"/>
        </w:trPr>
        <w:tc>
          <w:tcPr>
            <w:tcW w:w="327" w:type="pct"/>
            <w:vAlign w:val="center"/>
          </w:tcPr>
          <w:p w:rsidR="00E65B86" w:rsidRPr="000F1055" w:rsidRDefault="00E65B86"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2.6</w:t>
            </w:r>
          </w:p>
        </w:tc>
        <w:tc>
          <w:tcPr>
            <w:tcW w:w="1074"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179" w:type="pct"/>
          </w:tcPr>
          <w:p w:rsidR="00E65B86" w:rsidRPr="000F1055" w:rsidRDefault="00E65B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Опорные пункты полиции</w:t>
            </w:r>
          </w:p>
        </w:tc>
        <w:tc>
          <w:tcPr>
            <w:tcW w:w="420" w:type="pct"/>
            <w:vAlign w:val="center"/>
          </w:tcPr>
          <w:p w:rsidR="00E65B86" w:rsidRPr="000F1055" w:rsidRDefault="00E65B86" w:rsidP="00CB46D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bl>
    <w:p w:rsidR="00C53335" w:rsidRPr="003A5AF3" w:rsidRDefault="00057D04" w:rsidP="00B3292C">
      <w:pPr>
        <w:shd w:val="clear" w:color="auto" w:fill="FFFFFF"/>
        <w:tabs>
          <w:tab w:val="left" w:pos="567"/>
          <w:tab w:val="left" w:pos="709"/>
          <w:tab w:val="left" w:pos="9781"/>
          <w:tab w:val="left" w:pos="9915"/>
        </w:tabs>
        <w:spacing w:after="0" w:line="240" w:lineRule="auto"/>
        <w:ind w:firstLine="709"/>
        <w:jc w:val="both"/>
        <w:rPr>
          <w:rFonts w:ascii="Times New Roman" w:hAnsi="Times New Roman"/>
          <w:sz w:val="24"/>
          <w:szCs w:val="24"/>
        </w:rPr>
      </w:pPr>
      <w:r w:rsidRPr="003A5AF3">
        <w:rPr>
          <w:rFonts w:ascii="Times New Roman" w:hAnsi="Times New Roman"/>
          <w:sz w:val="24"/>
          <w:szCs w:val="24"/>
        </w:rPr>
        <w:t xml:space="preserve">(*) - объекты указанных видов использования могут размещаться только на земельных участках, </w:t>
      </w:r>
      <w:r w:rsidR="00C53335" w:rsidRPr="00946FDF">
        <w:rPr>
          <w:rFonts w:ascii="Times New Roman" w:hAnsi="Times New Roman"/>
          <w:sz w:val="24"/>
          <w:szCs w:val="24"/>
        </w:rPr>
        <w:t xml:space="preserve">прилегающих к улицам, дорогам и </w:t>
      </w:r>
      <w:r w:rsidR="00371DA2">
        <w:rPr>
          <w:rFonts w:ascii="Times New Roman" w:hAnsi="Times New Roman"/>
          <w:sz w:val="24"/>
          <w:szCs w:val="24"/>
        </w:rPr>
        <w:t xml:space="preserve">основным </w:t>
      </w:r>
      <w:r w:rsidR="00C53335" w:rsidRPr="00946FDF">
        <w:rPr>
          <w:rFonts w:ascii="Times New Roman" w:hAnsi="Times New Roman"/>
          <w:sz w:val="24"/>
          <w:szCs w:val="24"/>
        </w:rPr>
        <w:t>проездам, являющимся территориями общего пользования.</w:t>
      </w:r>
    </w:p>
    <w:p w:rsidR="00DC36BA" w:rsidRPr="00DC36BA" w:rsidRDefault="00DC36BA" w:rsidP="00E460C9">
      <w:pPr>
        <w:spacing w:after="0" w:line="240" w:lineRule="auto"/>
        <w:ind w:firstLine="709"/>
        <w:jc w:val="both"/>
        <w:rPr>
          <w:rFonts w:ascii="Times New Roman" w:hAnsi="Times New Roman"/>
          <w:sz w:val="16"/>
          <w:szCs w:val="16"/>
        </w:rPr>
      </w:pPr>
    </w:p>
    <w:p w:rsidR="0093623D" w:rsidRPr="00CE40A1" w:rsidRDefault="0093623D" w:rsidP="00E460C9">
      <w:pPr>
        <w:spacing w:after="0" w:line="240" w:lineRule="auto"/>
        <w:ind w:firstLine="709"/>
        <w:jc w:val="both"/>
        <w:rPr>
          <w:rFonts w:ascii="Times New Roman" w:hAnsi="Times New Roman"/>
          <w:sz w:val="24"/>
          <w:szCs w:val="24"/>
        </w:rPr>
      </w:pPr>
      <w:r w:rsidRPr="00CE40A1">
        <w:rPr>
          <w:rFonts w:ascii="Times New Roman" w:hAnsi="Times New Roman"/>
          <w:sz w:val="24"/>
          <w:szCs w:val="24"/>
        </w:rPr>
        <w:t>2. Вспомогательные виды разрешённого использования:</w:t>
      </w:r>
    </w:p>
    <w:p w:rsidR="0093623D" w:rsidRPr="00CE40A1" w:rsidRDefault="0093623D" w:rsidP="00E460C9">
      <w:pPr>
        <w:spacing w:after="0" w:line="240" w:lineRule="auto"/>
        <w:ind w:firstLine="709"/>
        <w:jc w:val="both"/>
        <w:rPr>
          <w:rFonts w:ascii="Times New Roman" w:hAnsi="Times New Roman"/>
          <w:sz w:val="24"/>
          <w:szCs w:val="24"/>
        </w:rPr>
      </w:pPr>
      <w:r w:rsidRPr="00CE40A1">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5797D" w:rsidRPr="00CE40A1" w:rsidRDefault="00D5797D" w:rsidP="00E460C9">
      <w:pPr>
        <w:shd w:val="clear" w:color="auto" w:fill="FFFFFF"/>
        <w:spacing w:after="0" w:line="240" w:lineRule="auto"/>
        <w:ind w:firstLine="709"/>
        <w:jc w:val="both"/>
        <w:rPr>
          <w:rFonts w:ascii="Times New Roman" w:hAnsi="Times New Roman"/>
          <w:bCs/>
          <w:sz w:val="24"/>
          <w:szCs w:val="24"/>
        </w:rPr>
      </w:pPr>
      <w:r w:rsidRPr="00CE40A1">
        <w:rPr>
          <w:rFonts w:ascii="Times New Roman" w:hAnsi="Times New Roman"/>
          <w:bCs/>
          <w:sz w:val="24"/>
          <w:szCs w:val="24"/>
        </w:rPr>
        <w:t xml:space="preserve">3. Предельные размеры </w:t>
      </w:r>
      <w:r w:rsidR="00100899" w:rsidRPr="00CE40A1">
        <w:rPr>
          <w:rFonts w:ascii="Times New Roman" w:hAnsi="Times New Roman"/>
          <w:bCs/>
          <w:sz w:val="24"/>
          <w:szCs w:val="24"/>
        </w:rPr>
        <w:t xml:space="preserve">образуемых </w:t>
      </w:r>
      <w:r w:rsidRPr="00CE40A1">
        <w:rPr>
          <w:rFonts w:ascii="Times New Roman" w:hAnsi="Times New Roman"/>
          <w:bCs/>
          <w:sz w:val="24"/>
          <w:szCs w:val="24"/>
        </w:rPr>
        <w:t>земельных участков:</w:t>
      </w:r>
    </w:p>
    <w:p w:rsidR="0081431B" w:rsidRPr="00CE40A1" w:rsidRDefault="00CB6689" w:rsidP="00E460C9">
      <w:pPr>
        <w:shd w:val="clear" w:color="auto" w:fill="FFFFFF"/>
        <w:tabs>
          <w:tab w:val="left" w:pos="432"/>
        </w:tabs>
        <w:spacing w:after="0" w:line="240" w:lineRule="auto"/>
        <w:ind w:firstLine="709"/>
        <w:jc w:val="both"/>
        <w:rPr>
          <w:rFonts w:ascii="Times New Roman" w:hAnsi="Times New Roman"/>
          <w:sz w:val="24"/>
          <w:szCs w:val="24"/>
        </w:rPr>
      </w:pPr>
      <w:r w:rsidRPr="00CE40A1">
        <w:rPr>
          <w:rFonts w:ascii="Times New Roman" w:hAnsi="Times New Roman"/>
          <w:sz w:val="24"/>
          <w:szCs w:val="24"/>
        </w:rPr>
        <w:t>3.1.</w:t>
      </w:r>
      <w:r w:rsidR="000920E6" w:rsidRPr="00CE40A1">
        <w:rPr>
          <w:rFonts w:ascii="Times New Roman" w:hAnsi="Times New Roman"/>
          <w:sz w:val="24"/>
          <w:szCs w:val="24"/>
        </w:rPr>
        <w:t xml:space="preserve"> </w:t>
      </w:r>
      <w:r w:rsidR="0081431B" w:rsidRPr="00CE40A1">
        <w:rPr>
          <w:rFonts w:ascii="Times New Roman" w:hAnsi="Times New Roman"/>
          <w:sz w:val="24"/>
          <w:szCs w:val="24"/>
        </w:rPr>
        <w:t>М</w:t>
      </w:r>
      <w:r w:rsidRPr="00CE40A1">
        <w:rPr>
          <w:rFonts w:ascii="Times New Roman" w:hAnsi="Times New Roman"/>
          <w:sz w:val="24"/>
          <w:szCs w:val="24"/>
        </w:rPr>
        <w:t>инимальная</w:t>
      </w:r>
      <w:r w:rsidR="0081431B" w:rsidRPr="00CE40A1">
        <w:rPr>
          <w:rFonts w:ascii="Times New Roman" w:hAnsi="Times New Roman"/>
          <w:sz w:val="24"/>
          <w:szCs w:val="24"/>
        </w:rPr>
        <w:t>/максимальная</w:t>
      </w:r>
      <w:r w:rsidRPr="00CE40A1">
        <w:rPr>
          <w:rFonts w:ascii="Times New Roman" w:hAnsi="Times New Roman"/>
          <w:sz w:val="24"/>
          <w:szCs w:val="24"/>
        </w:rPr>
        <w:t xml:space="preserve"> площадь</w:t>
      </w:r>
      <w:r w:rsidR="0081431B" w:rsidRPr="00CE40A1">
        <w:rPr>
          <w:rFonts w:ascii="Times New Roman" w:hAnsi="Times New Roman"/>
          <w:sz w:val="24"/>
          <w:szCs w:val="24"/>
        </w:rPr>
        <w:t>:</w:t>
      </w:r>
    </w:p>
    <w:p w:rsidR="000920E6" w:rsidRPr="00CE40A1" w:rsidRDefault="00CB6689" w:rsidP="00402A09">
      <w:pPr>
        <w:shd w:val="clear" w:color="auto" w:fill="FFFFFF"/>
        <w:tabs>
          <w:tab w:val="left" w:pos="432"/>
        </w:tabs>
        <w:spacing w:after="0" w:line="240" w:lineRule="auto"/>
        <w:ind w:firstLine="709"/>
        <w:jc w:val="both"/>
        <w:rPr>
          <w:rFonts w:ascii="Times New Roman" w:hAnsi="Times New Roman"/>
          <w:sz w:val="24"/>
          <w:szCs w:val="24"/>
        </w:rPr>
      </w:pPr>
      <w:r w:rsidRPr="00CE40A1">
        <w:rPr>
          <w:rFonts w:ascii="Times New Roman" w:hAnsi="Times New Roman"/>
          <w:sz w:val="24"/>
          <w:szCs w:val="24"/>
        </w:rPr>
        <w:t>для многоквартирных жилых домов – 1000</w:t>
      </w:r>
      <w:r w:rsidR="00D20B19" w:rsidRPr="00CE40A1">
        <w:rPr>
          <w:rFonts w:ascii="Times New Roman" w:hAnsi="Times New Roman"/>
          <w:sz w:val="24"/>
          <w:szCs w:val="24"/>
        </w:rPr>
        <w:t xml:space="preserve"> </w:t>
      </w:r>
      <w:proofErr w:type="spellStart"/>
      <w:r w:rsidRPr="00CE40A1">
        <w:rPr>
          <w:rFonts w:ascii="Times New Roman" w:hAnsi="Times New Roman"/>
          <w:sz w:val="24"/>
          <w:szCs w:val="24"/>
        </w:rPr>
        <w:t>кв</w:t>
      </w:r>
      <w:proofErr w:type="gramStart"/>
      <w:r w:rsidRPr="00CE40A1">
        <w:rPr>
          <w:rFonts w:ascii="Times New Roman" w:hAnsi="Times New Roman"/>
          <w:sz w:val="24"/>
          <w:szCs w:val="24"/>
        </w:rPr>
        <w:t>.м</w:t>
      </w:r>
      <w:proofErr w:type="spellEnd"/>
      <w:proofErr w:type="gramEnd"/>
      <w:r w:rsidR="00860789">
        <w:rPr>
          <w:rFonts w:ascii="Times New Roman" w:hAnsi="Times New Roman"/>
          <w:sz w:val="24"/>
          <w:szCs w:val="24"/>
        </w:rPr>
        <w:t xml:space="preserve"> </w:t>
      </w:r>
      <w:r w:rsidR="0081431B" w:rsidRPr="00CE40A1">
        <w:rPr>
          <w:rFonts w:ascii="Times New Roman" w:hAnsi="Times New Roman"/>
          <w:sz w:val="24"/>
          <w:szCs w:val="24"/>
        </w:rPr>
        <w:t>/</w:t>
      </w:r>
      <w:r w:rsidR="00100899" w:rsidRPr="00CE40A1">
        <w:rPr>
          <w:rFonts w:ascii="Times New Roman" w:hAnsi="Times New Roman"/>
          <w:sz w:val="24"/>
          <w:szCs w:val="24"/>
        </w:rPr>
        <w:t xml:space="preserve"> </w:t>
      </w:r>
      <w:r w:rsidR="00860789" w:rsidRPr="00860789">
        <w:rPr>
          <w:rFonts w:ascii="Times New Roman" w:hAnsi="Times New Roman"/>
          <w:bCs/>
          <w:sz w:val="24"/>
          <w:szCs w:val="24"/>
        </w:rPr>
        <w:t>для данной зоны</w:t>
      </w:r>
      <w:r w:rsidR="00860789" w:rsidRPr="00860789">
        <w:rPr>
          <w:rFonts w:ascii="Times New Roman" w:hAnsi="Times New Roman"/>
          <w:sz w:val="24"/>
          <w:szCs w:val="24"/>
        </w:rPr>
        <w:t xml:space="preserve"> </w:t>
      </w:r>
      <w:r w:rsidR="00860789">
        <w:rPr>
          <w:rFonts w:ascii="Times New Roman" w:hAnsi="Times New Roman"/>
          <w:sz w:val="24"/>
          <w:szCs w:val="24"/>
        </w:rPr>
        <w:t>не подлежит установлению;</w:t>
      </w:r>
    </w:p>
    <w:p w:rsidR="00C509A3" w:rsidRPr="00CE40A1" w:rsidRDefault="0081431B" w:rsidP="00C509A3">
      <w:pPr>
        <w:shd w:val="clear" w:color="auto" w:fill="FFFFFF"/>
        <w:spacing w:after="0" w:line="240" w:lineRule="auto"/>
        <w:ind w:firstLine="709"/>
        <w:jc w:val="both"/>
        <w:rPr>
          <w:rFonts w:ascii="Times New Roman" w:hAnsi="Times New Roman"/>
          <w:bCs/>
          <w:sz w:val="24"/>
          <w:szCs w:val="24"/>
        </w:rPr>
      </w:pPr>
      <w:r w:rsidRPr="00CE40A1">
        <w:rPr>
          <w:rFonts w:ascii="Times New Roman" w:hAnsi="Times New Roman"/>
          <w:bCs/>
          <w:sz w:val="24"/>
          <w:szCs w:val="24"/>
        </w:rPr>
        <w:lastRenderedPageBreak/>
        <w:t xml:space="preserve">для объектов общественного назначения – 2000 </w:t>
      </w:r>
      <w:proofErr w:type="spellStart"/>
      <w:r w:rsidRPr="00CE40A1">
        <w:rPr>
          <w:rFonts w:ascii="Times New Roman" w:hAnsi="Times New Roman"/>
          <w:bCs/>
          <w:sz w:val="24"/>
          <w:szCs w:val="24"/>
        </w:rPr>
        <w:t>кв</w:t>
      </w:r>
      <w:proofErr w:type="gramStart"/>
      <w:r w:rsidRPr="00CE40A1">
        <w:rPr>
          <w:rFonts w:ascii="Times New Roman" w:hAnsi="Times New Roman"/>
          <w:bCs/>
          <w:sz w:val="24"/>
          <w:szCs w:val="24"/>
        </w:rPr>
        <w:t>.м</w:t>
      </w:r>
      <w:proofErr w:type="spellEnd"/>
      <w:proofErr w:type="gramEnd"/>
      <w:r w:rsidR="00860789">
        <w:rPr>
          <w:rFonts w:ascii="Times New Roman" w:hAnsi="Times New Roman"/>
          <w:bCs/>
          <w:sz w:val="24"/>
          <w:szCs w:val="24"/>
        </w:rPr>
        <w:t xml:space="preserve"> </w:t>
      </w:r>
      <w:r w:rsidRPr="00CE40A1">
        <w:rPr>
          <w:rFonts w:ascii="Times New Roman" w:hAnsi="Times New Roman"/>
          <w:bCs/>
          <w:sz w:val="24"/>
          <w:szCs w:val="24"/>
        </w:rPr>
        <w:t>/</w:t>
      </w:r>
      <w:r w:rsidR="00860789" w:rsidRPr="00860789">
        <w:rPr>
          <w:rFonts w:ascii="Times New Roman" w:hAnsi="Times New Roman"/>
          <w:bCs/>
          <w:sz w:val="24"/>
          <w:szCs w:val="24"/>
        </w:rPr>
        <w:t xml:space="preserve"> для данной зоны</w:t>
      </w:r>
      <w:r w:rsidRPr="00CE40A1">
        <w:rPr>
          <w:rFonts w:ascii="Times New Roman" w:hAnsi="Times New Roman"/>
          <w:bCs/>
          <w:sz w:val="24"/>
          <w:szCs w:val="24"/>
        </w:rPr>
        <w:t xml:space="preserve"> </w:t>
      </w:r>
      <w:r w:rsidR="00C509A3" w:rsidRPr="00CE40A1">
        <w:rPr>
          <w:rFonts w:ascii="Times New Roman" w:hAnsi="Times New Roman"/>
          <w:bCs/>
          <w:sz w:val="24"/>
          <w:szCs w:val="24"/>
        </w:rPr>
        <w:t>не подлежит установлению;</w:t>
      </w:r>
    </w:p>
    <w:p w:rsidR="00C509A3" w:rsidRPr="00CE40A1" w:rsidRDefault="00C509A3" w:rsidP="00C509A3">
      <w:pPr>
        <w:shd w:val="clear" w:color="auto" w:fill="FFFFFF"/>
        <w:spacing w:after="0" w:line="240" w:lineRule="auto"/>
        <w:ind w:firstLine="709"/>
        <w:jc w:val="both"/>
        <w:rPr>
          <w:rFonts w:ascii="Times New Roman" w:hAnsi="Times New Roman"/>
          <w:sz w:val="24"/>
        </w:rPr>
      </w:pPr>
      <w:r w:rsidRPr="00CE40A1">
        <w:rPr>
          <w:rFonts w:ascii="Times New Roman" w:hAnsi="Times New Roman"/>
          <w:sz w:val="24"/>
        </w:rPr>
        <w:t>для индивидуальных гаражей-автостоянок – в соответствии с п. 3.5.1 статьи 16 Правил.</w:t>
      </w:r>
    </w:p>
    <w:p w:rsidR="0081431B" w:rsidRPr="00CE40A1" w:rsidRDefault="0081431B" w:rsidP="0081431B">
      <w:pPr>
        <w:shd w:val="clear" w:color="auto" w:fill="FFFFFF"/>
        <w:spacing w:after="0" w:line="240" w:lineRule="auto"/>
        <w:ind w:firstLine="709"/>
        <w:jc w:val="both"/>
        <w:rPr>
          <w:rFonts w:ascii="Times New Roman" w:hAnsi="Times New Roman"/>
          <w:bCs/>
          <w:sz w:val="24"/>
          <w:szCs w:val="24"/>
        </w:rPr>
      </w:pPr>
      <w:r w:rsidRPr="00CE40A1">
        <w:rPr>
          <w:rFonts w:ascii="Times New Roman" w:hAnsi="Times New Roman"/>
          <w:bCs/>
          <w:sz w:val="24"/>
          <w:szCs w:val="24"/>
        </w:rPr>
        <w:t>3.2. Минимальная ширина по фронту улицы:</w:t>
      </w:r>
    </w:p>
    <w:p w:rsidR="0081431B" w:rsidRPr="00CE40A1" w:rsidRDefault="0081431B" w:rsidP="0081431B">
      <w:pPr>
        <w:shd w:val="clear" w:color="auto" w:fill="FFFFFF"/>
        <w:spacing w:after="0" w:line="240" w:lineRule="auto"/>
        <w:ind w:firstLine="709"/>
        <w:jc w:val="both"/>
        <w:rPr>
          <w:rFonts w:ascii="Times New Roman" w:hAnsi="Times New Roman"/>
          <w:bCs/>
          <w:sz w:val="24"/>
          <w:szCs w:val="24"/>
        </w:rPr>
      </w:pPr>
      <w:r w:rsidRPr="00CE40A1">
        <w:rPr>
          <w:rFonts w:ascii="Times New Roman" w:hAnsi="Times New Roman"/>
          <w:bCs/>
          <w:sz w:val="24"/>
          <w:szCs w:val="24"/>
        </w:rPr>
        <w:t>для многоквартирных ж</w:t>
      </w:r>
      <w:r w:rsidR="00E42A63">
        <w:rPr>
          <w:rFonts w:ascii="Times New Roman" w:hAnsi="Times New Roman"/>
          <w:bCs/>
          <w:sz w:val="24"/>
          <w:szCs w:val="24"/>
        </w:rPr>
        <w:t>илых домов – 25</w:t>
      </w:r>
      <w:r w:rsidRPr="00CE40A1">
        <w:rPr>
          <w:rFonts w:ascii="Times New Roman" w:hAnsi="Times New Roman"/>
          <w:bCs/>
          <w:sz w:val="24"/>
          <w:szCs w:val="24"/>
        </w:rPr>
        <w:t xml:space="preserve"> м;</w:t>
      </w:r>
    </w:p>
    <w:p w:rsidR="0081431B" w:rsidRPr="00CE40A1" w:rsidRDefault="0081431B" w:rsidP="0081431B">
      <w:pPr>
        <w:shd w:val="clear" w:color="auto" w:fill="FFFFFF"/>
        <w:spacing w:after="0" w:line="240" w:lineRule="auto"/>
        <w:ind w:firstLine="709"/>
        <w:jc w:val="both"/>
        <w:rPr>
          <w:rFonts w:ascii="Times New Roman" w:hAnsi="Times New Roman"/>
          <w:bCs/>
          <w:sz w:val="24"/>
          <w:szCs w:val="24"/>
        </w:rPr>
      </w:pPr>
      <w:r w:rsidRPr="00CE40A1">
        <w:rPr>
          <w:rFonts w:ascii="Times New Roman" w:hAnsi="Times New Roman"/>
          <w:bCs/>
          <w:sz w:val="24"/>
          <w:szCs w:val="24"/>
        </w:rPr>
        <w:t>для объекто</w:t>
      </w:r>
      <w:r w:rsidR="00E42A63">
        <w:rPr>
          <w:rFonts w:ascii="Times New Roman" w:hAnsi="Times New Roman"/>
          <w:bCs/>
          <w:sz w:val="24"/>
          <w:szCs w:val="24"/>
        </w:rPr>
        <w:t>в общественного назначения – 20</w:t>
      </w:r>
      <w:r w:rsidRPr="00CE40A1">
        <w:rPr>
          <w:rFonts w:ascii="Times New Roman" w:hAnsi="Times New Roman"/>
          <w:bCs/>
          <w:sz w:val="24"/>
          <w:szCs w:val="24"/>
        </w:rPr>
        <w:t xml:space="preserve"> м.</w:t>
      </w:r>
    </w:p>
    <w:p w:rsidR="00EE4D59" w:rsidRPr="00CE40A1" w:rsidRDefault="00EE4D59" w:rsidP="00EE4D59">
      <w:pPr>
        <w:widowControl w:val="0"/>
        <w:autoSpaceDE w:val="0"/>
        <w:autoSpaceDN w:val="0"/>
        <w:adjustRightInd w:val="0"/>
        <w:spacing w:after="0" w:line="240" w:lineRule="auto"/>
        <w:ind w:firstLine="709"/>
        <w:jc w:val="both"/>
        <w:rPr>
          <w:rFonts w:ascii="Times New Roman" w:hAnsi="Times New Roman"/>
          <w:sz w:val="24"/>
          <w:szCs w:val="24"/>
        </w:rPr>
      </w:pPr>
      <w:r w:rsidRPr="00CE40A1">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1B1F9B" w:rsidRPr="00CE40A1" w:rsidRDefault="001B1F9B" w:rsidP="001B1F9B">
      <w:pPr>
        <w:widowControl w:val="0"/>
        <w:autoSpaceDE w:val="0"/>
        <w:autoSpaceDN w:val="0"/>
        <w:adjustRightInd w:val="0"/>
        <w:spacing w:after="0" w:line="240" w:lineRule="auto"/>
        <w:ind w:firstLine="709"/>
        <w:jc w:val="both"/>
        <w:rPr>
          <w:rFonts w:ascii="Times New Roman" w:hAnsi="Times New Roman"/>
          <w:sz w:val="24"/>
          <w:szCs w:val="24"/>
        </w:rPr>
      </w:pPr>
      <w:r w:rsidRPr="00CE40A1">
        <w:rPr>
          <w:rFonts w:ascii="Times New Roman" w:hAnsi="Times New Roman"/>
          <w:sz w:val="24"/>
          <w:szCs w:val="24"/>
        </w:rPr>
        <w:t>4.</w:t>
      </w:r>
      <w:r w:rsidR="00990230">
        <w:rPr>
          <w:rFonts w:ascii="Times New Roman" w:hAnsi="Times New Roman"/>
          <w:sz w:val="24"/>
          <w:szCs w:val="24"/>
        </w:rPr>
        <w:t xml:space="preserve">1. Количество надземных этажей </w:t>
      </w:r>
      <w:r w:rsidRPr="00CE40A1">
        <w:rPr>
          <w:rFonts w:ascii="Times New Roman" w:hAnsi="Times New Roman"/>
          <w:sz w:val="24"/>
          <w:szCs w:val="24"/>
        </w:rPr>
        <w:t xml:space="preserve">и высота </w:t>
      </w:r>
      <w:r w:rsidRPr="00CE40A1">
        <w:rPr>
          <w:rFonts w:ascii="Times New Roman" w:hAnsi="Times New Roman"/>
          <w:sz w:val="24"/>
        </w:rPr>
        <w:t xml:space="preserve">зданий, строений, сооружений </w:t>
      </w:r>
      <w:r w:rsidRPr="00CE40A1">
        <w:rPr>
          <w:rFonts w:ascii="Times New Roman" w:hAnsi="Times New Roman"/>
          <w:sz w:val="24"/>
          <w:szCs w:val="24"/>
        </w:rPr>
        <w:t xml:space="preserve">на территории земельного участка: </w:t>
      </w:r>
    </w:p>
    <w:p w:rsidR="001B1F9B" w:rsidRDefault="001B1F9B" w:rsidP="001B1F9B">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4.1.1.</w:t>
      </w:r>
      <w:r w:rsidRPr="00292403">
        <w:rPr>
          <w:rFonts w:ascii="Times New Roman" w:hAnsi="Times New Roman"/>
          <w:sz w:val="24"/>
        </w:rPr>
        <w:t xml:space="preserve"> М</w:t>
      </w:r>
      <w:r>
        <w:rPr>
          <w:rFonts w:ascii="Times New Roman" w:hAnsi="Times New Roman"/>
          <w:sz w:val="24"/>
        </w:rPr>
        <w:t>инимальное/м</w:t>
      </w:r>
      <w:r w:rsidRPr="00292403">
        <w:rPr>
          <w:rFonts w:ascii="Times New Roman" w:hAnsi="Times New Roman"/>
          <w:sz w:val="24"/>
        </w:rPr>
        <w:t>аксимальное количество этажей</w:t>
      </w:r>
      <w:r w:rsidR="00E42A63">
        <w:rPr>
          <w:rFonts w:ascii="Times New Roman" w:hAnsi="Times New Roman"/>
          <w:sz w:val="24"/>
        </w:rPr>
        <w:t>:</w:t>
      </w:r>
    </w:p>
    <w:p w:rsidR="001B1F9B" w:rsidRDefault="00E42A63" w:rsidP="001B1F9B">
      <w:pPr>
        <w:tabs>
          <w:tab w:val="left" w:pos="5840"/>
        </w:tabs>
        <w:spacing w:after="0" w:line="240" w:lineRule="auto"/>
        <w:ind w:firstLine="709"/>
        <w:jc w:val="both"/>
        <w:rPr>
          <w:rFonts w:ascii="Times New Roman" w:hAnsi="Times New Roman"/>
          <w:sz w:val="24"/>
        </w:rPr>
      </w:pPr>
      <w:r>
        <w:rPr>
          <w:rFonts w:ascii="Times New Roman" w:hAnsi="Times New Roman"/>
          <w:sz w:val="24"/>
          <w:szCs w:val="24"/>
        </w:rPr>
        <w:t>д</w:t>
      </w:r>
      <w:r w:rsidR="001B1F9B" w:rsidRPr="003A5AF3">
        <w:rPr>
          <w:rFonts w:ascii="Times New Roman" w:hAnsi="Times New Roman"/>
          <w:sz w:val="24"/>
          <w:szCs w:val="24"/>
        </w:rPr>
        <w:t>ля многоквартирных жилых домов:</w:t>
      </w:r>
      <w:r w:rsidR="001B1F9B">
        <w:rPr>
          <w:rFonts w:ascii="Times New Roman" w:hAnsi="Times New Roman"/>
          <w:sz w:val="24"/>
          <w:szCs w:val="24"/>
        </w:rPr>
        <w:t xml:space="preserve"> </w:t>
      </w:r>
      <w:proofErr w:type="gramStart"/>
      <w:r w:rsidR="001B1F9B">
        <w:rPr>
          <w:rFonts w:ascii="Times New Roman" w:hAnsi="Times New Roman"/>
          <w:sz w:val="24"/>
          <w:szCs w:val="24"/>
        </w:rPr>
        <w:t>минимальное</w:t>
      </w:r>
      <w:proofErr w:type="gramEnd"/>
      <w:r w:rsidR="001B1F9B">
        <w:rPr>
          <w:rFonts w:ascii="Times New Roman" w:hAnsi="Times New Roman"/>
          <w:sz w:val="24"/>
          <w:szCs w:val="24"/>
        </w:rPr>
        <w:t xml:space="preserve"> – 5</w:t>
      </w:r>
      <w:r>
        <w:rPr>
          <w:rFonts w:ascii="Times New Roman" w:hAnsi="Times New Roman"/>
          <w:sz w:val="24"/>
          <w:szCs w:val="24"/>
        </w:rPr>
        <w:t xml:space="preserve"> </w:t>
      </w:r>
      <w:r w:rsidR="001B1F9B">
        <w:rPr>
          <w:rFonts w:ascii="Times New Roman" w:hAnsi="Times New Roman"/>
          <w:sz w:val="24"/>
          <w:szCs w:val="24"/>
        </w:rPr>
        <w:t>/</w:t>
      </w:r>
      <w:r>
        <w:rPr>
          <w:rFonts w:ascii="Times New Roman" w:hAnsi="Times New Roman"/>
          <w:sz w:val="24"/>
          <w:szCs w:val="24"/>
        </w:rPr>
        <w:t xml:space="preserve"> </w:t>
      </w:r>
      <w:r w:rsidR="001B1F9B" w:rsidRPr="003A5AF3">
        <w:rPr>
          <w:rFonts w:ascii="Times New Roman" w:hAnsi="Times New Roman"/>
          <w:sz w:val="24"/>
          <w:szCs w:val="24"/>
        </w:rPr>
        <w:t>максимальное – без ограничения уровня этажности</w:t>
      </w:r>
      <w:r w:rsidR="009478D2">
        <w:rPr>
          <w:rFonts w:ascii="Times New Roman" w:hAnsi="Times New Roman"/>
          <w:sz w:val="24"/>
          <w:szCs w:val="24"/>
        </w:rPr>
        <w:t>;</w:t>
      </w:r>
    </w:p>
    <w:p w:rsidR="001B1F9B" w:rsidRDefault="00E42A63" w:rsidP="001B1F9B">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д</w:t>
      </w:r>
      <w:r w:rsidR="001B1F9B" w:rsidRPr="003A5AF3">
        <w:rPr>
          <w:rFonts w:ascii="Times New Roman" w:hAnsi="Times New Roman"/>
          <w:sz w:val="24"/>
          <w:szCs w:val="24"/>
        </w:rPr>
        <w:t>ля иных зданий, строений, сооружений – не более 5.</w:t>
      </w:r>
      <w:r w:rsidR="001B1F9B" w:rsidRPr="00292403">
        <w:rPr>
          <w:rFonts w:ascii="Times New Roman" w:hAnsi="Times New Roman"/>
          <w:sz w:val="24"/>
        </w:rPr>
        <w:t xml:space="preserve"> </w:t>
      </w:r>
    </w:p>
    <w:p w:rsidR="001B1F9B" w:rsidRDefault="001B1F9B" w:rsidP="001B1F9B">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w:t>
      </w:r>
      <w:r w:rsidRPr="00292403">
        <w:rPr>
          <w:rFonts w:ascii="Times New Roman" w:hAnsi="Times New Roman"/>
          <w:sz w:val="24"/>
        </w:rPr>
        <w:t>.</w:t>
      </w:r>
      <w:r>
        <w:rPr>
          <w:rFonts w:ascii="Times New Roman" w:hAnsi="Times New Roman"/>
          <w:sz w:val="24"/>
        </w:rPr>
        <w:t>1.2.</w:t>
      </w:r>
      <w:r w:rsidRPr="00292403">
        <w:rPr>
          <w:rFonts w:ascii="Times New Roman" w:hAnsi="Times New Roman"/>
          <w:sz w:val="24"/>
        </w:rPr>
        <w:t xml:space="preserve"> </w:t>
      </w:r>
      <w:r>
        <w:rPr>
          <w:rFonts w:ascii="Times New Roman" w:hAnsi="Times New Roman"/>
          <w:sz w:val="24"/>
        </w:rPr>
        <w:t>М</w:t>
      </w:r>
      <w:r w:rsidR="00943FEE">
        <w:rPr>
          <w:rFonts w:ascii="Times New Roman" w:hAnsi="Times New Roman"/>
          <w:sz w:val="24"/>
        </w:rPr>
        <w:t>инимальная</w:t>
      </w:r>
      <w:r w:rsidRPr="00292403">
        <w:rPr>
          <w:rFonts w:ascii="Times New Roman" w:hAnsi="Times New Roman"/>
          <w:sz w:val="24"/>
        </w:rPr>
        <w:t>/максимальная высота</w:t>
      </w:r>
      <w:r>
        <w:rPr>
          <w:rFonts w:ascii="Times New Roman" w:hAnsi="Times New Roman"/>
          <w:sz w:val="24"/>
        </w:rPr>
        <w:t>:</w:t>
      </w:r>
      <w:r w:rsidRPr="00292403">
        <w:rPr>
          <w:rFonts w:ascii="Times New Roman" w:hAnsi="Times New Roman"/>
          <w:sz w:val="24"/>
        </w:rPr>
        <w:t xml:space="preserve"> </w:t>
      </w:r>
    </w:p>
    <w:p w:rsidR="001B1F9B" w:rsidRPr="00FC188E" w:rsidRDefault="001B1F9B" w:rsidP="001B1F9B">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 xml:space="preserve"> </w:t>
      </w:r>
      <w:r w:rsidRPr="00FC188E">
        <w:rPr>
          <w:rFonts w:ascii="Times New Roman" w:hAnsi="Times New Roman"/>
          <w:sz w:val="24"/>
        </w:rPr>
        <w:t>для индивидуальных гаражей-автостоянок – в соответст</w:t>
      </w:r>
      <w:r w:rsidR="009478D2">
        <w:rPr>
          <w:rFonts w:ascii="Times New Roman" w:hAnsi="Times New Roman"/>
          <w:sz w:val="24"/>
        </w:rPr>
        <w:t>вии с п. 3.5.1 статьи 16 Правил;</w:t>
      </w:r>
      <w:r w:rsidRPr="00FC188E">
        <w:rPr>
          <w:rFonts w:ascii="Times New Roman" w:hAnsi="Times New Roman"/>
          <w:sz w:val="24"/>
        </w:rPr>
        <w:t xml:space="preserve"> </w:t>
      </w:r>
    </w:p>
    <w:p w:rsidR="001B1F9B" w:rsidRDefault="001B1F9B" w:rsidP="001B1F9B">
      <w:pPr>
        <w:shd w:val="clear" w:color="auto" w:fill="FFFFFF"/>
        <w:tabs>
          <w:tab w:val="left" w:pos="475"/>
        </w:tabs>
        <w:spacing w:after="0" w:line="240" w:lineRule="auto"/>
        <w:ind w:firstLine="709"/>
        <w:jc w:val="both"/>
        <w:rPr>
          <w:rFonts w:ascii="Times New Roman" w:hAnsi="Times New Roman"/>
          <w:sz w:val="24"/>
        </w:rPr>
      </w:pPr>
      <w:r w:rsidRPr="00FC188E">
        <w:rPr>
          <w:rFonts w:ascii="Times New Roman" w:hAnsi="Times New Roman"/>
          <w:sz w:val="24"/>
        </w:rPr>
        <w:t>для объектов иных видов</w:t>
      </w:r>
      <w:r w:rsidR="00D4625A">
        <w:rPr>
          <w:rFonts w:ascii="Times New Roman" w:hAnsi="Times New Roman"/>
          <w:sz w:val="24"/>
        </w:rPr>
        <w:t xml:space="preserve"> </w:t>
      </w:r>
      <w:r w:rsidRPr="00FC188E">
        <w:rPr>
          <w:rFonts w:ascii="Times New Roman" w:hAnsi="Times New Roman"/>
          <w:sz w:val="24"/>
        </w:rPr>
        <w:t>– для данной зоны не подлежит установлению.</w:t>
      </w:r>
      <w:r>
        <w:rPr>
          <w:rFonts w:ascii="Times New Roman" w:hAnsi="Times New Roman"/>
          <w:sz w:val="24"/>
        </w:rPr>
        <w:t xml:space="preserve"> </w:t>
      </w:r>
    </w:p>
    <w:p w:rsidR="001B1F9B" w:rsidRPr="00292403" w:rsidRDefault="001B1F9B" w:rsidP="001B1F9B">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EE4D59" w:rsidRPr="00045141" w:rsidRDefault="00EE4D59" w:rsidP="00EE4D59">
      <w:pPr>
        <w:widowControl w:val="0"/>
        <w:autoSpaceDE w:val="0"/>
        <w:autoSpaceDN w:val="0"/>
        <w:adjustRightInd w:val="0"/>
        <w:spacing w:after="0" w:line="240" w:lineRule="auto"/>
        <w:ind w:firstLine="709"/>
        <w:jc w:val="both"/>
        <w:rPr>
          <w:rFonts w:ascii="Times New Roman" w:hAnsi="Times New Roman"/>
          <w:sz w:val="24"/>
          <w:szCs w:val="24"/>
        </w:rPr>
      </w:pPr>
      <w:r w:rsidRPr="00045141">
        <w:rPr>
          <w:rFonts w:ascii="Times New Roman" w:hAnsi="Times New Roman"/>
          <w:sz w:val="24"/>
          <w:szCs w:val="24"/>
        </w:rPr>
        <w:t>4.2. Минимальные отступы от границ земельных участков до сте</w:t>
      </w:r>
      <w:r w:rsidR="0019244E">
        <w:rPr>
          <w:rFonts w:ascii="Times New Roman" w:hAnsi="Times New Roman"/>
          <w:sz w:val="24"/>
          <w:szCs w:val="24"/>
        </w:rPr>
        <w:t xml:space="preserve">н зданий, строений, сооружений </w:t>
      </w:r>
      <w:r w:rsidR="0019244E" w:rsidRPr="00045141">
        <w:rPr>
          <w:rFonts w:ascii="Times New Roman" w:hAnsi="Times New Roman"/>
          <w:sz w:val="24"/>
          <w:szCs w:val="24"/>
        </w:rPr>
        <w:t>– не</w:t>
      </w:r>
      <w:r w:rsidRPr="00045141">
        <w:rPr>
          <w:rFonts w:ascii="Times New Roman" w:hAnsi="Times New Roman"/>
          <w:sz w:val="24"/>
          <w:szCs w:val="24"/>
        </w:rPr>
        <w:t xml:space="preserve"> менее 6 м.</w:t>
      </w:r>
      <w:r w:rsidRPr="00045141">
        <w:rPr>
          <w:rFonts w:ascii="Times New Roman" w:hAnsi="Times New Roman"/>
          <w:color w:val="0070C0"/>
          <w:sz w:val="24"/>
          <w:szCs w:val="24"/>
        </w:rPr>
        <w:t xml:space="preserve"> </w:t>
      </w:r>
      <w:r w:rsidRPr="00045141">
        <w:rPr>
          <w:rFonts w:ascii="Times New Roman" w:hAnsi="Times New Roman"/>
          <w:sz w:val="24"/>
          <w:szCs w:val="24"/>
        </w:rPr>
        <w:t>Исключения установлены п</w:t>
      </w:r>
      <w:r w:rsidR="00D4625A">
        <w:rPr>
          <w:rFonts w:ascii="Times New Roman" w:hAnsi="Times New Roman"/>
          <w:sz w:val="24"/>
          <w:szCs w:val="24"/>
        </w:rPr>
        <w:t>.</w:t>
      </w:r>
      <w:r w:rsidRPr="00045141">
        <w:rPr>
          <w:rFonts w:ascii="Times New Roman" w:hAnsi="Times New Roman"/>
          <w:sz w:val="24"/>
          <w:szCs w:val="24"/>
        </w:rPr>
        <w:t xml:space="preserve"> 3.1.3 статьи 16 Правил.</w:t>
      </w:r>
    </w:p>
    <w:p w:rsidR="00EE4D59" w:rsidRPr="00045141" w:rsidRDefault="00EE4D59" w:rsidP="00EE4D59">
      <w:pPr>
        <w:widowControl w:val="0"/>
        <w:autoSpaceDE w:val="0"/>
        <w:autoSpaceDN w:val="0"/>
        <w:adjustRightInd w:val="0"/>
        <w:spacing w:after="0" w:line="240" w:lineRule="auto"/>
        <w:ind w:firstLine="709"/>
        <w:jc w:val="both"/>
        <w:rPr>
          <w:rFonts w:ascii="Times New Roman" w:hAnsi="Times New Roman"/>
          <w:sz w:val="24"/>
          <w:szCs w:val="24"/>
        </w:rPr>
      </w:pPr>
      <w:r w:rsidRPr="00045141">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465E23" w:rsidRPr="00045141">
        <w:rPr>
          <w:rFonts w:ascii="Times New Roman" w:hAnsi="Times New Roman"/>
          <w:sz w:val="24"/>
          <w:szCs w:val="24"/>
        </w:rPr>
        <w:t>ствии с п. 3.2 статьи 16 Правил.</w:t>
      </w:r>
    </w:p>
    <w:p w:rsidR="00EE4D59" w:rsidRPr="00045141" w:rsidRDefault="00EE4D59" w:rsidP="00EE4D59">
      <w:pPr>
        <w:widowControl w:val="0"/>
        <w:autoSpaceDE w:val="0"/>
        <w:autoSpaceDN w:val="0"/>
        <w:adjustRightInd w:val="0"/>
        <w:spacing w:after="0" w:line="240" w:lineRule="auto"/>
        <w:ind w:firstLine="709"/>
        <w:jc w:val="both"/>
        <w:rPr>
          <w:rFonts w:ascii="Times New Roman" w:hAnsi="Times New Roman"/>
          <w:sz w:val="24"/>
          <w:szCs w:val="24"/>
        </w:rPr>
      </w:pPr>
      <w:r w:rsidRPr="00045141">
        <w:rPr>
          <w:rFonts w:ascii="Times New Roman" w:hAnsi="Times New Roman"/>
          <w:sz w:val="24"/>
          <w:szCs w:val="24"/>
        </w:rPr>
        <w:t xml:space="preserve">4.4. Минимальные отступы от красных линий улиц до зданий, </w:t>
      </w:r>
      <w:r w:rsidR="0019244E" w:rsidRPr="00045141">
        <w:rPr>
          <w:rFonts w:ascii="Times New Roman" w:hAnsi="Times New Roman"/>
          <w:sz w:val="24"/>
          <w:szCs w:val="24"/>
        </w:rPr>
        <w:t>строений, сооружений</w:t>
      </w:r>
      <w:r w:rsidRPr="00045141">
        <w:rPr>
          <w:rFonts w:ascii="Times New Roman" w:hAnsi="Times New Roman"/>
          <w:sz w:val="24"/>
          <w:szCs w:val="24"/>
        </w:rPr>
        <w:t xml:space="preserve"> – в соответствии с п. 3.3 статьи 16 Правил.</w:t>
      </w:r>
    </w:p>
    <w:p w:rsidR="00EE4D59" w:rsidRPr="00045141" w:rsidRDefault="00EE4D59" w:rsidP="00EE4D59">
      <w:pPr>
        <w:widowControl w:val="0"/>
        <w:autoSpaceDE w:val="0"/>
        <w:autoSpaceDN w:val="0"/>
        <w:adjustRightInd w:val="0"/>
        <w:spacing w:after="0" w:line="240" w:lineRule="auto"/>
        <w:ind w:firstLine="709"/>
        <w:jc w:val="both"/>
        <w:rPr>
          <w:rFonts w:ascii="Times New Roman" w:hAnsi="Times New Roman"/>
          <w:sz w:val="24"/>
          <w:szCs w:val="24"/>
        </w:rPr>
      </w:pPr>
      <w:r w:rsidRPr="00045141">
        <w:rPr>
          <w:rFonts w:ascii="Times New Roman" w:hAnsi="Times New Roman"/>
          <w:sz w:val="24"/>
          <w:szCs w:val="24"/>
        </w:rPr>
        <w:t>4.5. Минимальная доля</w:t>
      </w:r>
      <w:proofErr w:type="gramStart"/>
      <w:r w:rsidRPr="00045141">
        <w:rPr>
          <w:rFonts w:ascii="Times New Roman" w:hAnsi="Times New Roman"/>
          <w:sz w:val="24"/>
          <w:szCs w:val="24"/>
        </w:rPr>
        <w:t xml:space="preserve"> (%, </w:t>
      </w:r>
      <w:proofErr w:type="gramEnd"/>
      <w:r w:rsidRPr="00045141">
        <w:rPr>
          <w:rFonts w:ascii="Times New Roman" w:hAnsi="Times New Roman"/>
          <w:sz w:val="24"/>
          <w:szCs w:val="24"/>
        </w:rPr>
        <w:t>площадь) озелен</w:t>
      </w:r>
      <w:r w:rsidR="00045141" w:rsidRPr="00045141">
        <w:rPr>
          <w:rFonts w:ascii="Times New Roman" w:hAnsi="Times New Roman"/>
          <w:sz w:val="24"/>
          <w:szCs w:val="24"/>
        </w:rPr>
        <w:t>ённой</w:t>
      </w:r>
      <w:r w:rsidRPr="00045141">
        <w:rPr>
          <w:rFonts w:ascii="Times New Roman" w:hAnsi="Times New Roman"/>
          <w:sz w:val="24"/>
          <w:szCs w:val="24"/>
        </w:rPr>
        <w:t xml:space="preserve"> территории земельных участков </w:t>
      </w:r>
      <w:r w:rsidR="0019244E" w:rsidRPr="00045141">
        <w:rPr>
          <w:rFonts w:ascii="Times New Roman" w:hAnsi="Times New Roman"/>
          <w:sz w:val="24"/>
          <w:szCs w:val="24"/>
        </w:rPr>
        <w:t>– в</w:t>
      </w:r>
      <w:r w:rsidRPr="00045141">
        <w:rPr>
          <w:rFonts w:ascii="Times New Roman" w:hAnsi="Times New Roman"/>
          <w:sz w:val="24"/>
          <w:szCs w:val="24"/>
        </w:rPr>
        <w:t xml:space="preserve"> соответствии с п. 3.4 статьи 16 Правил</w:t>
      </w:r>
      <w:r w:rsidR="00465E23" w:rsidRPr="00045141">
        <w:rPr>
          <w:rFonts w:ascii="Times New Roman" w:hAnsi="Times New Roman"/>
          <w:sz w:val="24"/>
          <w:szCs w:val="24"/>
        </w:rPr>
        <w:t>.</w:t>
      </w:r>
    </w:p>
    <w:p w:rsidR="00EE4D59" w:rsidRPr="000F1055" w:rsidRDefault="00EE4D59" w:rsidP="00EE4D59">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045141">
        <w:rPr>
          <w:rFonts w:ascii="Times New Roman" w:hAnsi="Times New Roman"/>
          <w:sz w:val="24"/>
          <w:szCs w:val="24"/>
        </w:rPr>
        <w:t xml:space="preserve">Минимальное количество мест на погрузочно-разгрузочных площадках </w:t>
      </w:r>
      <w:r w:rsidR="0019244E" w:rsidRPr="00045141">
        <w:rPr>
          <w:rFonts w:ascii="Times New Roman" w:hAnsi="Times New Roman"/>
          <w:sz w:val="24"/>
          <w:szCs w:val="24"/>
        </w:rPr>
        <w:t>на территории</w:t>
      </w:r>
      <w:r w:rsidRPr="00045141">
        <w:rPr>
          <w:rFonts w:ascii="Times New Roman" w:hAnsi="Times New Roman"/>
          <w:sz w:val="24"/>
          <w:szCs w:val="24"/>
        </w:rPr>
        <w:t xml:space="preserve"> земельных участков – в соответс</w:t>
      </w:r>
      <w:r w:rsidR="00465E23" w:rsidRPr="00045141">
        <w:rPr>
          <w:rFonts w:ascii="Times New Roman" w:hAnsi="Times New Roman"/>
          <w:sz w:val="24"/>
          <w:szCs w:val="24"/>
        </w:rPr>
        <w:t>твии с п. 3.6 статьи 16 Правил.</w:t>
      </w:r>
      <w:r w:rsidRPr="00045141">
        <w:rPr>
          <w:rFonts w:ascii="Times New Roman" w:hAnsi="Times New Roman"/>
          <w:sz w:val="24"/>
          <w:szCs w:val="24"/>
        </w:rPr>
        <w:t xml:space="preserve"> </w:t>
      </w:r>
    </w:p>
    <w:p w:rsidR="00B3292C" w:rsidRPr="00B3292C" w:rsidRDefault="00B3292C" w:rsidP="00B3292C">
      <w:pPr>
        <w:widowControl w:val="0"/>
        <w:autoSpaceDE w:val="0"/>
        <w:autoSpaceDN w:val="0"/>
        <w:adjustRightInd w:val="0"/>
        <w:spacing w:after="0" w:line="240" w:lineRule="auto"/>
        <w:ind w:firstLine="709"/>
        <w:jc w:val="both"/>
        <w:rPr>
          <w:rFonts w:ascii="Times New Roman" w:hAnsi="Times New Roman"/>
          <w:sz w:val="24"/>
          <w:szCs w:val="24"/>
        </w:rPr>
      </w:pPr>
      <w:r w:rsidRPr="00B3292C">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B3292C" w:rsidRPr="00B3292C" w:rsidRDefault="00B3292C" w:rsidP="00B3292C">
      <w:pPr>
        <w:widowControl w:val="0"/>
        <w:autoSpaceDE w:val="0"/>
        <w:autoSpaceDN w:val="0"/>
        <w:adjustRightInd w:val="0"/>
        <w:spacing w:after="0" w:line="240" w:lineRule="auto"/>
        <w:ind w:firstLine="709"/>
        <w:jc w:val="both"/>
        <w:rPr>
          <w:rFonts w:ascii="Times New Roman" w:hAnsi="Times New Roman"/>
          <w:sz w:val="24"/>
          <w:szCs w:val="24"/>
        </w:rPr>
      </w:pPr>
      <w:r w:rsidRPr="00B3292C">
        <w:rPr>
          <w:rFonts w:ascii="Times New Roman" w:hAnsi="Times New Roman"/>
          <w:sz w:val="24"/>
          <w:szCs w:val="24"/>
        </w:rPr>
        <w:t>4.7.1. Максимальный процент застройки и коэффициент плотности застройки для земельных участков жилой застройки (виды с кодами по Классификатору 2.5; 2.6) – в соответствии с п. 3.7 статьи 16 Правил.</w:t>
      </w:r>
    </w:p>
    <w:p w:rsidR="00B3292C" w:rsidRPr="00B3292C" w:rsidRDefault="00B3292C" w:rsidP="00B3292C">
      <w:pPr>
        <w:widowControl w:val="0"/>
        <w:autoSpaceDE w:val="0"/>
        <w:autoSpaceDN w:val="0"/>
        <w:adjustRightInd w:val="0"/>
        <w:spacing w:after="0" w:line="240" w:lineRule="auto"/>
        <w:ind w:firstLine="709"/>
        <w:jc w:val="both"/>
        <w:rPr>
          <w:rFonts w:ascii="Times New Roman" w:hAnsi="Times New Roman"/>
          <w:sz w:val="24"/>
          <w:szCs w:val="24"/>
        </w:rPr>
      </w:pPr>
      <w:r w:rsidRPr="00B3292C">
        <w:rPr>
          <w:rFonts w:ascii="Times New Roman" w:hAnsi="Times New Roman"/>
          <w:sz w:val="24"/>
          <w:szCs w:val="24"/>
        </w:rPr>
        <w:t>4.7.2. Общественная застройка:</w:t>
      </w:r>
    </w:p>
    <w:p w:rsidR="00B3292C" w:rsidRPr="00B3292C" w:rsidRDefault="00B3292C" w:rsidP="00B3292C">
      <w:pPr>
        <w:widowControl w:val="0"/>
        <w:autoSpaceDE w:val="0"/>
        <w:autoSpaceDN w:val="0"/>
        <w:adjustRightInd w:val="0"/>
        <w:spacing w:after="0" w:line="240" w:lineRule="auto"/>
        <w:ind w:firstLine="709"/>
        <w:jc w:val="both"/>
        <w:rPr>
          <w:rFonts w:ascii="Times New Roman" w:hAnsi="Times New Roman"/>
          <w:sz w:val="24"/>
          <w:szCs w:val="24"/>
        </w:rPr>
      </w:pPr>
      <w:r w:rsidRPr="00B3292C">
        <w:rPr>
          <w:rFonts w:ascii="Times New Roman" w:hAnsi="Times New Roman"/>
          <w:sz w:val="24"/>
          <w:szCs w:val="24"/>
        </w:rPr>
        <w:t>процент застройки - 80;</w:t>
      </w:r>
    </w:p>
    <w:p w:rsidR="00B3292C" w:rsidRDefault="00B3292C" w:rsidP="00B3292C">
      <w:pPr>
        <w:widowControl w:val="0"/>
        <w:autoSpaceDE w:val="0"/>
        <w:autoSpaceDN w:val="0"/>
        <w:adjustRightInd w:val="0"/>
        <w:spacing w:after="0" w:line="240" w:lineRule="auto"/>
        <w:ind w:firstLine="709"/>
        <w:jc w:val="both"/>
        <w:rPr>
          <w:rFonts w:ascii="Times New Roman" w:hAnsi="Times New Roman"/>
          <w:sz w:val="24"/>
          <w:szCs w:val="24"/>
        </w:rPr>
      </w:pPr>
      <w:r w:rsidRPr="00B3292C">
        <w:rPr>
          <w:rFonts w:ascii="Times New Roman" w:hAnsi="Times New Roman"/>
          <w:sz w:val="24"/>
          <w:szCs w:val="24"/>
        </w:rPr>
        <w:t>коэффициент плотности застройки - 2,4.</w:t>
      </w:r>
    </w:p>
    <w:p w:rsidR="00EE4D59" w:rsidRPr="00DD4B3D" w:rsidRDefault="00EE4D59" w:rsidP="00EE4D59">
      <w:pPr>
        <w:widowControl w:val="0"/>
        <w:autoSpaceDE w:val="0"/>
        <w:autoSpaceDN w:val="0"/>
        <w:adjustRightInd w:val="0"/>
        <w:spacing w:after="0" w:line="240" w:lineRule="auto"/>
        <w:ind w:firstLine="709"/>
        <w:jc w:val="both"/>
        <w:rPr>
          <w:rFonts w:ascii="Times New Roman" w:hAnsi="Times New Roman"/>
          <w:sz w:val="24"/>
          <w:szCs w:val="24"/>
        </w:rPr>
      </w:pPr>
      <w:r w:rsidRPr="00DD4B3D">
        <w:rPr>
          <w:rFonts w:ascii="Times New Roman" w:hAnsi="Times New Roman"/>
          <w:sz w:val="24"/>
          <w:szCs w:val="24"/>
        </w:rPr>
        <w:t xml:space="preserve">4.8. Максимальный класс опасности (по классификации СанПиН) объектов </w:t>
      </w:r>
      <w:r w:rsidR="00830D4A" w:rsidRPr="00DD4B3D">
        <w:rPr>
          <w:rFonts w:ascii="Times New Roman" w:hAnsi="Times New Roman"/>
          <w:sz w:val="24"/>
          <w:szCs w:val="24"/>
        </w:rPr>
        <w:t>капитального строительства</w:t>
      </w:r>
      <w:r w:rsidRPr="00DD4B3D">
        <w:rPr>
          <w:rFonts w:ascii="Times New Roman" w:hAnsi="Times New Roman"/>
          <w:sz w:val="24"/>
          <w:szCs w:val="24"/>
        </w:rPr>
        <w:t xml:space="preserve">, размещаемых на территории земельных участков в пределах зоны – </w:t>
      </w:r>
      <w:r w:rsidRPr="00DD4B3D">
        <w:rPr>
          <w:rFonts w:ascii="Times New Roman" w:hAnsi="Times New Roman"/>
          <w:sz w:val="24"/>
          <w:szCs w:val="24"/>
          <w:lang w:val="en-US"/>
        </w:rPr>
        <w:t>V</w:t>
      </w:r>
      <w:r w:rsidRPr="00DD4B3D">
        <w:rPr>
          <w:rFonts w:ascii="Times New Roman" w:hAnsi="Times New Roman"/>
          <w:sz w:val="24"/>
          <w:szCs w:val="24"/>
        </w:rPr>
        <w:t>.</w:t>
      </w:r>
    </w:p>
    <w:p w:rsidR="00EE4D59" w:rsidRPr="003A5AF3" w:rsidRDefault="00EE4D59" w:rsidP="00EE4D59">
      <w:pPr>
        <w:shd w:val="clear" w:color="auto" w:fill="FFFFFF"/>
        <w:tabs>
          <w:tab w:val="left" w:pos="403"/>
          <w:tab w:val="left" w:pos="9781"/>
          <w:tab w:val="left" w:pos="9915"/>
        </w:tabs>
        <w:spacing w:after="0" w:line="240" w:lineRule="auto"/>
        <w:ind w:firstLine="709"/>
        <w:jc w:val="both"/>
        <w:rPr>
          <w:rFonts w:ascii="Times New Roman" w:hAnsi="Times New Roman"/>
          <w:sz w:val="24"/>
          <w:szCs w:val="24"/>
        </w:rPr>
      </w:pPr>
      <w:r w:rsidRPr="00DD4B3D">
        <w:rPr>
          <w:rFonts w:ascii="Times New Roman" w:hAnsi="Times New Roman"/>
          <w:sz w:val="24"/>
          <w:szCs w:val="24"/>
        </w:rPr>
        <w:t xml:space="preserve">4.9. </w:t>
      </w:r>
      <w:r w:rsidRPr="003A5AF3">
        <w:rPr>
          <w:rFonts w:ascii="Times New Roman" w:hAnsi="Times New Roman"/>
          <w:sz w:val="24"/>
          <w:szCs w:val="24"/>
        </w:rPr>
        <w:t xml:space="preserve">Максимальная общая площадь объекта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и амбулаторно-поликлинических учреждений) на территории земельных участков - </w:t>
      </w:r>
      <w:r>
        <w:rPr>
          <w:rFonts w:ascii="Times New Roman" w:hAnsi="Times New Roman"/>
          <w:sz w:val="24"/>
          <w:szCs w:val="24"/>
        </w:rPr>
        <w:t>2</w:t>
      </w:r>
      <w:r w:rsidRPr="003A5AF3">
        <w:rPr>
          <w:rFonts w:ascii="Times New Roman" w:hAnsi="Times New Roman"/>
          <w:sz w:val="24"/>
          <w:szCs w:val="24"/>
        </w:rPr>
        <w:t xml:space="preserve">000 </w:t>
      </w:r>
      <w:proofErr w:type="spellStart"/>
      <w:r w:rsidRPr="003A5AF3">
        <w:rPr>
          <w:rFonts w:ascii="Times New Roman" w:hAnsi="Times New Roman"/>
          <w:sz w:val="24"/>
          <w:szCs w:val="24"/>
        </w:rPr>
        <w:t>кв.м</w:t>
      </w:r>
      <w:proofErr w:type="spellEnd"/>
      <w:r w:rsidRPr="003A5AF3">
        <w:rPr>
          <w:rFonts w:ascii="Times New Roman" w:hAnsi="Times New Roman"/>
          <w:sz w:val="24"/>
          <w:szCs w:val="24"/>
        </w:rPr>
        <w:t>.</w:t>
      </w:r>
    </w:p>
    <w:p w:rsidR="00BE2170" w:rsidRPr="003D3DC6" w:rsidRDefault="00BE2170" w:rsidP="00402A09">
      <w:pPr>
        <w:tabs>
          <w:tab w:val="left" w:pos="9781"/>
          <w:tab w:val="left" w:pos="9915"/>
        </w:tabs>
        <w:spacing w:after="0" w:line="240" w:lineRule="auto"/>
        <w:ind w:firstLine="709"/>
        <w:jc w:val="both"/>
        <w:rPr>
          <w:rFonts w:ascii="Times New Roman" w:hAnsi="Times New Roman"/>
          <w:b/>
          <w:sz w:val="24"/>
          <w:szCs w:val="24"/>
        </w:rPr>
      </w:pPr>
    </w:p>
    <w:p w:rsidR="006F0943" w:rsidRPr="00980913" w:rsidRDefault="006F0943" w:rsidP="00402A09">
      <w:pPr>
        <w:tabs>
          <w:tab w:val="left" w:pos="9781"/>
          <w:tab w:val="left" w:pos="9915"/>
        </w:tabs>
        <w:spacing w:after="0" w:line="240" w:lineRule="auto"/>
        <w:ind w:firstLine="709"/>
        <w:jc w:val="both"/>
        <w:rPr>
          <w:rFonts w:ascii="Times New Roman" w:hAnsi="Times New Roman"/>
          <w:b/>
          <w:sz w:val="24"/>
          <w:szCs w:val="24"/>
        </w:rPr>
      </w:pPr>
      <w:r w:rsidRPr="00980913">
        <w:rPr>
          <w:rFonts w:ascii="Times New Roman" w:hAnsi="Times New Roman"/>
          <w:b/>
          <w:sz w:val="24"/>
          <w:szCs w:val="24"/>
        </w:rPr>
        <w:t>Примечание.</w:t>
      </w:r>
    </w:p>
    <w:p w:rsidR="00BD4FF2" w:rsidRPr="00E460C9" w:rsidRDefault="006F0943" w:rsidP="00E460C9">
      <w:pPr>
        <w:tabs>
          <w:tab w:val="left" w:pos="9781"/>
          <w:tab w:val="left" w:pos="9915"/>
        </w:tabs>
        <w:spacing w:after="0" w:line="240" w:lineRule="auto"/>
        <w:ind w:firstLine="709"/>
        <w:jc w:val="both"/>
        <w:rPr>
          <w:rFonts w:ascii="Times New Roman" w:hAnsi="Times New Roman"/>
          <w:sz w:val="24"/>
          <w:szCs w:val="24"/>
        </w:rPr>
      </w:pPr>
      <w:r w:rsidRPr="003A5AF3">
        <w:rPr>
          <w:rFonts w:ascii="Times New Roman" w:hAnsi="Times New Roman"/>
          <w:sz w:val="24"/>
          <w:szCs w:val="24"/>
        </w:rPr>
        <w:t>В случае</w:t>
      </w:r>
      <w:proofErr w:type="gramStart"/>
      <w:r w:rsidRPr="003A5AF3">
        <w:rPr>
          <w:rFonts w:ascii="Times New Roman" w:hAnsi="Times New Roman"/>
          <w:sz w:val="24"/>
          <w:szCs w:val="24"/>
        </w:rPr>
        <w:t>,</w:t>
      </w:r>
      <w:proofErr w:type="gramEnd"/>
      <w:r w:rsidRPr="003A5AF3">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3A5AF3">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w:t>
      </w:r>
      <w:r w:rsidRPr="003A5AF3">
        <w:rPr>
          <w:rFonts w:ascii="Times New Roman" w:hAnsi="Times New Roman"/>
          <w:sz w:val="24"/>
          <w:szCs w:val="24"/>
        </w:rPr>
        <w:lastRenderedPageBreak/>
        <w:t xml:space="preserve">указанных в настоящей статье, и ограничений, указанных в статье </w:t>
      </w:r>
      <w:r w:rsidR="007046C4">
        <w:rPr>
          <w:rFonts w:ascii="Times New Roman" w:hAnsi="Times New Roman"/>
          <w:sz w:val="24"/>
          <w:szCs w:val="24"/>
        </w:rPr>
        <w:t>2</w:t>
      </w:r>
      <w:r w:rsidR="00D129D7">
        <w:rPr>
          <w:rFonts w:ascii="Times New Roman" w:hAnsi="Times New Roman"/>
          <w:sz w:val="24"/>
          <w:szCs w:val="24"/>
        </w:rPr>
        <w:t>6</w:t>
      </w:r>
      <w:r w:rsidRPr="003A5AF3">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DC36BA" w:rsidRDefault="00DC36BA" w:rsidP="00E460C9">
      <w:pPr>
        <w:spacing w:after="0" w:line="240" w:lineRule="auto"/>
        <w:ind w:firstLine="709"/>
        <w:jc w:val="both"/>
        <w:rPr>
          <w:rFonts w:ascii="Times New Roman" w:hAnsi="Times New Roman"/>
          <w:b/>
          <w:bCs/>
          <w:sz w:val="24"/>
          <w:szCs w:val="24"/>
        </w:rPr>
      </w:pPr>
    </w:p>
    <w:p w:rsidR="00EB2BDE" w:rsidRPr="00B4382E" w:rsidRDefault="00EB2BDE" w:rsidP="00E460C9">
      <w:pPr>
        <w:spacing w:after="0" w:line="240" w:lineRule="auto"/>
        <w:ind w:firstLine="709"/>
        <w:jc w:val="both"/>
        <w:rPr>
          <w:rFonts w:ascii="Times New Roman" w:hAnsi="Times New Roman"/>
          <w:b/>
          <w:sz w:val="24"/>
          <w:szCs w:val="24"/>
        </w:rPr>
      </w:pPr>
      <w:r w:rsidRPr="003B3A0E">
        <w:rPr>
          <w:rFonts w:ascii="Times New Roman" w:hAnsi="Times New Roman"/>
          <w:b/>
          <w:bCs/>
          <w:sz w:val="24"/>
          <w:szCs w:val="24"/>
        </w:rPr>
        <w:t>Статья 19.</w:t>
      </w:r>
      <w:r w:rsidR="003B3A0E">
        <w:rPr>
          <w:rFonts w:ascii="Times New Roman" w:hAnsi="Times New Roman"/>
          <w:b/>
          <w:bCs/>
          <w:sz w:val="24"/>
          <w:szCs w:val="24"/>
        </w:rPr>
        <w:t>4</w:t>
      </w:r>
      <w:r w:rsidRPr="00EB2BDE">
        <w:rPr>
          <w:rFonts w:ascii="Times New Roman" w:hAnsi="Times New Roman"/>
          <w:bCs/>
          <w:sz w:val="24"/>
          <w:szCs w:val="24"/>
        </w:rPr>
        <w:t xml:space="preserve">. </w:t>
      </w:r>
      <w:r w:rsidRPr="00B4382E">
        <w:rPr>
          <w:rFonts w:ascii="Times New Roman" w:hAnsi="Times New Roman"/>
          <w:b/>
          <w:bCs/>
          <w:sz w:val="24"/>
          <w:szCs w:val="24"/>
        </w:rPr>
        <w:t xml:space="preserve">Зона </w:t>
      </w:r>
      <w:r w:rsidRPr="00B4382E">
        <w:rPr>
          <w:rFonts w:ascii="Times New Roman" w:hAnsi="Times New Roman"/>
          <w:b/>
          <w:sz w:val="24"/>
          <w:szCs w:val="24"/>
        </w:rPr>
        <w:t>жилой застройки смешанной этажности (Ж</w:t>
      </w:r>
      <w:r w:rsidR="00EE2BCD">
        <w:rPr>
          <w:rFonts w:ascii="Times New Roman" w:hAnsi="Times New Roman"/>
          <w:b/>
          <w:sz w:val="24"/>
          <w:szCs w:val="24"/>
        </w:rPr>
        <w:t xml:space="preserve"> </w:t>
      </w:r>
      <w:r w:rsidRPr="00B4382E">
        <w:rPr>
          <w:rFonts w:ascii="Times New Roman" w:hAnsi="Times New Roman"/>
          <w:b/>
          <w:sz w:val="24"/>
          <w:szCs w:val="24"/>
        </w:rPr>
        <w:t>-</w:t>
      </w:r>
      <w:r w:rsidR="00EE2BCD">
        <w:rPr>
          <w:rFonts w:ascii="Times New Roman" w:hAnsi="Times New Roman"/>
          <w:b/>
          <w:sz w:val="24"/>
          <w:szCs w:val="24"/>
        </w:rPr>
        <w:t xml:space="preserve"> </w:t>
      </w:r>
      <w:r w:rsidRPr="00B4382E">
        <w:rPr>
          <w:rFonts w:ascii="Times New Roman" w:hAnsi="Times New Roman"/>
          <w:b/>
          <w:sz w:val="24"/>
          <w:szCs w:val="24"/>
        </w:rPr>
        <w:t>4)</w:t>
      </w:r>
    </w:p>
    <w:p w:rsidR="00DC36BA" w:rsidRDefault="00DC36BA" w:rsidP="00E460C9">
      <w:pPr>
        <w:spacing w:after="0" w:line="240" w:lineRule="auto"/>
        <w:ind w:firstLine="709"/>
        <w:jc w:val="both"/>
        <w:rPr>
          <w:rFonts w:ascii="Times New Roman" w:hAnsi="Times New Roman"/>
          <w:sz w:val="24"/>
          <w:szCs w:val="24"/>
        </w:rPr>
      </w:pPr>
    </w:p>
    <w:p w:rsidR="002723BA" w:rsidRPr="004645FA" w:rsidRDefault="002723BA" w:rsidP="00E460C9">
      <w:pPr>
        <w:spacing w:after="0" w:line="240" w:lineRule="auto"/>
        <w:ind w:firstLine="709"/>
        <w:jc w:val="both"/>
        <w:rPr>
          <w:rFonts w:ascii="Times New Roman" w:hAnsi="Times New Roman"/>
          <w:sz w:val="24"/>
          <w:szCs w:val="24"/>
        </w:rPr>
      </w:pPr>
      <w:r w:rsidRPr="005D5482">
        <w:rPr>
          <w:rFonts w:ascii="Times New Roman" w:hAnsi="Times New Roman"/>
          <w:sz w:val="24"/>
          <w:szCs w:val="24"/>
        </w:rPr>
        <w:t xml:space="preserve">Зона выделена для обеспечения правовых условий формирования кварталов </w:t>
      </w:r>
      <w:r w:rsidR="007573F0">
        <w:rPr>
          <w:rFonts w:ascii="Times New Roman" w:hAnsi="Times New Roman"/>
          <w:sz w:val="24"/>
          <w:szCs w:val="24"/>
        </w:rPr>
        <w:t xml:space="preserve">преимущественно </w:t>
      </w:r>
      <w:r w:rsidRPr="005D5482">
        <w:rPr>
          <w:rFonts w:ascii="Times New Roman" w:hAnsi="Times New Roman"/>
          <w:sz w:val="24"/>
          <w:szCs w:val="24"/>
        </w:rPr>
        <w:t>многоквартирных жилых домов с</w:t>
      </w:r>
      <w:r w:rsidR="007573F0">
        <w:rPr>
          <w:rFonts w:ascii="Times New Roman" w:hAnsi="Times New Roman"/>
          <w:sz w:val="24"/>
          <w:szCs w:val="24"/>
        </w:rPr>
        <w:t>о</w:t>
      </w:r>
      <w:r w:rsidRPr="005D5482">
        <w:rPr>
          <w:rFonts w:ascii="Times New Roman" w:hAnsi="Times New Roman"/>
          <w:sz w:val="24"/>
          <w:szCs w:val="24"/>
        </w:rPr>
        <w:t xml:space="preserve"> </w:t>
      </w:r>
      <w:r w:rsidR="007573F0">
        <w:rPr>
          <w:rFonts w:ascii="Times New Roman" w:hAnsi="Times New Roman"/>
          <w:sz w:val="24"/>
          <w:szCs w:val="24"/>
        </w:rPr>
        <w:t>средней</w:t>
      </w:r>
      <w:r w:rsidRPr="005D5482">
        <w:rPr>
          <w:rFonts w:ascii="Times New Roman" w:hAnsi="Times New Roman"/>
          <w:sz w:val="24"/>
          <w:szCs w:val="24"/>
        </w:rPr>
        <w:t xml:space="preserve"> плотностью застройки, а также сопутствующих объектов повседневного обслуживания местного уровня, скверов, игровых и спортивных площадок.</w:t>
      </w:r>
    </w:p>
    <w:p w:rsidR="00EB2BDE" w:rsidRPr="003A5AF3" w:rsidRDefault="00EB2BDE" w:rsidP="00402A09">
      <w:pPr>
        <w:shd w:val="clear" w:color="auto" w:fill="FFFFFF"/>
        <w:spacing w:after="0" w:line="240" w:lineRule="auto"/>
        <w:ind w:firstLine="709"/>
        <w:jc w:val="both"/>
        <w:rPr>
          <w:rFonts w:ascii="Times New Roman" w:hAnsi="Times New Roman"/>
          <w:sz w:val="24"/>
          <w:szCs w:val="24"/>
        </w:rPr>
      </w:pPr>
      <w:r w:rsidRPr="003A5AF3">
        <w:rPr>
          <w:rFonts w:ascii="Times New Roman" w:hAnsi="Times New Roman"/>
          <w:bCs/>
          <w:sz w:val="24"/>
          <w:szCs w:val="24"/>
        </w:rPr>
        <w:t>Зона выделена в целях:</w:t>
      </w:r>
    </w:p>
    <w:p w:rsidR="00EB2BDE" w:rsidRPr="003A5AF3" w:rsidRDefault="00EB2BDE" w:rsidP="00402A09">
      <w:pPr>
        <w:shd w:val="clear" w:color="auto" w:fill="FFFFFF"/>
        <w:spacing w:after="0" w:line="240" w:lineRule="auto"/>
        <w:ind w:firstLine="709"/>
        <w:jc w:val="both"/>
        <w:rPr>
          <w:rFonts w:ascii="Times New Roman" w:hAnsi="Times New Roman"/>
          <w:sz w:val="24"/>
          <w:szCs w:val="24"/>
        </w:rPr>
      </w:pPr>
      <w:r w:rsidRPr="003A5AF3">
        <w:rPr>
          <w:rFonts w:ascii="Times New Roman" w:hAnsi="Times New Roman"/>
          <w:sz w:val="24"/>
          <w:szCs w:val="24"/>
        </w:rPr>
        <w:t xml:space="preserve">развития на основе существующих территорий индивидуальной усадебной жилой застройки зон комфортного преимущественно многоквартирного многоэтажного жилья, с возможностью сочетания жилых домов разного типа и сохранением в застройке ранее построенных </w:t>
      </w:r>
      <w:r w:rsidR="002723BA">
        <w:rPr>
          <w:rFonts w:ascii="Times New Roman" w:hAnsi="Times New Roman"/>
          <w:sz w:val="24"/>
          <w:szCs w:val="24"/>
        </w:rPr>
        <w:t xml:space="preserve">индивидуальных </w:t>
      </w:r>
      <w:r w:rsidRPr="003A5AF3">
        <w:rPr>
          <w:rFonts w:ascii="Times New Roman" w:hAnsi="Times New Roman"/>
          <w:sz w:val="24"/>
          <w:szCs w:val="24"/>
        </w:rPr>
        <w:t>жилых домов;</w:t>
      </w:r>
    </w:p>
    <w:p w:rsidR="00EB2BDE" w:rsidRPr="003A5AF3" w:rsidRDefault="00EB2BDE" w:rsidP="00E460C9">
      <w:pPr>
        <w:shd w:val="clear" w:color="auto" w:fill="FFFFFF"/>
        <w:spacing w:after="0" w:line="240" w:lineRule="auto"/>
        <w:ind w:firstLine="709"/>
        <w:jc w:val="both"/>
        <w:rPr>
          <w:rFonts w:ascii="Times New Roman" w:hAnsi="Times New Roman"/>
          <w:sz w:val="24"/>
          <w:szCs w:val="24"/>
        </w:rPr>
      </w:pPr>
      <w:r w:rsidRPr="003A5AF3">
        <w:rPr>
          <w:rFonts w:ascii="Times New Roman" w:hAnsi="Times New Roman"/>
          <w:sz w:val="24"/>
          <w:szCs w:val="24"/>
        </w:rPr>
        <w:t>развития сферы социального и культурно-бытового обслуживания для обеспечения потребностей жителей указанных территорий.</w:t>
      </w:r>
    </w:p>
    <w:p w:rsidR="00DC36BA" w:rsidRDefault="00DC36BA" w:rsidP="00E460C9">
      <w:pPr>
        <w:shd w:val="clear" w:color="auto" w:fill="FFFFFF"/>
        <w:spacing w:after="0" w:line="240" w:lineRule="auto"/>
        <w:ind w:firstLine="709"/>
        <w:jc w:val="both"/>
        <w:rPr>
          <w:rFonts w:ascii="Times New Roman" w:hAnsi="Times New Roman"/>
          <w:bCs/>
          <w:sz w:val="24"/>
          <w:szCs w:val="24"/>
        </w:rPr>
      </w:pPr>
    </w:p>
    <w:p w:rsidR="00EB2BDE" w:rsidRDefault="00EB2BDE" w:rsidP="00DC36BA">
      <w:pPr>
        <w:shd w:val="clear" w:color="auto" w:fill="FFFFFF"/>
        <w:spacing w:line="240" w:lineRule="auto"/>
        <w:ind w:firstLine="709"/>
        <w:jc w:val="both"/>
        <w:rPr>
          <w:rFonts w:ascii="Times New Roman" w:hAnsi="Times New Roman"/>
          <w:bCs/>
          <w:sz w:val="24"/>
          <w:szCs w:val="24"/>
        </w:rPr>
      </w:pPr>
      <w:r w:rsidRPr="00EB2BDE">
        <w:rPr>
          <w:rFonts w:ascii="Times New Roman" w:hAnsi="Times New Roman"/>
          <w:bCs/>
          <w:sz w:val="24"/>
          <w:szCs w:val="24"/>
        </w:rPr>
        <w:t>1. Основные и условно разрешенные виды использования земельных участков и объектов капитального строительства:</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39"/>
        <w:gridCol w:w="2045"/>
        <w:gridCol w:w="6151"/>
        <w:gridCol w:w="877"/>
      </w:tblGrid>
      <w:tr w:rsidR="00A63686" w:rsidRPr="000F1055" w:rsidTr="009B2FD4">
        <w:trPr>
          <w:cantSplit/>
          <w:trHeight w:val="2129"/>
        </w:trPr>
        <w:tc>
          <w:tcPr>
            <w:tcW w:w="346" w:type="pct"/>
            <w:gridSpan w:val="2"/>
            <w:vAlign w:val="center"/>
          </w:tcPr>
          <w:p w:rsidR="00A63686" w:rsidRPr="000F1055" w:rsidRDefault="00A63686" w:rsidP="003F0855">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49" w:type="pct"/>
            <w:vAlign w:val="center"/>
          </w:tcPr>
          <w:p w:rsidR="00A63686" w:rsidRPr="000F1055" w:rsidRDefault="00A63686" w:rsidP="0097665F">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55" w:type="pct"/>
            <w:vAlign w:val="center"/>
          </w:tcPr>
          <w:p w:rsidR="003F0855" w:rsidRPr="000F1055" w:rsidRDefault="00A636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97665F" w:rsidRPr="000F1055">
              <w:rPr>
                <w:rFonts w:ascii="Times New Roman" w:hAnsi="Times New Roman"/>
                <w:sz w:val="24"/>
                <w:szCs w:val="24"/>
              </w:rPr>
              <w:t xml:space="preserve"> капитального строительства</w:t>
            </w:r>
          </w:p>
        </w:tc>
        <w:tc>
          <w:tcPr>
            <w:tcW w:w="450" w:type="pct"/>
            <w:textDirection w:val="btLr"/>
            <w:vAlign w:val="center"/>
          </w:tcPr>
          <w:p w:rsidR="0097665F" w:rsidRPr="000F1055" w:rsidRDefault="00A63686" w:rsidP="003F0855">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 xml:space="preserve">Код вида </w:t>
            </w:r>
            <w:proofErr w:type="gramStart"/>
            <w:r w:rsidRPr="000F1055">
              <w:rPr>
                <w:rFonts w:ascii="Times New Roman" w:hAnsi="Times New Roman"/>
                <w:color w:val="000000"/>
                <w:sz w:val="24"/>
                <w:szCs w:val="24"/>
              </w:rPr>
              <w:t>по</w:t>
            </w:r>
            <w:proofErr w:type="gramEnd"/>
            <w:r w:rsidRPr="000F1055">
              <w:rPr>
                <w:rFonts w:ascii="Times New Roman" w:hAnsi="Times New Roman"/>
                <w:color w:val="000000"/>
                <w:sz w:val="24"/>
                <w:szCs w:val="24"/>
              </w:rPr>
              <w:t xml:space="preserve"> </w:t>
            </w:r>
          </w:p>
          <w:p w:rsidR="00A63686" w:rsidRPr="000F1055" w:rsidRDefault="00A63686" w:rsidP="003F0855">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классификатор</w:t>
            </w:r>
            <w:r w:rsidR="0097665F" w:rsidRPr="000F1055">
              <w:rPr>
                <w:rFonts w:ascii="Times New Roman" w:hAnsi="Times New Roman"/>
                <w:color w:val="000000"/>
                <w:sz w:val="24"/>
                <w:szCs w:val="24"/>
              </w:rPr>
              <w:t>у</w:t>
            </w:r>
          </w:p>
        </w:tc>
      </w:tr>
      <w:tr w:rsidR="0068296B" w:rsidRPr="000F1055" w:rsidTr="008C0840">
        <w:trPr>
          <w:trHeight w:val="20"/>
        </w:trPr>
        <w:tc>
          <w:tcPr>
            <w:tcW w:w="5000" w:type="pct"/>
            <w:gridSpan w:val="5"/>
            <w:vAlign w:val="center"/>
          </w:tcPr>
          <w:p w:rsidR="0068296B" w:rsidRPr="000F1055" w:rsidRDefault="0068296B" w:rsidP="00D64F1F">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1.1</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Для индивидуального жилищного строительства</w:t>
            </w:r>
          </w:p>
        </w:tc>
        <w:tc>
          <w:tcPr>
            <w:tcW w:w="3155" w:type="pct"/>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Индивидуальный жилой дом (дом, пригодный для постоянного проживания, высотой не выше трёх надземных этажей)</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2.1</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1.2</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Малоэтажная многоквартирная жилая застройка</w:t>
            </w:r>
          </w:p>
        </w:tc>
        <w:tc>
          <w:tcPr>
            <w:tcW w:w="3155" w:type="pct"/>
          </w:tcPr>
          <w:p w:rsidR="00AF5738" w:rsidRPr="000F1055" w:rsidRDefault="00AF5738" w:rsidP="000940B7">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Малоэтажный многоквартирный жилой дом (дом, пригодный для постоянного проживания, высотой до </w:t>
            </w:r>
            <w:r w:rsidR="000940B7" w:rsidRPr="000F1055">
              <w:rPr>
                <w:rFonts w:ascii="Times New Roman" w:hAnsi="Times New Roman"/>
                <w:color w:val="000000"/>
                <w:sz w:val="24"/>
                <w:szCs w:val="24"/>
              </w:rPr>
              <w:t>четырёх</w:t>
            </w:r>
            <w:r w:rsidRPr="000F1055">
              <w:rPr>
                <w:rFonts w:ascii="Times New Roman" w:hAnsi="Times New Roman"/>
                <w:color w:val="000000"/>
                <w:sz w:val="24"/>
                <w:szCs w:val="24"/>
              </w:rPr>
              <w:t xml:space="preserve"> этажей, включая мансардный);</w:t>
            </w:r>
          </w:p>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Start"/>
            <w:r w:rsidR="000940B7" w:rsidRPr="000F1055">
              <w:rPr>
                <w:rFonts w:ascii="Times New Roman" w:hAnsi="Times New Roman"/>
                <w:color w:val="000000"/>
                <w:sz w:val="24"/>
                <w:szCs w:val="24"/>
              </w:rPr>
              <w:t xml:space="preserve"> </w:t>
            </w:r>
            <w:r w:rsidR="009C352A" w:rsidRPr="000F1055">
              <w:rPr>
                <w:rFonts w:ascii="Times New Roman" w:hAnsi="Times New Roman"/>
                <w:color w:val="000000"/>
                <w:sz w:val="24"/>
                <w:szCs w:val="24"/>
              </w:rPr>
              <w:t>(*)</w:t>
            </w:r>
            <w:proofErr w:type="gramEnd"/>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2.1.1</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1.3</w:t>
            </w:r>
          </w:p>
        </w:tc>
        <w:tc>
          <w:tcPr>
            <w:tcW w:w="1069" w:type="pct"/>
            <w:gridSpan w:val="2"/>
          </w:tcPr>
          <w:p w:rsidR="00AF5738" w:rsidRPr="000F1055" w:rsidRDefault="00AF5738" w:rsidP="00402A09">
            <w:pPr>
              <w:spacing w:after="0" w:line="240" w:lineRule="auto"/>
              <w:ind w:left="34" w:right="134"/>
              <w:jc w:val="both"/>
              <w:rPr>
                <w:rFonts w:ascii="Times New Roman" w:hAnsi="Times New Roman"/>
                <w:color w:val="000000"/>
                <w:sz w:val="24"/>
                <w:szCs w:val="24"/>
              </w:rPr>
            </w:pPr>
            <w:r w:rsidRPr="000F1055">
              <w:rPr>
                <w:rFonts w:ascii="Times New Roman" w:hAnsi="Times New Roman"/>
                <w:color w:val="000000"/>
                <w:sz w:val="24"/>
                <w:szCs w:val="24"/>
              </w:rPr>
              <w:t>Блокированная жилая застройка</w:t>
            </w:r>
          </w:p>
        </w:tc>
        <w:tc>
          <w:tcPr>
            <w:tcW w:w="3155" w:type="pct"/>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proofErr w:type="gramStart"/>
            <w:r w:rsidRPr="000F1055">
              <w:rPr>
                <w:rFonts w:ascii="Times New Roman" w:hAnsi="Times New Roman"/>
                <w:color w:val="000000"/>
                <w:sz w:val="24"/>
                <w:szCs w:val="24"/>
              </w:rPr>
              <w:t>Жилой дом, не предназначенный для раздела на квартиры, имеющего одну или несколько общих стен с соседними жилыми домами (количество этажей не более чем три, при общем количестве совмещённых домов не более десяти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w:t>
            </w:r>
            <w:proofErr w:type="gramEnd"/>
            <w:r w:rsidR="008D18DA" w:rsidRPr="000F1055">
              <w:rPr>
                <w:rFonts w:ascii="Times New Roman" w:hAnsi="Times New Roman"/>
                <w:color w:val="000000"/>
                <w:sz w:val="24"/>
                <w:szCs w:val="24"/>
              </w:rPr>
              <w:t xml:space="preserve"> </w:t>
            </w:r>
            <w:r w:rsidRPr="000F1055">
              <w:rPr>
                <w:rFonts w:ascii="Times New Roman" w:hAnsi="Times New Roman"/>
                <w:color w:val="000000"/>
                <w:sz w:val="24"/>
                <w:szCs w:val="24"/>
              </w:rPr>
              <w:t>имеет выход на территорию общего пользования</w:t>
            </w:r>
            <w:r w:rsidR="000940B7" w:rsidRPr="000F1055">
              <w:rPr>
                <w:rFonts w:ascii="Times New Roman" w:hAnsi="Times New Roman"/>
                <w:color w:val="000000"/>
                <w:sz w:val="24"/>
                <w:szCs w:val="24"/>
              </w:rPr>
              <w:t>)</w:t>
            </w:r>
            <w:r w:rsidRPr="000F1055">
              <w:rPr>
                <w:rFonts w:ascii="Times New Roman" w:hAnsi="Times New Roman"/>
                <w:color w:val="000000"/>
                <w:sz w:val="24"/>
                <w:szCs w:val="24"/>
              </w:rPr>
              <w:t xml:space="preserve"> (жилые дома блокированной застройки</w:t>
            </w:r>
            <w:r w:rsidR="000940B7" w:rsidRPr="000F1055">
              <w:rPr>
                <w:rFonts w:ascii="Times New Roman" w:hAnsi="Times New Roman"/>
                <w:color w:val="000000"/>
                <w:sz w:val="24"/>
                <w:szCs w:val="24"/>
              </w:rPr>
              <w:t>)</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2.3</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lastRenderedPageBreak/>
              <w:t>1.4</w:t>
            </w:r>
          </w:p>
        </w:tc>
        <w:tc>
          <w:tcPr>
            <w:tcW w:w="1069" w:type="pct"/>
            <w:gridSpan w:val="2"/>
          </w:tcPr>
          <w:p w:rsidR="00AF5738" w:rsidRPr="000F1055" w:rsidRDefault="00AF5738" w:rsidP="00CA2C77">
            <w:pPr>
              <w:spacing w:after="0" w:line="240" w:lineRule="auto"/>
              <w:ind w:right="134"/>
              <w:rPr>
                <w:rFonts w:ascii="Times New Roman" w:hAnsi="Times New Roman"/>
                <w:sz w:val="24"/>
                <w:szCs w:val="24"/>
              </w:rPr>
            </w:pPr>
            <w:proofErr w:type="spellStart"/>
            <w:r w:rsidRPr="000F1055">
              <w:rPr>
                <w:rFonts w:ascii="Times New Roman" w:hAnsi="Times New Roman"/>
                <w:sz w:val="24"/>
                <w:szCs w:val="24"/>
              </w:rPr>
              <w:t>Среднеэтажная</w:t>
            </w:r>
            <w:proofErr w:type="spellEnd"/>
            <w:r w:rsidRPr="000F1055">
              <w:rPr>
                <w:rFonts w:ascii="Times New Roman" w:hAnsi="Times New Roman"/>
                <w:sz w:val="24"/>
                <w:szCs w:val="24"/>
              </w:rPr>
              <w:t xml:space="preserve"> жилая застройка </w:t>
            </w:r>
          </w:p>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p>
        </w:tc>
        <w:tc>
          <w:tcPr>
            <w:tcW w:w="3155" w:type="pct"/>
          </w:tcPr>
          <w:p w:rsidR="00AF5738" w:rsidRPr="000F1055" w:rsidRDefault="00AF5738" w:rsidP="00670028">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Жилые дома, предназначенные для разделения на квартиры, каждая из которых пригодна для постоянного проживания (жилые дома высотой не выше восьми надземных этажей, разделённы</w:t>
            </w:r>
            <w:r w:rsidR="00670028" w:rsidRPr="000F1055">
              <w:rPr>
                <w:rFonts w:ascii="Times New Roman" w:hAnsi="Times New Roman"/>
                <w:color w:val="000000"/>
                <w:sz w:val="24"/>
                <w:szCs w:val="24"/>
              </w:rPr>
              <w:t>е</w:t>
            </w:r>
            <w:r w:rsidRPr="000F1055">
              <w:rPr>
                <w:rFonts w:ascii="Times New Roman" w:hAnsi="Times New Roman"/>
                <w:color w:val="000000"/>
                <w:sz w:val="24"/>
                <w:szCs w:val="24"/>
              </w:rPr>
              <w:t xml:space="preserve"> на две и более квартиры);</w:t>
            </w:r>
          </w:p>
          <w:p w:rsidR="00AF5738" w:rsidRPr="000F1055" w:rsidRDefault="0067002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AF5738" w:rsidRPr="000F1055">
              <w:rPr>
                <w:rFonts w:ascii="Times New Roman" w:hAnsi="Times New Roman"/>
                <w:color w:val="000000"/>
                <w:sz w:val="24"/>
                <w:szCs w:val="24"/>
              </w:rPr>
              <w:t>бъекты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Start"/>
            <w:r w:rsidRPr="000F1055">
              <w:rPr>
                <w:rFonts w:ascii="Times New Roman" w:hAnsi="Times New Roman"/>
                <w:color w:val="000000"/>
                <w:sz w:val="24"/>
                <w:szCs w:val="24"/>
              </w:rPr>
              <w:t xml:space="preserve"> </w:t>
            </w:r>
            <w:r w:rsidR="00AF5738" w:rsidRPr="000F1055">
              <w:rPr>
                <w:rFonts w:ascii="Times New Roman" w:hAnsi="Times New Roman"/>
                <w:color w:val="000000"/>
                <w:sz w:val="24"/>
                <w:szCs w:val="24"/>
              </w:rPr>
              <w:t>(*)</w:t>
            </w:r>
            <w:proofErr w:type="gramEnd"/>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2.5</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1.5</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Многоэтажная жилая застройка (высотная застройка) </w:t>
            </w:r>
          </w:p>
        </w:tc>
        <w:tc>
          <w:tcPr>
            <w:tcW w:w="3155" w:type="pct"/>
          </w:tcPr>
          <w:p w:rsidR="00670028" w:rsidRPr="000F1055" w:rsidRDefault="00AF5738" w:rsidP="00A66C7D">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Жилые дома, предназначенные для разделения на квартиры, каждая из которых пригодна для постоянного проживания (жилые дома высотой девять и выше этажей, включая подземные, разделённы</w:t>
            </w:r>
            <w:r w:rsidR="00670028" w:rsidRPr="000F1055">
              <w:rPr>
                <w:rFonts w:ascii="Times New Roman" w:hAnsi="Times New Roman"/>
                <w:color w:val="000000"/>
                <w:sz w:val="24"/>
                <w:szCs w:val="24"/>
              </w:rPr>
              <w:t>е</w:t>
            </w:r>
            <w:r w:rsidRPr="000F1055">
              <w:rPr>
                <w:rFonts w:ascii="Times New Roman" w:hAnsi="Times New Roman"/>
                <w:color w:val="000000"/>
                <w:sz w:val="24"/>
                <w:szCs w:val="24"/>
              </w:rPr>
              <w:t xml:space="preserve"> на двадцать и более квартир); </w:t>
            </w:r>
          </w:p>
          <w:p w:rsidR="00A66C7D" w:rsidRPr="000F1055" w:rsidRDefault="00A66C7D" w:rsidP="00A66C7D">
            <w:pPr>
              <w:tabs>
                <w:tab w:val="left" w:pos="9781"/>
                <w:tab w:val="left" w:pos="9915"/>
              </w:tabs>
              <w:spacing w:after="0" w:line="240" w:lineRule="auto"/>
              <w:jc w:val="both"/>
              <w:rPr>
                <w:rFonts w:ascii="Times New Roman" w:hAnsi="Times New Roman"/>
                <w:color w:val="000000"/>
                <w:sz w:val="10"/>
                <w:szCs w:val="10"/>
              </w:rPr>
            </w:pPr>
          </w:p>
          <w:p w:rsidR="00AF5738" w:rsidRPr="000F1055" w:rsidRDefault="00670028" w:rsidP="00A256CC">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Б</w:t>
            </w:r>
            <w:r w:rsidR="00AF5738" w:rsidRPr="000F1055">
              <w:rPr>
                <w:rFonts w:ascii="Times New Roman" w:hAnsi="Times New Roman"/>
                <w:color w:val="000000"/>
                <w:sz w:val="24"/>
                <w:szCs w:val="24"/>
              </w:rPr>
              <w:t>лагоустройство и озеленение придомовых территорий;</w:t>
            </w:r>
          </w:p>
          <w:p w:rsidR="00A256CC" w:rsidRPr="000F1055" w:rsidRDefault="00A256CC" w:rsidP="00A256CC">
            <w:pPr>
              <w:tabs>
                <w:tab w:val="left" w:pos="9781"/>
                <w:tab w:val="left" w:pos="9915"/>
              </w:tabs>
              <w:spacing w:after="0" w:line="240" w:lineRule="auto"/>
              <w:jc w:val="both"/>
              <w:rPr>
                <w:rFonts w:ascii="Times New Roman" w:hAnsi="Times New Roman"/>
                <w:color w:val="000000"/>
                <w:sz w:val="10"/>
                <w:szCs w:val="10"/>
              </w:rPr>
            </w:pPr>
          </w:p>
          <w:p w:rsidR="00AF5738" w:rsidRPr="000F1055" w:rsidRDefault="0067002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AF5738" w:rsidRPr="000F1055">
              <w:rPr>
                <w:rFonts w:ascii="Times New Roman" w:hAnsi="Times New Roman"/>
                <w:color w:val="000000"/>
                <w:sz w:val="24"/>
                <w:szCs w:val="24"/>
              </w:rPr>
              <w:t>бъекты обслуживания жилой застройки во встроенных, пристроенных и встроено-пристроенных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roofErr w:type="gramStart"/>
            <w:r w:rsidRPr="000F1055">
              <w:rPr>
                <w:rFonts w:ascii="Times New Roman" w:hAnsi="Times New Roman"/>
                <w:color w:val="000000"/>
                <w:sz w:val="24"/>
                <w:szCs w:val="24"/>
              </w:rPr>
              <w:t xml:space="preserve"> </w:t>
            </w:r>
            <w:r w:rsidR="00AF5738" w:rsidRPr="000F1055">
              <w:rPr>
                <w:rFonts w:ascii="Times New Roman" w:hAnsi="Times New Roman"/>
                <w:color w:val="000000"/>
                <w:sz w:val="24"/>
                <w:szCs w:val="24"/>
              </w:rPr>
              <w:t>(*)</w:t>
            </w:r>
            <w:proofErr w:type="gramEnd"/>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2.6</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1.6</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Социальное обслуживание</w:t>
            </w:r>
            <w:proofErr w:type="gramStart"/>
            <w:r w:rsidR="00012449" w:rsidRPr="000F1055">
              <w:rPr>
                <w:rFonts w:ascii="Times New Roman" w:hAnsi="Times New Roman"/>
                <w:sz w:val="24"/>
                <w:szCs w:val="24"/>
              </w:rPr>
              <w:t xml:space="preserve"> (</w:t>
            </w:r>
            <w:r w:rsidRPr="000F1055">
              <w:rPr>
                <w:rFonts w:ascii="Times New Roman" w:hAnsi="Times New Roman"/>
                <w:sz w:val="24"/>
                <w:szCs w:val="24"/>
              </w:rPr>
              <w:t>*</w:t>
            </w:r>
            <w:r w:rsidR="00012449" w:rsidRPr="000F1055">
              <w:rPr>
                <w:rFonts w:ascii="Times New Roman" w:hAnsi="Times New Roman"/>
                <w:sz w:val="24"/>
                <w:szCs w:val="24"/>
              </w:rPr>
              <w:t>)</w:t>
            </w:r>
            <w:proofErr w:type="gramEnd"/>
          </w:p>
        </w:tc>
        <w:tc>
          <w:tcPr>
            <w:tcW w:w="3155" w:type="pct"/>
          </w:tcPr>
          <w:p w:rsidR="00AF5738" w:rsidRPr="000F1055" w:rsidRDefault="00AF5738" w:rsidP="00BD3231">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Службы занятости населения,</w:t>
            </w:r>
            <w:r w:rsidR="008D18DA" w:rsidRPr="000F1055">
              <w:rPr>
                <w:rFonts w:ascii="Times New Roman" w:hAnsi="Times New Roman"/>
                <w:color w:val="000000"/>
                <w:sz w:val="24"/>
                <w:szCs w:val="24"/>
              </w:rPr>
              <w:t xml:space="preserve"> </w:t>
            </w:r>
            <w:r w:rsidRPr="000F1055">
              <w:rPr>
                <w:rFonts w:ascii="Times New Roman" w:hAnsi="Times New Roman"/>
                <w:color w:val="000000"/>
                <w:sz w:val="24"/>
                <w:szCs w:val="24"/>
              </w:rPr>
              <w:t>службы психологической и бесплатной юридической помощи, социальные и иные службы, в которых осуществляется приём граждан по вопросам оказания социальной помощи и назначение социальных или пенсионных выплат;</w:t>
            </w:r>
          </w:p>
          <w:p w:rsidR="00BD3231" w:rsidRPr="000F1055" w:rsidRDefault="00BD3231" w:rsidP="00BD3231">
            <w:pPr>
              <w:tabs>
                <w:tab w:val="left" w:pos="9781"/>
                <w:tab w:val="left" w:pos="9915"/>
              </w:tabs>
              <w:spacing w:after="0" w:line="240" w:lineRule="auto"/>
              <w:jc w:val="both"/>
              <w:rPr>
                <w:rFonts w:ascii="Times New Roman" w:hAnsi="Times New Roman"/>
                <w:color w:val="000000"/>
                <w:sz w:val="10"/>
                <w:szCs w:val="10"/>
              </w:rPr>
            </w:pPr>
          </w:p>
          <w:p w:rsidR="00AF5738" w:rsidRPr="000F1055" w:rsidRDefault="00670028" w:rsidP="00BD3231">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AF5738" w:rsidRPr="000F1055">
              <w:rPr>
                <w:rFonts w:ascii="Times New Roman" w:hAnsi="Times New Roman"/>
                <w:color w:val="000000"/>
                <w:sz w:val="24"/>
                <w:szCs w:val="24"/>
              </w:rPr>
              <w:t>тделения почты и телеграфа;</w:t>
            </w:r>
          </w:p>
          <w:p w:rsidR="00BD3231" w:rsidRPr="000F1055" w:rsidRDefault="00BD3231" w:rsidP="00BD3231">
            <w:pPr>
              <w:tabs>
                <w:tab w:val="left" w:pos="9781"/>
                <w:tab w:val="left" w:pos="9915"/>
              </w:tabs>
              <w:spacing w:after="0" w:line="240" w:lineRule="auto"/>
              <w:jc w:val="both"/>
              <w:rPr>
                <w:rFonts w:ascii="Times New Roman" w:hAnsi="Times New Roman"/>
                <w:color w:val="000000"/>
                <w:sz w:val="10"/>
                <w:szCs w:val="10"/>
              </w:rPr>
            </w:pPr>
          </w:p>
          <w:p w:rsidR="00465E23" w:rsidRPr="000F1055" w:rsidRDefault="0067002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AF5738" w:rsidRPr="000F1055">
              <w:rPr>
                <w:rFonts w:ascii="Times New Roman" w:hAnsi="Times New Roman"/>
                <w:color w:val="000000"/>
                <w:sz w:val="24"/>
                <w:szCs w:val="24"/>
              </w:rPr>
              <w:t>бщественные некоммерческие организации: благотворительные организации, клубы по интересам</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3.2</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1.7</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Бытовое обслуживание</w:t>
            </w:r>
            <w:proofErr w:type="gramStart"/>
            <w:r w:rsidR="00012449" w:rsidRPr="000F1055">
              <w:rPr>
                <w:rFonts w:ascii="Times New Roman" w:hAnsi="Times New Roman"/>
                <w:sz w:val="24"/>
                <w:szCs w:val="24"/>
              </w:rPr>
              <w:t xml:space="preserve"> (</w:t>
            </w:r>
            <w:r w:rsidRPr="000F1055">
              <w:rPr>
                <w:rFonts w:ascii="Times New Roman" w:hAnsi="Times New Roman"/>
                <w:sz w:val="24"/>
                <w:szCs w:val="24"/>
              </w:rPr>
              <w:t>*</w:t>
            </w:r>
            <w:r w:rsidR="00012449" w:rsidRPr="000F1055">
              <w:rPr>
                <w:rFonts w:ascii="Times New Roman" w:hAnsi="Times New Roman"/>
                <w:sz w:val="24"/>
                <w:szCs w:val="24"/>
              </w:rPr>
              <w:t>)</w:t>
            </w:r>
            <w:proofErr w:type="gramEnd"/>
          </w:p>
        </w:tc>
        <w:tc>
          <w:tcPr>
            <w:tcW w:w="3155" w:type="pct"/>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приёмные пункты химчистки</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3.3</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1.8</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roofErr w:type="gramStart"/>
            <w:r w:rsidR="00012449" w:rsidRPr="000F1055">
              <w:rPr>
                <w:rFonts w:ascii="Times New Roman" w:hAnsi="Times New Roman"/>
                <w:color w:val="000000"/>
                <w:sz w:val="24"/>
                <w:szCs w:val="24"/>
              </w:rPr>
              <w:t xml:space="preserve"> (</w:t>
            </w:r>
            <w:r w:rsidRPr="000F1055">
              <w:rPr>
                <w:rFonts w:ascii="Times New Roman" w:hAnsi="Times New Roman"/>
                <w:color w:val="000000"/>
                <w:sz w:val="24"/>
                <w:szCs w:val="24"/>
              </w:rPr>
              <w:t>*</w:t>
            </w:r>
            <w:r w:rsidR="00012449" w:rsidRPr="000F1055">
              <w:rPr>
                <w:rFonts w:ascii="Times New Roman" w:hAnsi="Times New Roman"/>
                <w:color w:val="000000"/>
                <w:sz w:val="24"/>
                <w:szCs w:val="24"/>
              </w:rPr>
              <w:t>)</w:t>
            </w:r>
            <w:proofErr w:type="gramEnd"/>
          </w:p>
        </w:tc>
        <w:tc>
          <w:tcPr>
            <w:tcW w:w="3155" w:type="pct"/>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Поликлиники, фельдшерские пункты, пункты здравоохранения, клинические лаборатории</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3.4.1</w:t>
            </w:r>
          </w:p>
        </w:tc>
      </w:tr>
      <w:tr w:rsidR="00AF5738" w:rsidRPr="000F1055" w:rsidTr="008C0840">
        <w:trPr>
          <w:trHeight w:val="20"/>
        </w:trPr>
        <w:tc>
          <w:tcPr>
            <w:tcW w:w="326" w:type="pct"/>
            <w:vAlign w:val="center"/>
          </w:tcPr>
          <w:p w:rsidR="00AF5738" w:rsidRPr="000F1055" w:rsidRDefault="00AF5738" w:rsidP="006745F0">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1.9</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Дошкольное, начальное и среднее общее образование</w:t>
            </w:r>
          </w:p>
        </w:tc>
        <w:tc>
          <w:tcPr>
            <w:tcW w:w="3155" w:type="pct"/>
          </w:tcPr>
          <w:p w:rsidR="00AF5738" w:rsidRPr="000F1055" w:rsidRDefault="00AF5738" w:rsidP="00402A09">
            <w:pPr>
              <w:pStyle w:val="ConsPlusNormal"/>
              <w:jc w:val="both"/>
              <w:rPr>
                <w:sz w:val="24"/>
                <w:szCs w:val="24"/>
              </w:rPr>
            </w:pPr>
            <w:proofErr w:type="gramStart"/>
            <w:r w:rsidRPr="000F1055">
              <w:rPr>
                <w:sz w:val="24"/>
                <w:szCs w:val="24"/>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3.5.1</w:t>
            </w:r>
          </w:p>
        </w:tc>
      </w:tr>
      <w:tr w:rsidR="00AF5738" w:rsidRPr="000F1055" w:rsidTr="008C0840">
        <w:trPr>
          <w:trHeight w:val="20"/>
        </w:trPr>
        <w:tc>
          <w:tcPr>
            <w:tcW w:w="326" w:type="pct"/>
            <w:vAlign w:val="center"/>
          </w:tcPr>
          <w:p w:rsidR="00AF5738" w:rsidRPr="000F1055" w:rsidRDefault="00AF5738"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1.10</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Культурное развитие</w:t>
            </w:r>
          </w:p>
        </w:tc>
        <w:tc>
          <w:tcPr>
            <w:tcW w:w="3155" w:type="pct"/>
          </w:tcPr>
          <w:p w:rsidR="00AF5738" w:rsidRPr="000F1055" w:rsidRDefault="00AF5738" w:rsidP="00670028">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Музеи, выставочные залы, библиотеки, кинозалы;</w:t>
            </w:r>
          </w:p>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Устройство площадок для празднеств и гуляний</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3.6</w:t>
            </w:r>
          </w:p>
        </w:tc>
      </w:tr>
      <w:tr w:rsidR="00AF5738" w:rsidRPr="000F1055" w:rsidTr="008C0840">
        <w:trPr>
          <w:trHeight w:val="20"/>
        </w:trPr>
        <w:tc>
          <w:tcPr>
            <w:tcW w:w="326" w:type="pct"/>
            <w:vAlign w:val="center"/>
          </w:tcPr>
          <w:p w:rsidR="00AF5738" w:rsidRPr="000F1055" w:rsidRDefault="00AF5738"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1.11</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Магазины</w:t>
            </w:r>
            <w:proofErr w:type="gramStart"/>
            <w:r w:rsidRPr="000F1055">
              <w:rPr>
                <w:rFonts w:ascii="Times New Roman" w:hAnsi="Times New Roman"/>
                <w:sz w:val="24"/>
                <w:szCs w:val="24"/>
              </w:rPr>
              <w:t xml:space="preserve"> </w:t>
            </w:r>
            <w:r w:rsidR="00012449" w:rsidRPr="000F1055">
              <w:rPr>
                <w:rFonts w:ascii="Times New Roman" w:hAnsi="Times New Roman"/>
                <w:sz w:val="24"/>
                <w:szCs w:val="24"/>
              </w:rPr>
              <w:t>(</w:t>
            </w:r>
            <w:r w:rsidRPr="000F1055">
              <w:rPr>
                <w:rFonts w:ascii="Times New Roman" w:hAnsi="Times New Roman"/>
                <w:sz w:val="24"/>
                <w:szCs w:val="24"/>
              </w:rPr>
              <w:t>*</w:t>
            </w:r>
            <w:r w:rsidR="00012449" w:rsidRPr="000F1055">
              <w:rPr>
                <w:rFonts w:ascii="Times New Roman" w:hAnsi="Times New Roman"/>
                <w:sz w:val="24"/>
                <w:szCs w:val="24"/>
              </w:rPr>
              <w:t>)</w:t>
            </w:r>
            <w:proofErr w:type="gramEnd"/>
          </w:p>
        </w:tc>
        <w:tc>
          <w:tcPr>
            <w:tcW w:w="3155" w:type="pct"/>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продажи товаров, торговая площадь которых составляет до 5000</w:t>
            </w:r>
            <w:r w:rsidR="00670028" w:rsidRPr="000F1055">
              <w:rPr>
                <w:rFonts w:ascii="Times New Roman" w:hAnsi="Times New Roman"/>
                <w:color w:val="000000"/>
                <w:sz w:val="24"/>
                <w:szCs w:val="24"/>
              </w:rPr>
              <w:t xml:space="preserve"> </w:t>
            </w:r>
            <w:proofErr w:type="spellStart"/>
            <w:r w:rsidRPr="000F1055">
              <w:rPr>
                <w:rFonts w:ascii="Times New Roman" w:hAnsi="Times New Roman"/>
                <w:color w:val="000000"/>
                <w:sz w:val="24"/>
                <w:szCs w:val="24"/>
              </w:rPr>
              <w:t>кв</w:t>
            </w:r>
            <w:proofErr w:type="gramStart"/>
            <w:r w:rsidRPr="000F1055">
              <w:rPr>
                <w:rFonts w:ascii="Times New Roman" w:hAnsi="Times New Roman"/>
                <w:color w:val="000000"/>
                <w:sz w:val="24"/>
                <w:szCs w:val="24"/>
              </w:rPr>
              <w:t>.м</w:t>
            </w:r>
            <w:proofErr w:type="spellEnd"/>
            <w:proofErr w:type="gramEnd"/>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4.4</w:t>
            </w:r>
          </w:p>
        </w:tc>
      </w:tr>
      <w:tr w:rsidR="00AF5738" w:rsidRPr="000F1055" w:rsidTr="008C0840">
        <w:trPr>
          <w:trHeight w:val="20"/>
        </w:trPr>
        <w:tc>
          <w:tcPr>
            <w:tcW w:w="326" w:type="pct"/>
            <w:vAlign w:val="center"/>
          </w:tcPr>
          <w:p w:rsidR="00AF5738" w:rsidRPr="000F1055" w:rsidRDefault="00AF5738"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1.12</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roofErr w:type="gramStart"/>
            <w:r w:rsidR="00012449" w:rsidRPr="000F1055">
              <w:rPr>
                <w:rFonts w:ascii="Times New Roman" w:hAnsi="Times New Roman"/>
                <w:sz w:val="24"/>
                <w:szCs w:val="24"/>
              </w:rPr>
              <w:t xml:space="preserve"> (</w:t>
            </w:r>
            <w:r w:rsidRPr="000F1055">
              <w:rPr>
                <w:rFonts w:ascii="Times New Roman" w:hAnsi="Times New Roman"/>
                <w:sz w:val="24"/>
                <w:szCs w:val="24"/>
              </w:rPr>
              <w:t>*</w:t>
            </w:r>
            <w:r w:rsidR="00012449" w:rsidRPr="000F1055">
              <w:rPr>
                <w:rFonts w:ascii="Times New Roman" w:hAnsi="Times New Roman"/>
                <w:sz w:val="24"/>
                <w:szCs w:val="24"/>
              </w:rPr>
              <w:t>)</w:t>
            </w:r>
            <w:proofErr w:type="gramEnd"/>
          </w:p>
        </w:tc>
        <w:tc>
          <w:tcPr>
            <w:tcW w:w="3155" w:type="pct"/>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Рестораны, кафе, столовые, закусочные, бары</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r w:rsidR="00AF5738" w:rsidRPr="000F1055" w:rsidTr="008C0840">
        <w:trPr>
          <w:trHeight w:val="20"/>
        </w:trPr>
        <w:tc>
          <w:tcPr>
            <w:tcW w:w="326" w:type="pct"/>
            <w:vAlign w:val="center"/>
          </w:tcPr>
          <w:p w:rsidR="00AF5738" w:rsidRPr="000F1055" w:rsidRDefault="00AF5738"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1.13</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Спорт </w:t>
            </w:r>
          </w:p>
        </w:tc>
        <w:tc>
          <w:tcPr>
            <w:tcW w:w="3155" w:type="pct"/>
          </w:tcPr>
          <w:p w:rsidR="00AF5738" w:rsidRPr="000F1055" w:rsidRDefault="00AF5738" w:rsidP="00670028">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w:t>
            </w:r>
            <w:r w:rsidR="00670028" w:rsidRPr="000F1055">
              <w:rPr>
                <w:rFonts w:ascii="Times New Roman" w:hAnsi="Times New Roman"/>
                <w:color w:val="000000"/>
                <w:sz w:val="24"/>
                <w:szCs w:val="24"/>
              </w:rPr>
              <w:t>ы</w:t>
            </w:r>
            <w:r w:rsidRPr="000F1055">
              <w:rPr>
                <w:rFonts w:ascii="Times New Roman" w:hAnsi="Times New Roman"/>
                <w:color w:val="000000"/>
                <w:sz w:val="24"/>
                <w:szCs w:val="24"/>
              </w:rPr>
              <w:t xml:space="preserve"> капитального строительства в качестве спортивных клубов, спортивных залов, бассейнов, устройств</w:t>
            </w:r>
            <w:r w:rsidR="00670028" w:rsidRPr="000F1055">
              <w:rPr>
                <w:rFonts w:ascii="Times New Roman" w:hAnsi="Times New Roman"/>
                <w:color w:val="000000"/>
                <w:sz w:val="24"/>
                <w:szCs w:val="24"/>
              </w:rPr>
              <w:t>о</w:t>
            </w:r>
            <w:r w:rsidRPr="000F1055">
              <w:rPr>
                <w:rFonts w:ascii="Times New Roman" w:hAnsi="Times New Roman"/>
                <w:color w:val="000000"/>
                <w:sz w:val="24"/>
                <w:szCs w:val="24"/>
              </w:rPr>
              <w:t xml:space="preserve"> площадок для занятия спортом и физкультурой (беговые дорожки, спортивные </w:t>
            </w:r>
            <w:r w:rsidRPr="000F1055">
              <w:rPr>
                <w:rFonts w:ascii="Times New Roman" w:hAnsi="Times New Roman"/>
                <w:color w:val="000000"/>
                <w:sz w:val="24"/>
                <w:szCs w:val="24"/>
              </w:rPr>
              <w:lastRenderedPageBreak/>
              <w:t>сооружения, теннисные корты, поля для спортивной игры)</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5.1</w:t>
            </w:r>
          </w:p>
        </w:tc>
      </w:tr>
      <w:tr w:rsidR="001E70D4" w:rsidRPr="001E70D4" w:rsidTr="008C0840">
        <w:trPr>
          <w:trHeight w:val="20"/>
        </w:trPr>
        <w:tc>
          <w:tcPr>
            <w:tcW w:w="326" w:type="pct"/>
            <w:vAlign w:val="center"/>
          </w:tcPr>
          <w:p w:rsidR="001E70D4" w:rsidRPr="000F1055" w:rsidRDefault="001E70D4" w:rsidP="001E70D4">
            <w:pPr>
              <w:tabs>
                <w:tab w:val="left" w:pos="9781"/>
                <w:tab w:val="left" w:pos="9915"/>
              </w:tabs>
              <w:spacing w:after="0" w:line="240" w:lineRule="auto"/>
              <w:ind w:left="-142" w:right="-148"/>
              <w:jc w:val="center"/>
              <w:rPr>
                <w:rFonts w:ascii="Times New Roman" w:hAnsi="Times New Roman"/>
                <w:sz w:val="24"/>
                <w:szCs w:val="24"/>
              </w:rPr>
            </w:pPr>
            <w:r>
              <w:rPr>
                <w:rFonts w:ascii="Times New Roman" w:hAnsi="Times New Roman"/>
                <w:sz w:val="24"/>
                <w:szCs w:val="24"/>
              </w:rPr>
              <w:lastRenderedPageBreak/>
              <w:t>1.14</w:t>
            </w:r>
          </w:p>
        </w:tc>
        <w:tc>
          <w:tcPr>
            <w:tcW w:w="1069" w:type="pct"/>
            <w:gridSpan w:val="2"/>
          </w:tcPr>
          <w:p w:rsidR="001E70D4" w:rsidRPr="000F1055" w:rsidRDefault="001E70D4" w:rsidP="001E70D4">
            <w:pPr>
              <w:tabs>
                <w:tab w:val="left" w:pos="9781"/>
                <w:tab w:val="left" w:pos="9915"/>
              </w:tabs>
              <w:spacing w:after="0" w:line="240" w:lineRule="auto"/>
              <w:jc w:val="both"/>
              <w:rPr>
                <w:rFonts w:ascii="Times New Roman" w:hAnsi="Times New Roman"/>
                <w:sz w:val="24"/>
                <w:szCs w:val="24"/>
              </w:rPr>
            </w:pPr>
            <w:r w:rsidRPr="001E70D4">
              <w:rPr>
                <w:rFonts w:ascii="Times New Roman" w:hAnsi="Times New Roman"/>
                <w:sz w:val="24"/>
                <w:szCs w:val="24"/>
              </w:rPr>
              <w:t>Государственное управление</w:t>
            </w:r>
          </w:p>
        </w:tc>
        <w:tc>
          <w:tcPr>
            <w:tcW w:w="3155" w:type="pct"/>
          </w:tcPr>
          <w:p w:rsidR="001E70D4" w:rsidRPr="001E70D4" w:rsidRDefault="001E70D4" w:rsidP="001E70D4">
            <w:pPr>
              <w:tabs>
                <w:tab w:val="left" w:pos="9781"/>
                <w:tab w:val="left" w:pos="9915"/>
              </w:tabs>
              <w:spacing w:after="0" w:line="240" w:lineRule="auto"/>
              <w:jc w:val="both"/>
              <w:rPr>
                <w:rFonts w:ascii="Times New Roman" w:hAnsi="Times New Roman"/>
                <w:color w:val="000000"/>
                <w:sz w:val="24"/>
                <w:szCs w:val="24"/>
              </w:rPr>
            </w:pPr>
            <w:r w:rsidRPr="001E70D4">
              <w:rPr>
                <w:rFonts w:ascii="Times New Roman" w:hAnsi="Times New Roman"/>
                <w:color w:val="000000"/>
                <w:sz w:val="24"/>
                <w:szCs w:val="24"/>
              </w:rP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0" w:type="pct"/>
            <w:vAlign w:val="center"/>
          </w:tcPr>
          <w:p w:rsidR="001E70D4" w:rsidRPr="000F1055" w:rsidRDefault="001E70D4" w:rsidP="001E70D4">
            <w:pPr>
              <w:tabs>
                <w:tab w:val="left" w:pos="9781"/>
                <w:tab w:val="left" w:pos="9915"/>
              </w:tabs>
              <w:spacing w:after="0" w:line="240" w:lineRule="auto"/>
              <w:ind w:left="-142" w:right="-148"/>
              <w:jc w:val="center"/>
              <w:rPr>
                <w:rFonts w:ascii="Times New Roman" w:hAnsi="Times New Roman"/>
                <w:sz w:val="24"/>
                <w:szCs w:val="24"/>
              </w:rPr>
            </w:pPr>
            <w:r w:rsidRPr="001E70D4">
              <w:rPr>
                <w:rFonts w:ascii="Times New Roman" w:hAnsi="Times New Roman"/>
                <w:sz w:val="24"/>
                <w:szCs w:val="24"/>
              </w:rPr>
              <w:t>3.8.1</w:t>
            </w:r>
          </w:p>
        </w:tc>
      </w:tr>
      <w:tr w:rsidR="00AF5738" w:rsidRPr="000F1055" w:rsidTr="008C0840">
        <w:trPr>
          <w:trHeight w:val="20"/>
        </w:trPr>
        <w:tc>
          <w:tcPr>
            <w:tcW w:w="5000" w:type="pct"/>
            <w:gridSpan w:val="5"/>
            <w:vAlign w:val="center"/>
          </w:tcPr>
          <w:p w:rsidR="00AF5738" w:rsidRPr="000F1055" w:rsidRDefault="00AF5738" w:rsidP="003F0855">
            <w:pPr>
              <w:tabs>
                <w:tab w:val="left" w:pos="9781"/>
                <w:tab w:val="left" w:pos="9915"/>
              </w:tabs>
              <w:spacing w:after="0" w:line="240" w:lineRule="auto"/>
              <w:ind w:left="142" w:right="-148"/>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D75094" w:rsidRPr="000F1055" w:rsidTr="008C0840">
        <w:trPr>
          <w:trHeight w:val="20"/>
        </w:trPr>
        <w:tc>
          <w:tcPr>
            <w:tcW w:w="326" w:type="pct"/>
            <w:vAlign w:val="center"/>
          </w:tcPr>
          <w:p w:rsidR="00D75094" w:rsidRPr="000F1055" w:rsidRDefault="008C0EFA"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2.1</w:t>
            </w:r>
          </w:p>
        </w:tc>
        <w:tc>
          <w:tcPr>
            <w:tcW w:w="1069" w:type="pct"/>
            <w:gridSpan w:val="2"/>
          </w:tcPr>
          <w:p w:rsidR="00D75094" w:rsidRPr="000F1055" w:rsidRDefault="008C0EFA" w:rsidP="008C0EF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Для индивидуального жилищного строительства</w:t>
            </w:r>
          </w:p>
        </w:tc>
        <w:tc>
          <w:tcPr>
            <w:tcW w:w="3155" w:type="pct"/>
          </w:tcPr>
          <w:p w:rsidR="00D75094" w:rsidRPr="000F1055" w:rsidRDefault="00D75094" w:rsidP="008C0EFA">
            <w:pPr>
              <w:widowControl w:val="0"/>
              <w:autoSpaceDE w:val="0"/>
              <w:autoSpaceDN w:val="0"/>
              <w:adjustRightInd w:val="0"/>
              <w:spacing w:after="0" w:line="240" w:lineRule="auto"/>
              <w:jc w:val="both"/>
              <w:rPr>
                <w:rFonts w:ascii="Times New Roman" w:hAnsi="Times New Roman"/>
                <w:color w:val="000000"/>
                <w:sz w:val="24"/>
                <w:szCs w:val="24"/>
              </w:rPr>
            </w:pPr>
            <w:r w:rsidRPr="000F1055">
              <w:rPr>
                <w:rFonts w:ascii="Times New Roman" w:hAnsi="Times New Roman"/>
                <w:sz w:val="24"/>
                <w:szCs w:val="24"/>
              </w:rPr>
              <w:t>Индивидуальные жилые дома, со встроенно-пристроенными помещениями общественного назначения</w:t>
            </w:r>
            <w:r w:rsidR="00B60BF4" w:rsidRPr="000F1055">
              <w:rPr>
                <w:rFonts w:ascii="Times New Roman" w:hAnsi="Times New Roman"/>
                <w:sz w:val="24"/>
                <w:szCs w:val="24"/>
              </w:rPr>
              <w:t>, перечисленными в подпункте 2.2 настоящей таблицы</w:t>
            </w:r>
          </w:p>
        </w:tc>
        <w:tc>
          <w:tcPr>
            <w:tcW w:w="450" w:type="pct"/>
            <w:vAlign w:val="center"/>
          </w:tcPr>
          <w:p w:rsidR="00D75094" w:rsidRPr="000F1055" w:rsidRDefault="008C0EFA"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2.1</w:t>
            </w:r>
          </w:p>
        </w:tc>
      </w:tr>
      <w:tr w:rsidR="00D64F1F" w:rsidRPr="000F1055" w:rsidTr="009B2FD4">
        <w:trPr>
          <w:trHeight w:val="276"/>
        </w:trPr>
        <w:tc>
          <w:tcPr>
            <w:tcW w:w="326" w:type="pct"/>
            <w:vAlign w:val="center"/>
          </w:tcPr>
          <w:p w:rsidR="00D64F1F" w:rsidRPr="000F1055" w:rsidRDefault="00D64F1F" w:rsidP="003F0855">
            <w:pPr>
              <w:tabs>
                <w:tab w:val="left" w:pos="9781"/>
                <w:tab w:val="left" w:pos="9915"/>
              </w:tabs>
              <w:spacing w:after="0" w:line="240" w:lineRule="auto"/>
              <w:ind w:left="-142" w:right="-148"/>
              <w:jc w:val="center"/>
              <w:rPr>
                <w:rFonts w:ascii="Times New Roman" w:hAnsi="Times New Roman"/>
                <w:color w:val="000000"/>
                <w:sz w:val="24"/>
                <w:szCs w:val="24"/>
              </w:rPr>
            </w:pPr>
            <w:r w:rsidRPr="000F1055">
              <w:rPr>
                <w:rFonts w:ascii="Times New Roman" w:hAnsi="Times New Roman"/>
                <w:color w:val="000000"/>
                <w:sz w:val="24"/>
                <w:szCs w:val="24"/>
              </w:rPr>
              <w:t>2.2</w:t>
            </w:r>
          </w:p>
        </w:tc>
        <w:tc>
          <w:tcPr>
            <w:tcW w:w="1069" w:type="pct"/>
            <w:gridSpan w:val="2"/>
            <w:vAlign w:val="center"/>
          </w:tcPr>
          <w:p w:rsidR="00D64F1F" w:rsidRPr="000F1055" w:rsidRDefault="00D64F1F" w:rsidP="0014099A">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Обслуживание жилой застройки</w:t>
            </w:r>
            <w:proofErr w:type="gramStart"/>
            <w:r w:rsidRPr="000F1055">
              <w:rPr>
                <w:rFonts w:ascii="Times New Roman" w:hAnsi="Times New Roman"/>
                <w:color w:val="000000"/>
                <w:sz w:val="24"/>
                <w:szCs w:val="24"/>
              </w:rPr>
              <w:t xml:space="preserve"> (**)</w:t>
            </w:r>
            <w:proofErr w:type="gramEnd"/>
          </w:p>
        </w:tc>
        <w:tc>
          <w:tcPr>
            <w:tcW w:w="3155" w:type="pct"/>
          </w:tcPr>
          <w:p w:rsidR="00D64F1F" w:rsidRPr="000F1055" w:rsidRDefault="0067002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w:t>
            </w:r>
            <w:r w:rsidR="00D64F1F" w:rsidRPr="000F1055">
              <w:rPr>
                <w:rFonts w:ascii="Times New Roman" w:hAnsi="Times New Roman"/>
                <w:color w:val="000000"/>
                <w:sz w:val="24"/>
                <w:szCs w:val="24"/>
              </w:rPr>
              <w:t>астерские мелкого ремонт</w:t>
            </w:r>
            <w:r w:rsidRPr="000F1055">
              <w:rPr>
                <w:rFonts w:ascii="Times New Roman" w:hAnsi="Times New Roman"/>
                <w:color w:val="000000"/>
                <w:sz w:val="24"/>
                <w:szCs w:val="24"/>
              </w:rPr>
              <w:t>а, ателье, парикмахерские (3.3);</w:t>
            </w:r>
          </w:p>
          <w:p w:rsidR="00D64F1F" w:rsidRPr="000F1055" w:rsidRDefault="0067002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Фельдшерские пункты (3.4.1);</w:t>
            </w:r>
          </w:p>
          <w:p w:rsidR="00D64F1F" w:rsidRPr="000F1055" w:rsidRDefault="0067002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Д</w:t>
            </w:r>
            <w:r w:rsidR="00D64F1F" w:rsidRPr="000F1055">
              <w:rPr>
                <w:rFonts w:ascii="Times New Roman" w:hAnsi="Times New Roman"/>
                <w:color w:val="000000"/>
                <w:sz w:val="24"/>
                <w:szCs w:val="24"/>
              </w:rPr>
              <w:t>етские ясли, детские сады,</w:t>
            </w:r>
            <w:r w:rsidRPr="000F1055">
              <w:rPr>
                <w:rFonts w:ascii="Times New Roman" w:hAnsi="Times New Roman"/>
                <w:color w:val="000000"/>
                <w:sz w:val="24"/>
                <w:szCs w:val="24"/>
              </w:rPr>
              <w:t xml:space="preserve"> образовательные кружки (3.5.1);</w:t>
            </w:r>
          </w:p>
          <w:p w:rsidR="00D64F1F" w:rsidRPr="000F1055" w:rsidRDefault="0067002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w:t>
            </w:r>
            <w:r w:rsidR="00D64F1F" w:rsidRPr="000F1055">
              <w:rPr>
                <w:rFonts w:ascii="Times New Roman" w:hAnsi="Times New Roman"/>
                <w:color w:val="000000"/>
                <w:sz w:val="24"/>
                <w:szCs w:val="24"/>
              </w:rPr>
              <w:t>узеи, выставочные залы, художеств</w:t>
            </w:r>
            <w:r w:rsidRPr="000F1055">
              <w:rPr>
                <w:rFonts w:ascii="Times New Roman" w:hAnsi="Times New Roman"/>
                <w:color w:val="000000"/>
                <w:sz w:val="24"/>
                <w:szCs w:val="24"/>
              </w:rPr>
              <w:t xml:space="preserve">енные </w:t>
            </w:r>
            <w:r w:rsidR="00F16EC6" w:rsidRPr="000F1055">
              <w:rPr>
                <w:rFonts w:ascii="Times New Roman" w:hAnsi="Times New Roman"/>
                <w:color w:val="000000"/>
                <w:sz w:val="24"/>
                <w:szCs w:val="24"/>
              </w:rPr>
              <w:t>галереи</w:t>
            </w:r>
            <w:r w:rsidRPr="000F1055">
              <w:rPr>
                <w:rFonts w:ascii="Times New Roman" w:hAnsi="Times New Roman"/>
                <w:color w:val="000000"/>
                <w:sz w:val="24"/>
                <w:szCs w:val="24"/>
              </w:rPr>
              <w:t>, библиотеки (3.6);</w:t>
            </w:r>
          </w:p>
          <w:p w:rsidR="00D64F1F" w:rsidRPr="000F1055" w:rsidRDefault="0067002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D64F1F" w:rsidRPr="000F1055">
              <w:rPr>
                <w:rFonts w:ascii="Times New Roman" w:hAnsi="Times New Roman"/>
                <w:color w:val="000000"/>
                <w:sz w:val="24"/>
                <w:szCs w:val="24"/>
              </w:rPr>
              <w:t>казание ветеринарных услуг без содержания животных (3.</w:t>
            </w:r>
            <w:r w:rsidRPr="000F1055">
              <w:rPr>
                <w:rFonts w:ascii="Times New Roman" w:hAnsi="Times New Roman"/>
                <w:color w:val="000000"/>
                <w:sz w:val="24"/>
                <w:szCs w:val="24"/>
              </w:rPr>
              <w:t>10.1);</w:t>
            </w:r>
          </w:p>
          <w:p w:rsidR="00D64F1F" w:rsidRPr="000F1055" w:rsidRDefault="0067002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D64F1F" w:rsidRPr="000F1055">
              <w:rPr>
                <w:rFonts w:ascii="Times New Roman" w:hAnsi="Times New Roman"/>
                <w:color w:val="000000"/>
                <w:sz w:val="24"/>
                <w:szCs w:val="24"/>
              </w:rPr>
              <w:t>бъекты управленческой деятельности, не связанные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w:t>
            </w:r>
            <w:r w:rsidRPr="000F1055">
              <w:rPr>
                <w:rFonts w:ascii="Times New Roman" w:hAnsi="Times New Roman"/>
                <w:color w:val="000000"/>
                <w:sz w:val="24"/>
                <w:szCs w:val="24"/>
              </w:rPr>
              <w:t>шения между организациями (4.1);</w:t>
            </w:r>
          </w:p>
          <w:p w:rsidR="00D64F1F" w:rsidRPr="000F1055" w:rsidRDefault="00670028" w:rsidP="009B2FD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w:t>
            </w:r>
            <w:r w:rsidR="00D64F1F" w:rsidRPr="000F1055">
              <w:rPr>
                <w:rFonts w:ascii="Times New Roman" w:hAnsi="Times New Roman"/>
                <w:color w:val="000000"/>
                <w:sz w:val="24"/>
                <w:szCs w:val="24"/>
              </w:rPr>
              <w:t>бъекты капитального строительства, предназначенны</w:t>
            </w:r>
            <w:r w:rsidR="00F16EC6" w:rsidRPr="000F1055">
              <w:rPr>
                <w:rFonts w:ascii="Times New Roman" w:hAnsi="Times New Roman"/>
                <w:color w:val="000000"/>
                <w:sz w:val="24"/>
                <w:szCs w:val="24"/>
              </w:rPr>
              <w:t>е</w:t>
            </w:r>
            <w:r w:rsidR="00D64F1F" w:rsidRPr="000F1055">
              <w:rPr>
                <w:rFonts w:ascii="Times New Roman" w:hAnsi="Times New Roman"/>
                <w:color w:val="000000"/>
                <w:sz w:val="24"/>
                <w:szCs w:val="24"/>
              </w:rPr>
              <w:t xml:space="preserve"> для продажи товаров (</w:t>
            </w:r>
            <w:r w:rsidR="00C04458" w:rsidRPr="000F1055">
              <w:rPr>
                <w:rFonts w:ascii="Times New Roman" w:hAnsi="Times New Roman"/>
                <w:color w:val="000000"/>
                <w:sz w:val="24"/>
                <w:szCs w:val="24"/>
              </w:rPr>
              <w:t>кроме учреждений,</w:t>
            </w:r>
            <w:r w:rsidR="00D64F1F" w:rsidRPr="000F1055">
              <w:rPr>
                <w:rFonts w:ascii="Times New Roman" w:hAnsi="Times New Roman"/>
                <w:color w:val="000000"/>
                <w:sz w:val="24"/>
                <w:szCs w:val="24"/>
              </w:rPr>
              <w:t xml:space="preserve"> указанных в п. 3.2.1, часть 3 статьи 15 Правил) пло</w:t>
            </w:r>
            <w:r w:rsidRPr="000F1055">
              <w:rPr>
                <w:rFonts w:ascii="Times New Roman" w:hAnsi="Times New Roman"/>
                <w:color w:val="000000"/>
                <w:sz w:val="24"/>
                <w:szCs w:val="24"/>
              </w:rPr>
              <w:t xml:space="preserve">щадью не более </w:t>
            </w:r>
            <w:r w:rsidR="00F16EC6" w:rsidRPr="000F1055">
              <w:rPr>
                <w:rFonts w:ascii="Times New Roman" w:hAnsi="Times New Roman"/>
                <w:color w:val="000000"/>
                <w:sz w:val="24"/>
                <w:szCs w:val="24"/>
              </w:rPr>
              <w:t xml:space="preserve">    200 </w:t>
            </w:r>
            <w:proofErr w:type="spellStart"/>
            <w:r w:rsidR="00F16EC6" w:rsidRPr="000F1055">
              <w:rPr>
                <w:rFonts w:ascii="Times New Roman" w:hAnsi="Times New Roman"/>
                <w:color w:val="000000"/>
                <w:sz w:val="24"/>
                <w:szCs w:val="24"/>
              </w:rPr>
              <w:t>кв</w:t>
            </w:r>
            <w:proofErr w:type="gramStart"/>
            <w:r w:rsidR="00F16EC6" w:rsidRPr="000F1055">
              <w:rPr>
                <w:rFonts w:ascii="Times New Roman" w:hAnsi="Times New Roman"/>
                <w:color w:val="000000"/>
                <w:sz w:val="24"/>
                <w:szCs w:val="24"/>
              </w:rPr>
              <w:t>.м</w:t>
            </w:r>
            <w:proofErr w:type="spellEnd"/>
            <w:proofErr w:type="gramEnd"/>
            <w:r w:rsidR="00F16EC6" w:rsidRPr="000F1055">
              <w:rPr>
                <w:rFonts w:ascii="Times New Roman" w:hAnsi="Times New Roman"/>
                <w:color w:val="000000"/>
                <w:sz w:val="24"/>
                <w:szCs w:val="24"/>
              </w:rPr>
              <w:t xml:space="preserve"> </w:t>
            </w:r>
            <w:r w:rsidRPr="000F1055">
              <w:rPr>
                <w:rFonts w:ascii="Times New Roman" w:hAnsi="Times New Roman"/>
                <w:color w:val="000000"/>
                <w:sz w:val="24"/>
                <w:szCs w:val="24"/>
              </w:rPr>
              <w:t>(4.4);</w:t>
            </w:r>
          </w:p>
          <w:p w:rsidR="00D64F1F" w:rsidRPr="000F1055" w:rsidRDefault="009B2FD4" w:rsidP="00E2148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Кафе, закусочные, бары (4.6);</w:t>
            </w:r>
          </w:p>
          <w:p w:rsidR="00465E23" w:rsidRPr="000F1055" w:rsidRDefault="00D64F1F" w:rsidP="00465E23">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если их размещение не причиняет вреда окружающей среде и санитарному благополучию, не причиняет существенного неудобства жителям, не требу</w:t>
            </w:r>
            <w:r w:rsidR="00755E82" w:rsidRPr="000F1055">
              <w:rPr>
                <w:rFonts w:ascii="Times New Roman" w:hAnsi="Times New Roman"/>
                <w:color w:val="000000"/>
                <w:sz w:val="24"/>
                <w:szCs w:val="24"/>
              </w:rPr>
              <w:t>ет установления санитарной зоны</w:t>
            </w:r>
          </w:p>
        </w:tc>
        <w:tc>
          <w:tcPr>
            <w:tcW w:w="450" w:type="pct"/>
            <w:vAlign w:val="center"/>
          </w:tcPr>
          <w:p w:rsidR="00D64F1F" w:rsidRPr="000F1055" w:rsidRDefault="00D64F1F" w:rsidP="00E21480">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2.7</w:t>
            </w:r>
          </w:p>
        </w:tc>
      </w:tr>
      <w:tr w:rsidR="00CB46D8" w:rsidRPr="000F1055" w:rsidTr="008C0840">
        <w:trPr>
          <w:trHeight w:val="20"/>
        </w:trPr>
        <w:tc>
          <w:tcPr>
            <w:tcW w:w="326" w:type="pct"/>
            <w:vAlign w:val="center"/>
          </w:tcPr>
          <w:p w:rsidR="00CB46D8" w:rsidRPr="000F1055" w:rsidRDefault="00CB46D8"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w:t>
            </w:r>
            <w:r w:rsidR="00D64F1F" w:rsidRPr="000F1055">
              <w:rPr>
                <w:rFonts w:ascii="Times New Roman" w:hAnsi="Times New Roman"/>
                <w:sz w:val="24"/>
                <w:szCs w:val="24"/>
              </w:rPr>
              <w:t>3</w:t>
            </w:r>
          </w:p>
        </w:tc>
        <w:tc>
          <w:tcPr>
            <w:tcW w:w="1069" w:type="pct"/>
            <w:gridSpan w:val="2"/>
          </w:tcPr>
          <w:p w:rsidR="00CB46D8" w:rsidRPr="000F1055" w:rsidRDefault="00CB46D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гаражного назначения</w:t>
            </w:r>
          </w:p>
        </w:tc>
        <w:tc>
          <w:tcPr>
            <w:tcW w:w="3155" w:type="pct"/>
          </w:tcPr>
          <w:p w:rsidR="00CB46D8" w:rsidRPr="000F1055" w:rsidRDefault="00CB46D8" w:rsidP="00FD734D">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Отдельно стоящие и пристроенные автостоянки, в том числе подземные, предназначенные для хранения личного автотранспорта граждан; </w:t>
            </w:r>
          </w:p>
          <w:p w:rsidR="00D64F1F" w:rsidRPr="000F1055" w:rsidRDefault="00CB46D8" w:rsidP="00465E23">
            <w:pPr>
              <w:tabs>
                <w:tab w:val="left" w:pos="9781"/>
                <w:tab w:val="left" w:pos="9915"/>
              </w:tabs>
              <w:spacing w:after="0" w:line="240" w:lineRule="auto"/>
              <w:jc w:val="both"/>
              <w:rPr>
                <w:rFonts w:ascii="Times New Roman" w:hAnsi="Times New Roman"/>
                <w:color w:val="000000"/>
                <w:sz w:val="24"/>
                <w:szCs w:val="24"/>
                <w:highlight w:val="green"/>
              </w:rPr>
            </w:pPr>
            <w:r w:rsidRPr="000F1055">
              <w:rPr>
                <w:rFonts w:ascii="Times New Roman" w:hAnsi="Times New Roman"/>
                <w:color w:val="000000"/>
                <w:sz w:val="24"/>
                <w:szCs w:val="24"/>
              </w:rPr>
              <w:t>Индивидуальные гаражи-стоянки</w:t>
            </w:r>
          </w:p>
        </w:tc>
        <w:tc>
          <w:tcPr>
            <w:tcW w:w="450" w:type="pct"/>
            <w:vAlign w:val="center"/>
          </w:tcPr>
          <w:p w:rsidR="00CB46D8" w:rsidRPr="000F1055" w:rsidRDefault="00CB46D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2.7.1</w:t>
            </w:r>
          </w:p>
        </w:tc>
      </w:tr>
      <w:tr w:rsidR="00AF5738" w:rsidRPr="000F1055" w:rsidTr="008C0840">
        <w:trPr>
          <w:trHeight w:val="20"/>
        </w:trPr>
        <w:tc>
          <w:tcPr>
            <w:tcW w:w="326" w:type="pct"/>
            <w:vAlign w:val="center"/>
          </w:tcPr>
          <w:p w:rsidR="00AF5738" w:rsidRPr="000F1055" w:rsidRDefault="00AF5738"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w:t>
            </w:r>
            <w:r w:rsidR="00D64F1F" w:rsidRPr="000F1055">
              <w:rPr>
                <w:rFonts w:ascii="Times New Roman" w:hAnsi="Times New Roman"/>
                <w:sz w:val="24"/>
                <w:szCs w:val="24"/>
              </w:rPr>
              <w:t>4</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Религиозное использование</w:t>
            </w:r>
          </w:p>
        </w:tc>
        <w:tc>
          <w:tcPr>
            <w:tcW w:w="3155" w:type="pct"/>
          </w:tcPr>
          <w:p w:rsidR="00AF5738" w:rsidRPr="000F1055" w:rsidRDefault="00AF5738" w:rsidP="00FD734D">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соборы, храмы, часовни, мечети, молельные дома;</w:t>
            </w:r>
          </w:p>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Монастыри, скиты, воскресные школы, семинарии, духовные училища</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3.7</w:t>
            </w:r>
          </w:p>
        </w:tc>
      </w:tr>
      <w:tr w:rsidR="00AF5738" w:rsidRPr="000F1055" w:rsidTr="008C0840">
        <w:trPr>
          <w:trHeight w:val="20"/>
        </w:trPr>
        <w:tc>
          <w:tcPr>
            <w:tcW w:w="326" w:type="pct"/>
            <w:vAlign w:val="center"/>
          </w:tcPr>
          <w:p w:rsidR="00AF5738" w:rsidRPr="000F1055" w:rsidRDefault="00AF5738"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w:t>
            </w:r>
            <w:r w:rsidR="00D64F1F" w:rsidRPr="000F1055">
              <w:rPr>
                <w:rFonts w:ascii="Times New Roman" w:hAnsi="Times New Roman"/>
                <w:sz w:val="24"/>
                <w:szCs w:val="24"/>
              </w:rPr>
              <w:t>5</w:t>
            </w:r>
          </w:p>
        </w:tc>
        <w:tc>
          <w:tcPr>
            <w:tcW w:w="1069" w:type="pct"/>
            <w:gridSpan w:val="2"/>
          </w:tcPr>
          <w:p w:rsidR="00AF5738" w:rsidRPr="000F1055" w:rsidRDefault="00AF5738"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научной деятельности</w:t>
            </w:r>
            <w:proofErr w:type="gramStart"/>
            <w:r w:rsidR="005B74FC" w:rsidRPr="000F1055">
              <w:rPr>
                <w:rFonts w:ascii="Times New Roman" w:hAnsi="Times New Roman"/>
                <w:sz w:val="24"/>
                <w:szCs w:val="24"/>
              </w:rPr>
              <w:t xml:space="preserve"> (*)</w:t>
            </w:r>
            <w:proofErr w:type="gramEnd"/>
          </w:p>
        </w:tc>
        <w:tc>
          <w:tcPr>
            <w:tcW w:w="3155" w:type="pct"/>
          </w:tcPr>
          <w:p w:rsidR="00AF5738" w:rsidRPr="000F1055" w:rsidRDefault="00AF5738"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Научно-исследовательские институты, проектные институты</w:t>
            </w:r>
          </w:p>
        </w:tc>
        <w:tc>
          <w:tcPr>
            <w:tcW w:w="450" w:type="pct"/>
            <w:vAlign w:val="center"/>
          </w:tcPr>
          <w:p w:rsidR="00AF5738" w:rsidRPr="000F1055" w:rsidRDefault="00AF5738"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3.9</w:t>
            </w:r>
          </w:p>
        </w:tc>
      </w:tr>
      <w:tr w:rsidR="00260100" w:rsidRPr="000F1055" w:rsidTr="008C0840">
        <w:trPr>
          <w:trHeight w:val="20"/>
        </w:trPr>
        <w:tc>
          <w:tcPr>
            <w:tcW w:w="326" w:type="pct"/>
            <w:vAlign w:val="center"/>
          </w:tcPr>
          <w:p w:rsidR="00260100" w:rsidRPr="000F1055" w:rsidRDefault="00260100"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2.6</w:t>
            </w:r>
          </w:p>
        </w:tc>
        <w:tc>
          <w:tcPr>
            <w:tcW w:w="1069" w:type="pct"/>
            <w:gridSpan w:val="2"/>
          </w:tcPr>
          <w:p w:rsidR="00260100" w:rsidRPr="000F1055" w:rsidRDefault="00260100"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Деловое управление</w:t>
            </w:r>
            <w:proofErr w:type="gramStart"/>
            <w:r w:rsidR="005B74FC" w:rsidRPr="000F1055">
              <w:rPr>
                <w:rFonts w:ascii="Times New Roman" w:hAnsi="Times New Roman"/>
                <w:sz w:val="24"/>
                <w:szCs w:val="24"/>
              </w:rPr>
              <w:t xml:space="preserve"> (*)</w:t>
            </w:r>
            <w:proofErr w:type="gramEnd"/>
          </w:p>
        </w:tc>
        <w:tc>
          <w:tcPr>
            <w:tcW w:w="3155" w:type="pct"/>
          </w:tcPr>
          <w:p w:rsidR="00260100" w:rsidRPr="000F1055" w:rsidRDefault="00260100" w:rsidP="00402A09">
            <w:pPr>
              <w:pStyle w:val="ConsPlusNormal"/>
              <w:jc w:val="both"/>
              <w:rPr>
                <w:sz w:val="24"/>
                <w:szCs w:val="24"/>
              </w:rPr>
            </w:pPr>
            <w:r w:rsidRPr="000F1055">
              <w:rPr>
                <w:sz w:val="24"/>
                <w:szCs w:val="24"/>
              </w:rPr>
              <w:t xml:space="preserve">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w:t>
            </w:r>
            <w:r w:rsidRPr="000F1055">
              <w:rPr>
                <w:sz w:val="24"/>
                <w:szCs w:val="24"/>
              </w:rPr>
              <w:lastRenderedPageBreak/>
              <w:t>числе биржевая деятельность (за исключением банковской и страховой деятельности)</w:t>
            </w:r>
          </w:p>
        </w:tc>
        <w:tc>
          <w:tcPr>
            <w:tcW w:w="450" w:type="pct"/>
            <w:vAlign w:val="center"/>
          </w:tcPr>
          <w:p w:rsidR="00260100" w:rsidRPr="000F1055" w:rsidRDefault="00260100"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4.1</w:t>
            </w:r>
          </w:p>
        </w:tc>
      </w:tr>
      <w:tr w:rsidR="00260100" w:rsidRPr="000F1055" w:rsidTr="008C0840">
        <w:trPr>
          <w:trHeight w:val="20"/>
        </w:trPr>
        <w:tc>
          <w:tcPr>
            <w:tcW w:w="326" w:type="pct"/>
            <w:vAlign w:val="center"/>
          </w:tcPr>
          <w:p w:rsidR="00260100" w:rsidRPr="000F1055" w:rsidRDefault="00260100"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lastRenderedPageBreak/>
              <w:t>2.7</w:t>
            </w:r>
          </w:p>
        </w:tc>
        <w:tc>
          <w:tcPr>
            <w:tcW w:w="1069" w:type="pct"/>
            <w:gridSpan w:val="2"/>
          </w:tcPr>
          <w:p w:rsidR="00260100" w:rsidRPr="000F1055" w:rsidRDefault="00260100"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Банковская и страховая деятельность</w:t>
            </w:r>
            <w:proofErr w:type="gramStart"/>
            <w:r w:rsidR="005B74FC" w:rsidRPr="000F1055">
              <w:rPr>
                <w:rFonts w:ascii="Times New Roman" w:hAnsi="Times New Roman"/>
                <w:sz w:val="24"/>
                <w:szCs w:val="24"/>
              </w:rPr>
              <w:t xml:space="preserve"> (*)</w:t>
            </w:r>
            <w:proofErr w:type="gramEnd"/>
          </w:p>
        </w:tc>
        <w:tc>
          <w:tcPr>
            <w:tcW w:w="3155" w:type="pct"/>
          </w:tcPr>
          <w:p w:rsidR="00260100" w:rsidRPr="000F1055" w:rsidRDefault="00260100"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предназначенные для размещения организаций, оказывающих банковские и страховые услуги</w:t>
            </w:r>
          </w:p>
        </w:tc>
        <w:tc>
          <w:tcPr>
            <w:tcW w:w="450" w:type="pct"/>
            <w:vAlign w:val="center"/>
          </w:tcPr>
          <w:p w:rsidR="00260100" w:rsidRPr="000F1055" w:rsidRDefault="00260100"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4.5</w:t>
            </w:r>
          </w:p>
        </w:tc>
      </w:tr>
      <w:tr w:rsidR="00260100" w:rsidRPr="000F1055" w:rsidTr="008C0840">
        <w:trPr>
          <w:trHeight w:val="20"/>
        </w:trPr>
        <w:tc>
          <w:tcPr>
            <w:tcW w:w="326" w:type="pct"/>
            <w:vAlign w:val="center"/>
          </w:tcPr>
          <w:p w:rsidR="00260100" w:rsidRPr="000F1055" w:rsidRDefault="00260100"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2.8</w:t>
            </w:r>
          </w:p>
        </w:tc>
        <w:tc>
          <w:tcPr>
            <w:tcW w:w="1069" w:type="pct"/>
            <w:gridSpan w:val="2"/>
          </w:tcPr>
          <w:p w:rsidR="00260100" w:rsidRPr="000F1055" w:rsidRDefault="00260100"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Гостиничное обслуживание</w:t>
            </w:r>
            <w:proofErr w:type="gramStart"/>
            <w:r w:rsidR="005B74FC" w:rsidRPr="000F1055">
              <w:rPr>
                <w:rFonts w:ascii="Times New Roman" w:hAnsi="Times New Roman"/>
                <w:sz w:val="24"/>
                <w:szCs w:val="24"/>
              </w:rPr>
              <w:t xml:space="preserve"> (*)</w:t>
            </w:r>
            <w:proofErr w:type="gramEnd"/>
          </w:p>
        </w:tc>
        <w:tc>
          <w:tcPr>
            <w:tcW w:w="3155" w:type="pct"/>
          </w:tcPr>
          <w:p w:rsidR="00260100" w:rsidRPr="000F1055" w:rsidRDefault="00260100" w:rsidP="00A7788A">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иные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50" w:type="pct"/>
            <w:vAlign w:val="center"/>
          </w:tcPr>
          <w:p w:rsidR="00260100" w:rsidRPr="000F1055" w:rsidRDefault="00260100"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4.7</w:t>
            </w:r>
          </w:p>
        </w:tc>
      </w:tr>
      <w:tr w:rsidR="00260100" w:rsidRPr="000F1055" w:rsidTr="008C0840">
        <w:trPr>
          <w:trHeight w:val="20"/>
        </w:trPr>
        <w:tc>
          <w:tcPr>
            <w:tcW w:w="326" w:type="pct"/>
            <w:vAlign w:val="center"/>
          </w:tcPr>
          <w:p w:rsidR="00260100" w:rsidRPr="000F1055" w:rsidRDefault="00260100"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2.9</w:t>
            </w:r>
          </w:p>
        </w:tc>
        <w:tc>
          <w:tcPr>
            <w:tcW w:w="1069" w:type="pct"/>
            <w:gridSpan w:val="2"/>
          </w:tcPr>
          <w:p w:rsidR="00260100" w:rsidRPr="000F1055" w:rsidRDefault="00260100"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Обслуживание автотранспорта</w:t>
            </w:r>
          </w:p>
        </w:tc>
        <w:tc>
          <w:tcPr>
            <w:tcW w:w="3155" w:type="pct"/>
          </w:tcPr>
          <w:p w:rsidR="00260100" w:rsidRPr="000F1055" w:rsidRDefault="00990230"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автостоянок с несколькими стояночными местами, стоян</w:t>
            </w:r>
            <w:r>
              <w:rPr>
                <w:rFonts w:ascii="Times New Roman" w:hAnsi="Times New Roman"/>
                <w:sz w:val="24"/>
                <w:szCs w:val="24"/>
              </w:rPr>
              <w:t>ок</w:t>
            </w:r>
            <w:r w:rsidRPr="000F1055">
              <w:rPr>
                <w:rFonts w:ascii="Times New Roman" w:hAnsi="Times New Roman"/>
                <w:sz w:val="24"/>
                <w:szCs w:val="24"/>
              </w:rPr>
              <w:t xml:space="preserve"> (парков</w:t>
            </w:r>
            <w:r>
              <w:rPr>
                <w:rFonts w:ascii="Times New Roman" w:hAnsi="Times New Roman"/>
                <w:sz w:val="24"/>
                <w:szCs w:val="24"/>
              </w:rPr>
              <w:t>ок</w:t>
            </w:r>
            <w:r w:rsidRPr="000F1055">
              <w:rPr>
                <w:rFonts w:ascii="Times New Roman" w:hAnsi="Times New Roman"/>
                <w:sz w:val="24"/>
                <w:szCs w:val="24"/>
              </w:rPr>
              <w:t>), в том числе многоярусны</w:t>
            </w:r>
            <w:r>
              <w:rPr>
                <w:rFonts w:ascii="Times New Roman" w:hAnsi="Times New Roman"/>
                <w:sz w:val="24"/>
                <w:szCs w:val="24"/>
              </w:rPr>
              <w:t>х</w:t>
            </w:r>
          </w:p>
        </w:tc>
        <w:tc>
          <w:tcPr>
            <w:tcW w:w="450" w:type="pct"/>
            <w:vAlign w:val="center"/>
          </w:tcPr>
          <w:p w:rsidR="00260100" w:rsidRPr="000F1055" w:rsidRDefault="00260100"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r w:rsidR="00260100" w:rsidRPr="000F1055" w:rsidTr="008C0840">
        <w:trPr>
          <w:trHeight w:val="20"/>
        </w:trPr>
        <w:tc>
          <w:tcPr>
            <w:tcW w:w="326" w:type="pct"/>
            <w:vAlign w:val="center"/>
          </w:tcPr>
          <w:p w:rsidR="00260100" w:rsidRPr="000F1055" w:rsidRDefault="00260100"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2.10</w:t>
            </w:r>
          </w:p>
        </w:tc>
        <w:tc>
          <w:tcPr>
            <w:tcW w:w="1069" w:type="pct"/>
            <w:gridSpan w:val="2"/>
          </w:tcPr>
          <w:p w:rsidR="00260100" w:rsidRPr="000F1055" w:rsidRDefault="00260100"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tc>
        <w:tc>
          <w:tcPr>
            <w:tcW w:w="3155" w:type="pct"/>
          </w:tcPr>
          <w:p w:rsidR="00260100" w:rsidRPr="000F1055" w:rsidRDefault="001F0886" w:rsidP="00402A0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50" w:type="pct"/>
            <w:vAlign w:val="center"/>
          </w:tcPr>
          <w:p w:rsidR="00260100" w:rsidRPr="000F1055" w:rsidRDefault="00260100"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260100" w:rsidRPr="000F1055" w:rsidTr="008C0840">
        <w:trPr>
          <w:trHeight w:val="20"/>
        </w:trPr>
        <w:tc>
          <w:tcPr>
            <w:tcW w:w="326" w:type="pct"/>
            <w:vAlign w:val="center"/>
          </w:tcPr>
          <w:p w:rsidR="00260100" w:rsidRPr="000F1055" w:rsidRDefault="00260100" w:rsidP="003F0855">
            <w:pPr>
              <w:tabs>
                <w:tab w:val="left" w:pos="9781"/>
                <w:tab w:val="left" w:pos="9915"/>
              </w:tabs>
              <w:spacing w:after="0" w:line="240" w:lineRule="auto"/>
              <w:ind w:left="-142" w:right="-148"/>
              <w:jc w:val="center"/>
              <w:rPr>
                <w:rFonts w:ascii="Times New Roman" w:hAnsi="Times New Roman"/>
                <w:sz w:val="24"/>
                <w:szCs w:val="24"/>
              </w:rPr>
            </w:pPr>
            <w:r w:rsidRPr="000F1055">
              <w:rPr>
                <w:rFonts w:ascii="Times New Roman" w:hAnsi="Times New Roman"/>
                <w:sz w:val="24"/>
                <w:szCs w:val="24"/>
              </w:rPr>
              <w:t>2.11</w:t>
            </w:r>
          </w:p>
        </w:tc>
        <w:tc>
          <w:tcPr>
            <w:tcW w:w="1069" w:type="pct"/>
            <w:gridSpan w:val="2"/>
          </w:tcPr>
          <w:p w:rsidR="00260100" w:rsidRPr="000F1055" w:rsidRDefault="00260100"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155" w:type="pct"/>
          </w:tcPr>
          <w:p w:rsidR="00260100" w:rsidRPr="000F1055" w:rsidRDefault="00260100"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Опорные пункты полиции</w:t>
            </w:r>
          </w:p>
        </w:tc>
        <w:tc>
          <w:tcPr>
            <w:tcW w:w="450" w:type="pct"/>
            <w:vAlign w:val="center"/>
          </w:tcPr>
          <w:p w:rsidR="00260100" w:rsidRPr="000F1055" w:rsidRDefault="00260100"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bl>
    <w:p w:rsidR="00C00ED5" w:rsidRDefault="00061BFC" w:rsidP="0014099A">
      <w:pPr>
        <w:shd w:val="clear" w:color="auto" w:fill="FFFFFF"/>
        <w:tabs>
          <w:tab w:val="left" w:pos="9781"/>
          <w:tab w:val="left" w:pos="9915"/>
        </w:tabs>
        <w:spacing w:after="0" w:line="240" w:lineRule="auto"/>
        <w:ind w:firstLine="709"/>
        <w:jc w:val="both"/>
        <w:rPr>
          <w:rFonts w:ascii="Times New Roman" w:hAnsi="Times New Roman"/>
          <w:sz w:val="24"/>
          <w:szCs w:val="24"/>
        </w:rPr>
      </w:pPr>
      <w:r w:rsidRPr="003A5AF3">
        <w:rPr>
          <w:rFonts w:ascii="Times New Roman" w:hAnsi="Times New Roman"/>
          <w:sz w:val="24"/>
          <w:szCs w:val="24"/>
        </w:rPr>
        <w:t xml:space="preserve">(*) - объекты указанных видов использования могут размещаться только на земельных участках, </w:t>
      </w:r>
      <w:r w:rsidR="00C00ED5" w:rsidRPr="00C560A3">
        <w:rPr>
          <w:rFonts w:ascii="Times New Roman" w:hAnsi="Times New Roman"/>
          <w:sz w:val="24"/>
          <w:szCs w:val="24"/>
        </w:rPr>
        <w:t xml:space="preserve">прилегающих к улицам, дорогам и </w:t>
      </w:r>
      <w:r w:rsidR="0014099A">
        <w:rPr>
          <w:rFonts w:ascii="Times New Roman" w:hAnsi="Times New Roman"/>
          <w:sz w:val="24"/>
          <w:szCs w:val="24"/>
        </w:rPr>
        <w:t xml:space="preserve">основным </w:t>
      </w:r>
      <w:r w:rsidR="00C00ED5" w:rsidRPr="00C560A3">
        <w:rPr>
          <w:rFonts w:ascii="Times New Roman" w:hAnsi="Times New Roman"/>
          <w:sz w:val="24"/>
          <w:szCs w:val="24"/>
        </w:rPr>
        <w:t>проездам, являющимся территориями общего пользования.</w:t>
      </w:r>
    </w:p>
    <w:p w:rsidR="0014099A" w:rsidRPr="00E460C9" w:rsidRDefault="0014099A" w:rsidP="00E460C9">
      <w:pPr>
        <w:shd w:val="clear" w:color="auto" w:fill="FFFFFF"/>
        <w:spacing w:after="0" w:line="240" w:lineRule="auto"/>
        <w:ind w:firstLine="709"/>
        <w:jc w:val="both"/>
        <w:rPr>
          <w:rFonts w:ascii="Times New Roman" w:hAnsi="Times New Roman"/>
          <w:sz w:val="24"/>
          <w:szCs w:val="24"/>
        </w:rPr>
      </w:pPr>
      <w:r w:rsidRPr="00465E23">
        <w:rPr>
          <w:rFonts w:ascii="Times New Roman" w:hAnsi="Times New Roman"/>
          <w:sz w:val="24"/>
          <w:szCs w:val="24"/>
        </w:rPr>
        <w:t xml:space="preserve">(**) </w:t>
      </w:r>
      <w:r w:rsidR="00465E23" w:rsidRPr="00465E23">
        <w:rPr>
          <w:rFonts w:ascii="Times New Roman" w:hAnsi="Times New Roman"/>
          <w:sz w:val="24"/>
          <w:szCs w:val="24"/>
        </w:rPr>
        <w:t>-</w:t>
      </w:r>
      <w:r w:rsidR="00465E23">
        <w:rPr>
          <w:rFonts w:ascii="Times New Roman" w:hAnsi="Times New Roman"/>
          <w:sz w:val="24"/>
          <w:szCs w:val="24"/>
        </w:rPr>
        <w:t xml:space="preserve"> </w:t>
      </w:r>
      <w:r w:rsidR="00465E23" w:rsidRPr="00465E23">
        <w:rPr>
          <w:rFonts w:ascii="Times New Roman" w:hAnsi="Times New Roman"/>
          <w:sz w:val="24"/>
          <w:szCs w:val="24"/>
        </w:rPr>
        <w:t xml:space="preserve"> </w:t>
      </w:r>
      <w:r w:rsidR="00465E23" w:rsidRPr="00115103">
        <w:rPr>
          <w:rFonts w:ascii="Times New Roman" w:hAnsi="Times New Roman"/>
          <w:sz w:val="24"/>
          <w:szCs w:val="24"/>
        </w:rPr>
        <w:t>размещение помещений общественного назначения, которые допускаются во встроенных и встроенно-пристроенных помещениях индивидуального жилого дома.</w:t>
      </w:r>
    </w:p>
    <w:p w:rsidR="00DC36BA" w:rsidRPr="00DC36BA" w:rsidRDefault="00DC36BA" w:rsidP="0093623D">
      <w:pPr>
        <w:spacing w:after="0" w:line="240" w:lineRule="auto"/>
        <w:ind w:firstLine="709"/>
        <w:jc w:val="both"/>
        <w:rPr>
          <w:rFonts w:ascii="Times New Roman" w:hAnsi="Times New Roman"/>
          <w:sz w:val="16"/>
          <w:szCs w:val="16"/>
        </w:rPr>
      </w:pPr>
    </w:p>
    <w:p w:rsidR="0093623D" w:rsidRPr="00A133C3" w:rsidRDefault="0093623D" w:rsidP="0093623D">
      <w:pPr>
        <w:spacing w:after="0" w:line="240" w:lineRule="auto"/>
        <w:ind w:firstLine="709"/>
        <w:jc w:val="both"/>
        <w:rPr>
          <w:rFonts w:ascii="Times New Roman" w:hAnsi="Times New Roman"/>
          <w:sz w:val="24"/>
          <w:szCs w:val="24"/>
        </w:rPr>
      </w:pPr>
      <w:r w:rsidRPr="00A133C3">
        <w:rPr>
          <w:rFonts w:ascii="Times New Roman" w:hAnsi="Times New Roman"/>
          <w:sz w:val="24"/>
          <w:szCs w:val="24"/>
        </w:rPr>
        <w:t>2. Вспомогательные виды разрешённого использования:</w:t>
      </w:r>
    </w:p>
    <w:p w:rsidR="0093623D" w:rsidRPr="00A133C3" w:rsidRDefault="0093623D" w:rsidP="0093623D">
      <w:pPr>
        <w:spacing w:after="0" w:line="240" w:lineRule="auto"/>
        <w:ind w:firstLine="709"/>
        <w:jc w:val="both"/>
        <w:rPr>
          <w:rFonts w:ascii="Times New Roman" w:hAnsi="Times New Roman"/>
          <w:sz w:val="24"/>
          <w:szCs w:val="24"/>
        </w:rPr>
      </w:pPr>
      <w:r w:rsidRPr="00A133C3">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5797D" w:rsidRPr="00A133C3" w:rsidRDefault="00D5797D" w:rsidP="00402A09">
      <w:pPr>
        <w:shd w:val="clear" w:color="auto" w:fill="FFFFFF"/>
        <w:spacing w:after="0" w:line="240" w:lineRule="auto"/>
        <w:ind w:firstLine="709"/>
        <w:jc w:val="both"/>
        <w:rPr>
          <w:rFonts w:ascii="Times New Roman" w:hAnsi="Times New Roman"/>
          <w:bCs/>
          <w:sz w:val="24"/>
          <w:szCs w:val="24"/>
        </w:rPr>
      </w:pPr>
      <w:r w:rsidRPr="00A133C3">
        <w:rPr>
          <w:rFonts w:ascii="Times New Roman" w:hAnsi="Times New Roman"/>
          <w:bCs/>
          <w:sz w:val="24"/>
          <w:szCs w:val="24"/>
        </w:rPr>
        <w:t xml:space="preserve">3. Предельные размеры </w:t>
      </w:r>
      <w:r w:rsidR="00C71EE5" w:rsidRPr="00A133C3">
        <w:rPr>
          <w:rFonts w:ascii="Times New Roman" w:hAnsi="Times New Roman"/>
          <w:bCs/>
          <w:sz w:val="24"/>
          <w:szCs w:val="24"/>
        </w:rPr>
        <w:t xml:space="preserve">образуемых </w:t>
      </w:r>
      <w:r w:rsidRPr="00A133C3">
        <w:rPr>
          <w:rFonts w:ascii="Times New Roman" w:hAnsi="Times New Roman"/>
          <w:bCs/>
          <w:sz w:val="24"/>
          <w:szCs w:val="24"/>
        </w:rPr>
        <w:t>земельных участков:</w:t>
      </w:r>
    </w:p>
    <w:p w:rsidR="00B02DE4" w:rsidRPr="00A133C3" w:rsidRDefault="007A7F75" w:rsidP="00B2707F">
      <w:pPr>
        <w:shd w:val="clear" w:color="auto" w:fill="FFFFFF"/>
        <w:tabs>
          <w:tab w:val="left" w:pos="432"/>
        </w:tabs>
        <w:spacing w:after="0" w:line="240" w:lineRule="auto"/>
        <w:ind w:firstLine="709"/>
        <w:jc w:val="both"/>
        <w:rPr>
          <w:rFonts w:ascii="Times New Roman" w:hAnsi="Times New Roman"/>
          <w:sz w:val="24"/>
          <w:szCs w:val="24"/>
        </w:rPr>
      </w:pPr>
      <w:r w:rsidRPr="00A133C3">
        <w:rPr>
          <w:rFonts w:ascii="Times New Roman" w:hAnsi="Times New Roman"/>
          <w:sz w:val="24"/>
          <w:szCs w:val="24"/>
        </w:rPr>
        <w:t>3.</w:t>
      </w:r>
      <w:r w:rsidR="00B2707F" w:rsidRPr="00A133C3">
        <w:rPr>
          <w:rFonts w:ascii="Times New Roman" w:hAnsi="Times New Roman"/>
          <w:sz w:val="24"/>
          <w:szCs w:val="24"/>
        </w:rPr>
        <w:t>1</w:t>
      </w:r>
      <w:r w:rsidR="00B02DE4" w:rsidRPr="00A133C3">
        <w:rPr>
          <w:rFonts w:ascii="Times New Roman" w:hAnsi="Times New Roman"/>
          <w:sz w:val="24"/>
          <w:szCs w:val="24"/>
        </w:rPr>
        <w:t>.</w:t>
      </w:r>
      <w:r w:rsidRPr="00A133C3">
        <w:rPr>
          <w:rFonts w:ascii="Times New Roman" w:hAnsi="Times New Roman"/>
          <w:sz w:val="24"/>
          <w:szCs w:val="24"/>
        </w:rPr>
        <w:t xml:space="preserve"> </w:t>
      </w:r>
      <w:r w:rsidR="00B02DE4" w:rsidRPr="00A133C3">
        <w:rPr>
          <w:rFonts w:ascii="Times New Roman" w:hAnsi="Times New Roman"/>
          <w:sz w:val="24"/>
          <w:szCs w:val="24"/>
        </w:rPr>
        <w:t>М</w:t>
      </w:r>
      <w:r w:rsidRPr="00A133C3">
        <w:rPr>
          <w:rFonts w:ascii="Times New Roman" w:hAnsi="Times New Roman"/>
          <w:sz w:val="24"/>
          <w:szCs w:val="24"/>
        </w:rPr>
        <w:t>инимальная</w:t>
      </w:r>
      <w:r w:rsidR="00B02DE4" w:rsidRPr="00A133C3">
        <w:rPr>
          <w:rFonts w:ascii="Times New Roman" w:hAnsi="Times New Roman"/>
          <w:sz w:val="24"/>
          <w:szCs w:val="24"/>
        </w:rPr>
        <w:t>/</w:t>
      </w:r>
      <w:r w:rsidRPr="00A133C3">
        <w:rPr>
          <w:rFonts w:ascii="Times New Roman" w:hAnsi="Times New Roman"/>
          <w:sz w:val="24"/>
          <w:szCs w:val="24"/>
        </w:rPr>
        <w:t>максимальная площадь</w:t>
      </w:r>
      <w:r w:rsidR="00B02DE4" w:rsidRPr="00A133C3">
        <w:rPr>
          <w:rFonts w:ascii="Times New Roman" w:hAnsi="Times New Roman"/>
          <w:sz w:val="24"/>
          <w:szCs w:val="24"/>
        </w:rPr>
        <w:t>:</w:t>
      </w:r>
    </w:p>
    <w:p w:rsidR="007A7F75" w:rsidRPr="00A133C3" w:rsidRDefault="00AA02E0" w:rsidP="00B2707F">
      <w:pPr>
        <w:shd w:val="clear" w:color="auto" w:fill="FFFFFF"/>
        <w:tabs>
          <w:tab w:val="left" w:pos="432"/>
        </w:tabs>
        <w:spacing w:after="0" w:line="240" w:lineRule="auto"/>
        <w:ind w:firstLine="709"/>
        <w:jc w:val="both"/>
        <w:rPr>
          <w:rFonts w:ascii="Times New Roman" w:hAnsi="Times New Roman"/>
          <w:bCs/>
          <w:sz w:val="24"/>
          <w:szCs w:val="24"/>
        </w:rPr>
      </w:pPr>
      <w:r w:rsidRPr="00A133C3">
        <w:rPr>
          <w:rFonts w:ascii="Times New Roman" w:hAnsi="Times New Roman"/>
          <w:bCs/>
          <w:sz w:val="24"/>
          <w:szCs w:val="24"/>
        </w:rPr>
        <w:t>д</w:t>
      </w:r>
      <w:r w:rsidR="007A7F75" w:rsidRPr="00A133C3">
        <w:rPr>
          <w:rFonts w:ascii="Times New Roman" w:hAnsi="Times New Roman"/>
          <w:bCs/>
          <w:sz w:val="24"/>
          <w:szCs w:val="24"/>
        </w:rPr>
        <w:t xml:space="preserve">ля размещения индивидуального жилого дома </w:t>
      </w:r>
      <w:r w:rsidR="00F252C4" w:rsidRPr="00A133C3">
        <w:rPr>
          <w:rFonts w:ascii="Times New Roman" w:hAnsi="Times New Roman"/>
          <w:bCs/>
          <w:sz w:val="24"/>
          <w:szCs w:val="24"/>
        </w:rPr>
        <w:t>– 600</w:t>
      </w:r>
      <w:r w:rsidR="007A7F75" w:rsidRPr="00A133C3">
        <w:rPr>
          <w:rFonts w:ascii="Times New Roman" w:hAnsi="Times New Roman"/>
          <w:bCs/>
          <w:sz w:val="24"/>
          <w:szCs w:val="24"/>
        </w:rPr>
        <w:t xml:space="preserve"> </w:t>
      </w:r>
      <w:proofErr w:type="spellStart"/>
      <w:r w:rsidR="007A7F75" w:rsidRPr="00A133C3">
        <w:rPr>
          <w:rFonts w:ascii="Times New Roman" w:hAnsi="Times New Roman"/>
          <w:bCs/>
          <w:sz w:val="24"/>
          <w:szCs w:val="24"/>
        </w:rPr>
        <w:t>кв</w:t>
      </w:r>
      <w:proofErr w:type="gramStart"/>
      <w:r w:rsidR="007A7F75" w:rsidRPr="00A133C3">
        <w:rPr>
          <w:rFonts w:ascii="Times New Roman" w:hAnsi="Times New Roman"/>
          <w:bCs/>
          <w:sz w:val="24"/>
          <w:szCs w:val="24"/>
        </w:rPr>
        <w:t>.м</w:t>
      </w:r>
      <w:proofErr w:type="spellEnd"/>
      <w:proofErr w:type="gramEnd"/>
      <w:r w:rsidR="00EE2BCD">
        <w:rPr>
          <w:rFonts w:ascii="Times New Roman" w:hAnsi="Times New Roman"/>
          <w:bCs/>
          <w:sz w:val="24"/>
          <w:szCs w:val="24"/>
        </w:rPr>
        <w:t xml:space="preserve"> </w:t>
      </w:r>
      <w:r w:rsidR="00B02DE4" w:rsidRPr="00A133C3">
        <w:rPr>
          <w:rFonts w:ascii="Times New Roman" w:hAnsi="Times New Roman"/>
          <w:bCs/>
          <w:sz w:val="24"/>
          <w:szCs w:val="24"/>
        </w:rPr>
        <w:t>/</w:t>
      </w:r>
      <w:r w:rsidR="007A7F75" w:rsidRPr="00A133C3">
        <w:rPr>
          <w:rFonts w:ascii="Times New Roman" w:hAnsi="Times New Roman"/>
          <w:bCs/>
          <w:sz w:val="24"/>
          <w:szCs w:val="24"/>
        </w:rPr>
        <w:t xml:space="preserve"> 1</w:t>
      </w:r>
      <w:r w:rsidR="00F23E4E">
        <w:rPr>
          <w:rFonts w:ascii="Times New Roman" w:hAnsi="Times New Roman"/>
          <w:bCs/>
          <w:sz w:val="24"/>
          <w:szCs w:val="24"/>
        </w:rPr>
        <w:t>3</w:t>
      </w:r>
      <w:r w:rsidR="007A7F75" w:rsidRPr="00A133C3">
        <w:rPr>
          <w:rFonts w:ascii="Times New Roman" w:hAnsi="Times New Roman"/>
          <w:bCs/>
          <w:sz w:val="24"/>
          <w:szCs w:val="24"/>
        </w:rPr>
        <w:t xml:space="preserve">00 </w:t>
      </w:r>
      <w:proofErr w:type="spellStart"/>
      <w:r w:rsidR="007A7F75" w:rsidRPr="00A133C3">
        <w:rPr>
          <w:rFonts w:ascii="Times New Roman" w:hAnsi="Times New Roman"/>
          <w:bCs/>
          <w:sz w:val="24"/>
          <w:szCs w:val="24"/>
        </w:rPr>
        <w:t>кв.м</w:t>
      </w:r>
      <w:proofErr w:type="spellEnd"/>
      <w:r w:rsidR="00B2707F" w:rsidRPr="00A133C3">
        <w:rPr>
          <w:rFonts w:ascii="Times New Roman" w:hAnsi="Times New Roman"/>
          <w:bCs/>
          <w:sz w:val="24"/>
          <w:szCs w:val="24"/>
        </w:rPr>
        <w:t>;</w:t>
      </w:r>
    </w:p>
    <w:p w:rsidR="00A33772" w:rsidRPr="00A133C3" w:rsidRDefault="00AA02E0" w:rsidP="00402A09">
      <w:pPr>
        <w:shd w:val="clear" w:color="auto" w:fill="FFFFFF"/>
        <w:spacing w:after="0" w:line="240" w:lineRule="auto"/>
        <w:ind w:firstLine="709"/>
        <w:jc w:val="both"/>
        <w:rPr>
          <w:rFonts w:ascii="Times New Roman" w:hAnsi="Times New Roman"/>
          <w:bCs/>
          <w:sz w:val="24"/>
          <w:szCs w:val="24"/>
        </w:rPr>
      </w:pPr>
      <w:r w:rsidRPr="00A133C3">
        <w:rPr>
          <w:rFonts w:ascii="Times New Roman" w:hAnsi="Times New Roman"/>
          <w:bCs/>
          <w:sz w:val="24"/>
          <w:szCs w:val="24"/>
        </w:rPr>
        <w:t>д</w:t>
      </w:r>
      <w:r w:rsidR="007A7F75" w:rsidRPr="00A133C3">
        <w:rPr>
          <w:rFonts w:ascii="Times New Roman" w:hAnsi="Times New Roman"/>
          <w:bCs/>
          <w:sz w:val="24"/>
          <w:szCs w:val="24"/>
        </w:rPr>
        <w:t xml:space="preserve">ля размещения малоэтажных индивидуальных жилых домов блокированной застройки (по 2 дома) – </w:t>
      </w:r>
      <w:r w:rsidR="00A33772" w:rsidRPr="00A133C3">
        <w:rPr>
          <w:rFonts w:ascii="Times New Roman" w:hAnsi="Times New Roman"/>
          <w:bCs/>
          <w:sz w:val="24"/>
          <w:szCs w:val="24"/>
        </w:rPr>
        <w:t xml:space="preserve">300 </w:t>
      </w:r>
      <w:proofErr w:type="spellStart"/>
      <w:r w:rsidR="00A33772" w:rsidRPr="00A133C3">
        <w:rPr>
          <w:rFonts w:ascii="Times New Roman" w:hAnsi="Times New Roman"/>
          <w:bCs/>
          <w:sz w:val="24"/>
          <w:szCs w:val="24"/>
        </w:rPr>
        <w:t>кв</w:t>
      </w:r>
      <w:proofErr w:type="gramStart"/>
      <w:r w:rsidR="00A33772" w:rsidRPr="00A133C3">
        <w:rPr>
          <w:rFonts w:ascii="Times New Roman" w:hAnsi="Times New Roman"/>
          <w:bCs/>
          <w:sz w:val="24"/>
          <w:szCs w:val="24"/>
        </w:rPr>
        <w:t>.м</w:t>
      </w:r>
      <w:proofErr w:type="spellEnd"/>
      <w:proofErr w:type="gramEnd"/>
      <w:r w:rsidR="00A33772" w:rsidRPr="00A133C3">
        <w:rPr>
          <w:rFonts w:ascii="Times New Roman" w:hAnsi="Times New Roman"/>
          <w:bCs/>
          <w:sz w:val="24"/>
          <w:szCs w:val="24"/>
        </w:rPr>
        <w:t xml:space="preserve"> </w:t>
      </w:r>
      <w:r w:rsidR="00B02DE4" w:rsidRPr="00A133C3">
        <w:rPr>
          <w:rFonts w:ascii="Times New Roman" w:hAnsi="Times New Roman"/>
          <w:bCs/>
          <w:sz w:val="24"/>
          <w:szCs w:val="24"/>
        </w:rPr>
        <w:t>/</w:t>
      </w:r>
      <w:r w:rsidR="00A33772" w:rsidRPr="00A133C3">
        <w:rPr>
          <w:rFonts w:ascii="Times New Roman" w:hAnsi="Times New Roman"/>
          <w:bCs/>
          <w:sz w:val="24"/>
          <w:szCs w:val="24"/>
        </w:rPr>
        <w:t xml:space="preserve"> 1000 </w:t>
      </w:r>
      <w:proofErr w:type="spellStart"/>
      <w:r w:rsidR="00A33772" w:rsidRPr="00A133C3">
        <w:rPr>
          <w:rFonts w:ascii="Times New Roman" w:hAnsi="Times New Roman"/>
          <w:bCs/>
          <w:sz w:val="24"/>
          <w:szCs w:val="24"/>
        </w:rPr>
        <w:t>кв.м</w:t>
      </w:r>
      <w:proofErr w:type="spellEnd"/>
      <w:r w:rsidR="00A33772" w:rsidRPr="00A133C3">
        <w:rPr>
          <w:rFonts w:ascii="Times New Roman" w:hAnsi="Times New Roman"/>
          <w:bCs/>
          <w:sz w:val="24"/>
          <w:szCs w:val="24"/>
        </w:rPr>
        <w:t xml:space="preserve"> </w:t>
      </w:r>
      <w:r w:rsidR="00B02DE4" w:rsidRPr="00A133C3">
        <w:rPr>
          <w:rFonts w:ascii="Times New Roman" w:hAnsi="Times New Roman"/>
          <w:bCs/>
          <w:sz w:val="24"/>
          <w:szCs w:val="24"/>
        </w:rPr>
        <w:t>(</w:t>
      </w:r>
      <w:r w:rsidR="00A33772" w:rsidRPr="00A133C3">
        <w:rPr>
          <w:rFonts w:ascii="Times New Roman" w:hAnsi="Times New Roman"/>
          <w:bCs/>
          <w:sz w:val="24"/>
          <w:szCs w:val="24"/>
        </w:rPr>
        <w:t>на одну жилую единицу</w:t>
      </w:r>
      <w:r w:rsidR="00B02DE4" w:rsidRPr="00A133C3">
        <w:rPr>
          <w:rFonts w:ascii="Times New Roman" w:hAnsi="Times New Roman"/>
          <w:bCs/>
          <w:sz w:val="24"/>
          <w:szCs w:val="24"/>
        </w:rPr>
        <w:t>)</w:t>
      </w:r>
      <w:r w:rsidR="00AC181A" w:rsidRPr="00A133C3">
        <w:rPr>
          <w:rFonts w:ascii="Times New Roman" w:hAnsi="Times New Roman"/>
          <w:bCs/>
          <w:sz w:val="24"/>
          <w:szCs w:val="24"/>
        </w:rPr>
        <w:t>;</w:t>
      </w:r>
    </w:p>
    <w:p w:rsidR="00B02DE4" w:rsidRPr="00A133C3" w:rsidRDefault="00AA02E0" w:rsidP="00B02DE4">
      <w:pPr>
        <w:shd w:val="clear" w:color="auto" w:fill="FFFFFF"/>
        <w:spacing w:after="0" w:line="240" w:lineRule="auto"/>
        <w:ind w:firstLine="709"/>
        <w:jc w:val="both"/>
        <w:rPr>
          <w:rFonts w:ascii="Times New Roman" w:hAnsi="Times New Roman"/>
          <w:bCs/>
          <w:sz w:val="24"/>
          <w:szCs w:val="24"/>
        </w:rPr>
      </w:pPr>
      <w:r w:rsidRPr="00A133C3">
        <w:rPr>
          <w:rFonts w:ascii="Times New Roman" w:hAnsi="Times New Roman"/>
          <w:bCs/>
          <w:sz w:val="24"/>
          <w:szCs w:val="24"/>
        </w:rPr>
        <w:t>д</w:t>
      </w:r>
      <w:r w:rsidR="00B02DE4" w:rsidRPr="00A133C3">
        <w:rPr>
          <w:rFonts w:ascii="Times New Roman" w:hAnsi="Times New Roman"/>
          <w:bCs/>
          <w:sz w:val="24"/>
          <w:szCs w:val="24"/>
        </w:rPr>
        <w:t xml:space="preserve">ля размещения малоэтажных индивидуальных жилых домов блокированной застройки (до 10 домов) </w:t>
      </w:r>
      <w:r w:rsidR="007872F8" w:rsidRPr="00A133C3">
        <w:rPr>
          <w:rFonts w:ascii="Times New Roman" w:hAnsi="Times New Roman"/>
          <w:bCs/>
          <w:sz w:val="24"/>
          <w:szCs w:val="24"/>
        </w:rPr>
        <w:t>– 100</w:t>
      </w:r>
      <w:r w:rsidR="00B02DE4" w:rsidRPr="00A133C3">
        <w:rPr>
          <w:rFonts w:ascii="Times New Roman" w:hAnsi="Times New Roman"/>
          <w:bCs/>
          <w:sz w:val="24"/>
          <w:szCs w:val="24"/>
        </w:rPr>
        <w:t xml:space="preserve"> </w:t>
      </w:r>
      <w:proofErr w:type="spellStart"/>
      <w:r w:rsidR="00B02DE4" w:rsidRPr="00A133C3">
        <w:rPr>
          <w:rFonts w:ascii="Times New Roman" w:hAnsi="Times New Roman"/>
          <w:bCs/>
          <w:sz w:val="24"/>
          <w:szCs w:val="24"/>
        </w:rPr>
        <w:t>кв</w:t>
      </w:r>
      <w:proofErr w:type="gramStart"/>
      <w:r w:rsidR="00B02DE4" w:rsidRPr="00A133C3">
        <w:rPr>
          <w:rFonts w:ascii="Times New Roman" w:hAnsi="Times New Roman"/>
          <w:bCs/>
          <w:sz w:val="24"/>
          <w:szCs w:val="24"/>
        </w:rPr>
        <w:t>.м</w:t>
      </w:r>
      <w:proofErr w:type="spellEnd"/>
      <w:proofErr w:type="gramEnd"/>
      <w:r w:rsidR="00B02DE4" w:rsidRPr="00A133C3">
        <w:rPr>
          <w:rFonts w:ascii="Times New Roman" w:hAnsi="Times New Roman"/>
          <w:bCs/>
          <w:sz w:val="24"/>
          <w:szCs w:val="24"/>
        </w:rPr>
        <w:t xml:space="preserve"> </w:t>
      </w:r>
      <w:r w:rsidRPr="00A133C3">
        <w:rPr>
          <w:rFonts w:ascii="Times New Roman" w:hAnsi="Times New Roman"/>
          <w:bCs/>
          <w:sz w:val="24"/>
          <w:szCs w:val="24"/>
        </w:rPr>
        <w:t>/</w:t>
      </w:r>
      <w:r w:rsidR="00B02DE4" w:rsidRPr="00A133C3">
        <w:rPr>
          <w:rFonts w:ascii="Times New Roman" w:hAnsi="Times New Roman"/>
          <w:bCs/>
          <w:sz w:val="24"/>
          <w:szCs w:val="24"/>
        </w:rPr>
        <w:t xml:space="preserve"> 300 </w:t>
      </w:r>
      <w:proofErr w:type="spellStart"/>
      <w:r w:rsidR="00B02DE4" w:rsidRPr="00A133C3">
        <w:rPr>
          <w:rFonts w:ascii="Times New Roman" w:hAnsi="Times New Roman"/>
          <w:bCs/>
          <w:sz w:val="24"/>
          <w:szCs w:val="24"/>
        </w:rPr>
        <w:t>кв.м</w:t>
      </w:r>
      <w:proofErr w:type="spellEnd"/>
      <w:r w:rsidR="00B02DE4" w:rsidRPr="00A133C3">
        <w:rPr>
          <w:rFonts w:ascii="Times New Roman" w:hAnsi="Times New Roman"/>
          <w:bCs/>
          <w:sz w:val="24"/>
          <w:szCs w:val="24"/>
        </w:rPr>
        <w:t xml:space="preserve"> </w:t>
      </w:r>
      <w:r w:rsidRPr="00A133C3">
        <w:rPr>
          <w:rFonts w:ascii="Times New Roman" w:hAnsi="Times New Roman"/>
          <w:bCs/>
          <w:sz w:val="24"/>
          <w:szCs w:val="24"/>
        </w:rPr>
        <w:t>(</w:t>
      </w:r>
      <w:r w:rsidR="00B02DE4" w:rsidRPr="00A133C3">
        <w:rPr>
          <w:rFonts w:ascii="Times New Roman" w:hAnsi="Times New Roman"/>
          <w:bCs/>
          <w:sz w:val="24"/>
          <w:szCs w:val="24"/>
        </w:rPr>
        <w:t>на одну жилую единицу</w:t>
      </w:r>
      <w:r w:rsidRPr="00A133C3">
        <w:rPr>
          <w:rFonts w:ascii="Times New Roman" w:hAnsi="Times New Roman"/>
          <w:bCs/>
          <w:sz w:val="24"/>
          <w:szCs w:val="24"/>
        </w:rPr>
        <w:t>)</w:t>
      </w:r>
      <w:r w:rsidR="00B02DE4" w:rsidRPr="00A133C3">
        <w:rPr>
          <w:rFonts w:ascii="Times New Roman" w:hAnsi="Times New Roman"/>
          <w:bCs/>
          <w:sz w:val="24"/>
          <w:szCs w:val="24"/>
        </w:rPr>
        <w:t>;</w:t>
      </w:r>
    </w:p>
    <w:p w:rsidR="007A7F75" w:rsidRPr="00A133C3" w:rsidRDefault="007A7F75" w:rsidP="00402A09">
      <w:pPr>
        <w:shd w:val="clear" w:color="auto" w:fill="FFFFFF"/>
        <w:spacing w:after="0" w:line="240" w:lineRule="auto"/>
        <w:ind w:firstLine="709"/>
        <w:jc w:val="both"/>
        <w:rPr>
          <w:rFonts w:ascii="Times New Roman" w:hAnsi="Times New Roman"/>
          <w:bCs/>
          <w:sz w:val="24"/>
          <w:szCs w:val="24"/>
        </w:rPr>
      </w:pPr>
      <w:r w:rsidRPr="00A133C3">
        <w:rPr>
          <w:rFonts w:ascii="Times New Roman" w:hAnsi="Times New Roman"/>
          <w:bCs/>
          <w:sz w:val="24"/>
          <w:szCs w:val="24"/>
        </w:rPr>
        <w:t xml:space="preserve">для объектов общественного назначения - </w:t>
      </w:r>
      <w:r w:rsidR="004F181F" w:rsidRPr="00A133C3">
        <w:rPr>
          <w:rFonts w:ascii="Times New Roman" w:hAnsi="Times New Roman"/>
          <w:bCs/>
          <w:sz w:val="24"/>
          <w:szCs w:val="24"/>
        </w:rPr>
        <w:t>1000</w:t>
      </w:r>
      <w:r w:rsidR="00E52635" w:rsidRPr="00A133C3">
        <w:rPr>
          <w:rFonts w:ascii="Times New Roman" w:hAnsi="Times New Roman"/>
          <w:bCs/>
          <w:sz w:val="24"/>
          <w:szCs w:val="24"/>
        </w:rPr>
        <w:t xml:space="preserve"> </w:t>
      </w:r>
      <w:proofErr w:type="spellStart"/>
      <w:r w:rsidR="004F181F" w:rsidRPr="00A133C3">
        <w:rPr>
          <w:rFonts w:ascii="Times New Roman" w:hAnsi="Times New Roman"/>
          <w:bCs/>
          <w:sz w:val="24"/>
          <w:szCs w:val="24"/>
        </w:rPr>
        <w:t>кв</w:t>
      </w:r>
      <w:proofErr w:type="gramStart"/>
      <w:r w:rsidR="004F181F" w:rsidRPr="00A133C3">
        <w:rPr>
          <w:rFonts w:ascii="Times New Roman" w:hAnsi="Times New Roman"/>
          <w:bCs/>
          <w:sz w:val="24"/>
          <w:szCs w:val="24"/>
        </w:rPr>
        <w:t>.м</w:t>
      </w:r>
      <w:proofErr w:type="spellEnd"/>
      <w:proofErr w:type="gramEnd"/>
      <w:r w:rsidR="004F181F" w:rsidRPr="00A133C3">
        <w:rPr>
          <w:rFonts w:ascii="Times New Roman" w:hAnsi="Times New Roman"/>
          <w:bCs/>
          <w:sz w:val="24"/>
          <w:szCs w:val="24"/>
        </w:rPr>
        <w:t xml:space="preserve"> </w:t>
      </w:r>
      <w:r w:rsidR="00AA02E0" w:rsidRPr="00A133C3">
        <w:rPr>
          <w:rFonts w:ascii="Times New Roman" w:hAnsi="Times New Roman"/>
          <w:bCs/>
          <w:sz w:val="24"/>
          <w:szCs w:val="24"/>
        </w:rPr>
        <w:t>/</w:t>
      </w:r>
      <w:r w:rsidR="004F181F" w:rsidRPr="00A133C3">
        <w:rPr>
          <w:rFonts w:ascii="Times New Roman" w:hAnsi="Times New Roman"/>
          <w:bCs/>
          <w:sz w:val="24"/>
          <w:szCs w:val="24"/>
        </w:rPr>
        <w:t xml:space="preserve"> 2000кв.м.;</w:t>
      </w:r>
    </w:p>
    <w:p w:rsidR="00F805B5" w:rsidRDefault="00F805B5" w:rsidP="00F805B5">
      <w:pPr>
        <w:shd w:val="clear" w:color="auto" w:fill="FFFFFF"/>
        <w:tabs>
          <w:tab w:val="left" w:pos="475"/>
        </w:tabs>
        <w:spacing w:after="0" w:line="240" w:lineRule="auto"/>
        <w:ind w:firstLine="709"/>
        <w:jc w:val="both"/>
        <w:rPr>
          <w:rFonts w:ascii="Times New Roman" w:hAnsi="Times New Roman"/>
          <w:sz w:val="24"/>
        </w:rPr>
      </w:pPr>
      <w:r w:rsidRPr="00A133C3">
        <w:rPr>
          <w:rFonts w:ascii="Times New Roman" w:hAnsi="Times New Roman"/>
          <w:sz w:val="24"/>
        </w:rPr>
        <w:t>для индивидуальных гаражей-автостоянок</w:t>
      </w:r>
      <w:r>
        <w:rPr>
          <w:rFonts w:ascii="Times New Roman" w:hAnsi="Times New Roman"/>
          <w:sz w:val="24"/>
        </w:rPr>
        <w:t xml:space="preserve"> – в соответствии с п. 3.5.1 статьи 16 Правил;</w:t>
      </w:r>
    </w:p>
    <w:p w:rsidR="00AA02E0" w:rsidRDefault="00AA02E0" w:rsidP="00AA02E0">
      <w:pPr>
        <w:shd w:val="clear" w:color="auto" w:fill="FFFFFF"/>
        <w:tabs>
          <w:tab w:val="left" w:pos="432"/>
        </w:tabs>
        <w:spacing w:after="0" w:line="240" w:lineRule="auto"/>
        <w:ind w:firstLine="709"/>
        <w:jc w:val="both"/>
        <w:rPr>
          <w:rFonts w:ascii="Times New Roman" w:hAnsi="Times New Roman"/>
          <w:sz w:val="24"/>
          <w:szCs w:val="24"/>
        </w:rPr>
      </w:pPr>
      <w:r w:rsidRPr="00D74BFC">
        <w:rPr>
          <w:rFonts w:ascii="Times New Roman" w:hAnsi="Times New Roman"/>
          <w:sz w:val="24"/>
          <w:szCs w:val="24"/>
        </w:rPr>
        <w:t xml:space="preserve">для </w:t>
      </w:r>
      <w:r>
        <w:rPr>
          <w:rFonts w:ascii="Times New Roman" w:hAnsi="Times New Roman"/>
          <w:sz w:val="24"/>
          <w:szCs w:val="24"/>
        </w:rPr>
        <w:t>многоквартирных жилых домов</w:t>
      </w:r>
      <w:r w:rsidRPr="00D74BFC">
        <w:rPr>
          <w:rFonts w:ascii="Times New Roman" w:hAnsi="Times New Roman"/>
          <w:sz w:val="24"/>
          <w:szCs w:val="24"/>
        </w:rPr>
        <w:t xml:space="preserve"> – 1</w:t>
      </w:r>
      <w:r>
        <w:rPr>
          <w:rFonts w:ascii="Times New Roman" w:hAnsi="Times New Roman"/>
          <w:sz w:val="24"/>
          <w:szCs w:val="24"/>
        </w:rPr>
        <w:t>0</w:t>
      </w:r>
      <w:r w:rsidRPr="00D74BFC">
        <w:rPr>
          <w:rFonts w:ascii="Times New Roman" w:hAnsi="Times New Roman"/>
          <w:sz w:val="24"/>
          <w:szCs w:val="24"/>
        </w:rPr>
        <w:t>00</w:t>
      </w:r>
      <w:r>
        <w:rPr>
          <w:rFonts w:ascii="Times New Roman" w:hAnsi="Times New Roman"/>
          <w:sz w:val="24"/>
          <w:szCs w:val="24"/>
        </w:rPr>
        <w:t xml:space="preserve"> </w:t>
      </w:r>
      <w:proofErr w:type="spellStart"/>
      <w:r>
        <w:rPr>
          <w:rFonts w:ascii="Times New Roman" w:hAnsi="Times New Roman"/>
          <w:sz w:val="24"/>
          <w:szCs w:val="24"/>
        </w:rPr>
        <w:t>кв</w:t>
      </w:r>
      <w:proofErr w:type="gramStart"/>
      <w:r>
        <w:rPr>
          <w:rFonts w:ascii="Times New Roman" w:hAnsi="Times New Roman"/>
          <w:sz w:val="24"/>
          <w:szCs w:val="24"/>
        </w:rPr>
        <w:t>.м</w:t>
      </w:r>
      <w:proofErr w:type="spellEnd"/>
      <w:proofErr w:type="gramEnd"/>
      <w:r w:rsidR="00EE2BCD">
        <w:rPr>
          <w:rFonts w:ascii="Times New Roman" w:hAnsi="Times New Roman"/>
          <w:sz w:val="24"/>
          <w:szCs w:val="24"/>
        </w:rPr>
        <w:t xml:space="preserve"> </w:t>
      </w:r>
      <w:r>
        <w:rPr>
          <w:rFonts w:ascii="Times New Roman" w:hAnsi="Times New Roman"/>
          <w:sz w:val="24"/>
          <w:szCs w:val="24"/>
        </w:rPr>
        <w:t xml:space="preserve">/ </w:t>
      </w:r>
      <w:r w:rsidR="00EE2BCD">
        <w:rPr>
          <w:rFonts w:ascii="Times New Roman" w:hAnsi="Times New Roman"/>
          <w:sz w:val="24"/>
          <w:szCs w:val="24"/>
        </w:rPr>
        <w:t xml:space="preserve">для данной зоны </w:t>
      </w:r>
      <w:r>
        <w:rPr>
          <w:rFonts w:ascii="Times New Roman" w:hAnsi="Times New Roman"/>
          <w:sz w:val="24"/>
          <w:szCs w:val="24"/>
        </w:rPr>
        <w:t>не подлежит установлению.</w:t>
      </w:r>
    </w:p>
    <w:p w:rsidR="00B02DE4" w:rsidRPr="009B09AF" w:rsidRDefault="00B02DE4" w:rsidP="00402A09">
      <w:pPr>
        <w:shd w:val="clear" w:color="auto" w:fill="FFFFFF"/>
        <w:spacing w:after="0" w:line="240" w:lineRule="auto"/>
        <w:ind w:firstLine="709"/>
        <w:jc w:val="both"/>
        <w:rPr>
          <w:rFonts w:ascii="Times New Roman" w:hAnsi="Times New Roman"/>
          <w:bCs/>
          <w:sz w:val="24"/>
          <w:szCs w:val="24"/>
        </w:rPr>
      </w:pPr>
      <w:r w:rsidRPr="000F1055">
        <w:rPr>
          <w:rFonts w:ascii="Times New Roman" w:hAnsi="Times New Roman"/>
          <w:bCs/>
          <w:color w:val="000000"/>
          <w:sz w:val="24"/>
          <w:szCs w:val="24"/>
        </w:rPr>
        <w:t xml:space="preserve">3.2. Минимальная </w:t>
      </w:r>
      <w:r w:rsidRPr="009B09AF">
        <w:rPr>
          <w:rFonts w:ascii="Times New Roman" w:hAnsi="Times New Roman"/>
          <w:bCs/>
          <w:sz w:val="24"/>
          <w:szCs w:val="24"/>
        </w:rPr>
        <w:t>ширина по фронту улиц:</w:t>
      </w:r>
    </w:p>
    <w:p w:rsidR="00B02DE4" w:rsidRPr="009B09AF" w:rsidRDefault="00B02DE4" w:rsidP="00402A09">
      <w:pPr>
        <w:shd w:val="clear" w:color="auto" w:fill="FFFFFF"/>
        <w:spacing w:after="0" w:line="240" w:lineRule="auto"/>
        <w:ind w:firstLine="709"/>
        <w:jc w:val="both"/>
        <w:rPr>
          <w:rFonts w:ascii="Times New Roman" w:hAnsi="Times New Roman"/>
          <w:bCs/>
          <w:sz w:val="24"/>
          <w:szCs w:val="24"/>
        </w:rPr>
      </w:pPr>
      <w:r w:rsidRPr="009B09AF">
        <w:rPr>
          <w:rFonts w:ascii="Times New Roman" w:hAnsi="Times New Roman"/>
          <w:bCs/>
          <w:sz w:val="24"/>
          <w:szCs w:val="24"/>
        </w:rPr>
        <w:t xml:space="preserve">для размещения </w:t>
      </w:r>
      <w:r w:rsidR="00EE2BCD">
        <w:rPr>
          <w:rFonts w:ascii="Times New Roman" w:hAnsi="Times New Roman"/>
          <w:bCs/>
          <w:sz w:val="24"/>
          <w:szCs w:val="24"/>
        </w:rPr>
        <w:t xml:space="preserve">индивидуального жилого дома – 15 </w:t>
      </w:r>
      <w:r w:rsidRPr="009B09AF">
        <w:rPr>
          <w:rFonts w:ascii="Times New Roman" w:hAnsi="Times New Roman"/>
          <w:bCs/>
          <w:sz w:val="24"/>
          <w:szCs w:val="24"/>
        </w:rPr>
        <w:t>м;</w:t>
      </w:r>
    </w:p>
    <w:p w:rsidR="00B02DE4" w:rsidRPr="009B09AF" w:rsidRDefault="00B02DE4" w:rsidP="00402A09">
      <w:pPr>
        <w:shd w:val="clear" w:color="auto" w:fill="FFFFFF"/>
        <w:spacing w:after="0" w:line="240" w:lineRule="auto"/>
        <w:ind w:firstLine="709"/>
        <w:jc w:val="both"/>
        <w:rPr>
          <w:rFonts w:ascii="Times New Roman" w:hAnsi="Times New Roman"/>
          <w:bCs/>
          <w:sz w:val="24"/>
          <w:szCs w:val="24"/>
        </w:rPr>
      </w:pPr>
      <w:r w:rsidRPr="009B09AF">
        <w:rPr>
          <w:rFonts w:ascii="Times New Roman" w:hAnsi="Times New Roman"/>
          <w:bCs/>
          <w:sz w:val="24"/>
          <w:szCs w:val="24"/>
        </w:rPr>
        <w:t>для размещения малоэтажных индивидуальных жилых домов блокированной застройки (по 2 дома) – 10</w:t>
      </w:r>
      <w:r w:rsidR="00EE2BCD">
        <w:rPr>
          <w:rFonts w:ascii="Times New Roman" w:hAnsi="Times New Roman"/>
          <w:bCs/>
          <w:sz w:val="24"/>
          <w:szCs w:val="24"/>
        </w:rPr>
        <w:t xml:space="preserve"> </w:t>
      </w:r>
      <w:r w:rsidRPr="009B09AF">
        <w:rPr>
          <w:rFonts w:ascii="Times New Roman" w:hAnsi="Times New Roman"/>
          <w:bCs/>
          <w:sz w:val="24"/>
          <w:szCs w:val="24"/>
        </w:rPr>
        <w:t>м (для одной жилой единицы);</w:t>
      </w:r>
    </w:p>
    <w:p w:rsidR="00B02DE4" w:rsidRPr="009B09AF" w:rsidRDefault="00B02DE4" w:rsidP="00402A09">
      <w:pPr>
        <w:shd w:val="clear" w:color="auto" w:fill="FFFFFF"/>
        <w:spacing w:after="0" w:line="240" w:lineRule="auto"/>
        <w:ind w:firstLine="709"/>
        <w:jc w:val="both"/>
        <w:rPr>
          <w:rFonts w:ascii="Times New Roman" w:hAnsi="Times New Roman"/>
          <w:bCs/>
          <w:sz w:val="24"/>
          <w:szCs w:val="24"/>
        </w:rPr>
      </w:pPr>
      <w:r w:rsidRPr="009B09AF">
        <w:rPr>
          <w:rFonts w:ascii="Times New Roman" w:hAnsi="Times New Roman"/>
          <w:bCs/>
          <w:sz w:val="24"/>
          <w:szCs w:val="24"/>
        </w:rPr>
        <w:t>для размещения малоэтажных индивидуальных жилых домов блокированной застройки (до 10 домов) – 7</w:t>
      </w:r>
      <w:r w:rsidR="00EE2BCD">
        <w:rPr>
          <w:rFonts w:ascii="Times New Roman" w:hAnsi="Times New Roman"/>
          <w:bCs/>
          <w:sz w:val="24"/>
          <w:szCs w:val="24"/>
        </w:rPr>
        <w:t xml:space="preserve"> </w:t>
      </w:r>
      <w:r w:rsidRPr="009B09AF">
        <w:rPr>
          <w:rFonts w:ascii="Times New Roman" w:hAnsi="Times New Roman"/>
          <w:bCs/>
          <w:sz w:val="24"/>
          <w:szCs w:val="24"/>
        </w:rPr>
        <w:t>м (для одной жилой единицы);</w:t>
      </w:r>
    </w:p>
    <w:p w:rsidR="00AA02E0" w:rsidRDefault="00AA02E0" w:rsidP="00AA02E0">
      <w:pPr>
        <w:shd w:val="clear" w:color="auto" w:fill="FFFFFF"/>
        <w:spacing w:after="0" w:line="240" w:lineRule="auto"/>
        <w:ind w:firstLine="709"/>
        <w:jc w:val="both"/>
        <w:rPr>
          <w:rFonts w:ascii="Times New Roman" w:hAnsi="Times New Roman"/>
          <w:bCs/>
          <w:sz w:val="24"/>
          <w:szCs w:val="24"/>
        </w:rPr>
      </w:pPr>
      <w:r w:rsidRPr="009B09AF">
        <w:rPr>
          <w:rFonts w:ascii="Times New Roman" w:hAnsi="Times New Roman"/>
          <w:bCs/>
          <w:sz w:val="24"/>
          <w:szCs w:val="24"/>
        </w:rPr>
        <w:t>для объекто</w:t>
      </w:r>
      <w:r w:rsidR="00EE2BCD">
        <w:rPr>
          <w:rFonts w:ascii="Times New Roman" w:hAnsi="Times New Roman"/>
          <w:bCs/>
          <w:sz w:val="24"/>
          <w:szCs w:val="24"/>
        </w:rPr>
        <w:t>в общественного назначения – 20</w:t>
      </w:r>
      <w:r w:rsidRPr="009B09AF">
        <w:rPr>
          <w:rFonts w:ascii="Times New Roman" w:hAnsi="Times New Roman"/>
          <w:bCs/>
          <w:sz w:val="24"/>
          <w:szCs w:val="24"/>
        </w:rPr>
        <w:t xml:space="preserve"> м;</w:t>
      </w:r>
    </w:p>
    <w:p w:rsidR="00AA02E0" w:rsidRDefault="00AA02E0" w:rsidP="00AA02E0">
      <w:pPr>
        <w:shd w:val="clear" w:color="auto" w:fill="FFFFFF"/>
        <w:spacing w:after="0" w:line="240" w:lineRule="auto"/>
        <w:ind w:firstLine="709"/>
        <w:jc w:val="both"/>
        <w:rPr>
          <w:rFonts w:ascii="Times New Roman" w:hAnsi="Times New Roman"/>
          <w:bCs/>
          <w:sz w:val="24"/>
          <w:szCs w:val="24"/>
        </w:rPr>
      </w:pPr>
      <w:r>
        <w:rPr>
          <w:rFonts w:ascii="Times New Roman" w:hAnsi="Times New Roman"/>
          <w:bCs/>
          <w:sz w:val="24"/>
          <w:szCs w:val="24"/>
        </w:rPr>
        <w:t>для многоквартирных жилых домов – 25</w:t>
      </w:r>
      <w:r w:rsidR="00EE2BCD">
        <w:rPr>
          <w:rFonts w:ascii="Times New Roman" w:hAnsi="Times New Roman"/>
          <w:bCs/>
          <w:sz w:val="24"/>
          <w:szCs w:val="24"/>
        </w:rPr>
        <w:t xml:space="preserve"> </w:t>
      </w:r>
      <w:r>
        <w:rPr>
          <w:rFonts w:ascii="Times New Roman" w:hAnsi="Times New Roman"/>
          <w:bCs/>
          <w:sz w:val="24"/>
          <w:szCs w:val="24"/>
        </w:rPr>
        <w:t>м.</w:t>
      </w:r>
    </w:p>
    <w:p w:rsidR="00013453" w:rsidRPr="00E96C2C" w:rsidRDefault="00013453" w:rsidP="00013453">
      <w:pPr>
        <w:widowControl w:val="0"/>
        <w:autoSpaceDE w:val="0"/>
        <w:autoSpaceDN w:val="0"/>
        <w:adjustRightInd w:val="0"/>
        <w:spacing w:after="0" w:line="240" w:lineRule="auto"/>
        <w:ind w:firstLine="709"/>
        <w:jc w:val="both"/>
        <w:rPr>
          <w:rFonts w:ascii="Times New Roman" w:hAnsi="Times New Roman"/>
          <w:sz w:val="24"/>
          <w:szCs w:val="24"/>
        </w:rPr>
      </w:pPr>
      <w:r w:rsidRPr="00E96C2C">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F805B5" w:rsidRPr="00E96C2C" w:rsidRDefault="00F805B5" w:rsidP="00F805B5">
      <w:pPr>
        <w:widowControl w:val="0"/>
        <w:autoSpaceDE w:val="0"/>
        <w:autoSpaceDN w:val="0"/>
        <w:adjustRightInd w:val="0"/>
        <w:spacing w:after="0" w:line="240" w:lineRule="auto"/>
        <w:ind w:firstLine="709"/>
        <w:jc w:val="both"/>
        <w:rPr>
          <w:rFonts w:ascii="Times New Roman" w:hAnsi="Times New Roman"/>
          <w:sz w:val="24"/>
          <w:szCs w:val="24"/>
        </w:rPr>
      </w:pPr>
      <w:r w:rsidRPr="00E96C2C">
        <w:rPr>
          <w:rFonts w:ascii="Times New Roman" w:hAnsi="Times New Roman"/>
          <w:sz w:val="24"/>
          <w:szCs w:val="24"/>
        </w:rPr>
        <w:t xml:space="preserve">4.1. Количество надземных этажей и высота </w:t>
      </w:r>
      <w:r w:rsidRPr="00E96C2C">
        <w:rPr>
          <w:rFonts w:ascii="Times New Roman" w:hAnsi="Times New Roman"/>
          <w:sz w:val="24"/>
        </w:rPr>
        <w:t xml:space="preserve">зданий, строений, сооружений </w:t>
      </w:r>
      <w:r w:rsidRPr="00E96C2C">
        <w:rPr>
          <w:rFonts w:ascii="Times New Roman" w:hAnsi="Times New Roman"/>
          <w:sz w:val="24"/>
          <w:szCs w:val="24"/>
        </w:rPr>
        <w:t xml:space="preserve">на территории земельного участка: </w:t>
      </w:r>
    </w:p>
    <w:p w:rsidR="00F805B5" w:rsidRPr="00E96C2C" w:rsidRDefault="00F805B5" w:rsidP="00F805B5">
      <w:pPr>
        <w:shd w:val="clear" w:color="auto" w:fill="FFFFFF"/>
        <w:tabs>
          <w:tab w:val="left" w:pos="475"/>
        </w:tabs>
        <w:spacing w:after="0" w:line="240" w:lineRule="auto"/>
        <w:ind w:firstLine="709"/>
        <w:jc w:val="both"/>
        <w:rPr>
          <w:rFonts w:ascii="Times New Roman" w:hAnsi="Times New Roman"/>
          <w:sz w:val="24"/>
        </w:rPr>
      </w:pPr>
      <w:r w:rsidRPr="00E96C2C">
        <w:rPr>
          <w:rFonts w:ascii="Times New Roman" w:hAnsi="Times New Roman"/>
          <w:sz w:val="24"/>
        </w:rPr>
        <w:lastRenderedPageBreak/>
        <w:t>4.1.1. Минимальное/максимальное количество этажей</w:t>
      </w:r>
      <w:r w:rsidR="008F7238" w:rsidRPr="00E96C2C">
        <w:rPr>
          <w:rFonts w:ascii="Times New Roman" w:hAnsi="Times New Roman"/>
          <w:sz w:val="24"/>
        </w:rPr>
        <w:t>:</w:t>
      </w:r>
      <w:r w:rsidRPr="00E96C2C">
        <w:rPr>
          <w:rFonts w:ascii="Times New Roman" w:hAnsi="Times New Roman"/>
          <w:sz w:val="24"/>
        </w:rPr>
        <w:t xml:space="preserve"> </w:t>
      </w:r>
    </w:p>
    <w:p w:rsidR="00F805B5" w:rsidRPr="00E96C2C" w:rsidRDefault="008F7238" w:rsidP="00F805B5">
      <w:pPr>
        <w:tabs>
          <w:tab w:val="left" w:pos="5840"/>
        </w:tabs>
        <w:spacing w:after="0" w:line="240" w:lineRule="auto"/>
        <w:ind w:right="-1" w:firstLine="709"/>
        <w:jc w:val="both"/>
        <w:rPr>
          <w:rFonts w:ascii="Times New Roman" w:hAnsi="Times New Roman"/>
          <w:bCs/>
          <w:sz w:val="24"/>
          <w:szCs w:val="24"/>
        </w:rPr>
      </w:pPr>
      <w:r w:rsidRPr="00E96C2C">
        <w:rPr>
          <w:rFonts w:ascii="Times New Roman" w:hAnsi="Times New Roman"/>
          <w:bCs/>
          <w:sz w:val="24"/>
          <w:szCs w:val="24"/>
        </w:rPr>
        <w:t>д</w:t>
      </w:r>
      <w:r w:rsidR="00F805B5" w:rsidRPr="00E96C2C">
        <w:rPr>
          <w:rFonts w:ascii="Times New Roman" w:hAnsi="Times New Roman"/>
          <w:bCs/>
          <w:sz w:val="24"/>
          <w:szCs w:val="24"/>
        </w:rPr>
        <w:t>ля индивидуальных жилых домов, блокированных жилых домов - не более 3</w:t>
      </w:r>
      <w:r w:rsidRPr="00E96C2C">
        <w:rPr>
          <w:rFonts w:ascii="Times New Roman" w:hAnsi="Times New Roman"/>
          <w:bCs/>
          <w:sz w:val="24"/>
          <w:szCs w:val="24"/>
        </w:rPr>
        <w:t>;</w:t>
      </w:r>
    </w:p>
    <w:p w:rsidR="00F805B5" w:rsidRPr="00E96C2C" w:rsidRDefault="008F7238" w:rsidP="008F7238">
      <w:pPr>
        <w:tabs>
          <w:tab w:val="left" w:pos="5840"/>
        </w:tabs>
        <w:spacing w:after="0" w:line="240" w:lineRule="auto"/>
        <w:ind w:right="-1" w:firstLine="709"/>
        <w:jc w:val="both"/>
        <w:rPr>
          <w:rFonts w:ascii="Times New Roman" w:hAnsi="Times New Roman"/>
          <w:sz w:val="24"/>
          <w:szCs w:val="24"/>
        </w:rPr>
      </w:pPr>
      <w:r w:rsidRPr="00E96C2C">
        <w:rPr>
          <w:rFonts w:ascii="Times New Roman" w:hAnsi="Times New Roman"/>
          <w:sz w:val="24"/>
          <w:szCs w:val="24"/>
        </w:rPr>
        <w:t>д</w:t>
      </w:r>
      <w:r w:rsidR="00F805B5" w:rsidRPr="00E96C2C">
        <w:rPr>
          <w:rFonts w:ascii="Times New Roman" w:hAnsi="Times New Roman"/>
          <w:sz w:val="24"/>
          <w:szCs w:val="24"/>
        </w:rPr>
        <w:t>ля многоквартирных жилых домов:</w:t>
      </w:r>
      <w:r w:rsidRPr="00E96C2C">
        <w:rPr>
          <w:rFonts w:ascii="Times New Roman" w:hAnsi="Times New Roman"/>
          <w:sz w:val="24"/>
          <w:szCs w:val="24"/>
        </w:rPr>
        <w:t xml:space="preserve"> </w:t>
      </w:r>
      <w:proofErr w:type="gramStart"/>
      <w:r w:rsidRPr="00E96C2C">
        <w:rPr>
          <w:rFonts w:ascii="Times New Roman" w:hAnsi="Times New Roman"/>
          <w:sz w:val="24"/>
          <w:szCs w:val="24"/>
        </w:rPr>
        <w:t>минимальное</w:t>
      </w:r>
      <w:proofErr w:type="gramEnd"/>
      <w:r w:rsidRPr="00E96C2C">
        <w:rPr>
          <w:rFonts w:ascii="Times New Roman" w:hAnsi="Times New Roman"/>
          <w:sz w:val="24"/>
          <w:szCs w:val="24"/>
        </w:rPr>
        <w:t xml:space="preserve"> – 3</w:t>
      </w:r>
      <w:r w:rsidR="00EE2BCD">
        <w:rPr>
          <w:rFonts w:ascii="Times New Roman" w:hAnsi="Times New Roman"/>
          <w:sz w:val="24"/>
          <w:szCs w:val="24"/>
        </w:rPr>
        <w:t xml:space="preserve"> </w:t>
      </w:r>
      <w:r w:rsidRPr="00E96C2C">
        <w:rPr>
          <w:rFonts w:ascii="Times New Roman" w:hAnsi="Times New Roman"/>
          <w:sz w:val="24"/>
          <w:szCs w:val="24"/>
        </w:rPr>
        <w:t>/</w:t>
      </w:r>
      <w:r w:rsidR="00EE2BCD">
        <w:rPr>
          <w:rFonts w:ascii="Times New Roman" w:hAnsi="Times New Roman"/>
          <w:sz w:val="24"/>
          <w:szCs w:val="24"/>
        </w:rPr>
        <w:t xml:space="preserve"> </w:t>
      </w:r>
      <w:r w:rsidR="00F805B5" w:rsidRPr="00E96C2C">
        <w:rPr>
          <w:rFonts w:ascii="Times New Roman" w:hAnsi="Times New Roman"/>
          <w:sz w:val="24"/>
          <w:szCs w:val="24"/>
        </w:rPr>
        <w:t>максимальное –</w:t>
      </w:r>
      <w:r w:rsidRPr="00E96C2C">
        <w:rPr>
          <w:rFonts w:ascii="Times New Roman" w:hAnsi="Times New Roman"/>
          <w:sz w:val="24"/>
          <w:szCs w:val="24"/>
        </w:rPr>
        <w:t xml:space="preserve"> не более 12;</w:t>
      </w:r>
    </w:p>
    <w:p w:rsidR="008F7238" w:rsidRPr="00E96C2C" w:rsidRDefault="008F7238" w:rsidP="008F7238">
      <w:pPr>
        <w:tabs>
          <w:tab w:val="left" w:pos="5840"/>
        </w:tabs>
        <w:spacing w:after="0" w:line="240" w:lineRule="auto"/>
        <w:ind w:right="-1" w:firstLine="709"/>
        <w:jc w:val="both"/>
        <w:rPr>
          <w:rFonts w:ascii="Times New Roman" w:hAnsi="Times New Roman"/>
          <w:sz w:val="24"/>
        </w:rPr>
      </w:pPr>
      <w:r w:rsidRPr="00E96C2C">
        <w:rPr>
          <w:rFonts w:ascii="Times New Roman" w:hAnsi="Times New Roman"/>
          <w:sz w:val="24"/>
          <w:szCs w:val="24"/>
        </w:rPr>
        <w:t>для иных зданий, строений, сооружений – не более 5.</w:t>
      </w:r>
    </w:p>
    <w:p w:rsidR="00F805B5" w:rsidRPr="00E96C2C" w:rsidRDefault="00EE2BCD" w:rsidP="00F805B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F805B5" w:rsidRPr="00E96C2C">
        <w:rPr>
          <w:rFonts w:ascii="Times New Roman" w:hAnsi="Times New Roman"/>
          <w:sz w:val="24"/>
        </w:rPr>
        <w:t xml:space="preserve">/максимальная высота: </w:t>
      </w:r>
    </w:p>
    <w:p w:rsidR="00F805B5" w:rsidRPr="00E96C2C" w:rsidRDefault="00F805B5" w:rsidP="00F805B5">
      <w:pPr>
        <w:shd w:val="clear" w:color="auto" w:fill="FFFFFF"/>
        <w:tabs>
          <w:tab w:val="left" w:pos="475"/>
        </w:tabs>
        <w:spacing w:after="0" w:line="240" w:lineRule="auto"/>
        <w:ind w:firstLine="709"/>
        <w:jc w:val="both"/>
        <w:rPr>
          <w:rFonts w:ascii="Times New Roman" w:hAnsi="Times New Roman"/>
          <w:sz w:val="24"/>
        </w:rPr>
      </w:pPr>
      <w:r w:rsidRPr="00E96C2C">
        <w:rPr>
          <w:rFonts w:ascii="Times New Roman" w:hAnsi="Times New Roman"/>
          <w:sz w:val="24"/>
        </w:rPr>
        <w:t xml:space="preserve">для индивидуальных гаражей-автостоянок – в соответствии с п. 3.5.1 статьи 16 Правил. </w:t>
      </w:r>
    </w:p>
    <w:p w:rsidR="00D54BDE" w:rsidRDefault="00F805B5" w:rsidP="00F805B5">
      <w:pPr>
        <w:shd w:val="clear" w:color="auto" w:fill="FFFFFF"/>
        <w:tabs>
          <w:tab w:val="left" w:pos="475"/>
        </w:tabs>
        <w:spacing w:after="0" w:line="240" w:lineRule="auto"/>
        <w:ind w:firstLine="709"/>
        <w:jc w:val="both"/>
        <w:rPr>
          <w:rFonts w:ascii="Times New Roman" w:hAnsi="Times New Roman"/>
          <w:sz w:val="24"/>
        </w:rPr>
      </w:pPr>
      <w:r w:rsidRPr="00E96C2C">
        <w:rPr>
          <w:rFonts w:ascii="Times New Roman" w:hAnsi="Times New Roman"/>
          <w:sz w:val="24"/>
        </w:rPr>
        <w:t xml:space="preserve">для </w:t>
      </w:r>
      <w:r w:rsidR="008F7238" w:rsidRPr="00E96C2C">
        <w:rPr>
          <w:rFonts w:ascii="Times New Roman" w:hAnsi="Times New Roman"/>
          <w:sz w:val="24"/>
        </w:rPr>
        <w:t xml:space="preserve">объектов </w:t>
      </w:r>
      <w:r w:rsidRPr="00E96C2C">
        <w:rPr>
          <w:rFonts w:ascii="Times New Roman" w:hAnsi="Times New Roman"/>
          <w:sz w:val="24"/>
        </w:rPr>
        <w:t xml:space="preserve">иных </w:t>
      </w:r>
      <w:r w:rsidR="008F7238" w:rsidRPr="00E96C2C">
        <w:rPr>
          <w:rFonts w:ascii="Times New Roman" w:hAnsi="Times New Roman"/>
          <w:sz w:val="24"/>
        </w:rPr>
        <w:t xml:space="preserve">видов </w:t>
      </w:r>
      <w:r w:rsidRPr="00E96C2C">
        <w:rPr>
          <w:rFonts w:ascii="Times New Roman" w:hAnsi="Times New Roman"/>
          <w:sz w:val="24"/>
        </w:rPr>
        <w:t>– для данной зоны не подлежит установлению</w:t>
      </w:r>
      <w:r w:rsidR="00D54BDE">
        <w:rPr>
          <w:rFonts w:ascii="Times New Roman" w:hAnsi="Times New Roman"/>
          <w:sz w:val="24"/>
        </w:rPr>
        <w:t>;</w:t>
      </w:r>
    </w:p>
    <w:p w:rsidR="00D54BDE" w:rsidRPr="00D54BDE" w:rsidRDefault="00D54BDE" w:rsidP="00D54BDE">
      <w:pPr>
        <w:shd w:val="clear" w:color="auto" w:fill="FFFFFF"/>
        <w:tabs>
          <w:tab w:val="left" w:pos="475"/>
        </w:tabs>
        <w:spacing w:after="0" w:line="240" w:lineRule="auto"/>
        <w:ind w:firstLine="709"/>
        <w:jc w:val="both"/>
        <w:rPr>
          <w:rFonts w:ascii="Times New Roman" w:hAnsi="Times New Roman"/>
          <w:sz w:val="24"/>
        </w:rPr>
      </w:pPr>
      <w:r w:rsidRPr="00D54BDE">
        <w:rPr>
          <w:rFonts w:ascii="Times New Roman" w:hAnsi="Times New Roman"/>
          <w:sz w:val="24"/>
        </w:rPr>
        <w:t xml:space="preserve">для индивидуальных жилых домов, блокированных жилых домов </w:t>
      </w:r>
      <w:r>
        <w:rPr>
          <w:rFonts w:ascii="Times New Roman" w:hAnsi="Times New Roman"/>
          <w:sz w:val="24"/>
        </w:rPr>
        <w:t>–</w:t>
      </w:r>
      <w:r w:rsidRPr="00D54BDE">
        <w:rPr>
          <w:rFonts w:ascii="Times New Roman" w:hAnsi="Times New Roman"/>
          <w:sz w:val="24"/>
        </w:rPr>
        <w:t xml:space="preserve"> </w:t>
      </w:r>
      <w:r>
        <w:rPr>
          <w:rFonts w:ascii="Times New Roman" w:hAnsi="Times New Roman"/>
          <w:sz w:val="24"/>
        </w:rPr>
        <w:t xml:space="preserve">не подлежит установлению / </w:t>
      </w:r>
      <w:r w:rsidRPr="00D54BDE">
        <w:rPr>
          <w:rFonts w:ascii="Times New Roman" w:hAnsi="Times New Roman"/>
          <w:sz w:val="24"/>
        </w:rPr>
        <w:t>20 м (до конька крыши или верха парапета) в соответствии с градостроительными нормами и правилами</w:t>
      </w:r>
      <w:r>
        <w:rPr>
          <w:rFonts w:ascii="Times New Roman" w:hAnsi="Times New Roman"/>
          <w:sz w:val="24"/>
        </w:rPr>
        <w:t>.</w:t>
      </w:r>
    </w:p>
    <w:p w:rsidR="00F805B5" w:rsidRPr="00292403" w:rsidRDefault="00F805B5" w:rsidP="00F805B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A747BC" w:rsidRPr="00CA2A7A" w:rsidRDefault="00013453" w:rsidP="00013453">
      <w:pPr>
        <w:widowControl w:val="0"/>
        <w:autoSpaceDE w:val="0"/>
        <w:autoSpaceDN w:val="0"/>
        <w:adjustRightInd w:val="0"/>
        <w:spacing w:after="0" w:line="240" w:lineRule="auto"/>
        <w:ind w:firstLine="709"/>
        <w:jc w:val="both"/>
        <w:rPr>
          <w:rFonts w:ascii="Times New Roman" w:hAnsi="Times New Roman"/>
          <w:sz w:val="24"/>
          <w:szCs w:val="24"/>
        </w:rPr>
      </w:pPr>
      <w:r w:rsidRPr="00CA2A7A">
        <w:rPr>
          <w:rFonts w:ascii="Times New Roman" w:hAnsi="Times New Roman"/>
          <w:sz w:val="24"/>
          <w:szCs w:val="24"/>
        </w:rPr>
        <w:t>4.2. Минимальные отступы от границ земельных участков до стен зданий, строений, сооружений</w:t>
      </w:r>
      <w:r w:rsidR="00A747BC" w:rsidRPr="00CA2A7A">
        <w:rPr>
          <w:rFonts w:ascii="Times New Roman" w:hAnsi="Times New Roman"/>
          <w:sz w:val="24"/>
          <w:szCs w:val="24"/>
        </w:rPr>
        <w:t>:</w:t>
      </w:r>
    </w:p>
    <w:p w:rsidR="00A747BC" w:rsidRPr="00CA2A7A" w:rsidRDefault="00A747BC" w:rsidP="00A747BC">
      <w:pPr>
        <w:widowControl w:val="0"/>
        <w:autoSpaceDE w:val="0"/>
        <w:autoSpaceDN w:val="0"/>
        <w:adjustRightInd w:val="0"/>
        <w:spacing w:after="0" w:line="240" w:lineRule="auto"/>
        <w:ind w:firstLine="709"/>
        <w:jc w:val="both"/>
        <w:rPr>
          <w:rFonts w:ascii="Times New Roman" w:hAnsi="Times New Roman"/>
          <w:sz w:val="24"/>
          <w:szCs w:val="24"/>
        </w:rPr>
      </w:pPr>
      <w:r w:rsidRPr="00CA2A7A">
        <w:rPr>
          <w:rFonts w:ascii="Times New Roman" w:hAnsi="Times New Roman"/>
          <w:sz w:val="24"/>
          <w:szCs w:val="24"/>
        </w:rPr>
        <w:t xml:space="preserve">для индивидуальных жилых домов – не менее 3 м; </w:t>
      </w:r>
    </w:p>
    <w:p w:rsidR="00A747BC" w:rsidRPr="00CA2A7A" w:rsidRDefault="00A747BC" w:rsidP="00A747BC">
      <w:pPr>
        <w:widowControl w:val="0"/>
        <w:autoSpaceDE w:val="0"/>
        <w:autoSpaceDN w:val="0"/>
        <w:adjustRightInd w:val="0"/>
        <w:spacing w:after="0" w:line="240" w:lineRule="auto"/>
        <w:ind w:firstLine="709"/>
        <w:jc w:val="both"/>
        <w:rPr>
          <w:rFonts w:ascii="Times New Roman" w:hAnsi="Times New Roman"/>
          <w:sz w:val="24"/>
          <w:szCs w:val="24"/>
        </w:rPr>
      </w:pPr>
      <w:r w:rsidRPr="00CA2A7A">
        <w:rPr>
          <w:rFonts w:ascii="Times New Roman" w:hAnsi="Times New Roman"/>
          <w:sz w:val="24"/>
          <w:szCs w:val="24"/>
        </w:rPr>
        <w:t xml:space="preserve">для других зданий и сооружений - не менее 6 м. </w:t>
      </w:r>
    </w:p>
    <w:p w:rsidR="00A747BC" w:rsidRDefault="00A747BC" w:rsidP="00A747BC">
      <w:pPr>
        <w:widowControl w:val="0"/>
        <w:autoSpaceDE w:val="0"/>
        <w:autoSpaceDN w:val="0"/>
        <w:adjustRightInd w:val="0"/>
        <w:spacing w:after="0" w:line="240" w:lineRule="auto"/>
        <w:ind w:firstLine="709"/>
        <w:jc w:val="both"/>
        <w:rPr>
          <w:rFonts w:ascii="Times New Roman" w:hAnsi="Times New Roman"/>
          <w:sz w:val="24"/>
          <w:szCs w:val="24"/>
        </w:rPr>
      </w:pPr>
      <w:r w:rsidRPr="00CA2A7A">
        <w:rPr>
          <w:rFonts w:ascii="Times New Roman" w:hAnsi="Times New Roman"/>
          <w:sz w:val="24"/>
          <w:szCs w:val="24"/>
        </w:rPr>
        <w:t>Исключения установлены п</w:t>
      </w:r>
      <w:r w:rsidR="00EE2BCD">
        <w:rPr>
          <w:rFonts w:ascii="Times New Roman" w:hAnsi="Times New Roman"/>
          <w:sz w:val="24"/>
          <w:szCs w:val="24"/>
        </w:rPr>
        <w:t>.</w:t>
      </w:r>
      <w:r w:rsidRPr="00CA2A7A">
        <w:rPr>
          <w:rFonts w:ascii="Times New Roman" w:hAnsi="Times New Roman"/>
          <w:sz w:val="24"/>
          <w:szCs w:val="24"/>
        </w:rPr>
        <w:t xml:space="preserve"> 3.1.3 статьи 16 Правил.</w:t>
      </w:r>
    </w:p>
    <w:p w:rsidR="00013453" w:rsidRPr="0096452C" w:rsidRDefault="00013453" w:rsidP="00013453">
      <w:pPr>
        <w:widowControl w:val="0"/>
        <w:autoSpaceDE w:val="0"/>
        <w:autoSpaceDN w:val="0"/>
        <w:adjustRightInd w:val="0"/>
        <w:spacing w:after="0" w:line="240" w:lineRule="auto"/>
        <w:ind w:firstLine="709"/>
        <w:jc w:val="both"/>
        <w:rPr>
          <w:rFonts w:ascii="Times New Roman" w:hAnsi="Times New Roman"/>
          <w:sz w:val="24"/>
          <w:szCs w:val="24"/>
        </w:rPr>
      </w:pPr>
      <w:r w:rsidRPr="0096452C">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DA36F5" w:rsidRPr="0096452C">
        <w:rPr>
          <w:rFonts w:ascii="Times New Roman" w:hAnsi="Times New Roman"/>
          <w:sz w:val="24"/>
          <w:szCs w:val="24"/>
        </w:rPr>
        <w:t>ствии с п. 3.2 статьи 16 Правил.</w:t>
      </w:r>
    </w:p>
    <w:p w:rsidR="00013453" w:rsidRPr="0096452C" w:rsidRDefault="00013453" w:rsidP="00013453">
      <w:pPr>
        <w:widowControl w:val="0"/>
        <w:autoSpaceDE w:val="0"/>
        <w:autoSpaceDN w:val="0"/>
        <w:adjustRightInd w:val="0"/>
        <w:spacing w:after="0" w:line="240" w:lineRule="auto"/>
        <w:ind w:firstLine="709"/>
        <w:jc w:val="both"/>
        <w:rPr>
          <w:rFonts w:ascii="Times New Roman" w:hAnsi="Times New Roman"/>
          <w:sz w:val="24"/>
          <w:szCs w:val="24"/>
        </w:rPr>
      </w:pPr>
      <w:r w:rsidRPr="0096452C">
        <w:rPr>
          <w:rFonts w:ascii="Times New Roman" w:hAnsi="Times New Roman"/>
          <w:sz w:val="24"/>
          <w:szCs w:val="24"/>
        </w:rPr>
        <w:t xml:space="preserve">4.4. Минимальные отступы от красных линий улиц до зданий, </w:t>
      </w:r>
      <w:r w:rsidR="00803D76" w:rsidRPr="0096452C">
        <w:rPr>
          <w:rFonts w:ascii="Times New Roman" w:hAnsi="Times New Roman"/>
          <w:sz w:val="24"/>
          <w:szCs w:val="24"/>
        </w:rPr>
        <w:t>строений, сооружений</w:t>
      </w:r>
      <w:r w:rsidRPr="0096452C">
        <w:rPr>
          <w:rFonts w:ascii="Times New Roman" w:hAnsi="Times New Roman"/>
          <w:sz w:val="24"/>
          <w:szCs w:val="24"/>
        </w:rPr>
        <w:t xml:space="preserve"> – в соответствии с п. 3.3 статьи 16 Правил.</w:t>
      </w:r>
    </w:p>
    <w:p w:rsidR="00013453" w:rsidRPr="0096452C" w:rsidRDefault="00013453" w:rsidP="00013453">
      <w:pPr>
        <w:widowControl w:val="0"/>
        <w:autoSpaceDE w:val="0"/>
        <w:autoSpaceDN w:val="0"/>
        <w:adjustRightInd w:val="0"/>
        <w:spacing w:after="0" w:line="240" w:lineRule="auto"/>
        <w:ind w:firstLine="709"/>
        <w:jc w:val="both"/>
        <w:rPr>
          <w:rFonts w:ascii="Times New Roman" w:hAnsi="Times New Roman"/>
          <w:sz w:val="24"/>
          <w:szCs w:val="24"/>
        </w:rPr>
      </w:pPr>
      <w:r w:rsidRPr="0096452C">
        <w:rPr>
          <w:rFonts w:ascii="Times New Roman" w:hAnsi="Times New Roman"/>
          <w:sz w:val="24"/>
          <w:szCs w:val="24"/>
        </w:rPr>
        <w:t>4.5. Минимальная доля</w:t>
      </w:r>
      <w:proofErr w:type="gramStart"/>
      <w:r w:rsidRPr="0096452C">
        <w:rPr>
          <w:rFonts w:ascii="Times New Roman" w:hAnsi="Times New Roman"/>
          <w:sz w:val="24"/>
          <w:szCs w:val="24"/>
        </w:rPr>
        <w:t xml:space="preserve"> (%, </w:t>
      </w:r>
      <w:proofErr w:type="gramEnd"/>
      <w:r w:rsidRPr="0096452C">
        <w:rPr>
          <w:rFonts w:ascii="Times New Roman" w:hAnsi="Times New Roman"/>
          <w:sz w:val="24"/>
          <w:szCs w:val="24"/>
        </w:rPr>
        <w:t>площадь) озелен</w:t>
      </w:r>
      <w:r w:rsidR="0096452C" w:rsidRPr="0096452C">
        <w:rPr>
          <w:rFonts w:ascii="Times New Roman" w:hAnsi="Times New Roman"/>
          <w:sz w:val="24"/>
          <w:szCs w:val="24"/>
        </w:rPr>
        <w:t>ённой</w:t>
      </w:r>
      <w:r w:rsidRPr="0096452C">
        <w:rPr>
          <w:rFonts w:ascii="Times New Roman" w:hAnsi="Times New Roman"/>
          <w:sz w:val="24"/>
          <w:szCs w:val="24"/>
        </w:rPr>
        <w:t xml:space="preserve"> территории земельных участков </w:t>
      </w:r>
      <w:r w:rsidR="00803D76" w:rsidRPr="0096452C">
        <w:rPr>
          <w:rFonts w:ascii="Times New Roman" w:hAnsi="Times New Roman"/>
          <w:sz w:val="24"/>
          <w:szCs w:val="24"/>
        </w:rPr>
        <w:t>– в</w:t>
      </w:r>
      <w:r w:rsidRPr="0096452C">
        <w:rPr>
          <w:rFonts w:ascii="Times New Roman" w:hAnsi="Times New Roman"/>
          <w:sz w:val="24"/>
          <w:szCs w:val="24"/>
        </w:rPr>
        <w:t xml:space="preserve"> соответствии с п. 3.4 статьи 16 Правил</w:t>
      </w:r>
      <w:r w:rsidR="00DA36F5" w:rsidRPr="0096452C">
        <w:rPr>
          <w:rFonts w:ascii="Times New Roman" w:hAnsi="Times New Roman"/>
          <w:sz w:val="24"/>
          <w:szCs w:val="24"/>
        </w:rPr>
        <w:t>.</w:t>
      </w:r>
    </w:p>
    <w:p w:rsidR="00013453" w:rsidRPr="000F1055" w:rsidRDefault="00013453" w:rsidP="00013453">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96452C">
        <w:rPr>
          <w:rFonts w:ascii="Times New Roman" w:hAnsi="Times New Roman"/>
          <w:sz w:val="24"/>
          <w:szCs w:val="24"/>
        </w:rPr>
        <w:t xml:space="preserve">Минимальное количество мест на погрузочно-разгрузочных площадках </w:t>
      </w:r>
      <w:r w:rsidR="00803D76" w:rsidRPr="0096452C">
        <w:rPr>
          <w:rFonts w:ascii="Times New Roman" w:hAnsi="Times New Roman"/>
          <w:sz w:val="24"/>
          <w:szCs w:val="24"/>
        </w:rPr>
        <w:t>на территории</w:t>
      </w:r>
      <w:r w:rsidRPr="0096452C">
        <w:rPr>
          <w:rFonts w:ascii="Times New Roman" w:hAnsi="Times New Roman"/>
          <w:sz w:val="24"/>
          <w:szCs w:val="24"/>
        </w:rPr>
        <w:t xml:space="preserve"> земельных участков – в соответ</w:t>
      </w:r>
      <w:r w:rsidR="00DA36F5" w:rsidRPr="0096452C">
        <w:rPr>
          <w:rFonts w:ascii="Times New Roman" w:hAnsi="Times New Roman"/>
          <w:sz w:val="24"/>
          <w:szCs w:val="24"/>
        </w:rPr>
        <w:t>ствии с п. 3.6 статьи 16 Правил.</w:t>
      </w:r>
      <w:r w:rsidRPr="0096452C">
        <w:rPr>
          <w:rFonts w:ascii="Times New Roman" w:hAnsi="Times New Roman"/>
          <w:sz w:val="24"/>
          <w:szCs w:val="24"/>
        </w:rPr>
        <w:t xml:space="preserve"> </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4.7.1. Максимальный процент застройки и коэффициент плотности застройки для земельных участков жилой застройки (виды с кодами по Классификатору 2.1; 2.1.1; 2.3; 2.5; 2.6) – в соответствии с п. 3.7 статьи 16 Правил.</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4.7.2. Общественная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- 80;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- 2,4.</w:t>
      </w:r>
    </w:p>
    <w:p w:rsidR="00013453" w:rsidRPr="00C768DF" w:rsidRDefault="00013453" w:rsidP="00013453">
      <w:pPr>
        <w:widowControl w:val="0"/>
        <w:autoSpaceDE w:val="0"/>
        <w:autoSpaceDN w:val="0"/>
        <w:adjustRightInd w:val="0"/>
        <w:spacing w:after="0" w:line="240" w:lineRule="auto"/>
        <w:ind w:firstLine="709"/>
        <w:jc w:val="both"/>
        <w:rPr>
          <w:rFonts w:ascii="Times New Roman" w:hAnsi="Times New Roman"/>
          <w:sz w:val="24"/>
          <w:szCs w:val="24"/>
        </w:rPr>
      </w:pPr>
      <w:r w:rsidRPr="00C768DF">
        <w:rPr>
          <w:rFonts w:ascii="Times New Roman" w:hAnsi="Times New Roman"/>
          <w:sz w:val="24"/>
          <w:szCs w:val="24"/>
        </w:rPr>
        <w:t xml:space="preserve">4.8. Максимальный класс опасности (по классификации СанПиН) объектов </w:t>
      </w:r>
      <w:r w:rsidR="000E6781" w:rsidRPr="00C768DF">
        <w:rPr>
          <w:rFonts w:ascii="Times New Roman" w:hAnsi="Times New Roman"/>
          <w:sz w:val="24"/>
          <w:szCs w:val="24"/>
        </w:rPr>
        <w:t>капитального строительства</w:t>
      </w:r>
      <w:r w:rsidRPr="00C768DF">
        <w:rPr>
          <w:rFonts w:ascii="Times New Roman" w:hAnsi="Times New Roman"/>
          <w:sz w:val="24"/>
          <w:szCs w:val="24"/>
        </w:rPr>
        <w:t xml:space="preserve">, размещаемых на территории земельных участков в пределах зоны – </w:t>
      </w:r>
      <w:r w:rsidRPr="00C768DF">
        <w:rPr>
          <w:rFonts w:ascii="Times New Roman" w:hAnsi="Times New Roman"/>
          <w:sz w:val="24"/>
          <w:szCs w:val="24"/>
          <w:lang w:val="en-US"/>
        </w:rPr>
        <w:t>V</w:t>
      </w:r>
      <w:r w:rsidRPr="00C768DF">
        <w:rPr>
          <w:rFonts w:ascii="Times New Roman" w:hAnsi="Times New Roman"/>
          <w:sz w:val="24"/>
          <w:szCs w:val="24"/>
        </w:rPr>
        <w:t>.</w:t>
      </w:r>
    </w:p>
    <w:p w:rsidR="00A747BC" w:rsidRPr="00C768DF" w:rsidRDefault="00013453" w:rsidP="00A747BC">
      <w:pPr>
        <w:shd w:val="clear" w:color="auto" w:fill="FFFFFF"/>
        <w:spacing w:after="0" w:line="240" w:lineRule="auto"/>
        <w:ind w:firstLine="709"/>
        <w:jc w:val="both"/>
        <w:rPr>
          <w:rFonts w:ascii="Times New Roman" w:hAnsi="Times New Roman"/>
          <w:bCs/>
          <w:sz w:val="24"/>
          <w:szCs w:val="24"/>
        </w:rPr>
      </w:pPr>
      <w:r w:rsidRPr="00C768DF">
        <w:rPr>
          <w:rFonts w:ascii="Times New Roman" w:hAnsi="Times New Roman"/>
          <w:sz w:val="24"/>
          <w:szCs w:val="24"/>
        </w:rPr>
        <w:t xml:space="preserve">4.9. </w:t>
      </w:r>
      <w:r w:rsidR="00A747BC" w:rsidRPr="00C768DF">
        <w:rPr>
          <w:rFonts w:ascii="Times New Roman" w:hAnsi="Times New Roman"/>
          <w:sz w:val="24"/>
          <w:szCs w:val="24"/>
        </w:rPr>
        <w:t xml:space="preserve">Максимальная общая площадь объекта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и амбулаторно-поликлинических учреждений) на территории земельных участков – 2000 </w:t>
      </w:r>
      <w:proofErr w:type="spellStart"/>
      <w:r w:rsidR="00A747BC" w:rsidRPr="00C768DF">
        <w:rPr>
          <w:rFonts w:ascii="Times New Roman" w:hAnsi="Times New Roman"/>
          <w:sz w:val="24"/>
          <w:szCs w:val="24"/>
        </w:rPr>
        <w:t>кв.м</w:t>
      </w:r>
      <w:proofErr w:type="spellEnd"/>
      <w:r w:rsidR="00A747BC" w:rsidRPr="00C768DF">
        <w:rPr>
          <w:rFonts w:ascii="Times New Roman" w:hAnsi="Times New Roman"/>
          <w:sz w:val="24"/>
          <w:szCs w:val="24"/>
        </w:rPr>
        <w:t>.</w:t>
      </w:r>
    </w:p>
    <w:p w:rsidR="00013453" w:rsidRPr="000C0375" w:rsidRDefault="00013453" w:rsidP="00013453">
      <w:pPr>
        <w:widowControl w:val="0"/>
        <w:autoSpaceDE w:val="0"/>
        <w:autoSpaceDN w:val="0"/>
        <w:adjustRightInd w:val="0"/>
        <w:spacing w:after="0" w:line="240" w:lineRule="auto"/>
        <w:ind w:firstLine="709"/>
        <w:jc w:val="both"/>
        <w:rPr>
          <w:rFonts w:ascii="Times New Roman" w:hAnsi="Times New Roman"/>
          <w:sz w:val="24"/>
          <w:szCs w:val="24"/>
        </w:rPr>
      </w:pPr>
      <w:r w:rsidRPr="00C768DF">
        <w:rPr>
          <w:rFonts w:ascii="Times New Roman" w:hAnsi="Times New Roman"/>
          <w:sz w:val="24"/>
          <w:szCs w:val="24"/>
        </w:rPr>
        <w:t>4.10. Предельное количество малоэтажных жилых домов блокированной застройки</w:t>
      </w:r>
      <w:r w:rsidR="00A747BC">
        <w:rPr>
          <w:rFonts w:ascii="Times New Roman" w:hAnsi="Times New Roman"/>
          <w:sz w:val="24"/>
          <w:szCs w:val="24"/>
        </w:rPr>
        <w:t xml:space="preserve"> </w:t>
      </w:r>
      <w:r w:rsidR="00A747BC" w:rsidRPr="004645FA">
        <w:rPr>
          <w:rFonts w:ascii="Times New Roman" w:hAnsi="Times New Roman"/>
          <w:sz w:val="24"/>
          <w:szCs w:val="24"/>
        </w:rPr>
        <w:t>– 10</w:t>
      </w:r>
      <w:r w:rsidR="00A747BC">
        <w:rPr>
          <w:rFonts w:ascii="Times New Roman" w:hAnsi="Times New Roman"/>
          <w:sz w:val="24"/>
          <w:szCs w:val="24"/>
        </w:rPr>
        <w:t xml:space="preserve"> домов</w:t>
      </w:r>
      <w:r w:rsidR="00A747BC" w:rsidRPr="004645FA">
        <w:rPr>
          <w:rFonts w:ascii="Times New Roman" w:hAnsi="Times New Roman"/>
          <w:sz w:val="24"/>
          <w:szCs w:val="24"/>
        </w:rPr>
        <w:t>.</w:t>
      </w:r>
    </w:p>
    <w:p w:rsidR="00AC0163" w:rsidRPr="003D3DC6" w:rsidRDefault="00AC0163" w:rsidP="00402A09">
      <w:pPr>
        <w:tabs>
          <w:tab w:val="left" w:pos="9781"/>
          <w:tab w:val="left" w:pos="9915"/>
        </w:tabs>
        <w:spacing w:after="0" w:line="240" w:lineRule="auto"/>
        <w:ind w:firstLine="709"/>
        <w:jc w:val="both"/>
        <w:rPr>
          <w:rFonts w:ascii="Times New Roman" w:hAnsi="Times New Roman"/>
          <w:b/>
          <w:sz w:val="24"/>
          <w:szCs w:val="24"/>
        </w:rPr>
      </w:pPr>
    </w:p>
    <w:p w:rsidR="007C06C2" w:rsidRPr="002A76CE" w:rsidRDefault="007C06C2" w:rsidP="00402A09">
      <w:pPr>
        <w:tabs>
          <w:tab w:val="left" w:pos="9781"/>
          <w:tab w:val="left" w:pos="9915"/>
        </w:tabs>
        <w:spacing w:after="0" w:line="240" w:lineRule="auto"/>
        <w:ind w:firstLine="709"/>
        <w:jc w:val="both"/>
        <w:rPr>
          <w:rFonts w:ascii="Times New Roman" w:hAnsi="Times New Roman"/>
          <w:b/>
          <w:sz w:val="24"/>
          <w:szCs w:val="24"/>
        </w:rPr>
      </w:pPr>
      <w:r w:rsidRPr="002A76CE">
        <w:rPr>
          <w:rFonts w:ascii="Times New Roman" w:hAnsi="Times New Roman"/>
          <w:b/>
          <w:sz w:val="24"/>
          <w:szCs w:val="24"/>
        </w:rPr>
        <w:t>Примечание.</w:t>
      </w:r>
    </w:p>
    <w:p w:rsidR="00A6376A" w:rsidRPr="00E460C9" w:rsidRDefault="007C06C2" w:rsidP="00E460C9">
      <w:pPr>
        <w:tabs>
          <w:tab w:val="left" w:pos="9781"/>
          <w:tab w:val="left" w:pos="9915"/>
        </w:tabs>
        <w:spacing w:after="0" w:line="240" w:lineRule="auto"/>
        <w:ind w:firstLine="709"/>
        <w:jc w:val="both"/>
        <w:rPr>
          <w:rFonts w:ascii="Times New Roman" w:hAnsi="Times New Roman"/>
          <w:sz w:val="24"/>
          <w:szCs w:val="24"/>
        </w:rPr>
      </w:pPr>
      <w:r w:rsidRPr="00C31AE1">
        <w:rPr>
          <w:rFonts w:ascii="Times New Roman" w:hAnsi="Times New Roman"/>
          <w:sz w:val="24"/>
          <w:szCs w:val="24"/>
        </w:rPr>
        <w:t>В случае</w:t>
      </w:r>
      <w:proofErr w:type="gramStart"/>
      <w:r w:rsidRPr="00C31AE1">
        <w:rPr>
          <w:rFonts w:ascii="Times New Roman" w:hAnsi="Times New Roman"/>
          <w:sz w:val="24"/>
          <w:szCs w:val="24"/>
        </w:rPr>
        <w:t>,</w:t>
      </w:r>
      <w:proofErr w:type="gramEnd"/>
      <w:r w:rsidRPr="00C31AE1">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C31AE1">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A51235">
        <w:rPr>
          <w:rFonts w:ascii="Times New Roman" w:hAnsi="Times New Roman"/>
          <w:sz w:val="24"/>
          <w:szCs w:val="24"/>
        </w:rPr>
        <w:t>2</w:t>
      </w:r>
      <w:r w:rsidR="006026FE">
        <w:rPr>
          <w:rFonts w:ascii="Times New Roman" w:hAnsi="Times New Roman"/>
          <w:sz w:val="24"/>
          <w:szCs w:val="24"/>
        </w:rPr>
        <w:t>6</w:t>
      </w:r>
      <w:r w:rsidRPr="00C31AE1">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AC0163" w:rsidRPr="003D3DC6" w:rsidRDefault="00AC0163" w:rsidP="00402A09">
      <w:pPr>
        <w:shd w:val="clear" w:color="auto" w:fill="FFFFFF"/>
        <w:spacing w:after="0" w:line="240" w:lineRule="auto"/>
        <w:ind w:firstLine="709"/>
        <w:jc w:val="both"/>
        <w:rPr>
          <w:rFonts w:ascii="Times New Roman" w:hAnsi="Times New Roman"/>
          <w:b/>
          <w:sz w:val="24"/>
        </w:rPr>
      </w:pPr>
    </w:p>
    <w:p w:rsidR="00484A2B" w:rsidRPr="000D34A5" w:rsidRDefault="00484A2B" w:rsidP="00402A09">
      <w:pPr>
        <w:shd w:val="clear" w:color="auto" w:fill="FFFFFF"/>
        <w:spacing w:after="0" w:line="240" w:lineRule="auto"/>
        <w:ind w:firstLine="709"/>
        <w:jc w:val="both"/>
        <w:rPr>
          <w:rFonts w:ascii="Times New Roman" w:hAnsi="Times New Roman"/>
          <w:b/>
          <w:bCs/>
          <w:sz w:val="24"/>
        </w:rPr>
      </w:pPr>
      <w:r w:rsidRPr="003B3A0E">
        <w:rPr>
          <w:rFonts w:ascii="Times New Roman" w:hAnsi="Times New Roman"/>
          <w:b/>
          <w:sz w:val="24"/>
        </w:rPr>
        <w:t>Статья 20</w:t>
      </w:r>
      <w:r w:rsidRPr="00484A2B">
        <w:rPr>
          <w:rFonts w:ascii="Times New Roman" w:hAnsi="Times New Roman"/>
          <w:sz w:val="24"/>
        </w:rPr>
        <w:t xml:space="preserve">. </w:t>
      </w:r>
      <w:r w:rsidRPr="000D34A5">
        <w:rPr>
          <w:rFonts w:ascii="Times New Roman" w:hAnsi="Times New Roman"/>
          <w:b/>
          <w:sz w:val="24"/>
        </w:rPr>
        <w:t xml:space="preserve">Градостроительные регламенты. </w:t>
      </w:r>
      <w:r w:rsidRPr="000D34A5">
        <w:rPr>
          <w:rFonts w:ascii="Times New Roman" w:hAnsi="Times New Roman"/>
          <w:b/>
          <w:bCs/>
          <w:sz w:val="24"/>
        </w:rPr>
        <w:t xml:space="preserve"> Производственные зоны (П)</w:t>
      </w:r>
    </w:p>
    <w:p w:rsidR="00484A2B" w:rsidRPr="00484A2B" w:rsidRDefault="00484A2B" w:rsidP="00402A09">
      <w:pPr>
        <w:spacing w:after="0" w:line="240" w:lineRule="auto"/>
        <w:ind w:firstLine="709"/>
        <w:jc w:val="both"/>
        <w:rPr>
          <w:rFonts w:ascii="Times New Roman" w:hAnsi="Times New Roman"/>
          <w:b/>
          <w:bCs/>
          <w:sz w:val="24"/>
          <w:szCs w:val="24"/>
        </w:rPr>
      </w:pPr>
    </w:p>
    <w:p w:rsidR="00484A2B" w:rsidRPr="000D34A5" w:rsidRDefault="00484A2B" w:rsidP="00402A09">
      <w:pPr>
        <w:spacing w:line="240" w:lineRule="auto"/>
        <w:ind w:firstLine="709"/>
        <w:jc w:val="both"/>
        <w:rPr>
          <w:rFonts w:ascii="Times New Roman" w:hAnsi="Times New Roman"/>
          <w:b/>
          <w:bCs/>
          <w:sz w:val="24"/>
        </w:rPr>
      </w:pPr>
      <w:r w:rsidRPr="003B3A0E">
        <w:rPr>
          <w:rFonts w:ascii="Times New Roman" w:hAnsi="Times New Roman"/>
          <w:b/>
          <w:bCs/>
          <w:sz w:val="24"/>
        </w:rPr>
        <w:t>Статья 20.1</w:t>
      </w:r>
      <w:r w:rsidRPr="00484A2B">
        <w:rPr>
          <w:rFonts w:ascii="Times New Roman" w:hAnsi="Times New Roman"/>
          <w:bCs/>
          <w:sz w:val="24"/>
        </w:rPr>
        <w:t xml:space="preserve">. </w:t>
      </w:r>
      <w:r w:rsidRPr="000D34A5">
        <w:rPr>
          <w:rFonts w:ascii="Times New Roman" w:hAnsi="Times New Roman"/>
          <w:b/>
          <w:bCs/>
          <w:sz w:val="24"/>
        </w:rPr>
        <w:t>Зона предприятий I - II класса опасности (</w:t>
      </w:r>
      <w:proofErr w:type="gramStart"/>
      <w:r w:rsidRPr="000D34A5">
        <w:rPr>
          <w:rFonts w:ascii="Times New Roman" w:hAnsi="Times New Roman"/>
          <w:b/>
          <w:bCs/>
          <w:sz w:val="24"/>
        </w:rPr>
        <w:t>П</w:t>
      </w:r>
      <w:proofErr w:type="gramEnd"/>
      <w:r w:rsidRPr="000D34A5">
        <w:rPr>
          <w:rFonts w:ascii="Times New Roman" w:hAnsi="Times New Roman"/>
          <w:b/>
          <w:bCs/>
          <w:sz w:val="24"/>
        </w:rPr>
        <w:t xml:space="preserve"> -</w:t>
      </w:r>
      <w:r w:rsidR="00EE2BCD">
        <w:rPr>
          <w:rFonts w:ascii="Times New Roman" w:hAnsi="Times New Roman"/>
          <w:b/>
          <w:bCs/>
          <w:sz w:val="24"/>
        </w:rPr>
        <w:t xml:space="preserve"> </w:t>
      </w:r>
      <w:r w:rsidRPr="000D34A5">
        <w:rPr>
          <w:rFonts w:ascii="Times New Roman" w:hAnsi="Times New Roman"/>
          <w:b/>
          <w:bCs/>
          <w:sz w:val="24"/>
        </w:rPr>
        <w:t>1)</w:t>
      </w:r>
    </w:p>
    <w:p w:rsidR="00484A2B" w:rsidRPr="00484A2B" w:rsidRDefault="00484A2B" w:rsidP="00402A09">
      <w:pPr>
        <w:spacing w:after="0" w:line="240" w:lineRule="auto"/>
        <w:ind w:firstLine="709"/>
        <w:jc w:val="both"/>
        <w:rPr>
          <w:rFonts w:ascii="Times New Roman" w:hAnsi="Times New Roman"/>
          <w:sz w:val="24"/>
        </w:rPr>
      </w:pPr>
      <w:r w:rsidRPr="00484A2B">
        <w:rPr>
          <w:rFonts w:ascii="Times New Roman" w:hAnsi="Times New Roman"/>
          <w:sz w:val="24"/>
        </w:rPr>
        <w:t>Зона предназначена для производственных, коммунальных предприятий, складских баз</w:t>
      </w:r>
      <w:r w:rsidR="00B946EB">
        <w:rPr>
          <w:rFonts w:ascii="Times New Roman" w:hAnsi="Times New Roman"/>
          <w:bCs/>
          <w:sz w:val="24"/>
        </w:rPr>
        <w:t xml:space="preserve"> I – </w:t>
      </w:r>
      <w:r w:rsidRPr="00484A2B">
        <w:rPr>
          <w:rFonts w:ascii="Times New Roman" w:hAnsi="Times New Roman"/>
          <w:bCs/>
          <w:sz w:val="24"/>
        </w:rPr>
        <w:t>II</w:t>
      </w:r>
      <w:r w:rsidRPr="00484A2B">
        <w:rPr>
          <w:rFonts w:ascii="Times New Roman" w:hAnsi="Times New Roman"/>
          <w:sz w:val="24"/>
        </w:rPr>
        <w:t xml:space="preserve"> классов </w:t>
      </w:r>
      <w:r w:rsidR="000D34A5" w:rsidRPr="001A0BBC">
        <w:rPr>
          <w:rFonts w:ascii="Times New Roman" w:hAnsi="Times New Roman"/>
          <w:sz w:val="24"/>
        </w:rPr>
        <w:t>опасности</w:t>
      </w:r>
      <w:r w:rsidRPr="00484A2B">
        <w:rPr>
          <w:rFonts w:ascii="Times New Roman" w:hAnsi="Times New Roman"/>
          <w:sz w:val="24"/>
        </w:rPr>
        <w:t>, деятельность которых связана с высокими уровнями шума, загрязнения окружающей среды. Предпочтительно расположение зоны вблизи основных транспортных магистралей, обеспечивающих подвоз сырья и вывоз продукции.</w:t>
      </w:r>
    </w:p>
    <w:p w:rsidR="00484A2B" w:rsidRDefault="00484A2B" w:rsidP="00E460C9">
      <w:pPr>
        <w:spacing w:after="0" w:line="240" w:lineRule="auto"/>
        <w:ind w:firstLine="709"/>
        <w:jc w:val="both"/>
        <w:rPr>
          <w:rFonts w:ascii="Times New Roman" w:hAnsi="Times New Roman"/>
          <w:sz w:val="24"/>
        </w:rPr>
      </w:pPr>
      <w:r w:rsidRPr="00484A2B">
        <w:rPr>
          <w:rFonts w:ascii="Times New Roman" w:hAnsi="Times New Roman"/>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DC36BA" w:rsidRDefault="00DC36BA" w:rsidP="00E460C9">
      <w:pPr>
        <w:shd w:val="clear" w:color="auto" w:fill="FFFFFF"/>
        <w:spacing w:after="0" w:line="240" w:lineRule="auto"/>
        <w:ind w:firstLine="709"/>
        <w:jc w:val="both"/>
        <w:rPr>
          <w:rFonts w:ascii="Times New Roman" w:hAnsi="Times New Roman"/>
          <w:bCs/>
          <w:sz w:val="24"/>
        </w:rPr>
      </w:pPr>
    </w:p>
    <w:p w:rsidR="00484A2B" w:rsidRPr="00484A2B" w:rsidRDefault="00484A2B" w:rsidP="00DC36BA">
      <w:pPr>
        <w:shd w:val="clear" w:color="auto" w:fill="FFFFFF"/>
        <w:spacing w:line="240" w:lineRule="auto"/>
        <w:ind w:firstLine="709"/>
        <w:jc w:val="both"/>
        <w:rPr>
          <w:rFonts w:ascii="Times New Roman" w:hAnsi="Times New Roman"/>
          <w:bCs/>
          <w:sz w:val="24"/>
        </w:rPr>
      </w:pPr>
      <w:r w:rsidRPr="00484A2B">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
        <w:gridCol w:w="45"/>
        <w:gridCol w:w="1988"/>
        <w:gridCol w:w="6255"/>
        <w:gridCol w:w="956"/>
      </w:tblGrid>
      <w:tr w:rsidR="00A63686" w:rsidRPr="000F1055" w:rsidTr="004F20AB">
        <w:trPr>
          <w:cantSplit/>
          <w:trHeight w:val="2238"/>
        </w:trPr>
        <w:tc>
          <w:tcPr>
            <w:tcW w:w="243" w:type="pct"/>
          </w:tcPr>
          <w:p w:rsidR="00CA254B" w:rsidRPr="000F1055" w:rsidRDefault="00CA254B" w:rsidP="00402A09">
            <w:pPr>
              <w:tabs>
                <w:tab w:val="left" w:pos="9781"/>
                <w:tab w:val="left" w:pos="9915"/>
              </w:tabs>
              <w:spacing w:after="0" w:line="240" w:lineRule="auto"/>
              <w:jc w:val="both"/>
              <w:rPr>
                <w:rFonts w:ascii="Times New Roman" w:hAnsi="Times New Roman"/>
              </w:rPr>
            </w:pPr>
          </w:p>
          <w:p w:rsidR="00CA254B" w:rsidRPr="000F1055" w:rsidRDefault="00CA254B" w:rsidP="00402A09">
            <w:pPr>
              <w:tabs>
                <w:tab w:val="left" w:pos="9781"/>
                <w:tab w:val="left" w:pos="9915"/>
              </w:tabs>
              <w:spacing w:after="0" w:line="240" w:lineRule="auto"/>
              <w:jc w:val="both"/>
              <w:rPr>
                <w:rFonts w:ascii="Times New Roman" w:hAnsi="Times New Roman"/>
              </w:rPr>
            </w:pPr>
          </w:p>
          <w:p w:rsidR="00CA254B" w:rsidRPr="000F1055" w:rsidRDefault="00CA254B" w:rsidP="00402A09">
            <w:pPr>
              <w:tabs>
                <w:tab w:val="left" w:pos="9781"/>
                <w:tab w:val="left" w:pos="9915"/>
              </w:tabs>
              <w:spacing w:after="0" w:line="240" w:lineRule="auto"/>
              <w:jc w:val="both"/>
              <w:rPr>
                <w:rFonts w:ascii="Times New Roman" w:hAnsi="Times New Roman"/>
              </w:rPr>
            </w:pPr>
          </w:p>
          <w:p w:rsidR="00A63686" w:rsidRPr="000F1055" w:rsidRDefault="00A63686" w:rsidP="00402A09">
            <w:pPr>
              <w:tabs>
                <w:tab w:val="left" w:pos="9781"/>
                <w:tab w:val="left" w:pos="9915"/>
              </w:tabs>
              <w:spacing w:after="0" w:line="240" w:lineRule="auto"/>
              <w:jc w:val="both"/>
              <w:rPr>
                <w:rFonts w:ascii="Times New Roman" w:hAnsi="Times New Roman"/>
              </w:rPr>
            </w:pPr>
            <w:r w:rsidRPr="000F1055">
              <w:rPr>
                <w:rFonts w:ascii="Times New Roman" w:hAnsi="Times New Roman"/>
              </w:rPr>
              <w:t>№</w:t>
            </w:r>
          </w:p>
        </w:tc>
        <w:tc>
          <w:tcPr>
            <w:tcW w:w="1046" w:type="pct"/>
            <w:gridSpan w:val="2"/>
            <w:vAlign w:val="center"/>
          </w:tcPr>
          <w:p w:rsidR="00A63686" w:rsidRPr="000F1055" w:rsidRDefault="00A63686" w:rsidP="00360CBA">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219" w:type="pct"/>
            <w:vAlign w:val="center"/>
          </w:tcPr>
          <w:p w:rsidR="001C1980" w:rsidRPr="000F1055" w:rsidRDefault="00A636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02A0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1A6A8B"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CA254B">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AA4986" w:rsidRPr="000F1055" w:rsidTr="004F20AB">
        <w:trPr>
          <w:trHeight w:val="395"/>
        </w:trPr>
        <w:tc>
          <w:tcPr>
            <w:tcW w:w="5000" w:type="pct"/>
            <w:gridSpan w:val="5"/>
            <w:vAlign w:val="center"/>
          </w:tcPr>
          <w:p w:rsidR="00AA4986" w:rsidRPr="000F1055" w:rsidRDefault="00AA4986" w:rsidP="00985E56">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AA4986" w:rsidRPr="000F1055" w:rsidTr="004F20AB">
        <w:trPr>
          <w:trHeight w:val="20"/>
        </w:trPr>
        <w:tc>
          <w:tcPr>
            <w:tcW w:w="266" w:type="pct"/>
            <w:gridSpan w:val="2"/>
            <w:vAlign w:val="center"/>
          </w:tcPr>
          <w:p w:rsidR="00AA4986" w:rsidRPr="000F1055" w:rsidRDefault="00B630E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w:t>
            </w:r>
            <w:r w:rsidR="00D317DC" w:rsidRPr="000F1055">
              <w:rPr>
                <w:rFonts w:ascii="Times New Roman" w:hAnsi="Times New Roman"/>
                <w:sz w:val="24"/>
                <w:szCs w:val="24"/>
              </w:rPr>
              <w:t>1</w:t>
            </w:r>
          </w:p>
        </w:tc>
        <w:tc>
          <w:tcPr>
            <w:tcW w:w="1023" w:type="pct"/>
          </w:tcPr>
          <w:p w:rsidR="00AA4986" w:rsidRPr="000F1055" w:rsidRDefault="00AA49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Энергетика </w:t>
            </w:r>
          </w:p>
        </w:tc>
        <w:tc>
          <w:tcPr>
            <w:tcW w:w="3219" w:type="pct"/>
          </w:tcPr>
          <w:p w:rsidR="00264603" w:rsidRPr="000F1055" w:rsidRDefault="001938E6" w:rsidP="00264603">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Объекты</w:t>
            </w:r>
            <w:r w:rsidR="00AA4986" w:rsidRPr="000F1055">
              <w:rPr>
                <w:rFonts w:ascii="Times New Roman" w:hAnsi="Times New Roman"/>
                <w:sz w:val="24"/>
                <w:szCs w:val="24"/>
              </w:rPr>
              <w:t xml:space="preserve"> тепловых станций и других электростанций;</w:t>
            </w:r>
          </w:p>
          <w:p w:rsidR="00AA4986" w:rsidRPr="000F1055" w:rsidRDefault="00264603" w:rsidP="00264603">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Р</w:t>
            </w:r>
            <w:r w:rsidR="00AA4986" w:rsidRPr="000F1055">
              <w:rPr>
                <w:rFonts w:ascii="Times New Roman" w:hAnsi="Times New Roman"/>
                <w:sz w:val="24"/>
                <w:szCs w:val="24"/>
              </w:rPr>
              <w:t>азмещение объектов электросетевого хозяйства</w:t>
            </w:r>
          </w:p>
        </w:tc>
        <w:tc>
          <w:tcPr>
            <w:tcW w:w="492" w:type="pct"/>
            <w:vAlign w:val="center"/>
          </w:tcPr>
          <w:p w:rsidR="00AA4986" w:rsidRPr="000F1055" w:rsidRDefault="00AA49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6.7</w:t>
            </w:r>
          </w:p>
        </w:tc>
      </w:tr>
      <w:tr w:rsidR="00AA4986" w:rsidRPr="000F1055" w:rsidTr="004F20AB">
        <w:trPr>
          <w:trHeight w:val="20"/>
        </w:trPr>
        <w:tc>
          <w:tcPr>
            <w:tcW w:w="266" w:type="pct"/>
            <w:gridSpan w:val="2"/>
            <w:vAlign w:val="center"/>
          </w:tcPr>
          <w:p w:rsidR="00AA4986" w:rsidRPr="000F1055" w:rsidRDefault="00A3170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w:t>
            </w:r>
            <w:r w:rsidR="00D317DC" w:rsidRPr="000F1055">
              <w:rPr>
                <w:rFonts w:ascii="Times New Roman" w:hAnsi="Times New Roman"/>
                <w:sz w:val="24"/>
                <w:szCs w:val="24"/>
              </w:rPr>
              <w:t>2</w:t>
            </w:r>
          </w:p>
        </w:tc>
        <w:tc>
          <w:tcPr>
            <w:tcW w:w="1023" w:type="pct"/>
          </w:tcPr>
          <w:p w:rsidR="00AA4986" w:rsidRPr="000F1055" w:rsidRDefault="00AA4986" w:rsidP="00402A0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Склады</w:t>
            </w:r>
          </w:p>
        </w:tc>
        <w:tc>
          <w:tcPr>
            <w:tcW w:w="3219" w:type="pct"/>
          </w:tcPr>
          <w:p w:rsidR="00AA4986" w:rsidRPr="000F1055" w:rsidRDefault="001938E6" w:rsidP="004E5638">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w:t>
            </w:r>
            <w:r w:rsidR="00AA4986" w:rsidRPr="000F1055">
              <w:rPr>
                <w:rFonts w:ascii="Times New Roman" w:hAnsi="Times New Roman"/>
                <w:sz w:val="24"/>
                <w:szCs w:val="24"/>
              </w:rPr>
              <w:t>ооружени</w:t>
            </w:r>
            <w:r w:rsidRPr="000F1055">
              <w:rPr>
                <w:rFonts w:ascii="Times New Roman" w:hAnsi="Times New Roman"/>
                <w:sz w:val="24"/>
                <w:szCs w:val="24"/>
              </w:rPr>
              <w:t>я, имеющие</w:t>
            </w:r>
            <w:r w:rsidR="00AA4986" w:rsidRPr="000F1055">
              <w:rPr>
                <w:rFonts w:ascii="Times New Roman" w:hAnsi="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w:t>
            </w:r>
            <w:r w:rsidR="004E5638" w:rsidRPr="000F1055">
              <w:rPr>
                <w:rFonts w:ascii="Times New Roman" w:hAnsi="Times New Roman"/>
                <w:sz w:val="24"/>
                <w:szCs w:val="24"/>
              </w:rPr>
              <w:t>е</w:t>
            </w:r>
            <w:r w:rsidR="00AA4986" w:rsidRPr="000F1055">
              <w:rPr>
                <w:rFonts w:ascii="Times New Roman" w:hAnsi="Times New Roman"/>
                <w:sz w:val="24"/>
                <w:szCs w:val="24"/>
              </w:rPr>
              <w:t>ся частями производственных комплексов, на которых был создан груз:</w:t>
            </w:r>
            <w:r w:rsidR="005758BD" w:rsidRPr="000F1055">
              <w:rPr>
                <w:rFonts w:ascii="Times New Roman" w:hAnsi="Times New Roman"/>
                <w:sz w:val="24"/>
                <w:szCs w:val="24"/>
              </w:rPr>
              <w:t xml:space="preserve"> </w:t>
            </w:r>
            <w:r w:rsidR="00AA4986" w:rsidRPr="000F1055">
              <w:rPr>
                <w:rFonts w:ascii="Times New Roman" w:hAnsi="Times New Roman"/>
                <w:sz w:val="24"/>
                <w:szCs w:val="24"/>
              </w:rPr>
              <w:t xml:space="preserve">промышленные </w:t>
            </w:r>
            <w:r w:rsidR="00A02136" w:rsidRPr="000F1055">
              <w:rPr>
                <w:rFonts w:ascii="Times New Roman" w:hAnsi="Times New Roman"/>
                <w:sz w:val="24"/>
                <w:szCs w:val="24"/>
              </w:rPr>
              <w:t>базы, склады</w:t>
            </w:r>
          </w:p>
        </w:tc>
        <w:tc>
          <w:tcPr>
            <w:tcW w:w="492" w:type="pct"/>
            <w:vAlign w:val="center"/>
          </w:tcPr>
          <w:p w:rsidR="00AA4986" w:rsidRPr="000F1055" w:rsidRDefault="00AA4986" w:rsidP="00402A0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6.9</w:t>
            </w:r>
          </w:p>
        </w:tc>
      </w:tr>
      <w:tr w:rsidR="00363679" w:rsidRPr="000F1055" w:rsidTr="004F20AB">
        <w:trPr>
          <w:trHeight w:val="20"/>
        </w:trPr>
        <w:tc>
          <w:tcPr>
            <w:tcW w:w="266" w:type="pct"/>
            <w:gridSpan w:val="2"/>
            <w:vAlign w:val="center"/>
          </w:tcPr>
          <w:p w:rsidR="00363679" w:rsidRPr="000F1055" w:rsidRDefault="00363679" w:rsidP="00402A0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023" w:type="pct"/>
          </w:tcPr>
          <w:p w:rsidR="00363679" w:rsidRPr="000F1055" w:rsidRDefault="00363679" w:rsidP="00B22D94">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Трубопроводный транспорт</w:t>
            </w:r>
          </w:p>
        </w:tc>
        <w:tc>
          <w:tcPr>
            <w:tcW w:w="3219" w:type="pct"/>
          </w:tcPr>
          <w:p w:rsidR="00363679" w:rsidRPr="000F1055" w:rsidRDefault="00363679" w:rsidP="00B22D94">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зданий и сооружений, необходимых для эксплуатации водопроводов, газопроводов и иных трубопроводов</w:t>
            </w:r>
          </w:p>
        </w:tc>
        <w:tc>
          <w:tcPr>
            <w:tcW w:w="492" w:type="pct"/>
            <w:vAlign w:val="center"/>
          </w:tcPr>
          <w:p w:rsidR="00363679" w:rsidRPr="000F1055" w:rsidRDefault="00363679" w:rsidP="00B22D94">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7.5</w:t>
            </w:r>
          </w:p>
        </w:tc>
      </w:tr>
      <w:tr w:rsidR="00ED2705" w:rsidRPr="000F1055" w:rsidTr="004F20AB">
        <w:trPr>
          <w:trHeight w:val="20"/>
        </w:trPr>
        <w:tc>
          <w:tcPr>
            <w:tcW w:w="266" w:type="pct"/>
            <w:gridSpan w:val="2"/>
            <w:vAlign w:val="center"/>
          </w:tcPr>
          <w:p w:rsidR="00ED2705" w:rsidRPr="000F1055" w:rsidRDefault="00ED2705" w:rsidP="00E214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1.4</w:t>
            </w:r>
          </w:p>
        </w:tc>
        <w:tc>
          <w:tcPr>
            <w:tcW w:w="1023" w:type="pct"/>
          </w:tcPr>
          <w:p w:rsidR="00ED2705" w:rsidRPr="000F1055" w:rsidRDefault="00ED2705" w:rsidP="00E214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tc>
        <w:tc>
          <w:tcPr>
            <w:tcW w:w="3219" w:type="pct"/>
          </w:tcPr>
          <w:p w:rsidR="006324D1" w:rsidRPr="000F1055" w:rsidRDefault="006324D1" w:rsidP="00E2148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92" w:type="pct"/>
            <w:vAlign w:val="center"/>
          </w:tcPr>
          <w:p w:rsidR="00ED2705" w:rsidRPr="000F1055" w:rsidRDefault="00ED2705" w:rsidP="00E214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4F20AB" w:rsidRPr="000F1055" w:rsidTr="004F20AB">
        <w:trPr>
          <w:trHeight w:val="20"/>
        </w:trPr>
        <w:tc>
          <w:tcPr>
            <w:tcW w:w="266" w:type="pct"/>
            <w:gridSpan w:val="2"/>
            <w:vAlign w:val="center"/>
          </w:tcPr>
          <w:p w:rsidR="004F20AB" w:rsidRPr="000F1055" w:rsidRDefault="004F20AB" w:rsidP="00E21480">
            <w:pPr>
              <w:tabs>
                <w:tab w:val="left" w:pos="9781"/>
                <w:tab w:val="left" w:pos="9915"/>
              </w:tabs>
              <w:spacing w:after="0" w:line="240" w:lineRule="auto"/>
              <w:rPr>
                <w:rFonts w:ascii="Times New Roman" w:hAnsi="Times New Roman"/>
                <w:sz w:val="24"/>
                <w:szCs w:val="24"/>
              </w:rPr>
            </w:pPr>
            <w:r>
              <w:rPr>
                <w:rFonts w:ascii="Times New Roman" w:hAnsi="Times New Roman"/>
                <w:sz w:val="24"/>
                <w:szCs w:val="24"/>
              </w:rPr>
              <w:t>1.5</w:t>
            </w:r>
          </w:p>
        </w:tc>
        <w:tc>
          <w:tcPr>
            <w:tcW w:w="1023" w:type="pct"/>
          </w:tcPr>
          <w:p w:rsidR="004F20AB" w:rsidRPr="000F1055" w:rsidRDefault="004F20AB" w:rsidP="00E21480">
            <w:pPr>
              <w:tabs>
                <w:tab w:val="left" w:pos="9781"/>
                <w:tab w:val="left" w:pos="9915"/>
              </w:tabs>
              <w:spacing w:after="0" w:line="240" w:lineRule="auto"/>
              <w:jc w:val="both"/>
              <w:rPr>
                <w:rFonts w:ascii="Times New Roman" w:hAnsi="Times New Roman"/>
                <w:sz w:val="24"/>
                <w:szCs w:val="24"/>
              </w:rPr>
            </w:pPr>
            <w:r w:rsidRPr="0013595C">
              <w:rPr>
                <w:rFonts w:ascii="Times New Roman" w:hAnsi="Times New Roman"/>
                <w:color w:val="000000"/>
                <w:sz w:val="24"/>
                <w:szCs w:val="24"/>
              </w:rPr>
              <w:t>Складские площадки</w:t>
            </w:r>
          </w:p>
        </w:tc>
        <w:tc>
          <w:tcPr>
            <w:tcW w:w="3219" w:type="pct"/>
          </w:tcPr>
          <w:p w:rsidR="004F20AB" w:rsidRPr="000F1055" w:rsidRDefault="004F20AB" w:rsidP="00E21480">
            <w:pPr>
              <w:tabs>
                <w:tab w:val="left" w:pos="9781"/>
                <w:tab w:val="left" w:pos="9915"/>
              </w:tabs>
              <w:spacing w:after="0" w:line="240" w:lineRule="auto"/>
              <w:jc w:val="both"/>
              <w:rPr>
                <w:rFonts w:ascii="Times New Roman" w:hAnsi="Times New Roman"/>
                <w:sz w:val="24"/>
                <w:szCs w:val="24"/>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92" w:type="pct"/>
            <w:vAlign w:val="center"/>
          </w:tcPr>
          <w:p w:rsidR="004F20AB" w:rsidRPr="000F1055" w:rsidRDefault="004F20AB" w:rsidP="00E21480">
            <w:pPr>
              <w:tabs>
                <w:tab w:val="left" w:pos="9781"/>
                <w:tab w:val="left" w:pos="9915"/>
              </w:tabs>
              <w:spacing w:after="0" w:line="240" w:lineRule="auto"/>
              <w:jc w:val="center"/>
              <w:rPr>
                <w:rFonts w:ascii="Times New Roman" w:hAnsi="Times New Roman"/>
                <w:sz w:val="24"/>
                <w:szCs w:val="24"/>
              </w:rPr>
            </w:pPr>
            <w:r>
              <w:rPr>
                <w:rFonts w:ascii="Times New Roman" w:hAnsi="Times New Roman"/>
                <w:color w:val="000000"/>
                <w:sz w:val="24"/>
                <w:szCs w:val="24"/>
              </w:rPr>
              <w:t>6.9.1</w:t>
            </w:r>
          </w:p>
        </w:tc>
      </w:tr>
      <w:tr w:rsidR="00363679" w:rsidRPr="000F1055" w:rsidTr="004F20AB">
        <w:trPr>
          <w:trHeight w:val="20"/>
        </w:trPr>
        <w:tc>
          <w:tcPr>
            <w:tcW w:w="5000" w:type="pct"/>
            <w:gridSpan w:val="5"/>
            <w:vAlign w:val="center"/>
          </w:tcPr>
          <w:p w:rsidR="00363679" w:rsidRPr="000F1055" w:rsidRDefault="00363679" w:rsidP="00402A09">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363679" w:rsidRPr="000F1055" w:rsidTr="004F20AB">
        <w:trPr>
          <w:trHeight w:val="20"/>
        </w:trPr>
        <w:tc>
          <w:tcPr>
            <w:tcW w:w="266" w:type="pct"/>
            <w:gridSpan w:val="2"/>
            <w:vAlign w:val="center"/>
          </w:tcPr>
          <w:p w:rsidR="00363679" w:rsidRPr="00806EEC" w:rsidRDefault="008954B6" w:rsidP="008954B6">
            <w:pPr>
              <w:tabs>
                <w:tab w:val="left" w:pos="9781"/>
                <w:tab w:val="left" w:pos="9915"/>
              </w:tabs>
              <w:spacing w:after="0" w:line="240" w:lineRule="auto"/>
              <w:jc w:val="center"/>
              <w:rPr>
                <w:rFonts w:ascii="Times New Roman" w:hAnsi="Times New Roman"/>
                <w:sz w:val="24"/>
                <w:szCs w:val="24"/>
              </w:rPr>
            </w:pPr>
            <w:r w:rsidRPr="00806EEC">
              <w:rPr>
                <w:rFonts w:ascii="Times New Roman" w:hAnsi="Times New Roman"/>
                <w:sz w:val="24"/>
                <w:szCs w:val="24"/>
              </w:rPr>
              <w:t>-</w:t>
            </w:r>
          </w:p>
        </w:tc>
        <w:tc>
          <w:tcPr>
            <w:tcW w:w="1023" w:type="pct"/>
          </w:tcPr>
          <w:p w:rsidR="00363679" w:rsidRPr="00806EEC" w:rsidRDefault="008954B6" w:rsidP="008954B6">
            <w:pPr>
              <w:tabs>
                <w:tab w:val="left" w:pos="9781"/>
                <w:tab w:val="left" w:pos="9915"/>
              </w:tabs>
              <w:spacing w:after="0" w:line="240" w:lineRule="auto"/>
              <w:jc w:val="center"/>
              <w:rPr>
                <w:rFonts w:ascii="Times New Roman" w:hAnsi="Times New Roman"/>
                <w:sz w:val="24"/>
                <w:szCs w:val="24"/>
              </w:rPr>
            </w:pPr>
            <w:r w:rsidRPr="00806EEC">
              <w:rPr>
                <w:rFonts w:ascii="Times New Roman" w:hAnsi="Times New Roman"/>
                <w:sz w:val="24"/>
                <w:szCs w:val="24"/>
              </w:rPr>
              <w:t>-</w:t>
            </w:r>
          </w:p>
        </w:tc>
        <w:tc>
          <w:tcPr>
            <w:tcW w:w="3219" w:type="pct"/>
          </w:tcPr>
          <w:p w:rsidR="00363679" w:rsidRPr="00806EEC" w:rsidRDefault="008954B6" w:rsidP="008954B6">
            <w:pPr>
              <w:tabs>
                <w:tab w:val="left" w:pos="9781"/>
                <w:tab w:val="left" w:pos="9915"/>
              </w:tabs>
              <w:spacing w:after="0" w:line="240" w:lineRule="auto"/>
              <w:jc w:val="center"/>
              <w:rPr>
                <w:rFonts w:ascii="Times New Roman" w:hAnsi="Times New Roman"/>
                <w:sz w:val="24"/>
                <w:szCs w:val="24"/>
              </w:rPr>
            </w:pPr>
            <w:r w:rsidRPr="00806EEC">
              <w:rPr>
                <w:rFonts w:ascii="Times New Roman" w:hAnsi="Times New Roman"/>
                <w:sz w:val="24"/>
                <w:szCs w:val="24"/>
              </w:rPr>
              <w:t>-</w:t>
            </w:r>
          </w:p>
        </w:tc>
        <w:tc>
          <w:tcPr>
            <w:tcW w:w="492" w:type="pct"/>
            <w:vAlign w:val="center"/>
          </w:tcPr>
          <w:p w:rsidR="00363679" w:rsidRPr="000F1055" w:rsidRDefault="00363679" w:rsidP="00402A09">
            <w:pPr>
              <w:tabs>
                <w:tab w:val="left" w:pos="9781"/>
                <w:tab w:val="left" w:pos="9915"/>
              </w:tabs>
              <w:spacing w:after="0" w:line="240" w:lineRule="auto"/>
              <w:jc w:val="center"/>
              <w:rPr>
                <w:rFonts w:ascii="Times New Roman" w:hAnsi="Times New Roman"/>
                <w:color w:val="0070C0"/>
                <w:sz w:val="24"/>
                <w:szCs w:val="24"/>
              </w:rPr>
            </w:pPr>
          </w:p>
        </w:tc>
      </w:tr>
    </w:tbl>
    <w:p w:rsidR="00484A2B" w:rsidRPr="00044D3B" w:rsidRDefault="00484A2B" w:rsidP="00A917E6">
      <w:pPr>
        <w:spacing w:after="0" w:line="240" w:lineRule="auto"/>
        <w:ind w:firstLine="851"/>
        <w:jc w:val="both"/>
        <w:rPr>
          <w:rFonts w:ascii="Times New Roman" w:hAnsi="Times New Roman"/>
          <w:sz w:val="16"/>
          <w:szCs w:val="16"/>
        </w:rPr>
      </w:pPr>
    </w:p>
    <w:p w:rsidR="0093623D" w:rsidRPr="0023720C" w:rsidRDefault="0093623D" w:rsidP="0093623D">
      <w:pPr>
        <w:spacing w:after="0" w:line="240" w:lineRule="auto"/>
        <w:ind w:firstLine="709"/>
        <w:jc w:val="both"/>
        <w:rPr>
          <w:rFonts w:ascii="Times New Roman" w:hAnsi="Times New Roman"/>
          <w:sz w:val="24"/>
          <w:szCs w:val="24"/>
        </w:rPr>
      </w:pPr>
      <w:r w:rsidRPr="0023720C">
        <w:rPr>
          <w:rFonts w:ascii="Times New Roman" w:hAnsi="Times New Roman"/>
          <w:sz w:val="24"/>
          <w:szCs w:val="24"/>
        </w:rPr>
        <w:t>2. Вспомогательные виды разрешённого использования:</w:t>
      </w:r>
    </w:p>
    <w:p w:rsidR="0093623D" w:rsidRPr="00B41D68" w:rsidRDefault="0093623D" w:rsidP="0093623D">
      <w:pPr>
        <w:spacing w:after="0" w:line="240" w:lineRule="auto"/>
        <w:ind w:firstLine="709"/>
        <w:jc w:val="both"/>
        <w:rPr>
          <w:rFonts w:ascii="Times New Roman" w:hAnsi="Times New Roman"/>
          <w:sz w:val="24"/>
          <w:szCs w:val="24"/>
        </w:rPr>
      </w:pPr>
      <w:r w:rsidRPr="0023720C">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5797D" w:rsidRPr="00CA7765" w:rsidRDefault="00D5797D" w:rsidP="00402A09">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sidR="00370286">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634145" w:rsidRDefault="002F0197" w:rsidP="00402A09">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3.</w:t>
      </w:r>
      <w:r w:rsidR="00634145" w:rsidRPr="00634145">
        <w:rPr>
          <w:rFonts w:ascii="Times New Roman" w:hAnsi="Times New Roman"/>
          <w:sz w:val="24"/>
        </w:rPr>
        <w:t>1. Минимальная</w:t>
      </w:r>
      <w:r w:rsidR="003A0225">
        <w:rPr>
          <w:rFonts w:ascii="Times New Roman" w:hAnsi="Times New Roman"/>
          <w:sz w:val="24"/>
        </w:rPr>
        <w:t>/максимальная</w:t>
      </w:r>
      <w:r w:rsidR="00634145" w:rsidRPr="00634145">
        <w:rPr>
          <w:rFonts w:ascii="Times New Roman" w:hAnsi="Times New Roman"/>
          <w:sz w:val="24"/>
        </w:rPr>
        <w:t xml:space="preserve"> площадь</w:t>
      </w:r>
      <w:r w:rsidR="003A0225">
        <w:rPr>
          <w:rFonts w:ascii="Times New Roman" w:hAnsi="Times New Roman"/>
          <w:sz w:val="24"/>
        </w:rPr>
        <w:t xml:space="preserve"> </w:t>
      </w:r>
      <w:r w:rsidR="00634145" w:rsidRPr="00634145">
        <w:rPr>
          <w:rFonts w:ascii="Times New Roman" w:hAnsi="Times New Roman"/>
          <w:sz w:val="24"/>
        </w:rPr>
        <w:t xml:space="preserve">– для данной зоны </w:t>
      </w:r>
      <w:r w:rsidR="00634145" w:rsidRPr="00370286">
        <w:rPr>
          <w:rFonts w:ascii="Times New Roman" w:hAnsi="Times New Roman"/>
          <w:sz w:val="24"/>
        </w:rPr>
        <w:t xml:space="preserve">не </w:t>
      </w:r>
      <w:r w:rsidR="00527226" w:rsidRPr="00370286">
        <w:rPr>
          <w:rFonts w:ascii="Times New Roman" w:hAnsi="Times New Roman"/>
          <w:sz w:val="24"/>
        </w:rPr>
        <w:t>подлежит установлению</w:t>
      </w:r>
      <w:r w:rsidR="00634145" w:rsidRPr="00370286">
        <w:rPr>
          <w:rFonts w:ascii="Times New Roman" w:hAnsi="Times New Roman"/>
          <w:sz w:val="24"/>
        </w:rPr>
        <w:t>.</w:t>
      </w:r>
    </w:p>
    <w:p w:rsidR="003A0225" w:rsidRDefault="003A0225" w:rsidP="003A022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lastRenderedPageBreak/>
        <w:t xml:space="preserve">3.2. Минимальная ширина – </w:t>
      </w:r>
      <w:r w:rsidRPr="00634145">
        <w:rPr>
          <w:rFonts w:ascii="Times New Roman" w:hAnsi="Times New Roman"/>
          <w:sz w:val="24"/>
        </w:rPr>
        <w:t xml:space="preserve">для данной зоны </w:t>
      </w:r>
      <w:r w:rsidRPr="00370286">
        <w:rPr>
          <w:rFonts w:ascii="Times New Roman" w:hAnsi="Times New Roman"/>
          <w:sz w:val="24"/>
        </w:rPr>
        <w:t>не подлежит установлению.</w:t>
      </w:r>
    </w:p>
    <w:p w:rsidR="0071401A" w:rsidRPr="00630687" w:rsidRDefault="0071401A" w:rsidP="0071401A">
      <w:pPr>
        <w:widowControl w:val="0"/>
        <w:autoSpaceDE w:val="0"/>
        <w:autoSpaceDN w:val="0"/>
        <w:adjustRightInd w:val="0"/>
        <w:spacing w:after="0" w:line="240" w:lineRule="auto"/>
        <w:ind w:firstLine="709"/>
        <w:jc w:val="both"/>
        <w:rPr>
          <w:rFonts w:ascii="Times New Roman" w:hAnsi="Times New Roman"/>
          <w:sz w:val="24"/>
          <w:szCs w:val="24"/>
        </w:rPr>
      </w:pPr>
      <w:r w:rsidRPr="00630687">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F25E81" w:rsidRPr="00630687" w:rsidRDefault="00F25E81" w:rsidP="00F25E81">
      <w:pPr>
        <w:widowControl w:val="0"/>
        <w:autoSpaceDE w:val="0"/>
        <w:autoSpaceDN w:val="0"/>
        <w:adjustRightInd w:val="0"/>
        <w:spacing w:after="0" w:line="240" w:lineRule="auto"/>
        <w:ind w:firstLine="709"/>
        <w:jc w:val="both"/>
        <w:rPr>
          <w:rFonts w:ascii="Times New Roman" w:hAnsi="Times New Roman"/>
          <w:sz w:val="24"/>
          <w:szCs w:val="24"/>
        </w:rPr>
      </w:pPr>
      <w:r w:rsidRPr="00630687">
        <w:rPr>
          <w:rFonts w:ascii="Times New Roman" w:hAnsi="Times New Roman"/>
          <w:sz w:val="24"/>
          <w:szCs w:val="24"/>
        </w:rPr>
        <w:t xml:space="preserve">4.1. Количество надземных </w:t>
      </w:r>
      <w:r w:rsidR="003B5E72" w:rsidRPr="00630687">
        <w:rPr>
          <w:rFonts w:ascii="Times New Roman" w:hAnsi="Times New Roman"/>
          <w:sz w:val="24"/>
          <w:szCs w:val="24"/>
        </w:rPr>
        <w:t>этажей и</w:t>
      </w:r>
      <w:r w:rsidRPr="00630687">
        <w:rPr>
          <w:rFonts w:ascii="Times New Roman" w:hAnsi="Times New Roman"/>
          <w:sz w:val="24"/>
          <w:szCs w:val="24"/>
        </w:rPr>
        <w:t xml:space="preserve"> высота </w:t>
      </w:r>
      <w:r w:rsidRPr="00630687">
        <w:rPr>
          <w:rFonts w:ascii="Times New Roman" w:hAnsi="Times New Roman"/>
          <w:sz w:val="24"/>
        </w:rPr>
        <w:t xml:space="preserve">зданий, строений, сооружений </w:t>
      </w:r>
      <w:r w:rsidRPr="00630687">
        <w:rPr>
          <w:rFonts w:ascii="Times New Roman" w:hAnsi="Times New Roman"/>
          <w:sz w:val="24"/>
          <w:szCs w:val="24"/>
        </w:rPr>
        <w:t xml:space="preserve">на территории земельного участка: </w:t>
      </w:r>
    </w:p>
    <w:p w:rsidR="00F25E81" w:rsidRPr="00630687" w:rsidRDefault="00F25E81" w:rsidP="00F25E81">
      <w:pPr>
        <w:shd w:val="clear" w:color="auto" w:fill="FFFFFF"/>
        <w:tabs>
          <w:tab w:val="left" w:pos="475"/>
        </w:tabs>
        <w:spacing w:after="0" w:line="240" w:lineRule="auto"/>
        <w:ind w:firstLine="709"/>
        <w:jc w:val="both"/>
        <w:rPr>
          <w:rFonts w:ascii="Times New Roman" w:hAnsi="Times New Roman"/>
          <w:sz w:val="24"/>
        </w:rPr>
      </w:pPr>
      <w:r w:rsidRPr="00630687">
        <w:rPr>
          <w:rFonts w:ascii="Times New Roman" w:hAnsi="Times New Roman"/>
          <w:sz w:val="24"/>
        </w:rPr>
        <w:t xml:space="preserve">4.1.1. Минимальное/максимальное количество этажей – для данной зоны не подлежит установлению. </w:t>
      </w:r>
    </w:p>
    <w:p w:rsidR="00F25E81" w:rsidRDefault="001E4A33" w:rsidP="00F25E81">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F25E81" w:rsidRPr="00630687">
        <w:rPr>
          <w:rFonts w:ascii="Times New Roman" w:hAnsi="Times New Roman"/>
          <w:sz w:val="24"/>
        </w:rPr>
        <w:t>/максимальная высота – для данной зоны не подлежит установлению.</w:t>
      </w:r>
      <w:r w:rsidR="00F25E81">
        <w:rPr>
          <w:rFonts w:ascii="Times New Roman" w:hAnsi="Times New Roman"/>
          <w:sz w:val="24"/>
        </w:rPr>
        <w:t xml:space="preserve"> </w:t>
      </w:r>
    </w:p>
    <w:p w:rsidR="00F25E81" w:rsidRPr="00292403" w:rsidRDefault="00F25E81" w:rsidP="00F25E81">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F623F5" w:rsidRPr="00C83D9D" w:rsidRDefault="0071401A" w:rsidP="00F623F5">
      <w:pPr>
        <w:widowControl w:val="0"/>
        <w:autoSpaceDE w:val="0"/>
        <w:autoSpaceDN w:val="0"/>
        <w:adjustRightInd w:val="0"/>
        <w:spacing w:after="0" w:line="240" w:lineRule="auto"/>
        <w:ind w:firstLine="709"/>
        <w:jc w:val="both"/>
        <w:rPr>
          <w:rFonts w:ascii="Times New Roman" w:hAnsi="Times New Roman"/>
          <w:sz w:val="24"/>
          <w:szCs w:val="24"/>
        </w:rPr>
      </w:pPr>
      <w:r w:rsidRPr="00C83D9D">
        <w:rPr>
          <w:rFonts w:ascii="Times New Roman" w:hAnsi="Times New Roman"/>
          <w:sz w:val="24"/>
          <w:szCs w:val="24"/>
        </w:rPr>
        <w:t xml:space="preserve">4.2. Минимальные отступы от границ земельных участков до стен зданий, строений, сооружений </w:t>
      </w:r>
      <w:r w:rsidR="00D5588F" w:rsidRPr="00C83D9D">
        <w:rPr>
          <w:rFonts w:ascii="Times New Roman" w:hAnsi="Times New Roman"/>
          <w:sz w:val="24"/>
          <w:szCs w:val="24"/>
        </w:rPr>
        <w:t>– не</w:t>
      </w:r>
      <w:r w:rsidR="00F623F5" w:rsidRPr="00C83D9D">
        <w:rPr>
          <w:rFonts w:ascii="Times New Roman" w:hAnsi="Times New Roman"/>
          <w:sz w:val="24"/>
          <w:szCs w:val="24"/>
        </w:rPr>
        <w:t xml:space="preserve"> менее 3 м. Исключения установлены п</w:t>
      </w:r>
      <w:r w:rsidR="001E4A33">
        <w:rPr>
          <w:rFonts w:ascii="Times New Roman" w:hAnsi="Times New Roman"/>
          <w:sz w:val="24"/>
          <w:szCs w:val="24"/>
        </w:rPr>
        <w:t>.</w:t>
      </w:r>
      <w:r w:rsidR="00F623F5" w:rsidRPr="00C83D9D">
        <w:rPr>
          <w:rFonts w:ascii="Times New Roman" w:hAnsi="Times New Roman"/>
          <w:sz w:val="24"/>
          <w:szCs w:val="24"/>
        </w:rPr>
        <w:t xml:space="preserve"> 3.1.3 статьи 16 Правил.</w:t>
      </w:r>
    </w:p>
    <w:p w:rsidR="0071401A" w:rsidRPr="00C83D9D" w:rsidRDefault="0071401A" w:rsidP="0071401A">
      <w:pPr>
        <w:widowControl w:val="0"/>
        <w:autoSpaceDE w:val="0"/>
        <w:autoSpaceDN w:val="0"/>
        <w:adjustRightInd w:val="0"/>
        <w:spacing w:after="0" w:line="240" w:lineRule="auto"/>
        <w:ind w:firstLine="709"/>
        <w:jc w:val="both"/>
        <w:rPr>
          <w:rFonts w:ascii="Times New Roman" w:hAnsi="Times New Roman"/>
          <w:sz w:val="24"/>
          <w:szCs w:val="24"/>
        </w:rPr>
      </w:pPr>
      <w:r w:rsidRPr="00C83D9D">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4A1993" w:rsidRPr="00C83D9D">
        <w:rPr>
          <w:rFonts w:ascii="Times New Roman" w:hAnsi="Times New Roman"/>
          <w:sz w:val="24"/>
          <w:szCs w:val="24"/>
        </w:rPr>
        <w:t>ствии с п. 3.2 статьи 16 Правил.</w:t>
      </w:r>
    </w:p>
    <w:p w:rsidR="0071401A" w:rsidRPr="00C83D9D" w:rsidRDefault="0071401A" w:rsidP="0071401A">
      <w:pPr>
        <w:widowControl w:val="0"/>
        <w:autoSpaceDE w:val="0"/>
        <w:autoSpaceDN w:val="0"/>
        <w:adjustRightInd w:val="0"/>
        <w:spacing w:after="0" w:line="240" w:lineRule="auto"/>
        <w:ind w:firstLine="709"/>
        <w:jc w:val="both"/>
        <w:rPr>
          <w:rFonts w:ascii="Times New Roman" w:hAnsi="Times New Roman"/>
          <w:sz w:val="24"/>
          <w:szCs w:val="24"/>
        </w:rPr>
      </w:pPr>
      <w:r w:rsidRPr="00C83D9D">
        <w:rPr>
          <w:rFonts w:ascii="Times New Roman" w:hAnsi="Times New Roman"/>
          <w:sz w:val="24"/>
          <w:szCs w:val="24"/>
        </w:rPr>
        <w:t>4.4. Минимальные отступы от красных линий улиц до зданий, строений, сооружений – в соответствии с п. 3.3 статьи 16 Правил.</w:t>
      </w:r>
    </w:p>
    <w:p w:rsidR="0071401A" w:rsidRPr="00C83D9D" w:rsidRDefault="0071401A" w:rsidP="0071401A">
      <w:pPr>
        <w:widowControl w:val="0"/>
        <w:autoSpaceDE w:val="0"/>
        <w:autoSpaceDN w:val="0"/>
        <w:adjustRightInd w:val="0"/>
        <w:spacing w:after="0" w:line="240" w:lineRule="auto"/>
        <w:ind w:firstLine="709"/>
        <w:jc w:val="both"/>
        <w:rPr>
          <w:rFonts w:ascii="Times New Roman" w:hAnsi="Times New Roman"/>
          <w:sz w:val="24"/>
          <w:szCs w:val="24"/>
        </w:rPr>
      </w:pPr>
      <w:r w:rsidRPr="00C83D9D">
        <w:rPr>
          <w:rFonts w:ascii="Times New Roman" w:hAnsi="Times New Roman"/>
          <w:sz w:val="24"/>
          <w:szCs w:val="24"/>
        </w:rPr>
        <w:t>4.5. Минимальная доля</w:t>
      </w:r>
      <w:proofErr w:type="gramStart"/>
      <w:r w:rsidRPr="00C83D9D">
        <w:rPr>
          <w:rFonts w:ascii="Times New Roman" w:hAnsi="Times New Roman"/>
          <w:sz w:val="24"/>
          <w:szCs w:val="24"/>
        </w:rPr>
        <w:t xml:space="preserve"> (%, </w:t>
      </w:r>
      <w:proofErr w:type="gramEnd"/>
      <w:r w:rsidRPr="00C83D9D">
        <w:rPr>
          <w:rFonts w:ascii="Times New Roman" w:hAnsi="Times New Roman"/>
          <w:sz w:val="24"/>
          <w:szCs w:val="24"/>
        </w:rPr>
        <w:t>площадь) озелен</w:t>
      </w:r>
      <w:r w:rsidR="00C83D9D" w:rsidRPr="00C83D9D">
        <w:rPr>
          <w:rFonts w:ascii="Times New Roman" w:hAnsi="Times New Roman"/>
          <w:sz w:val="24"/>
          <w:szCs w:val="24"/>
        </w:rPr>
        <w:t>ённой</w:t>
      </w:r>
      <w:r w:rsidRPr="00C83D9D">
        <w:rPr>
          <w:rFonts w:ascii="Times New Roman" w:hAnsi="Times New Roman"/>
          <w:sz w:val="24"/>
          <w:szCs w:val="24"/>
        </w:rPr>
        <w:t xml:space="preserve"> территории земельных участков </w:t>
      </w:r>
      <w:r w:rsidR="00A847E4" w:rsidRPr="00C83D9D">
        <w:rPr>
          <w:rFonts w:ascii="Times New Roman" w:hAnsi="Times New Roman"/>
          <w:sz w:val="24"/>
          <w:szCs w:val="24"/>
        </w:rPr>
        <w:t>– в</w:t>
      </w:r>
      <w:r w:rsidRPr="00C83D9D">
        <w:rPr>
          <w:rFonts w:ascii="Times New Roman" w:hAnsi="Times New Roman"/>
          <w:sz w:val="24"/>
          <w:szCs w:val="24"/>
        </w:rPr>
        <w:t xml:space="preserve"> соответствии с п. 3.4 статьи 16 Правил</w:t>
      </w:r>
      <w:r w:rsidR="004A1993" w:rsidRPr="00C83D9D">
        <w:rPr>
          <w:rFonts w:ascii="Times New Roman" w:hAnsi="Times New Roman"/>
          <w:sz w:val="24"/>
          <w:szCs w:val="24"/>
        </w:rPr>
        <w:t>.</w:t>
      </w:r>
    </w:p>
    <w:p w:rsidR="0071401A" w:rsidRPr="000F1055" w:rsidRDefault="0071401A" w:rsidP="0071401A">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C83D9D">
        <w:rPr>
          <w:rFonts w:ascii="Times New Roman" w:hAnsi="Times New Roman"/>
          <w:sz w:val="24"/>
          <w:szCs w:val="24"/>
        </w:rPr>
        <w:t>Минимальное количество мест на погрузочно-разгрузочных площадках на территории земельных участков – в соответ</w:t>
      </w:r>
      <w:r w:rsidR="004A1993" w:rsidRPr="00C83D9D">
        <w:rPr>
          <w:rFonts w:ascii="Times New Roman" w:hAnsi="Times New Roman"/>
          <w:sz w:val="24"/>
          <w:szCs w:val="24"/>
        </w:rPr>
        <w:t>ствии с п. 3.6 статьи 16 Правил.</w:t>
      </w:r>
      <w:r w:rsidRPr="00C83D9D">
        <w:rPr>
          <w:rFonts w:ascii="Times New Roman" w:hAnsi="Times New Roman"/>
          <w:sz w:val="24"/>
          <w:szCs w:val="24"/>
        </w:rPr>
        <w:t xml:space="preserve"> </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4.7.1. Промышленная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- 80;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- 2,4.».</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4.7.2. Коммунально-складская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- 60;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- 1,8.</w:t>
      </w:r>
    </w:p>
    <w:p w:rsidR="0071401A" w:rsidRPr="00470D0D" w:rsidRDefault="0071401A" w:rsidP="00470D0D">
      <w:pPr>
        <w:shd w:val="clear" w:color="auto" w:fill="FFFFFF"/>
        <w:tabs>
          <w:tab w:val="left" w:pos="475"/>
        </w:tabs>
        <w:spacing w:after="0" w:line="240" w:lineRule="auto"/>
        <w:ind w:firstLine="709"/>
        <w:jc w:val="both"/>
        <w:rPr>
          <w:rFonts w:ascii="Times New Roman" w:hAnsi="Times New Roman"/>
          <w:sz w:val="24"/>
        </w:rPr>
      </w:pPr>
      <w:r w:rsidRPr="00453067">
        <w:rPr>
          <w:rFonts w:ascii="Times New Roman" w:hAnsi="Times New Roman"/>
          <w:sz w:val="24"/>
          <w:szCs w:val="24"/>
        </w:rPr>
        <w:t xml:space="preserve">4.8. Максимальный класс опасности (по классификации СанПиН) объектов капитального строительства, размещаемых на территории земельных участков в пределах зоны – </w:t>
      </w:r>
      <w:r w:rsidRPr="00453067">
        <w:rPr>
          <w:rFonts w:ascii="Times New Roman" w:hAnsi="Times New Roman"/>
          <w:sz w:val="24"/>
          <w:lang w:val="en-US"/>
        </w:rPr>
        <w:t>I</w:t>
      </w:r>
      <w:r w:rsidRPr="00453067">
        <w:rPr>
          <w:rFonts w:ascii="Times New Roman" w:hAnsi="Times New Roman"/>
          <w:sz w:val="24"/>
        </w:rPr>
        <w:t>.</w:t>
      </w:r>
      <w:r w:rsidR="00470D0D">
        <w:rPr>
          <w:rFonts w:ascii="Times New Roman" w:hAnsi="Times New Roman"/>
          <w:sz w:val="24"/>
        </w:rPr>
        <w:t xml:space="preserve"> </w:t>
      </w:r>
      <w:proofErr w:type="gramStart"/>
      <w:r w:rsidRPr="00634145">
        <w:rPr>
          <w:rFonts w:ascii="Times New Roman" w:hAnsi="Times New Roman"/>
          <w:sz w:val="24"/>
          <w:szCs w:val="24"/>
        </w:rPr>
        <w:t xml:space="preserve">Если в соответствии с частью 4 статьи </w:t>
      </w:r>
      <w:r>
        <w:rPr>
          <w:rFonts w:ascii="Times New Roman" w:hAnsi="Times New Roman"/>
          <w:sz w:val="24"/>
          <w:szCs w:val="24"/>
        </w:rPr>
        <w:t>26.5</w:t>
      </w:r>
      <w:r w:rsidRPr="00634145">
        <w:rPr>
          <w:rFonts w:ascii="Times New Roman" w:hAnsi="Times New Roman"/>
          <w:sz w:val="24"/>
          <w:szCs w:val="24"/>
        </w:rPr>
        <w:t xml:space="preserve"> настоящих Правил от территории предприятия установлена санитарно-защитная зона размером менее нормативной, повлекшая уменьшение </w:t>
      </w:r>
      <w:r w:rsidR="00470D0D">
        <w:rPr>
          <w:rFonts w:ascii="Times New Roman" w:hAnsi="Times New Roman"/>
          <w:sz w:val="24"/>
          <w:szCs w:val="24"/>
        </w:rPr>
        <w:t xml:space="preserve">размера </w:t>
      </w:r>
      <w:r w:rsidRPr="00634145">
        <w:rPr>
          <w:rFonts w:ascii="Times New Roman" w:hAnsi="Times New Roman"/>
          <w:sz w:val="24"/>
          <w:szCs w:val="24"/>
        </w:rPr>
        <w:t xml:space="preserve">санитарно-защитной зоны от территориальной зоны, размещение новых предприятий, производств, объектов, развитие существующих предприятий с </w:t>
      </w:r>
      <w:r w:rsidR="004B6C40" w:rsidRPr="00634145">
        <w:rPr>
          <w:rFonts w:ascii="Times New Roman" w:hAnsi="Times New Roman"/>
          <w:sz w:val="24"/>
          <w:szCs w:val="24"/>
        </w:rPr>
        <w:t>увеличением класса</w:t>
      </w:r>
      <w:r w:rsidRPr="00634145">
        <w:rPr>
          <w:rFonts w:ascii="Times New Roman" w:hAnsi="Times New Roman"/>
          <w:sz w:val="24"/>
          <w:szCs w:val="24"/>
        </w:rPr>
        <w:t xml:space="preserve"> опасности на данной территории не</w:t>
      </w:r>
      <w:r w:rsidR="001D23BF">
        <w:rPr>
          <w:rFonts w:ascii="Times New Roman" w:hAnsi="Times New Roman"/>
          <w:sz w:val="24"/>
          <w:szCs w:val="24"/>
        </w:rPr>
        <w:t xml:space="preserve"> допускается</w:t>
      </w:r>
      <w:r w:rsidRPr="00634145">
        <w:rPr>
          <w:rFonts w:ascii="Times New Roman" w:hAnsi="Times New Roman"/>
          <w:sz w:val="24"/>
          <w:szCs w:val="24"/>
        </w:rPr>
        <w:t>.</w:t>
      </w:r>
      <w:proofErr w:type="gramEnd"/>
    </w:p>
    <w:p w:rsidR="00AC0163" w:rsidRPr="003D3DC6" w:rsidRDefault="00AC0163" w:rsidP="00402A09">
      <w:pPr>
        <w:shd w:val="clear" w:color="auto" w:fill="FFFFFF"/>
        <w:spacing w:after="0" w:line="240" w:lineRule="auto"/>
        <w:ind w:firstLine="709"/>
        <w:jc w:val="both"/>
        <w:rPr>
          <w:rFonts w:ascii="Times New Roman" w:hAnsi="Times New Roman"/>
          <w:b/>
          <w:sz w:val="24"/>
        </w:rPr>
      </w:pPr>
    </w:p>
    <w:p w:rsidR="00634145" w:rsidRPr="00FE6F79" w:rsidRDefault="00634145" w:rsidP="00402A09">
      <w:pPr>
        <w:shd w:val="clear" w:color="auto" w:fill="FFFFFF"/>
        <w:spacing w:after="0" w:line="240" w:lineRule="auto"/>
        <w:ind w:firstLine="709"/>
        <w:jc w:val="both"/>
        <w:rPr>
          <w:rFonts w:ascii="Times New Roman" w:hAnsi="Times New Roman"/>
          <w:b/>
          <w:sz w:val="24"/>
        </w:rPr>
      </w:pPr>
      <w:r w:rsidRPr="00FE6F79">
        <w:rPr>
          <w:rFonts w:ascii="Times New Roman" w:hAnsi="Times New Roman"/>
          <w:b/>
          <w:sz w:val="24"/>
        </w:rPr>
        <w:t>Примечание.</w:t>
      </w:r>
    </w:p>
    <w:p w:rsidR="00634145" w:rsidRPr="00634145" w:rsidRDefault="00634145" w:rsidP="00402A09">
      <w:pPr>
        <w:shd w:val="clear" w:color="auto" w:fill="FFFFFF"/>
        <w:spacing w:after="0" w:line="240" w:lineRule="auto"/>
        <w:ind w:firstLine="709"/>
        <w:jc w:val="both"/>
        <w:rPr>
          <w:rFonts w:ascii="Times New Roman" w:hAnsi="Times New Roman"/>
          <w:sz w:val="24"/>
        </w:rPr>
      </w:pPr>
      <w:r w:rsidRPr="00634145">
        <w:rPr>
          <w:rFonts w:ascii="Times New Roman" w:hAnsi="Times New Roman"/>
          <w:sz w:val="24"/>
          <w:szCs w:val="24"/>
        </w:rPr>
        <w:t>В случае</w:t>
      </w:r>
      <w:proofErr w:type="gramStart"/>
      <w:r w:rsidRPr="00634145">
        <w:rPr>
          <w:rFonts w:ascii="Times New Roman" w:hAnsi="Times New Roman"/>
          <w:sz w:val="24"/>
          <w:szCs w:val="24"/>
        </w:rPr>
        <w:t>,</w:t>
      </w:r>
      <w:proofErr w:type="gramEnd"/>
      <w:r w:rsidRPr="00634145">
        <w:rPr>
          <w:rFonts w:ascii="Times New Roman" w:hAnsi="Times New Roman"/>
          <w:sz w:val="24"/>
          <w:szCs w:val="24"/>
        </w:rPr>
        <w:t xml:space="preserve">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7F1F8F">
        <w:rPr>
          <w:rFonts w:ascii="Times New Roman" w:hAnsi="Times New Roman"/>
          <w:sz w:val="24"/>
          <w:szCs w:val="24"/>
        </w:rPr>
        <w:t>2</w:t>
      </w:r>
      <w:r w:rsidR="004B43A2">
        <w:rPr>
          <w:rFonts w:ascii="Times New Roman" w:hAnsi="Times New Roman"/>
          <w:sz w:val="24"/>
          <w:szCs w:val="24"/>
        </w:rPr>
        <w:t>6</w:t>
      </w:r>
      <w:r w:rsidRPr="00634145">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r w:rsidRPr="00634145">
        <w:rPr>
          <w:rFonts w:ascii="Times New Roman" w:hAnsi="Times New Roman"/>
          <w:sz w:val="24"/>
        </w:rPr>
        <w:t>.</w:t>
      </w:r>
    </w:p>
    <w:p w:rsidR="00A6376A" w:rsidRPr="009C309F" w:rsidRDefault="00A6376A" w:rsidP="00402A09">
      <w:pPr>
        <w:spacing w:after="0" w:line="240" w:lineRule="auto"/>
        <w:ind w:firstLine="709"/>
        <w:jc w:val="both"/>
        <w:rPr>
          <w:rFonts w:ascii="Times New Roman" w:hAnsi="Times New Roman"/>
          <w:bCs/>
          <w:sz w:val="16"/>
          <w:szCs w:val="16"/>
        </w:rPr>
      </w:pPr>
    </w:p>
    <w:p w:rsidR="00634145" w:rsidRPr="00596FF4" w:rsidRDefault="00634145" w:rsidP="009C309F">
      <w:pPr>
        <w:spacing w:after="0" w:line="240" w:lineRule="auto"/>
        <w:ind w:firstLine="709"/>
        <w:jc w:val="both"/>
        <w:rPr>
          <w:rFonts w:ascii="Times New Roman" w:hAnsi="Times New Roman"/>
          <w:b/>
          <w:sz w:val="24"/>
        </w:rPr>
      </w:pPr>
      <w:r w:rsidRPr="003B3A0E">
        <w:rPr>
          <w:rFonts w:ascii="Times New Roman" w:hAnsi="Times New Roman"/>
          <w:b/>
          <w:bCs/>
          <w:sz w:val="24"/>
        </w:rPr>
        <w:t xml:space="preserve">Статья </w:t>
      </w:r>
      <w:r w:rsidR="00D92C3E" w:rsidRPr="003B3A0E">
        <w:rPr>
          <w:rFonts w:ascii="Times New Roman" w:hAnsi="Times New Roman"/>
          <w:b/>
          <w:bCs/>
          <w:sz w:val="24"/>
        </w:rPr>
        <w:t>20</w:t>
      </w:r>
      <w:r w:rsidRPr="003B3A0E">
        <w:rPr>
          <w:rFonts w:ascii="Times New Roman" w:hAnsi="Times New Roman"/>
          <w:b/>
          <w:bCs/>
          <w:sz w:val="24"/>
        </w:rPr>
        <w:t>.2</w:t>
      </w:r>
      <w:r w:rsidR="00596FF4" w:rsidRPr="00596FF4">
        <w:rPr>
          <w:rFonts w:ascii="Times New Roman" w:hAnsi="Times New Roman"/>
          <w:b/>
          <w:bCs/>
          <w:sz w:val="24"/>
        </w:rPr>
        <w:t>.</w:t>
      </w:r>
      <w:r w:rsidRPr="00596FF4">
        <w:rPr>
          <w:rFonts w:ascii="Times New Roman" w:hAnsi="Times New Roman"/>
          <w:b/>
          <w:bCs/>
          <w:sz w:val="24"/>
        </w:rPr>
        <w:t xml:space="preserve"> Зона предприятий III - IV класса опасности (</w:t>
      </w:r>
      <w:proofErr w:type="gramStart"/>
      <w:r w:rsidRPr="00596FF4">
        <w:rPr>
          <w:rFonts w:ascii="Times New Roman" w:hAnsi="Times New Roman"/>
          <w:b/>
          <w:bCs/>
          <w:sz w:val="24"/>
        </w:rPr>
        <w:t>П</w:t>
      </w:r>
      <w:proofErr w:type="gramEnd"/>
      <w:r w:rsidRPr="00596FF4">
        <w:rPr>
          <w:rFonts w:ascii="Times New Roman" w:hAnsi="Times New Roman"/>
          <w:b/>
          <w:bCs/>
          <w:sz w:val="24"/>
        </w:rPr>
        <w:t xml:space="preserve"> - 2)</w:t>
      </w:r>
    </w:p>
    <w:p w:rsidR="005D2A4A" w:rsidRDefault="005D2A4A" w:rsidP="00402A09">
      <w:pPr>
        <w:spacing w:after="0" w:line="240" w:lineRule="auto"/>
        <w:ind w:firstLine="709"/>
        <w:jc w:val="both"/>
        <w:rPr>
          <w:rFonts w:ascii="Times New Roman" w:hAnsi="Times New Roman"/>
          <w:sz w:val="24"/>
        </w:rPr>
      </w:pPr>
    </w:p>
    <w:p w:rsidR="00D92C3E" w:rsidRPr="00D92C3E" w:rsidRDefault="00D92C3E" w:rsidP="00402A09">
      <w:pPr>
        <w:spacing w:after="0" w:line="240" w:lineRule="auto"/>
        <w:ind w:firstLine="709"/>
        <w:jc w:val="both"/>
        <w:rPr>
          <w:rFonts w:ascii="Times New Roman" w:hAnsi="Times New Roman"/>
          <w:sz w:val="24"/>
        </w:rPr>
      </w:pPr>
      <w:r w:rsidRPr="00D92C3E">
        <w:rPr>
          <w:rFonts w:ascii="Times New Roman" w:hAnsi="Times New Roman"/>
          <w:sz w:val="24"/>
        </w:rPr>
        <w:t xml:space="preserve">Зона предназначена для формирования комплексов производственных, коммунальных предприятий, складских баз </w:t>
      </w:r>
      <w:r w:rsidRPr="00D92C3E">
        <w:rPr>
          <w:rFonts w:ascii="Times New Roman" w:hAnsi="Times New Roman"/>
          <w:bCs/>
          <w:sz w:val="24"/>
          <w:lang w:val="en-US"/>
        </w:rPr>
        <w:t>III</w:t>
      </w:r>
      <w:r w:rsidR="00B946EB">
        <w:rPr>
          <w:rFonts w:ascii="Times New Roman" w:hAnsi="Times New Roman"/>
          <w:bCs/>
          <w:sz w:val="24"/>
        </w:rPr>
        <w:t xml:space="preserve"> </w:t>
      </w:r>
      <w:r w:rsidRPr="00D92C3E">
        <w:rPr>
          <w:rFonts w:ascii="Times New Roman" w:hAnsi="Times New Roman"/>
          <w:bCs/>
          <w:sz w:val="24"/>
        </w:rPr>
        <w:t>–</w:t>
      </w:r>
      <w:r w:rsidR="00B946EB">
        <w:rPr>
          <w:rFonts w:ascii="Times New Roman" w:hAnsi="Times New Roman"/>
          <w:bCs/>
          <w:sz w:val="24"/>
        </w:rPr>
        <w:t xml:space="preserve"> </w:t>
      </w:r>
      <w:r w:rsidRPr="00D92C3E">
        <w:rPr>
          <w:rFonts w:ascii="Times New Roman" w:hAnsi="Times New Roman"/>
          <w:bCs/>
          <w:sz w:val="24"/>
          <w:lang w:val="en-US"/>
        </w:rPr>
        <w:t>IV</w:t>
      </w:r>
      <w:r w:rsidR="00B946EB">
        <w:rPr>
          <w:rFonts w:ascii="Times New Roman" w:hAnsi="Times New Roman"/>
          <w:bCs/>
          <w:sz w:val="24"/>
        </w:rPr>
        <w:t xml:space="preserve"> </w:t>
      </w:r>
      <w:r w:rsidRPr="00D92C3E">
        <w:rPr>
          <w:rFonts w:ascii="Times New Roman" w:hAnsi="Times New Roman"/>
          <w:sz w:val="24"/>
        </w:rPr>
        <w:t xml:space="preserve">классов </w:t>
      </w:r>
      <w:r w:rsidR="004D10B2">
        <w:rPr>
          <w:rFonts w:ascii="Times New Roman" w:hAnsi="Times New Roman"/>
          <w:sz w:val="24"/>
        </w:rPr>
        <w:t>опасности</w:t>
      </w:r>
      <w:r w:rsidRPr="00D92C3E">
        <w:rPr>
          <w:rFonts w:ascii="Times New Roman" w:hAnsi="Times New Roman"/>
          <w:sz w:val="24"/>
        </w:rPr>
        <w:t>, являющихся источником шума, движения транспорта и загрязнения окружающей среды. Предпочтительно расположение зоны вблизи основных транспортных магистралей, обеспечивающих подвоз сырья и вывоз продукции.</w:t>
      </w:r>
    </w:p>
    <w:p w:rsidR="00D92C3E" w:rsidRPr="00D92C3E" w:rsidRDefault="00D92C3E" w:rsidP="00402A09">
      <w:pPr>
        <w:spacing w:after="0" w:line="240" w:lineRule="auto"/>
        <w:ind w:firstLine="709"/>
        <w:jc w:val="both"/>
        <w:rPr>
          <w:rFonts w:ascii="Times New Roman" w:hAnsi="Times New Roman"/>
          <w:sz w:val="24"/>
        </w:rPr>
      </w:pPr>
      <w:r w:rsidRPr="00D92C3E">
        <w:rPr>
          <w:rFonts w:ascii="Times New Roman" w:hAnsi="Times New Roman"/>
          <w:sz w:val="24"/>
        </w:rPr>
        <w:lastRenderedPageBreak/>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D92C3E" w:rsidRDefault="00D92C3E" w:rsidP="00402A09">
      <w:pPr>
        <w:pStyle w:val="a8"/>
        <w:spacing w:after="0"/>
        <w:ind w:firstLine="709"/>
        <w:jc w:val="both"/>
        <w:rPr>
          <w:bCs/>
          <w:sz w:val="24"/>
          <w:szCs w:val="24"/>
        </w:rPr>
      </w:pPr>
      <w:r w:rsidRPr="0038449F">
        <w:rPr>
          <w:bCs/>
          <w:sz w:val="24"/>
          <w:szCs w:val="24"/>
        </w:rPr>
        <w:t>К застройке предъявляются дополнительные требования и ограничения по условиям охраны объектов культурного наследия.</w:t>
      </w:r>
    </w:p>
    <w:p w:rsidR="00A917E6" w:rsidRPr="00E43271" w:rsidRDefault="00A917E6" w:rsidP="00402A09">
      <w:pPr>
        <w:pStyle w:val="a8"/>
        <w:spacing w:after="0"/>
        <w:ind w:firstLine="709"/>
        <w:jc w:val="both"/>
        <w:rPr>
          <w:bCs/>
          <w:sz w:val="16"/>
          <w:szCs w:val="16"/>
        </w:rPr>
      </w:pPr>
    </w:p>
    <w:p w:rsidR="005F7192" w:rsidRPr="003D3DC6" w:rsidRDefault="005F7192" w:rsidP="009C309F">
      <w:pPr>
        <w:shd w:val="clear" w:color="auto" w:fill="FFFFFF"/>
        <w:spacing w:after="0" w:line="240" w:lineRule="auto"/>
        <w:ind w:firstLine="709"/>
        <w:jc w:val="both"/>
        <w:rPr>
          <w:rFonts w:ascii="Times New Roman" w:hAnsi="Times New Roman"/>
          <w:bCs/>
          <w:sz w:val="24"/>
        </w:rPr>
      </w:pPr>
      <w:r w:rsidRPr="005F7192">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r w:rsidR="00A8789C">
        <w:rPr>
          <w:rFonts w:ascii="Times New Roman" w:hAnsi="Times New Roman"/>
          <w:bCs/>
          <w:sz w:val="24"/>
        </w:rPr>
        <w:t>:</w:t>
      </w:r>
    </w:p>
    <w:p w:rsidR="00AC0163" w:rsidRPr="003D3DC6" w:rsidRDefault="00AC0163" w:rsidP="009C309F">
      <w:pPr>
        <w:shd w:val="clear" w:color="auto" w:fill="FFFFFF"/>
        <w:spacing w:after="0" w:line="240" w:lineRule="auto"/>
        <w:ind w:firstLine="709"/>
        <w:jc w:val="both"/>
        <w:rPr>
          <w:rFonts w:ascii="Times New Roman" w:hAnsi="Times New Roman"/>
          <w:bCs/>
          <w:sz w:val="24"/>
        </w:rPr>
      </w:pP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05"/>
        <w:gridCol w:w="6235"/>
        <w:gridCol w:w="953"/>
      </w:tblGrid>
      <w:tr w:rsidR="00A63686" w:rsidRPr="009C309F" w:rsidTr="004F20AB">
        <w:trPr>
          <w:cantSplit/>
          <w:trHeight w:val="1645"/>
        </w:trPr>
        <w:tc>
          <w:tcPr>
            <w:tcW w:w="342" w:type="pct"/>
          </w:tcPr>
          <w:p w:rsidR="00297390" w:rsidRPr="009C309F" w:rsidRDefault="00297390" w:rsidP="006E1AA2">
            <w:pPr>
              <w:tabs>
                <w:tab w:val="left" w:pos="9781"/>
                <w:tab w:val="left" w:pos="9915"/>
              </w:tabs>
              <w:spacing w:after="0" w:line="240" w:lineRule="auto"/>
              <w:jc w:val="both"/>
              <w:rPr>
                <w:rFonts w:ascii="Times New Roman" w:hAnsi="Times New Roman"/>
                <w:sz w:val="23"/>
                <w:szCs w:val="23"/>
              </w:rPr>
            </w:pPr>
          </w:p>
          <w:p w:rsidR="00297390" w:rsidRPr="009C309F" w:rsidRDefault="00297390" w:rsidP="006E1AA2">
            <w:pPr>
              <w:tabs>
                <w:tab w:val="left" w:pos="9781"/>
                <w:tab w:val="left" w:pos="9915"/>
              </w:tabs>
              <w:spacing w:after="0" w:line="240" w:lineRule="auto"/>
              <w:jc w:val="both"/>
              <w:rPr>
                <w:rFonts w:ascii="Times New Roman" w:hAnsi="Times New Roman"/>
                <w:sz w:val="23"/>
                <w:szCs w:val="23"/>
              </w:rPr>
            </w:pPr>
          </w:p>
          <w:p w:rsidR="00297390" w:rsidRPr="009C309F" w:rsidRDefault="00297390" w:rsidP="006E1AA2">
            <w:pPr>
              <w:tabs>
                <w:tab w:val="left" w:pos="9781"/>
                <w:tab w:val="left" w:pos="9915"/>
              </w:tabs>
              <w:spacing w:after="0" w:line="240" w:lineRule="auto"/>
              <w:jc w:val="both"/>
              <w:rPr>
                <w:rFonts w:ascii="Times New Roman" w:hAnsi="Times New Roman"/>
                <w:sz w:val="23"/>
                <w:szCs w:val="23"/>
              </w:rPr>
            </w:pPr>
          </w:p>
          <w:p w:rsidR="00A63686" w:rsidRPr="009C309F" w:rsidRDefault="00A63686" w:rsidP="005F278F">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w:t>
            </w:r>
          </w:p>
        </w:tc>
        <w:tc>
          <w:tcPr>
            <w:tcW w:w="1016" w:type="pct"/>
            <w:vAlign w:val="center"/>
          </w:tcPr>
          <w:p w:rsidR="00A63686" w:rsidRPr="009C309F" w:rsidRDefault="00A63686" w:rsidP="00297390">
            <w:pPr>
              <w:tabs>
                <w:tab w:val="left" w:pos="9781"/>
                <w:tab w:val="left" w:pos="9915"/>
              </w:tabs>
              <w:spacing w:after="0" w:line="240" w:lineRule="auto"/>
              <w:jc w:val="center"/>
              <w:rPr>
                <w:rFonts w:ascii="Times New Roman" w:hAnsi="Times New Roman"/>
                <w:color w:val="000000"/>
                <w:sz w:val="23"/>
                <w:szCs w:val="23"/>
              </w:rPr>
            </w:pPr>
            <w:r w:rsidRPr="009C309F">
              <w:rPr>
                <w:rFonts w:ascii="Times New Roman" w:hAnsi="Times New Roman"/>
                <w:color w:val="000000"/>
                <w:sz w:val="23"/>
                <w:szCs w:val="23"/>
              </w:rPr>
              <w:t>Наименование вида разрешённого использования земельного участка</w:t>
            </w:r>
          </w:p>
        </w:tc>
        <w:tc>
          <w:tcPr>
            <w:tcW w:w="3159" w:type="pct"/>
            <w:vAlign w:val="center"/>
          </w:tcPr>
          <w:p w:rsidR="00E93414" w:rsidRPr="009C309F" w:rsidRDefault="00A6368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 xml:space="preserve">Описание видов разрешённого использования </w:t>
            </w:r>
          </w:p>
          <w:p w:rsidR="00A63686" w:rsidRPr="009C309F" w:rsidRDefault="00797910" w:rsidP="006E1AA2">
            <w:pPr>
              <w:tabs>
                <w:tab w:val="left" w:pos="9781"/>
                <w:tab w:val="left" w:pos="9915"/>
              </w:tabs>
              <w:spacing w:after="0" w:line="240" w:lineRule="auto"/>
              <w:jc w:val="center"/>
              <w:rPr>
                <w:rFonts w:ascii="Times New Roman" w:hAnsi="Times New Roman"/>
                <w:color w:val="000000"/>
                <w:sz w:val="23"/>
                <w:szCs w:val="23"/>
              </w:rPr>
            </w:pPr>
            <w:r w:rsidRPr="009C309F">
              <w:rPr>
                <w:rFonts w:ascii="Times New Roman" w:hAnsi="Times New Roman"/>
                <w:sz w:val="23"/>
                <w:szCs w:val="23"/>
              </w:rPr>
              <w:t>о</w:t>
            </w:r>
            <w:r w:rsidR="00A63686" w:rsidRPr="009C309F">
              <w:rPr>
                <w:rFonts w:ascii="Times New Roman" w:hAnsi="Times New Roman"/>
                <w:sz w:val="23"/>
                <w:szCs w:val="23"/>
              </w:rPr>
              <w:t>бъектов</w:t>
            </w:r>
            <w:r w:rsidR="00E93414" w:rsidRPr="009C309F">
              <w:rPr>
                <w:rFonts w:ascii="Times New Roman" w:hAnsi="Times New Roman"/>
                <w:sz w:val="23"/>
                <w:szCs w:val="23"/>
              </w:rPr>
              <w:t xml:space="preserve"> капитального строительства</w:t>
            </w:r>
          </w:p>
        </w:tc>
        <w:tc>
          <w:tcPr>
            <w:tcW w:w="483" w:type="pct"/>
            <w:textDirection w:val="btLr"/>
            <w:vAlign w:val="center"/>
          </w:tcPr>
          <w:p w:rsidR="00A63686" w:rsidRPr="009C309F" w:rsidRDefault="00A63686" w:rsidP="00297390">
            <w:pPr>
              <w:tabs>
                <w:tab w:val="left" w:pos="9781"/>
                <w:tab w:val="left" w:pos="9915"/>
              </w:tabs>
              <w:spacing w:after="0" w:line="240" w:lineRule="auto"/>
              <w:ind w:left="113" w:right="113"/>
              <w:jc w:val="center"/>
              <w:rPr>
                <w:rFonts w:ascii="Times New Roman" w:hAnsi="Times New Roman"/>
                <w:color w:val="000000"/>
                <w:sz w:val="23"/>
                <w:szCs w:val="23"/>
              </w:rPr>
            </w:pPr>
            <w:r w:rsidRPr="009C309F">
              <w:rPr>
                <w:rFonts w:ascii="Times New Roman" w:hAnsi="Times New Roman"/>
                <w:color w:val="000000"/>
                <w:sz w:val="23"/>
                <w:szCs w:val="23"/>
              </w:rPr>
              <w:t>Код вида по классификатору</w:t>
            </w:r>
          </w:p>
        </w:tc>
      </w:tr>
      <w:tr w:rsidR="00292403" w:rsidRPr="009C309F" w:rsidTr="004F20AB">
        <w:trPr>
          <w:trHeight w:val="20"/>
        </w:trPr>
        <w:tc>
          <w:tcPr>
            <w:tcW w:w="5000" w:type="pct"/>
            <w:gridSpan w:val="4"/>
            <w:vAlign w:val="center"/>
          </w:tcPr>
          <w:p w:rsidR="00292403" w:rsidRPr="009C309F" w:rsidRDefault="00292403" w:rsidP="00E93414">
            <w:pPr>
              <w:tabs>
                <w:tab w:val="left" w:pos="9781"/>
                <w:tab w:val="left" w:pos="9915"/>
              </w:tabs>
              <w:spacing w:after="0" w:line="240" w:lineRule="auto"/>
              <w:rPr>
                <w:rFonts w:ascii="Times New Roman" w:hAnsi="Times New Roman"/>
                <w:b/>
                <w:sz w:val="23"/>
                <w:szCs w:val="23"/>
              </w:rPr>
            </w:pPr>
            <w:r w:rsidRPr="009C309F">
              <w:rPr>
                <w:rFonts w:ascii="Times New Roman" w:hAnsi="Times New Roman"/>
                <w:b/>
                <w:sz w:val="23"/>
                <w:szCs w:val="23"/>
              </w:rPr>
              <w:t>1.</w:t>
            </w:r>
            <w:r w:rsidR="00FD3AE0" w:rsidRPr="009C309F">
              <w:rPr>
                <w:rFonts w:ascii="Times New Roman" w:hAnsi="Times New Roman"/>
                <w:b/>
                <w:sz w:val="23"/>
                <w:szCs w:val="23"/>
              </w:rPr>
              <w:t xml:space="preserve"> </w:t>
            </w:r>
            <w:r w:rsidRPr="009C309F">
              <w:rPr>
                <w:rFonts w:ascii="Times New Roman" w:hAnsi="Times New Roman"/>
                <w:b/>
                <w:sz w:val="23"/>
                <w:szCs w:val="23"/>
              </w:rPr>
              <w:t>Основные виды разрешённого использования</w:t>
            </w:r>
          </w:p>
        </w:tc>
      </w:tr>
      <w:tr w:rsidR="00414AB6" w:rsidRPr="009C309F" w:rsidTr="004F20AB">
        <w:trPr>
          <w:trHeight w:val="20"/>
        </w:trPr>
        <w:tc>
          <w:tcPr>
            <w:tcW w:w="342" w:type="pct"/>
            <w:vAlign w:val="center"/>
          </w:tcPr>
          <w:p w:rsidR="00414AB6" w:rsidRPr="009C309F" w:rsidRDefault="00414AB6" w:rsidP="006E1AA2">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1.1</w:t>
            </w:r>
          </w:p>
        </w:tc>
        <w:tc>
          <w:tcPr>
            <w:tcW w:w="1016" w:type="pct"/>
          </w:tcPr>
          <w:p w:rsidR="00414AB6" w:rsidRPr="009C309F" w:rsidRDefault="00414AB6" w:rsidP="00360CBA">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гаражного назначения</w:t>
            </w:r>
          </w:p>
        </w:tc>
        <w:tc>
          <w:tcPr>
            <w:tcW w:w="3159" w:type="pct"/>
          </w:tcPr>
          <w:p w:rsidR="00414AB6" w:rsidRPr="009C309F" w:rsidRDefault="00414AB6" w:rsidP="009C309F">
            <w:pPr>
              <w:tabs>
                <w:tab w:val="left" w:pos="9781"/>
                <w:tab w:val="left" w:pos="9915"/>
              </w:tabs>
              <w:spacing w:after="0" w:line="240" w:lineRule="auto"/>
              <w:jc w:val="both"/>
              <w:rPr>
                <w:rFonts w:ascii="Times New Roman" w:hAnsi="Times New Roman"/>
                <w:color w:val="000000"/>
                <w:sz w:val="23"/>
                <w:szCs w:val="23"/>
              </w:rPr>
            </w:pPr>
            <w:r w:rsidRPr="009C309F">
              <w:rPr>
                <w:rFonts w:ascii="Times New Roman" w:hAnsi="Times New Roman"/>
                <w:color w:val="000000"/>
                <w:sz w:val="23"/>
                <w:szCs w:val="23"/>
              </w:rPr>
              <w:t>Отдельно стоящие и пристроенные автостоянки, в том числе подземные, предназначенные для хранения личного автотранспорта граждан;</w:t>
            </w:r>
          </w:p>
          <w:p w:rsidR="00414AB6" w:rsidRPr="009C309F" w:rsidRDefault="00414AB6" w:rsidP="00360CBA">
            <w:pPr>
              <w:tabs>
                <w:tab w:val="left" w:pos="9781"/>
                <w:tab w:val="left" w:pos="9915"/>
              </w:tabs>
              <w:spacing w:after="0" w:line="240" w:lineRule="auto"/>
              <w:jc w:val="both"/>
              <w:rPr>
                <w:rFonts w:ascii="Times New Roman" w:hAnsi="Times New Roman"/>
                <w:color w:val="000000"/>
                <w:sz w:val="23"/>
                <w:szCs w:val="23"/>
                <w:highlight w:val="green"/>
              </w:rPr>
            </w:pPr>
            <w:r w:rsidRPr="009C309F">
              <w:rPr>
                <w:rFonts w:ascii="Times New Roman" w:hAnsi="Times New Roman"/>
                <w:color w:val="000000"/>
                <w:sz w:val="23"/>
                <w:szCs w:val="23"/>
              </w:rPr>
              <w:t>Индивидуальные гаражи-стоянки</w:t>
            </w:r>
          </w:p>
        </w:tc>
        <w:tc>
          <w:tcPr>
            <w:tcW w:w="483" w:type="pct"/>
            <w:vAlign w:val="center"/>
          </w:tcPr>
          <w:p w:rsidR="00414AB6" w:rsidRPr="009C309F" w:rsidRDefault="00414AB6" w:rsidP="00360CBA">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2.7.1</w:t>
            </w:r>
          </w:p>
        </w:tc>
      </w:tr>
      <w:tr w:rsidR="00A8789C" w:rsidRPr="009C309F" w:rsidTr="004F20AB">
        <w:trPr>
          <w:trHeight w:val="20"/>
        </w:trPr>
        <w:tc>
          <w:tcPr>
            <w:tcW w:w="342" w:type="pct"/>
            <w:vAlign w:val="center"/>
          </w:tcPr>
          <w:p w:rsidR="00A8789C" w:rsidRPr="009C309F" w:rsidRDefault="00277D09" w:rsidP="00E21480">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1.2</w:t>
            </w:r>
          </w:p>
        </w:tc>
        <w:tc>
          <w:tcPr>
            <w:tcW w:w="1016" w:type="pct"/>
          </w:tcPr>
          <w:p w:rsidR="00A8789C" w:rsidRPr="009C309F" w:rsidRDefault="00A8789C"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Амбулаторное ветеринарное обслуживание</w:t>
            </w:r>
          </w:p>
        </w:tc>
        <w:tc>
          <w:tcPr>
            <w:tcW w:w="3159" w:type="pct"/>
          </w:tcPr>
          <w:p w:rsidR="00A8789C" w:rsidRPr="009C309F" w:rsidRDefault="00A8789C"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капитального строительства, предназначенные для оказания ветеринарных услуг без содержания животных</w:t>
            </w:r>
          </w:p>
        </w:tc>
        <w:tc>
          <w:tcPr>
            <w:tcW w:w="483" w:type="pct"/>
            <w:vAlign w:val="center"/>
          </w:tcPr>
          <w:p w:rsidR="00A8789C" w:rsidRPr="009C309F" w:rsidRDefault="00A8789C" w:rsidP="00E21480">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3.10.1</w:t>
            </w:r>
          </w:p>
        </w:tc>
      </w:tr>
      <w:tr w:rsidR="00A8789C" w:rsidRPr="009C309F" w:rsidTr="004F20AB">
        <w:trPr>
          <w:trHeight w:val="20"/>
        </w:trPr>
        <w:tc>
          <w:tcPr>
            <w:tcW w:w="342" w:type="pct"/>
            <w:vAlign w:val="center"/>
          </w:tcPr>
          <w:p w:rsidR="00A8789C" w:rsidRPr="009C309F" w:rsidRDefault="00277D09"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A8789C" w:rsidRPr="009C309F">
              <w:rPr>
                <w:rFonts w:ascii="Times New Roman" w:hAnsi="Times New Roman"/>
                <w:sz w:val="23"/>
                <w:szCs w:val="23"/>
              </w:rPr>
              <w:t>.</w:t>
            </w:r>
            <w:r w:rsidRPr="009C309F">
              <w:rPr>
                <w:rFonts w:ascii="Times New Roman" w:hAnsi="Times New Roman"/>
                <w:sz w:val="23"/>
                <w:szCs w:val="23"/>
              </w:rPr>
              <w:t>3</w:t>
            </w:r>
          </w:p>
        </w:tc>
        <w:tc>
          <w:tcPr>
            <w:tcW w:w="1016" w:type="pct"/>
          </w:tcPr>
          <w:p w:rsidR="00A8789C" w:rsidRPr="009C309F" w:rsidRDefault="00A8789C"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Приюты для животных</w:t>
            </w:r>
          </w:p>
        </w:tc>
        <w:tc>
          <w:tcPr>
            <w:tcW w:w="3159" w:type="pct"/>
          </w:tcPr>
          <w:p w:rsidR="00A8789C" w:rsidRPr="009C309F" w:rsidRDefault="00A8789C" w:rsidP="00E43271">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капитального строительства, предназначенные для оказания ветеринарных услуг в стационаре;</w:t>
            </w:r>
          </w:p>
          <w:p w:rsidR="00A8789C" w:rsidRPr="009C309F" w:rsidRDefault="00A8789C" w:rsidP="00E43271">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капитального строительства, предназначенные для содержания, разведения животных, не являющихся сельскохозяйственными, под надзором человека, оказание услуг по содержанию и лечению бездомных животных;</w:t>
            </w:r>
          </w:p>
          <w:p w:rsidR="00A8789C" w:rsidRPr="009C309F" w:rsidRDefault="00A8789C"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капитального строительства, предназначенные для организации гостиниц для животных</w:t>
            </w:r>
          </w:p>
        </w:tc>
        <w:tc>
          <w:tcPr>
            <w:tcW w:w="483" w:type="pct"/>
            <w:vAlign w:val="center"/>
          </w:tcPr>
          <w:p w:rsidR="00A8789C" w:rsidRPr="009C309F" w:rsidRDefault="00A8789C" w:rsidP="00E21480">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3.10.2</w:t>
            </w:r>
          </w:p>
        </w:tc>
      </w:tr>
      <w:tr w:rsidR="00414AB6" w:rsidRPr="009C309F" w:rsidTr="004F20AB">
        <w:trPr>
          <w:trHeight w:val="20"/>
        </w:trPr>
        <w:tc>
          <w:tcPr>
            <w:tcW w:w="342" w:type="pct"/>
            <w:vAlign w:val="center"/>
          </w:tcPr>
          <w:p w:rsidR="00414AB6" w:rsidRPr="009C309F" w:rsidRDefault="00414AB6"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77D09" w:rsidRPr="009C309F">
              <w:rPr>
                <w:rFonts w:ascii="Times New Roman" w:hAnsi="Times New Roman"/>
                <w:sz w:val="23"/>
                <w:szCs w:val="23"/>
              </w:rPr>
              <w:t>4</w:t>
            </w:r>
          </w:p>
        </w:tc>
        <w:tc>
          <w:tcPr>
            <w:tcW w:w="1016" w:type="pct"/>
          </w:tcPr>
          <w:p w:rsidR="00414AB6" w:rsidRPr="009C309F" w:rsidRDefault="00414AB6" w:rsidP="006E1AA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Деловое управление</w:t>
            </w:r>
          </w:p>
        </w:tc>
        <w:tc>
          <w:tcPr>
            <w:tcW w:w="3159" w:type="pct"/>
          </w:tcPr>
          <w:p w:rsidR="00414AB6" w:rsidRPr="009C309F" w:rsidRDefault="00414AB6" w:rsidP="006E1AA2">
            <w:pPr>
              <w:pStyle w:val="ConsPlusNormal"/>
              <w:jc w:val="both"/>
              <w:rPr>
                <w:sz w:val="23"/>
                <w:szCs w:val="23"/>
              </w:rPr>
            </w:pPr>
            <w:r w:rsidRPr="009C309F">
              <w:rPr>
                <w:sz w:val="23"/>
                <w:szCs w:val="23"/>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83" w:type="pct"/>
            <w:vAlign w:val="center"/>
          </w:tcPr>
          <w:p w:rsidR="00414AB6" w:rsidRPr="009C309F" w:rsidRDefault="00414AB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4.1</w:t>
            </w:r>
          </w:p>
        </w:tc>
      </w:tr>
      <w:tr w:rsidR="00414AB6" w:rsidRPr="009C309F" w:rsidTr="004F20AB">
        <w:trPr>
          <w:trHeight w:val="20"/>
        </w:trPr>
        <w:tc>
          <w:tcPr>
            <w:tcW w:w="342" w:type="pct"/>
            <w:vAlign w:val="center"/>
          </w:tcPr>
          <w:p w:rsidR="00414AB6" w:rsidRPr="009C309F" w:rsidRDefault="00414AB6"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77D09" w:rsidRPr="009C309F">
              <w:rPr>
                <w:rFonts w:ascii="Times New Roman" w:hAnsi="Times New Roman"/>
                <w:sz w:val="23"/>
                <w:szCs w:val="23"/>
              </w:rPr>
              <w:t>5</w:t>
            </w:r>
          </w:p>
        </w:tc>
        <w:tc>
          <w:tcPr>
            <w:tcW w:w="1016" w:type="pct"/>
          </w:tcPr>
          <w:p w:rsidR="00414AB6" w:rsidRPr="009C309F" w:rsidRDefault="00414AB6" w:rsidP="006E1AA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Обслуживание автотранспорта</w:t>
            </w:r>
          </w:p>
        </w:tc>
        <w:tc>
          <w:tcPr>
            <w:tcW w:w="3159" w:type="pct"/>
          </w:tcPr>
          <w:p w:rsidR="00414AB6" w:rsidRPr="009C309F" w:rsidRDefault="002F3618" w:rsidP="002F3618">
            <w:pPr>
              <w:pStyle w:val="ConsPlusNormal"/>
              <w:jc w:val="both"/>
              <w:rPr>
                <w:sz w:val="23"/>
                <w:szCs w:val="23"/>
              </w:rPr>
            </w:pPr>
            <w:r w:rsidRPr="009C309F">
              <w:rPr>
                <w:sz w:val="23"/>
                <w:szCs w:val="23"/>
              </w:rPr>
              <w:t>Размещение постоянных или временных автостоянок, с несколькими стояночными местами, стоянок (парковок), гаражей, в том числе многоярусных</w:t>
            </w:r>
          </w:p>
        </w:tc>
        <w:tc>
          <w:tcPr>
            <w:tcW w:w="483" w:type="pct"/>
            <w:vAlign w:val="center"/>
          </w:tcPr>
          <w:p w:rsidR="00414AB6" w:rsidRPr="009C309F" w:rsidRDefault="00414AB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4.9</w:t>
            </w:r>
          </w:p>
        </w:tc>
      </w:tr>
      <w:tr w:rsidR="00414AB6" w:rsidRPr="009C309F" w:rsidTr="004F20AB">
        <w:trPr>
          <w:trHeight w:val="20"/>
        </w:trPr>
        <w:tc>
          <w:tcPr>
            <w:tcW w:w="342" w:type="pct"/>
            <w:vAlign w:val="center"/>
          </w:tcPr>
          <w:p w:rsidR="00414AB6" w:rsidRPr="009C309F" w:rsidRDefault="00414AB6"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77D09" w:rsidRPr="009C309F">
              <w:rPr>
                <w:rFonts w:ascii="Times New Roman" w:hAnsi="Times New Roman"/>
                <w:sz w:val="23"/>
                <w:szCs w:val="23"/>
              </w:rPr>
              <w:t>6</w:t>
            </w:r>
          </w:p>
        </w:tc>
        <w:tc>
          <w:tcPr>
            <w:tcW w:w="1016" w:type="pct"/>
          </w:tcPr>
          <w:p w:rsidR="00414AB6" w:rsidRPr="009C309F" w:rsidRDefault="00414AB6" w:rsidP="00D51EA4">
            <w:pPr>
              <w:tabs>
                <w:tab w:val="left" w:pos="9781"/>
                <w:tab w:val="left" w:pos="9915"/>
              </w:tabs>
              <w:spacing w:after="0" w:line="240" w:lineRule="auto"/>
              <w:ind w:right="-103"/>
              <w:jc w:val="both"/>
              <w:rPr>
                <w:rFonts w:ascii="Times New Roman" w:hAnsi="Times New Roman"/>
                <w:sz w:val="23"/>
                <w:szCs w:val="23"/>
              </w:rPr>
            </w:pPr>
            <w:r w:rsidRPr="009C309F">
              <w:rPr>
                <w:rFonts w:ascii="Times New Roman" w:hAnsi="Times New Roman"/>
                <w:sz w:val="23"/>
                <w:szCs w:val="23"/>
              </w:rPr>
              <w:t>Тяжёлая промышленность</w:t>
            </w:r>
          </w:p>
        </w:tc>
        <w:tc>
          <w:tcPr>
            <w:tcW w:w="3159" w:type="pct"/>
          </w:tcPr>
          <w:p w:rsidR="00414AB6" w:rsidRPr="009C309F" w:rsidRDefault="00414AB6" w:rsidP="006E1AA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капитального строительства по изготовлению и ремонту продукции, судостроения,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отнесён к иному виду разрешённого использования</w:t>
            </w:r>
          </w:p>
        </w:tc>
        <w:tc>
          <w:tcPr>
            <w:tcW w:w="483" w:type="pct"/>
            <w:vAlign w:val="center"/>
          </w:tcPr>
          <w:p w:rsidR="00414AB6" w:rsidRPr="009C309F" w:rsidRDefault="00414AB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6.2</w:t>
            </w:r>
          </w:p>
        </w:tc>
      </w:tr>
      <w:tr w:rsidR="00414AB6" w:rsidRPr="009C309F" w:rsidTr="004F20AB">
        <w:trPr>
          <w:trHeight w:val="20"/>
        </w:trPr>
        <w:tc>
          <w:tcPr>
            <w:tcW w:w="342" w:type="pct"/>
            <w:vAlign w:val="center"/>
          </w:tcPr>
          <w:p w:rsidR="00414AB6" w:rsidRPr="009C309F" w:rsidRDefault="00414AB6"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77D09" w:rsidRPr="009C309F">
              <w:rPr>
                <w:rFonts w:ascii="Times New Roman" w:hAnsi="Times New Roman"/>
                <w:sz w:val="23"/>
                <w:szCs w:val="23"/>
              </w:rPr>
              <w:t>7</w:t>
            </w:r>
          </w:p>
        </w:tc>
        <w:tc>
          <w:tcPr>
            <w:tcW w:w="1016" w:type="pct"/>
          </w:tcPr>
          <w:p w:rsidR="00414AB6" w:rsidRPr="009C309F" w:rsidRDefault="00414AB6" w:rsidP="00D51EA4">
            <w:pPr>
              <w:tabs>
                <w:tab w:val="left" w:pos="9781"/>
                <w:tab w:val="left" w:pos="9915"/>
              </w:tabs>
              <w:spacing w:after="0" w:line="240" w:lineRule="auto"/>
              <w:ind w:right="-103"/>
              <w:jc w:val="both"/>
              <w:rPr>
                <w:rFonts w:ascii="Times New Roman" w:hAnsi="Times New Roman"/>
                <w:sz w:val="23"/>
                <w:szCs w:val="23"/>
              </w:rPr>
            </w:pPr>
            <w:r w:rsidRPr="009C309F">
              <w:rPr>
                <w:rFonts w:ascii="Times New Roman" w:hAnsi="Times New Roman"/>
                <w:sz w:val="23"/>
                <w:szCs w:val="23"/>
              </w:rPr>
              <w:t>Пищевая промышленность</w:t>
            </w:r>
          </w:p>
        </w:tc>
        <w:tc>
          <w:tcPr>
            <w:tcW w:w="3159" w:type="pct"/>
          </w:tcPr>
          <w:p w:rsidR="00414AB6" w:rsidRPr="009C309F" w:rsidRDefault="00414AB6" w:rsidP="006E1AA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w:t>
            </w:r>
          </w:p>
        </w:tc>
        <w:tc>
          <w:tcPr>
            <w:tcW w:w="483" w:type="pct"/>
            <w:vAlign w:val="center"/>
          </w:tcPr>
          <w:p w:rsidR="00414AB6" w:rsidRPr="009C309F" w:rsidRDefault="00414AB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6.4</w:t>
            </w:r>
          </w:p>
        </w:tc>
      </w:tr>
      <w:tr w:rsidR="00414AB6" w:rsidRPr="009C309F" w:rsidTr="004F20AB">
        <w:trPr>
          <w:trHeight w:val="20"/>
        </w:trPr>
        <w:tc>
          <w:tcPr>
            <w:tcW w:w="342" w:type="pct"/>
            <w:vAlign w:val="center"/>
          </w:tcPr>
          <w:p w:rsidR="00414AB6" w:rsidRPr="009C309F" w:rsidRDefault="00414AB6"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77D09" w:rsidRPr="009C309F">
              <w:rPr>
                <w:rFonts w:ascii="Times New Roman" w:hAnsi="Times New Roman"/>
                <w:sz w:val="23"/>
                <w:szCs w:val="23"/>
              </w:rPr>
              <w:t>8</w:t>
            </w:r>
          </w:p>
        </w:tc>
        <w:tc>
          <w:tcPr>
            <w:tcW w:w="1016" w:type="pct"/>
          </w:tcPr>
          <w:p w:rsidR="00414AB6" w:rsidRPr="009C309F" w:rsidRDefault="00414AB6" w:rsidP="00D51EA4">
            <w:pPr>
              <w:tabs>
                <w:tab w:val="left" w:pos="9781"/>
                <w:tab w:val="left" w:pos="9915"/>
              </w:tabs>
              <w:spacing w:after="0" w:line="240" w:lineRule="auto"/>
              <w:ind w:right="-103"/>
              <w:jc w:val="both"/>
              <w:rPr>
                <w:rFonts w:ascii="Times New Roman" w:hAnsi="Times New Roman"/>
                <w:sz w:val="23"/>
                <w:szCs w:val="23"/>
              </w:rPr>
            </w:pPr>
            <w:r w:rsidRPr="009C309F">
              <w:rPr>
                <w:rFonts w:ascii="Times New Roman" w:hAnsi="Times New Roman"/>
                <w:sz w:val="23"/>
                <w:szCs w:val="23"/>
              </w:rPr>
              <w:t>Строительная промышленность</w:t>
            </w:r>
          </w:p>
        </w:tc>
        <w:tc>
          <w:tcPr>
            <w:tcW w:w="3159" w:type="pct"/>
          </w:tcPr>
          <w:p w:rsidR="00414AB6" w:rsidRPr="009C309F" w:rsidRDefault="00414AB6" w:rsidP="009924BB">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капитального строительства, предназначенны</w:t>
            </w:r>
            <w:r w:rsidR="009924BB" w:rsidRPr="009C309F">
              <w:rPr>
                <w:rFonts w:ascii="Times New Roman" w:hAnsi="Times New Roman"/>
                <w:sz w:val="23"/>
                <w:szCs w:val="23"/>
              </w:rPr>
              <w:t>е</w:t>
            </w:r>
            <w:r w:rsidRPr="009C309F">
              <w:rPr>
                <w:rFonts w:ascii="Times New Roman" w:hAnsi="Times New Roman"/>
                <w:sz w:val="23"/>
                <w:szCs w:val="23"/>
              </w:rPr>
              <w:t xml:space="preserve"> для производства: строительных материалов (кирпичей, пиломатериалов, крепёжных материалов), бытового и строительного газового и сантехнического оборудования, </w:t>
            </w:r>
            <w:r w:rsidRPr="009C309F">
              <w:rPr>
                <w:rFonts w:ascii="Times New Roman" w:hAnsi="Times New Roman"/>
                <w:sz w:val="23"/>
                <w:szCs w:val="23"/>
              </w:rPr>
              <w:lastRenderedPageBreak/>
              <w:t>лифтов и подъёмников, столярной продукции, сборных домов или их частей и тому подобной продукции</w:t>
            </w:r>
          </w:p>
        </w:tc>
        <w:tc>
          <w:tcPr>
            <w:tcW w:w="483" w:type="pct"/>
            <w:vAlign w:val="center"/>
          </w:tcPr>
          <w:p w:rsidR="00414AB6" w:rsidRPr="009C309F" w:rsidRDefault="00414AB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lastRenderedPageBreak/>
              <w:t>6.6</w:t>
            </w:r>
          </w:p>
        </w:tc>
      </w:tr>
      <w:tr w:rsidR="00414AB6" w:rsidRPr="009C309F" w:rsidTr="004F20AB">
        <w:trPr>
          <w:trHeight w:val="20"/>
        </w:trPr>
        <w:tc>
          <w:tcPr>
            <w:tcW w:w="342" w:type="pct"/>
            <w:vAlign w:val="center"/>
          </w:tcPr>
          <w:p w:rsidR="00414AB6" w:rsidRPr="009C309F" w:rsidRDefault="00414AB6"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lastRenderedPageBreak/>
              <w:t>1.</w:t>
            </w:r>
            <w:r w:rsidR="00277D09" w:rsidRPr="009C309F">
              <w:rPr>
                <w:rFonts w:ascii="Times New Roman" w:hAnsi="Times New Roman"/>
                <w:sz w:val="23"/>
                <w:szCs w:val="23"/>
              </w:rPr>
              <w:t>9</w:t>
            </w:r>
          </w:p>
        </w:tc>
        <w:tc>
          <w:tcPr>
            <w:tcW w:w="1016" w:type="pct"/>
          </w:tcPr>
          <w:p w:rsidR="00414AB6" w:rsidRPr="009C309F" w:rsidRDefault="00414AB6" w:rsidP="006E1AA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 xml:space="preserve">Энергетика </w:t>
            </w:r>
          </w:p>
        </w:tc>
        <w:tc>
          <w:tcPr>
            <w:tcW w:w="3159" w:type="pct"/>
          </w:tcPr>
          <w:p w:rsidR="009924BB" w:rsidRPr="009C309F" w:rsidRDefault="00414AB6" w:rsidP="00FE76B1">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тепловых станций и других электростанций;</w:t>
            </w:r>
          </w:p>
          <w:p w:rsidR="00414AB6" w:rsidRPr="009C309F" w:rsidRDefault="009924BB" w:rsidP="009924BB">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Р</w:t>
            </w:r>
            <w:r w:rsidR="00414AB6" w:rsidRPr="009C309F">
              <w:rPr>
                <w:rFonts w:ascii="Times New Roman" w:hAnsi="Times New Roman"/>
                <w:sz w:val="23"/>
                <w:szCs w:val="23"/>
              </w:rPr>
              <w:t>азмещение объектов электросетевого хозяйства</w:t>
            </w:r>
          </w:p>
        </w:tc>
        <w:tc>
          <w:tcPr>
            <w:tcW w:w="483" w:type="pct"/>
            <w:vAlign w:val="center"/>
          </w:tcPr>
          <w:p w:rsidR="00414AB6" w:rsidRPr="009C309F" w:rsidRDefault="00414AB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6.7</w:t>
            </w:r>
          </w:p>
        </w:tc>
      </w:tr>
      <w:tr w:rsidR="009A3515" w:rsidRPr="009C309F" w:rsidTr="004F20AB">
        <w:trPr>
          <w:trHeight w:val="20"/>
        </w:trPr>
        <w:tc>
          <w:tcPr>
            <w:tcW w:w="342" w:type="pct"/>
            <w:vAlign w:val="center"/>
          </w:tcPr>
          <w:p w:rsidR="009A3515" w:rsidRPr="009C309F" w:rsidRDefault="00277D09"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9A3515" w:rsidRPr="009C309F">
              <w:rPr>
                <w:rFonts w:ascii="Times New Roman" w:hAnsi="Times New Roman"/>
                <w:sz w:val="23"/>
                <w:szCs w:val="23"/>
              </w:rPr>
              <w:t>.</w:t>
            </w:r>
            <w:r w:rsidRPr="009C309F">
              <w:rPr>
                <w:rFonts w:ascii="Times New Roman" w:hAnsi="Times New Roman"/>
                <w:sz w:val="23"/>
                <w:szCs w:val="23"/>
              </w:rPr>
              <w:t>10</w:t>
            </w:r>
          </w:p>
        </w:tc>
        <w:tc>
          <w:tcPr>
            <w:tcW w:w="1016" w:type="pct"/>
          </w:tcPr>
          <w:p w:rsidR="009A3515" w:rsidRPr="009C309F" w:rsidRDefault="009A3515"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 xml:space="preserve">Связь </w:t>
            </w:r>
          </w:p>
        </w:tc>
        <w:tc>
          <w:tcPr>
            <w:tcW w:w="3159" w:type="pct"/>
          </w:tcPr>
          <w:p w:rsidR="004A1993" w:rsidRPr="009C309F" w:rsidRDefault="004A1993" w:rsidP="00E21480">
            <w:pPr>
              <w:tabs>
                <w:tab w:val="left" w:pos="9781"/>
                <w:tab w:val="left" w:pos="9915"/>
              </w:tabs>
              <w:spacing w:after="0" w:line="240" w:lineRule="auto"/>
              <w:jc w:val="both"/>
              <w:rPr>
                <w:rFonts w:ascii="Times New Roman" w:hAnsi="Times New Roman"/>
                <w:color w:val="000000"/>
                <w:sz w:val="23"/>
                <w:szCs w:val="23"/>
                <w:highlight w:val="cyan"/>
              </w:rPr>
            </w:pPr>
            <w:r w:rsidRPr="009C309F">
              <w:rPr>
                <w:rFonts w:ascii="Times New Roman" w:hAnsi="Times New Roman"/>
                <w:sz w:val="23"/>
                <w:szCs w:val="23"/>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83" w:type="pct"/>
            <w:vAlign w:val="center"/>
          </w:tcPr>
          <w:p w:rsidR="009A3515" w:rsidRPr="009C309F" w:rsidRDefault="009A3515" w:rsidP="00E21480">
            <w:pPr>
              <w:tabs>
                <w:tab w:val="left" w:pos="9781"/>
                <w:tab w:val="left" w:pos="9915"/>
              </w:tabs>
              <w:spacing w:after="0" w:line="240" w:lineRule="auto"/>
              <w:jc w:val="center"/>
              <w:rPr>
                <w:rFonts w:ascii="Times New Roman" w:hAnsi="Times New Roman"/>
                <w:sz w:val="23"/>
                <w:szCs w:val="23"/>
                <w:highlight w:val="cyan"/>
              </w:rPr>
            </w:pPr>
            <w:r w:rsidRPr="009C309F">
              <w:rPr>
                <w:rFonts w:ascii="Times New Roman" w:hAnsi="Times New Roman"/>
                <w:sz w:val="23"/>
                <w:szCs w:val="23"/>
              </w:rPr>
              <w:t>6.8</w:t>
            </w:r>
          </w:p>
        </w:tc>
      </w:tr>
      <w:tr w:rsidR="00414AB6" w:rsidRPr="009C309F" w:rsidTr="004F20AB">
        <w:trPr>
          <w:trHeight w:val="20"/>
        </w:trPr>
        <w:tc>
          <w:tcPr>
            <w:tcW w:w="342" w:type="pct"/>
            <w:vAlign w:val="center"/>
          </w:tcPr>
          <w:p w:rsidR="00414AB6" w:rsidRPr="009C309F" w:rsidRDefault="00414AB6"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77D09" w:rsidRPr="009C309F">
              <w:rPr>
                <w:rFonts w:ascii="Times New Roman" w:hAnsi="Times New Roman"/>
                <w:sz w:val="23"/>
                <w:szCs w:val="23"/>
              </w:rPr>
              <w:t>11</w:t>
            </w:r>
          </w:p>
        </w:tc>
        <w:tc>
          <w:tcPr>
            <w:tcW w:w="1016" w:type="pct"/>
          </w:tcPr>
          <w:p w:rsidR="00414AB6" w:rsidRPr="009C309F" w:rsidRDefault="00414AB6" w:rsidP="006E1AA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Склады</w:t>
            </w:r>
          </w:p>
        </w:tc>
        <w:tc>
          <w:tcPr>
            <w:tcW w:w="3159" w:type="pct"/>
          </w:tcPr>
          <w:p w:rsidR="00414AB6" w:rsidRPr="009C309F" w:rsidRDefault="00414AB6" w:rsidP="004E5638">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Сооружения, имеющие назначение по временному хранению, распределению и перевалке грузов (за исключением стратегических запасов), не являющи</w:t>
            </w:r>
            <w:r w:rsidR="004E5638" w:rsidRPr="009C309F">
              <w:rPr>
                <w:rFonts w:ascii="Times New Roman" w:hAnsi="Times New Roman"/>
                <w:sz w:val="23"/>
                <w:szCs w:val="23"/>
              </w:rPr>
              <w:t>е</w:t>
            </w:r>
            <w:r w:rsidRPr="009C309F">
              <w:rPr>
                <w:rFonts w:ascii="Times New Roman" w:hAnsi="Times New Roman"/>
                <w:sz w:val="23"/>
                <w:szCs w:val="23"/>
              </w:rPr>
              <w:t xml:space="preserve">ся частями производственных комплексов, на которых был создан груз: промышленные </w:t>
            </w:r>
            <w:r w:rsidR="004B6C40" w:rsidRPr="009C309F">
              <w:rPr>
                <w:rFonts w:ascii="Times New Roman" w:hAnsi="Times New Roman"/>
                <w:sz w:val="23"/>
                <w:szCs w:val="23"/>
              </w:rPr>
              <w:t>базы, склады</w:t>
            </w:r>
          </w:p>
        </w:tc>
        <w:tc>
          <w:tcPr>
            <w:tcW w:w="483" w:type="pct"/>
            <w:vAlign w:val="center"/>
          </w:tcPr>
          <w:p w:rsidR="00414AB6" w:rsidRPr="009C309F" w:rsidRDefault="00414AB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6.9</w:t>
            </w:r>
          </w:p>
        </w:tc>
      </w:tr>
      <w:tr w:rsidR="002E2531" w:rsidRPr="009C309F" w:rsidTr="004F20AB">
        <w:trPr>
          <w:trHeight w:val="20"/>
        </w:trPr>
        <w:tc>
          <w:tcPr>
            <w:tcW w:w="342" w:type="pct"/>
            <w:vAlign w:val="center"/>
          </w:tcPr>
          <w:p w:rsidR="002E2531" w:rsidRPr="009C309F" w:rsidRDefault="00277D09"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E2531" w:rsidRPr="009C309F">
              <w:rPr>
                <w:rFonts w:ascii="Times New Roman" w:hAnsi="Times New Roman"/>
                <w:sz w:val="23"/>
                <w:szCs w:val="23"/>
              </w:rPr>
              <w:t>.</w:t>
            </w:r>
            <w:r w:rsidRPr="009C309F">
              <w:rPr>
                <w:rFonts w:ascii="Times New Roman" w:hAnsi="Times New Roman"/>
                <w:sz w:val="23"/>
                <w:szCs w:val="23"/>
              </w:rPr>
              <w:t>12</w:t>
            </w:r>
          </w:p>
        </w:tc>
        <w:tc>
          <w:tcPr>
            <w:tcW w:w="1016" w:type="pct"/>
          </w:tcPr>
          <w:p w:rsidR="002E2531" w:rsidRPr="009C309F" w:rsidRDefault="002E2531"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Автомобильный транспорт</w:t>
            </w:r>
          </w:p>
        </w:tc>
        <w:tc>
          <w:tcPr>
            <w:tcW w:w="3159" w:type="pct"/>
          </w:tcPr>
          <w:p w:rsidR="002E2531" w:rsidRPr="009C309F" w:rsidRDefault="002E2531" w:rsidP="00FE76B1">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Здания</w:t>
            </w:r>
            <w:r w:rsidR="009924BB" w:rsidRPr="009C309F">
              <w:rPr>
                <w:rFonts w:ascii="Times New Roman" w:hAnsi="Times New Roman"/>
                <w:sz w:val="23"/>
                <w:szCs w:val="23"/>
              </w:rPr>
              <w:t>,</w:t>
            </w:r>
            <w:r w:rsidRPr="009C309F">
              <w:rPr>
                <w:rFonts w:ascii="Times New Roman" w:hAnsi="Times New Roman"/>
                <w:sz w:val="23"/>
                <w:szCs w:val="23"/>
              </w:rPr>
              <w:t xml:space="preserve"> обеспечивающие работу транспортных средств;</w:t>
            </w:r>
          </w:p>
          <w:p w:rsidR="00FE76B1" w:rsidRPr="00E43271" w:rsidRDefault="00FE76B1" w:rsidP="00FE76B1">
            <w:pPr>
              <w:tabs>
                <w:tab w:val="left" w:pos="9781"/>
                <w:tab w:val="left" w:pos="9915"/>
              </w:tabs>
              <w:spacing w:after="0" w:line="240" w:lineRule="auto"/>
              <w:jc w:val="both"/>
              <w:rPr>
                <w:rFonts w:ascii="Times New Roman" w:hAnsi="Times New Roman"/>
                <w:sz w:val="16"/>
                <w:szCs w:val="16"/>
              </w:rPr>
            </w:pPr>
          </w:p>
          <w:p w:rsidR="002E2531" w:rsidRPr="009C309F" w:rsidRDefault="002E2531" w:rsidP="00FE76B1">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предназначенные для размещения постов органов внутренних дел, ответственных за безопасность дорожного движения;</w:t>
            </w:r>
          </w:p>
          <w:p w:rsidR="00FE76B1" w:rsidRPr="009C309F" w:rsidRDefault="00FE76B1" w:rsidP="00FE76B1">
            <w:pPr>
              <w:tabs>
                <w:tab w:val="left" w:pos="9781"/>
                <w:tab w:val="left" w:pos="9915"/>
              </w:tabs>
              <w:spacing w:after="0" w:line="240" w:lineRule="auto"/>
              <w:jc w:val="both"/>
              <w:rPr>
                <w:rFonts w:ascii="Times New Roman" w:hAnsi="Times New Roman"/>
                <w:sz w:val="12"/>
                <w:szCs w:val="12"/>
              </w:rPr>
            </w:pPr>
          </w:p>
          <w:p w:rsidR="002E2531" w:rsidRPr="009C309F" w:rsidRDefault="002E2531" w:rsidP="00FE76B1">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Стоянки автомобильного транспорта;</w:t>
            </w:r>
          </w:p>
          <w:p w:rsidR="002E2531" w:rsidRPr="009C309F" w:rsidRDefault="002E2531"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Депо (устройство мест стоянок) автомобильного транспорта, осуществляющего перевозки людей по установленному маршруту</w:t>
            </w:r>
          </w:p>
        </w:tc>
        <w:tc>
          <w:tcPr>
            <w:tcW w:w="483" w:type="pct"/>
            <w:vAlign w:val="center"/>
          </w:tcPr>
          <w:p w:rsidR="002E2531" w:rsidRPr="009C309F" w:rsidRDefault="002E2531" w:rsidP="00E21480">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7.2</w:t>
            </w:r>
          </w:p>
        </w:tc>
      </w:tr>
      <w:tr w:rsidR="002E2531" w:rsidRPr="009C309F" w:rsidTr="004F20AB">
        <w:trPr>
          <w:trHeight w:val="20"/>
        </w:trPr>
        <w:tc>
          <w:tcPr>
            <w:tcW w:w="342" w:type="pct"/>
            <w:vAlign w:val="center"/>
          </w:tcPr>
          <w:p w:rsidR="002E2531" w:rsidRPr="009C309F" w:rsidRDefault="00277D09"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E2531" w:rsidRPr="009C309F">
              <w:rPr>
                <w:rFonts w:ascii="Times New Roman" w:hAnsi="Times New Roman"/>
                <w:sz w:val="23"/>
                <w:szCs w:val="23"/>
              </w:rPr>
              <w:t>.</w:t>
            </w:r>
            <w:r w:rsidRPr="009C309F">
              <w:rPr>
                <w:rFonts w:ascii="Times New Roman" w:hAnsi="Times New Roman"/>
                <w:sz w:val="23"/>
                <w:szCs w:val="23"/>
              </w:rPr>
              <w:t>13</w:t>
            </w:r>
          </w:p>
        </w:tc>
        <w:tc>
          <w:tcPr>
            <w:tcW w:w="1016" w:type="pct"/>
          </w:tcPr>
          <w:p w:rsidR="002E2531" w:rsidRPr="009C309F" w:rsidRDefault="002E2531"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Трубопроводный транспорт</w:t>
            </w:r>
          </w:p>
        </w:tc>
        <w:tc>
          <w:tcPr>
            <w:tcW w:w="3159" w:type="pct"/>
          </w:tcPr>
          <w:p w:rsidR="002E2531" w:rsidRPr="009C309F" w:rsidRDefault="002E2531" w:rsidP="00E21480">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Размещение зданий и сооружений, необходимых для эксплуатации водопроводов, газопроводов и иных трубопроводов</w:t>
            </w:r>
          </w:p>
        </w:tc>
        <w:tc>
          <w:tcPr>
            <w:tcW w:w="483" w:type="pct"/>
            <w:vAlign w:val="center"/>
          </w:tcPr>
          <w:p w:rsidR="002E2531" w:rsidRPr="009C309F" w:rsidRDefault="002E2531" w:rsidP="00E21480">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7.5</w:t>
            </w:r>
          </w:p>
        </w:tc>
      </w:tr>
      <w:tr w:rsidR="00414AB6" w:rsidRPr="009C309F" w:rsidTr="004F20AB">
        <w:trPr>
          <w:trHeight w:val="20"/>
        </w:trPr>
        <w:tc>
          <w:tcPr>
            <w:tcW w:w="342" w:type="pct"/>
            <w:vAlign w:val="center"/>
          </w:tcPr>
          <w:p w:rsidR="00414AB6" w:rsidRPr="009C309F" w:rsidRDefault="00414AB6" w:rsidP="00277D09">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w:t>
            </w:r>
            <w:r w:rsidR="00277D09" w:rsidRPr="009C309F">
              <w:rPr>
                <w:rFonts w:ascii="Times New Roman" w:hAnsi="Times New Roman"/>
                <w:sz w:val="23"/>
                <w:szCs w:val="23"/>
              </w:rPr>
              <w:t>14</w:t>
            </w:r>
          </w:p>
        </w:tc>
        <w:tc>
          <w:tcPr>
            <w:tcW w:w="1016" w:type="pct"/>
          </w:tcPr>
          <w:p w:rsidR="00414AB6" w:rsidRPr="009C309F" w:rsidRDefault="00414AB6" w:rsidP="006E1AA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Обеспечение внутреннего правопорядка</w:t>
            </w:r>
          </w:p>
        </w:tc>
        <w:tc>
          <w:tcPr>
            <w:tcW w:w="3159" w:type="pct"/>
          </w:tcPr>
          <w:p w:rsidR="00414AB6" w:rsidRPr="009C309F" w:rsidRDefault="00414AB6" w:rsidP="006E1AA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Опорные пункты полиции</w:t>
            </w:r>
          </w:p>
        </w:tc>
        <w:tc>
          <w:tcPr>
            <w:tcW w:w="483" w:type="pct"/>
            <w:vAlign w:val="center"/>
          </w:tcPr>
          <w:p w:rsidR="00414AB6" w:rsidRPr="009C309F" w:rsidRDefault="00414AB6" w:rsidP="006E1AA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8.3</w:t>
            </w:r>
          </w:p>
        </w:tc>
      </w:tr>
      <w:tr w:rsidR="002F3618" w:rsidRPr="009C309F" w:rsidTr="004F20AB">
        <w:trPr>
          <w:trHeight w:val="20"/>
        </w:trPr>
        <w:tc>
          <w:tcPr>
            <w:tcW w:w="342" w:type="pct"/>
            <w:vAlign w:val="center"/>
          </w:tcPr>
          <w:p w:rsidR="002F3618" w:rsidRPr="009C309F" w:rsidRDefault="002F3618" w:rsidP="002F3618">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1.15</w:t>
            </w:r>
          </w:p>
        </w:tc>
        <w:tc>
          <w:tcPr>
            <w:tcW w:w="1016" w:type="pct"/>
          </w:tcPr>
          <w:p w:rsidR="002F3618" w:rsidRPr="009C309F" w:rsidRDefault="002F3618" w:rsidP="002F3618">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Объекты придорожного сервиса</w:t>
            </w:r>
          </w:p>
          <w:p w:rsidR="002F3618" w:rsidRPr="009C309F" w:rsidRDefault="002F3618" w:rsidP="002F3618">
            <w:pPr>
              <w:tabs>
                <w:tab w:val="left" w:pos="9781"/>
                <w:tab w:val="left" w:pos="9915"/>
              </w:tabs>
              <w:spacing w:after="0" w:line="240" w:lineRule="auto"/>
              <w:jc w:val="both"/>
              <w:rPr>
                <w:rFonts w:ascii="Times New Roman" w:hAnsi="Times New Roman"/>
                <w:sz w:val="23"/>
                <w:szCs w:val="23"/>
              </w:rPr>
            </w:pPr>
          </w:p>
        </w:tc>
        <w:tc>
          <w:tcPr>
            <w:tcW w:w="3159" w:type="pct"/>
          </w:tcPr>
          <w:p w:rsidR="002F3618" w:rsidRPr="009C309F" w:rsidRDefault="002F3618" w:rsidP="002F3618">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Автозаправочные станции (бензиновые, газовые);</w:t>
            </w:r>
          </w:p>
          <w:p w:rsidR="002F3618" w:rsidRPr="009C309F" w:rsidRDefault="002F3618" w:rsidP="002F3618">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Магазины сопутствующей торговли;</w:t>
            </w:r>
          </w:p>
          <w:p w:rsidR="002F3618" w:rsidRPr="009C309F" w:rsidRDefault="002F3618" w:rsidP="002F3618">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Здания для организации общественного питания (объект придорожного сервиса);</w:t>
            </w:r>
          </w:p>
          <w:p w:rsidR="002F3618" w:rsidRPr="009C309F" w:rsidRDefault="002F3618" w:rsidP="002F3618">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Автомобильные мойки и прачечные для автомобильных принадлежностей, мастерские, для ремонта и обслуживания автомобилей и прочие объекты придорожного сервиса</w:t>
            </w:r>
          </w:p>
        </w:tc>
        <w:tc>
          <w:tcPr>
            <w:tcW w:w="483" w:type="pct"/>
            <w:vAlign w:val="center"/>
          </w:tcPr>
          <w:p w:rsidR="002F3618" w:rsidRPr="009C309F" w:rsidRDefault="002F3618" w:rsidP="002F3618">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4.9.1</w:t>
            </w:r>
          </w:p>
        </w:tc>
      </w:tr>
      <w:tr w:rsidR="005E2042" w:rsidRPr="005E2042" w:rsidTr="004F20AB">
        <w:trPr>
          <w:trHeight w:val="20"/>
        </w:trPr>
        <w:tc>
          <w:tcPr>
            <w:tcW w:w="342" w:type="pct"/>
            <w:vAlign w:val="center"/>
          </w:tcPr>
          <w:p w:rsidR="005E2042" w:rsidRPr="009C309F" w:rsidRDefault="005E2042" w:rsidP="005E2042">
            <w:pPr>
              <w:tabs>
                <w:tab w:val="left" w:pos="9781"/>
                <w:tab w:val="left" w:pos="9915"/>
              </w:tabs>
              <w:spacing w:after="0" w:line="240" w:lineRule="auto"/>
              <w:rPr>
                <w:rFonts w:ascii="Times New Roman" w:hAnsi="Times New Roman"/>
                <w:sz w:val="23"/>
                <w:szCs w:val="23"/>
              </w:rPr>
            </w:pPr>
            <w:r>
              <w:rPr>
                <w:rFonts w:ascii="Times New Roman" w:hAnsi="Times New Roman"/>
                <w:sz w:val="23"/>
                <w:szCs w:val="23"/>
              </w:rPr>
              <w:t>1.16</w:t>
            </w:r>
          </w:p>
        </w:tc>
        <w:tc>
          <w:tcPr>
            <w:tcW w:w="1016" w:type="pct"/>
          </w:tcPr>
          <w:p w:rsidR="005E2042" w:rsidRPr="009C309F" w:rsidRDefault="005E2042" w:rsidP="00F03B15">
            <w:pPr>
              <w:tabs>
                <w:tab w:val="left" w:pos="9781"/>
                <w:tab w:val="left" w:pos="9915"/>
              </w:tabs>
              <w:spacing w:after="0" w:line="240" w:lineRule="auto"/>
              <w:jc w:val="both"/>
              <w:rPr>
                <w:rFonts w:ascii="Times New Roman" w:hAnsi="Times New Roman"/>
                <w:sz w:val="23"/>
                <w:szCs w:val="23"/>
              </w:rPr>
            </w:pPr>
            <w:r w:rsidRPr="005E2042">
              <w:rPr>
                <w:rFonts w:ascii="Times New Roman" w:hAnsi="Times New Roman"/>
                <w:sz w:val="23"/>
                <w:szCs w:val="23"/>
              </w:rPr>
              <w:t>Магазины</w:t>
            </w:r>
          </w:p>
        </w:tc>
        <w:tc>
          <w:tcPr>
            <w:tcW w:w="3159" w:type="pct"/>
          </w:tcPr>
          <w:p w:rsidR="005E2042" w:rsidRPr="009C309F" w:rsidRDefault="005E2042" w:rsidP="005E2042">
            <w:pPr>
              <w:tabs>
                <w:tab w:val="left" w:pos="9781"/>
                <w:tab w:val="left" w:pos="9915"/>
              </w:tabs>
              <w:spacing w:after="0" w:line="240" w:lineRule="auto"/>
              <w:rPr>
                <w:rFonts w:ascii="Times New Roman" w:hAnsi="Times New Roman"/>
                <w:sz w:val="23"/>
                <w:szCs w:val="23"/>
              </w:rPr>
            </w:pPr>
            <w:r w:rsidRPr="005E2042">
              <w:rPr>
                <w:rFonts w:ascii="Times New Roman" w:hAnsi="Times New Roman"/>
                <w:sz w:val="23"/>
                <w:szCs w:val="23"/>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E2042">
              <w:rPr>
                <w:rFonts w:ascii="Times New Roman" w:hAnsi="Times New Roman"/>
                <w:sz w:val="23"/>
                <w:szCs w:val="23"/>
              </w:rPr>
              <w:t>кв</w:t>
            </w:r>
            <w:proofErr w:type="gramStart"/>
            <w:r w:rsidRPr="005E2042">
              <w:rPr>
                <w:rFonts w:ascii="Times New Roman" w:hAnsi="Times New Roman"/>
                <w:sz w:val="23"/>
                <w:szCs w:val="23"/>
              </w:rPr>
              <w:t>.м</w:t>
            </w:r>
            <w:proofErr w:type="spellEnd"/>
            <w:proofErr w:type="gramEnd"/>
          </w:p>
        </w:tc>
        <w:tc>
          <w:tcPr>
            <w:tcW w:w="483" w:type="pct"/>
            <w:vAlign w:val="center"/>
          </w:tcPr>
          <w:p w:rsidR="005E2042" w:rsidRPr="005E2042" w:rsidRDefault="005E2042" w:rsidP="00F03B15">
            <w:pPr>
              <w:tabs>
                <w:tab w:val="left" w:pos="9781"/>
                <w:tab w:val="left" w:pos="9915"/>
              </w:tabs>
              <w:spacing w:after="0" w:line="240" w:lineRule="auto"/>
              <w:jc w:val="center"/>
              <w:rPr>
                <w:rFonts w:ascii="Times New Roman" w:hAnsi="Times New Roman"/>
                <w:sz w:val="23"/>
                <w:szCs w:val="23"/>
              </w:rPr>
            </w:pPr>
            <w:r w:rsidRPr="005E2042">
              <w:rPr>
                <w:rFonts w:ascii="Times New Roman" w:hAnsi="Times New Roman"/>
                <w:sz w:val="23"/>
                <w:szCs w:val="23"/>
              </w:rPr>
              <w:t>4.4</w:t>
            </w:r>
          </w:p>
        </w:tc>
      </w:tr>
      <w:tr w:rsidR="004F20AB" w:rsidRPr="005E2042" w:rsidTr="004F20AB">
        <w:trPr>
          <w:trHeight w:val="20"/>
        </w:trPr>
        <w:tc>
          <w:tcPr>
            <w:tcW w:w="342" w:type="pct"/>
            <w:vAlign w:val="center"/>
          </w:tcPr>
          <w:p w:rsidR="004F20AB" w:rsidRDefault="004F20AB" w:rsidP="005E2042">
            <w:pPr>
              <w:tabs>
                <w:tab w:val="left" w:pos="9781"/>
                <w:tab w:val="left" w:pos="9915"/>
              </w:tabs>
              <w:spacing w:after="0" w:line="240" w:lineRule="auto"/>
              <w:rPr>
                <w:rFonts w:ascii="Times New Roman" w:hAnsi="Times New Roman"/>
                <w:sz w:val="23"/>
                <w:szCs w:val="23"/>
              </w:rPr>
            </w:pPr>
            <w:r>
              <w:rPr>
                <w:rFonts w:ascii="Times New Roman" w:hAnsi="Times New Roman"/>
                <w:sz w:val="23"/>
                <w:szCs w:val="23"/>
              </w:rPr>
              <w:t>1.17</w:t>
            </w:r>
          </w:p>
        </w:tc>
        <w:tc>
          <w:tcPr>
            <w:tcW w:w="1016" w:type="pct"/>
          </w:tcPr>
          <w:p w:rsidR="004F20AB" w:rsidRPr="005E2042" w:rsidRDefault="004F20AB" w:rsidP="00F03B15">
            <w:pPr>
              <w:tabs>
                <w:tab w:val="left" w:pos="9781"/>
                <w:tab w:val="left" w:pos="9915"/>
              </w:tabs>
              <w:spacing w:after="0" w:line="240" w:lineRule="auto"/>
              <w:jc w:val="both"/>
              <w:rPr>
                <w:rFonts w:ascii="Times New Roman" w:hAnsi="Times New Roman"/>
                <w:sz w:val="23"/>
                <w:szCs w:val="23"/>
              </w:rPr>
            </w:pPr>
            <w:r w:rsidRPr="0013595C">
              <w:rPr>
                <w:rFonts w:ascii="Times New Roman" w:hAnsi="Times New Roman"/>
                <w:color w:val="000000"/>
                <w:sz w:val="24"/>
                <w:szCs w:val="24"/>
              </w:rPr>
              <w:t>Складские площадки</w:t>
            </w:r>
          </w:p>
        </w:tc>
        <w:tc>
          <w:tcPr>
            <w:tcW w:w="3159" w:type="pct"/>
          </w:tcPr>
          <w:p w:rsidR="004F20AB" w:rsidRPr="005E2042" w:rsidRDefault="004F20AB" w:rsidP="005E2042">
            <w:pPr>
              <w:tabs>
                <w:tab w:val="left" w:pos="9781"/>
                <w:tab w:val="left" w:pos="9915"/>
              </w:tabs>
              <w:spacing w:after="0" w:line="240" w:lineRule="auto"/>
              <w:rPr>
                <w:rFonts w:ascii="Times New Roman" w:hAnsi="Times New Roman"/>
                <w:sz w:val="23"/>
                <w:szCs w:val="23"/>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83" w:type="pct"/>
            <w:vAlign w:val="center"/>
          </w:tcPr>
          <w:p w:rsidR="004F20AB" w:rsidRPr="005E2042" w:rsidRDefault="004F20AB" w:rsidP="00F03B15">
            <w:pPr>
              <w:tabs>
                <w:tab w:val="left" w:pos="9781"/>
                <w:tab w:val="left" w:pos="9915"/>
              </w:tabs>
              <w:spacing w:after="0" w:line="240" w:lineRule="auto"/>
              <w:jc w:val="center"/>
              <w:rPr>
                <w:rFonts w:ascii="Times New Roman" w:hAnsi="Times New Roman"/>
                <w:sz w:val="23"/>
                <w:szCs w:val="23"/>
              </w:rPr>
            </w:pPr>
            <w:r>
              <w:rPr>
                <w:rFonts w:ascii="Times New Roman" w:hAnsi="Times New Roman"/>
                <w:color w:val="000000"/>
                <w:sz w:val="24"/>
                <w:szCs w:val="24"/>
              </w:rPr>
              <w:t>6.9.1</w:t>
            </w:r>
          </w:p>
        </w:tc>
      </w:tr>
      <w:tr w:rsidR="005E2042" w:rsidRPr="009C309F" w:rsidTr="004F20AB">
        <w:trPr>
          <w:trHeight w:val="20"/>
        </w:trPr>
        <w:tc>
          <w:tcPr>
            <w:tcW w:w="5000" w:type="pct"/>
            <w:gridSpan w:val="4"/>
            <w:vAlign w:val="center"/>
          </w:tcPr>
          <w:p w:rsidR="005E2042" w:rsidRPr="009C309F" w:rsidRDefault="005E2042" w:rsidP="005E2042">
            <w:pPr>
              <w:tabs>
                <w:tab w:val="left" w:pos="9781"/>
                <w:tab w:val="left" w:pos="9915"/>
              </w:tabs>
              <w:spacing w:after="0" w:line="240" w:lineRule="auto"/>
              <w:rPr>
                <w:rFonts w:ascii="Times New Roman" w:hAnsi="Times New Roman"/>
                <w:b/>
                <w:sz w:val="23"/>
                <w:szCs w:val="23"/>
              </w:rPr>
            </w:pPr>
            <w:r w:rsidRPr="009C309F">
              <w:rPr>
                <w:rFonts w:ascii="Times New Roman" w:hAnsi="Times New Roman"/>
                <w:b/>
                <w:bCs/>
                <w:sz w:val="23"/>
                <w:szCs w:val="23"/>
              </w:rPr>
              <w:t>2. Условно разрешенные виды использования</w:t>
            </w:r>
          </w:p>
        </w:tc>
      </w:tr>
      <w:tr w:rsidR="005E2042" w:rsidRPr="009C309F" w:rsidTr="004F20AB">
        <w:trPr>
          <w:trHeight w:val="20"/>
        </w:trPr>
        <w:tc>
          <w:tcPr>
            <w:tcW w:w="342" w:type="pct"/>
            <w:vAlign w:val="center"/>
          </w:tcPr>
          <w:p w:rsidR="005E2042" w:rsidRPr="009C309F" w:rsidRDefault="005E2042" w:rsidP="005E2042">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2.1</w:t>
            </w:r>
          </w:p>
        </w:tc>
        <w:tc>
          <w:tcPr>
            <w:tcW w:w="1016" w:type="pct"/>
          </w:tcPr>
          <w:p w:rsidR="005E2042" w:rsidRPr="009C309F" w:rsidRDefault="005E2042" w:rsidP="005E204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Общественное питание</w:t>
            </w:r>
          </w:p>
        </w:tc>
        <w:tc>
          <w:tcPr>
            <w:tcW w:w="3159" w:type="pct"/>
          </w:tcPr>
          <w:p w:rsidR="005E2042" w:rsidRPr="009C309F" w:rsidRDefault="005E2042" w:rsidP="005E204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Рестораны, кафе, столовые, закусочные, бары</w:t>
            </w:r>
          </w:p>
        </w:tc>
        <w:tc>
          <w:tcPr>
            <w:tcW w:w="483" w:type="pct"/>
            <w:vAlign w:val="center"/>
          </w:tcPr>
          <w:p w:rsidR="005E2042" w:rsidRPr="009C309F" w:rsidRDefault="005E2042" w:rsidP="005E204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4.6</w:t>
            </w:r>
          </w:p>
        </w:tc>
      </w:tr>
      <w:tr w:rsidR="005E2042" w:rsidRPr="009C309F" w:rsidTr="004F20AB">
        <w:trPr>
          <w:trHeight w:val="20"/>
        </w:trPr>
        <w:tc>
          <w:tcPr>
            <w:tcW w:w="342" w:type="pct"/>
            <w:vAlign w:val="center"/>
          </w:tcPr>
          <w:p w:rsidR="005E2042" w:rsidRPr="009C309F" w:rsidRDefault="005E2042" w:rsidP="005E2042">
            <w:pPr>
              <w:tabs>
                <w:tab w:val="left" w:pos="9781"/>
                <w:tab w:val="left" w:pos="9915"/>
              </w:tabs>
              <w:spacing w:after="0" w:line="240" w:lineRule="auto"/>
              <w:rPr>
                <w:rFonts w:ascii="Times New Roman" w:hAnsi="Times New Roman"/>
                <w:sz w:val="23"/>
                <w:szCs w:val="23"/>
              </w:rPr>
            </w:pPr>
            <w:r w:rsidRPr="009C309F">
              <w:rPr>
                <w:rFonts w:ascii="Times New Roman" w:hAnsi="Times New Roman"/>
                <w:sz w:val="23"/>
                <w:szCs w:val="23"/>
              </w:rPr>
              <w:t>2.2</w:t>
            </w:r>
          </w:p>
        </w:tc>
        <w:tc>
          <w:tcPr>
            <w:tcW w:w="1016" w:type="pct"/>
          </w:tcPr>
          <w:p w:rsidR="005E2042" w:rsidRPr="009C309F" w:rsidRDefault="005E2042" w:rsidP="005E204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Обеспечение деятельности по исполнению наказаний</w:t>
            </w:r>
          </w:p>
        </w:tc>
        <w:tc>
          <w:tcPr>
            <w:tcW w:w="3159" w:type="pct"/>
          </w:tcPr>
          <w:p w:rsidR="005E2042" w:rsidRPr="009C309F" w:rsidRDefault="005E2042" w:rsidP="005E2042">
            <w:pPr>
              <w:tabs>
                <w:tab w:val="left" w:pos="9781"/>
                <w:tab w:val="left" w:pos="9915"/>
              </w:tabs>
              <w:spacing w:after="0" w:line="240" w:lineRule="auto"/>
              <w:jc w:val="both"/>
              <w:rPr>
                <w:rFonts w:ascii="Times New Roman" w:hAnsi="Times New Roman"/>
                <w:sz w:val="23"/>
                <w:szCs w:val="23"/>
              </w:rPr>
            </w:pPr>
            <w:r w:rsidRPr="009C309F">
              <w:rPr>
                <w:rFonts w:ascii="Times New Roman" w:hAnsi="Times New Roman"/>
                <w:sz w:val="23"/>
                <w:szCs w:val="23"/>
              </w:rPr>
              <w:t>Следственные изоляторы, тюрьмы, поселения</w:t>
            </w:r>
          </w:p>
        </w:tc>
        <w:tc>
          <w:tcPr>
            <w:tcW w:w="483" w:type="pct"/>
            <w:vAlign w:val="center"/>
          </w:tcPr>
          <w:p w:rsidR="005E2042" w:rsidRPr="009C309F" w:rsidRDefault="005E2042" w:rsidP="005E2042">
            <w:pPr>
              <w:tabs>
                <w:tab w:val="left" w:pos="9781"/>
                <w:tab w:val="left" w:pos="9915"/>
              </w:tabs>
              <w:spacing w:after="0" w:line="240" w:lineRule="auto"/>
              <w:jc w:val="center"/>
              <w:rPr>
                <w:rFonts w:ascii="Times New Roman" w:hAnsi="Times New Roman"/>
                <w:sz w:val="23"/>
                <w:szCs w:val="23"/>
              </w:rPr>
            </w:pPr>
            <w:r w:rsidRPr="009C309F">
              <w:rPr>
                <w:rFonts w:ascii="Times New Roman" w:hAnsi="Times New Roman"/>
                <w:sz w:val="23"/>
                <w:szCs w:val="23"/>
              </w:rPr>
              <w:t>8.4</w:t>
            </w:r>
          </w:p>
        </w:tc>
      </w:tr>
    </w:tbl>
    <w:p w:rsidR="00AC0163" w:rsidRDefault="00AC0163" w:rsidP="0093623D">
      <w:pPr>
        <w:spacing w:after="0" w:line="240" w:lineRule="auto"/>
        <w:ind w:firstLine="709"/>
        <w:jc w:val="both"/>
        <w:rPr>
          <w:rFonts w:ascii="Times New Roman" w:hAnsi="Times New Roman"/>
          <w:sz w:val="24"/>
          <w:szCs w:val="24"/>
          <w:lang w:val="en-US"/>
        </w:rPr>
      </w:pPr>
    </w:p>
    <w:p w:rsidR="0093623D" w:rsidRPr="00984BD0" w:rsidRDefault="0093623D" w:rsidP="0093623D">
      <w:pPr>
        <w:spacing w:after="0" w:line="240" w:lineRule="auto"/>
        <w:ind w:firstLine="709"/>
        <w:jc w:val="both"/>
        <w:rPr>
          <w:rFonts w:ascii="Times New Roman" w:hAnsi="Times New Roman"/>
          <w:sz w:val="24"/>
          <w:szCs w:val="24"/>
        </w:rPr>
      </w:pPr>
      <w:r w:rsidRPr="00984BD0">
        <w:rPr>
          <w:rFonts w:ascii="Times New Roman" w:hAnsi="Times New Roman"/>
          <w:sz w:val="24"/>
          <w:szCs w:val="24"/>
        </w:rPr>
        <w:t>2. Вспомогательные виды разрешённого использования:</w:t>
      </w:r>
    </w:p>
    <w:p w:rsidR="0093623D" w:rsidRPr="00B41D68" w:rsidRDefault="0093623D" w:rsidP="0093623D">
      <w:pPr>
        <w:spacing w:after="0" w:line="240" w:lineRule="auto"/>
        <w:ind w:firstLine="709"/>
        <w:jc w:val="both"/>
        <w:rPr>
          <w:rFonts w:ascii="Times New Roman" w:hAnsi="Times New Roman"/>
          <w:sz w:val="24"/>
          <w:szCs w:val="24"/>
        </w:rPr>
      </w:pPr>
      <w:r w:rsidRPr="00984BD0">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5797D" w:rsidRPr="00CA7765" w:rsidRDefault="00D5797D" w:rsidP="006E1AA2">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sidR="00853D10">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351179" w:rsidRDefault="00C70BFD" w:rsidP="006E1AA2">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lastRenderedPageBreak/>
        <w:t>3.</w:t>
      </w:r>
      <w:r w:rsidR="009B2A5D">
        <w:rPr>
          <w:rFonts w:ascii="Times New Roman" w:hAnsi="Times New Roman"/>
          <w:sz w:val="24"/>
        </w:rPr>
        <w:t>1</w:t>
      </w:r>
      <w:r w:rsidR="00542B45">
        <w:rPr>
          <w:rFonts w:ascii="Times New Roman" w:hAnsi="Times New Roman"/>
          <w:sz w:val="24"/>
        </w:rPr>
        <w:t>.</w:t>
      </w:r>
      <w:r w:rsidR="00292403" w:rsidRPr="00292403">
        <w:rPr>
          <w:rFonts w:ascii="Times New Roman" w:hAnsi="Times New Roman"/>
          <w:sz w:val="24"/>
        </w:rPr>
        <w:t xml:space="preserve"> Минимальная</w:t>
      </w:r>
      <w:r w:rsidR="00DF3CAE">
        <w:rPr>
          <w:rFonts w:ascii="Times New Roman" w:hAnsi="Times New Roman"/>
          <w:sz w:val="24"/>
        </w:rPr>
        <w:t>/максимальная</w:t>
      </w:r>
      <w:r w:rsidR="00292403" w:rsidRPr="00292403">
        <w:rPr>
          <w:rFonts w:ascii="Times New Roman" w:hAnsi="Times New Roman"/>
          <w:sz w:val="24"/>
        </w:rPr>
        <w:t xml:space="preserve"> площадь</w:t>
      </w:r>
      <w:r w:rsidR="00351179">
        <w:rPr>
          <w:rFonts w:ascii="Times New Roman" w:hAnsi="Times New Roman"/>
          <w:sz w:val="24"/>
        </w:rPr>
        <w:t>:</w:t>
      </w:r>
    </w:p>
    <w:p w:rsidR="00351179" w:rsidRPr="00185920" w:rsidRDefault="00351179" w:rsidP="006E1AA2">
      <w:pPr>
        <w:shd w:val="clear" w:color="auto" w:fill="FFFFFF"/>
        <w:tabs>
          <w:tab w:val="left" w:pos="475"/>
        </w:tabs>
        <w:spacing w:after="0" w:line="240" w:lineRule="auto"/>
        <w:ind w:firstLine="709"/>
        <w:jc w:val="both"/>
        <w:rPr>
          <w:rFonts w:ascii="Times New Roman" w:hAnsi="Times New Roman"/>
          <w:sz w:val="24"/>
        </w:rPr>
      </w:pPr>
      <w:r w:rsidRPr="00185920">
        <w:rPr>
          <w:rFonts w:ascii="Times New Roman" w:hAnsi="Times New Roman"/>
          <w:sz w:val="24"/>
        </w:rPr>
        <w:t xml:space="preserve">для индивидуальных гаражей-автостоянок – в соответствии с п. 3.5.1 статьи 16 Правил; </w:t>
      </w:r>
    </w:p>
    <w:p w:rsidR="00DF3CAE" w:rsidRPr="00185920" w:rsidRDefault="00351179" w:rsidP="006E1AA2">
      <w:pPr>
        <w:shd w:val="clear" w:color="auto" w:fill="FFFFFF"/>
        <w:tabs>
          <w:tab w:val="left" w:pos="475"/>
        </w:tabs>
        <w:spacing w:after="0" w:line="240" w:lineRule="auto"/>
        <w:ind w:firstLine="709"/>
        <w:jc w:val="both"/>
        <w:rPr>
          <w:rFonts w:ascii="Times New Roman" w:hAnsi="Times New Roman"/>
          <w:sz w:val="24"/>
        </w:rPr>
      </w:pPr>
      <w:r w:rsidRPr="00185920">
        <w:rPr>
          <w:rFonts w:ascii="Times New Roman" w:hAnsi="Times New Roman"/>
          <w:sz w:val="24"/>
        </w:rPr>
        <w:t xml:space="preserve">для </w:t>
      </w:r>
      <w:r w:rsidR="009478D2" w:rsidRPr="00185920">
        <w:rPr>
          <w:rFonts w:ascii="Times New Roman" w:hAnsi="Times New Roman"/>
          <w:sz w:val="24"/>
        </w:rPr>
        <w:t xml:space="preserve">объектов </w:t>
      </w:r>
      <w:r w:rsidRPr="00185920">
        <w:rPr>
          <w:rFonts w:ascii="Times New Roman" w:hAnsi="Times New Roman"/>
          <w:sz w:val="24"/>
        </w:rPr>
        <w:t>иных</w:t>
      </w:r>
      <w:r w:rsidR="009478D2">
        <w:rPr>
          <w:rFonts w:ascii="Times New Roman" w:hAnsi="Times New Roman"/>
          <w:sz w:val="24"/>
        </w:rPr>
        <w:t xml:space="preserve"> видов</w:t>
      </w:r>
      <w:r w:rsidRPr="00185920">
        <w:rPr>
          <w:rFonts w:ascii="Times New Roman" w:hAnsi="Times New Roman"/>
          <w:sz w:val="24"/>
        </w:rPr>
        <w:t xml:space="preserve"> </w:t>
      </w:r>
      <w:r w:rsidR="00292403" w:rsidRPr="00185920">
        <w:rPr>
          <w:rFonts w:ascii="Times New Roman" w:hAnsi="Times New Roman"/>
          <w:sz w:val="24"/>
        </w:rPr>
        <w:t xml:space="preserve">– для данной зоны не </w:t>
      </w:r>
      <w:r w:rsidR="00DF3CAE" w:rsidRPr="00185920">
        <w:rPr>
          <w:rFonts w:ascii="Times New Roman" w:hAnsi="Times New Roman"/>
          <w:sz w:val="24"/>
        </w:rPr>
        <w:t xml:space="preserve">подлежит </w:t>
      </w:r>
      <w:r w:rsidR="00292403" w:rsidRPr="00185920">
        <w:rPr>
          <w:rFonts w:ascii="Times New Roman" w:hAnsi="Times New Roman"/>
          <w:sz w:val="24"/>
        </w:rPr>
        <w:t>устан</w:t>
      </w:r>
      <w:r w:rsidR="00DF3CAE" w:rsidRPr="00185920">
        <w:rPr>
          <w:rFonts w:ascii="Times New Roman" w:hAnsi="Times New Roman"/>
          <w:sz w:val="24"/>
        </w:rPr>
        <w:t>овлению</w:t>
      </w:r>
      <w:r w:rsidRPr="00185920">
        <w:rPr>
          <w:rFonts w:ascii="Times New Roman" w:hAnsi="Times New Roman"/>
          <w:sz w:val="24"/>
        </w:rPr>
        <w:t>.</w:t>
      </w:r>
    </w:p>
    <w:p w:rsidR="00DF3CAE" w:rsidRPr="00185920" w:rsidRDefault="00DF3CAE" w:rsidP="00DF3CAE">
      <w:pPr>
        <w:shd w:val="clear" w:color="auto" w:fill="FFFFFF"/>
        <w:tabs>
          <w:tab w:val="left" w:pos="475"/>
        </w:tabs>
        <w:spacing w:after="0" w:line="240" w:lineRule="auto"/>
        <w:ind w:firstLine="709"/>
        <w:jc w:val="both"/>
        <w:rPr>
          <w:rFonts w:ascii="Times New Roman" w:hAnsi="Times New Roman"/>
          <w:sz w:val="24"/>
        </w:rPr>
      </w:pPr>
      <w:r w:rsidRPr="00185920">
        <w:rPr>
          <w:rFonts w:ascii="Times New Roman" w:hAnsi="Times New Roman"/>
          <w:sz w:val="24"/>
        </w:rPr>
        <w:t>3.2. Минимальная ш</w:t>
      </w:r>
      <w:r w:rsidR="00853D10" w:rsidRPr="00185920">
        <w:rPr>
          <w:rFonts w:ascii="Times New Roman" w:hAnsi="Times New Roman"/>
          <w:sz w:val="24"/>
        </w:rPr>
        <w:t xml:space="preserve">ирина </w:t>
      </w:r>
      <w:r w:rsidRPr="00185920">
        <w:rPr>
          <w:rFonts w:ascii="Times New Roman" w:hAnsi="Times New Roman"/>
          <w:sz w:val="24"/>
        </w:rPr>
        <w:t xml:space="preserve">– для данной зоны не подлежит установлению. </w:t>
      </w:r>
    </w:p>
    <w:p w:rsidR="009B00C5" w:rsidRPr="00185920" w:rsidRDefault="009B00C5" w:rsidP="009B00C5">
      <w:pPr>
        <w:widowControl w:val="0"/>
        <w:autoSpaceDE w:val="0"/>
        <w:autoSpaceDN w:val="0"/>
        <w:adjustRightInd w:val="0"/>
        <w:spacing w:after="0" w:line="240" w:lineRule="auto"/>
        <w:ind w:firstLine="709"/>
        <w:jc w:val="both"/>
        <w:rPr>
          <w:rFonts w:ascii="Times New Roman" w:hAnsi="Times New Roman"/>
          <w:sz w:val="24"/>
          <w:szCs w:val="24"/>
        </w:rPr>
      </w:pPr>
      <w:r w:rsidRPr="00185920">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F336E4" w:rsidRPr="00185920" w:rsidRDefault="00F336E4" w:rsidP="00F336E4">
      <w:pPr>
        <w:widowControl w:val="0"/>
        <w:autoSpaceDE w:val="0"/>
        <w:autoSpaceDN w:val="0"/>
        <w:adjustRightInd w:val="0"/>
        <w:spacing w:after="0" w:line="240" w:lineRule="auto"/>
        <w:ind w:firstLine="709"/>
        <w:jc w:val="both"/>
        <w:rPr>
          <w:rFonts w:ascii="Times New Roman" w:hAnsi="Times New Roman"/>
          <w:sz w:val="24"/>
          <w:szCs w:val="24"/>
        </w:rPr>
      </w:pPr>
      <w:r w:rsidRPr="00185920">
        <w:rPr>
          <w:rFonts w:ascii="Times New Roman" w:hAnsi="Times New Roman"/>
          <w:sz w:val="24"/>
          <w:szCs w:val="24"/>
        </w:rPr>
        <w:t>4</w:t>
      </w:r>
      <w:r w:rsidR="00D87981">
        <w:rPr>
          <w:rFonts w:ascii="Times New Roman" w:hAnsi="Times New Roman"/>
          <w:sz w:val="24"/>
          <w:szCs w:val="24"/>
        </w:rPr>
        <w:t xml:space="preserve">.1. Количество надземных этажей </w:t>
      </w:r>
      <w:r w:rsidRPr="00185920">
        <w:rPr>
          <w:rFonts w:ascii="Times New Roman" w:hAnsi="Times New Roman"/>
          <w:sz w:val="24"/>
          <w:szCs w:val="24"/>
        </w:rPr>
        <w:t xml:space="preserve">и высота </w:t>
      </w:r>
      <w:r w:rsidRPr="00185920">
        <w:rPr>
          <w:rFonts w:ascii="Times New Roman" w:hAnsi="Times New Roman"/>
          <w:sz w:val="24"/>
        </w:rPr>
        <w:t xml:space="preserve">зданий, строений, сооружений </w:t>
      </w:r>
      <w:r w:rsidRPr="00185920">
        <w:rPr>
          <w:rFonts w:ascii="Times New Roman" w:hAnsi="Times New Roman"/>
          <w:sz w:val="24"/>
          <w:szCs w:val="24"/>
        </w:rPr>
        <w:t xml:space="preserve">на территории земельного участка: </w:t>
      </w:r>
    </w:p>
    <w:p w:rsidR="00F336E4" w:rsidRPr="00185920" w:rsidRDefault="00F336E4" w:rsidP="00F336E4">
      <w:pPr>
        <w:shd w:val="clear" w:color="auto" w:fill="FFFFFF"/>
        <w:tabs>
          <w:tab w:val="left" w:pos="475"/>
        </w:tabs>
        <w:spacing w:after="0" w:line="240" w:lineRule="auto"/>
        <w:ind w:firstLine="709"/>
        <w:jc w:val="both"/>
        <w:rPr>
          <w:rFonts w:ascii="Times New Roman" w:hAnsi="Times New Roman"/>
          <w:sz w:val="24"/>
        </w:rPr>
      </w:pPr>
      <w:r w:rsidRPr="00185920">
        <w:rPr>
          <w:rFonts w:ascii="Times New Roman" w:hAnsi="Times New Roman"/>
          <w:sz w:val="24"/>
        </w:rPr>
        <w:t xml:space="preserve">4.1.1. Минимальное/максимальное количество этажей – для данной зоны не подлежит установлению. </w:t>
      </w:r>
    </w:p>
    <w:p w:rsidR="00F336E4" w:rsidRPr="00185920" w:rsidRDefault="00F336E4" w:rsidP="00F336E4">
      <w:pPr>
        <w:shd w:val="clear" w:color="auto" w:fill="FFFFFF"/>
        <w:tabs>
          <w:tab w:val="left" w:pos="475"/>
        </w:tabs>
        <w:spacing w:after="0" w:line="240" w:lineRule="auto"/>
        <w:ind w:firstLine="709"/>
        <w:jc w:val="both"/>
        <w:rPr>
          <w:rFonts w:ascii="Times New Roman" w:hAnsi="Times New Roman"/>
          <w:sz w:val="24"/>
        </w:rPr>
      </w:pPr>
      <w:r w:rsidRPr="00185920">
        <w:rPr>
          <w:rFonts w:ascii="Times New Roman" w:hAnsi="Times New Roman"/>
          <w:sz w:val="24"/>
        </w:rPr>
        <w:t xml:space="preserve">4.1.2. Минимальная /максимальная высота: </w:t>
      </w:r>
    </w:p>
    <w:p w:rsidR="00F336E4" w:rsidRPr="00185920" w:rsidRDefault="00F336E4" w:rsidP="00F336E4">
      <w:pPr>
        <w:shd w:val="clear" w:color="auto" w:fill="FFFFFF"/>
        <w:tabs>
          <w:tab w:val="left" w:pos="475"/>
        </w:tabs>
        <w:spacing w:after="0" w:line="240" w:lineRule="auto"/>
        <w:ind w:firstLine="709"/>
        <w:jc w:val="both"/>
        <w:rPr>
          <w:rFonts w:ascii="Times New Roman" w:hAnsi="Times New Roman"/>
          <w:sz w:val="24"/>
        </w:rPr>
      </w:pPr>
      <w:r w:rsidRPr="00185920">
        <w:rPr>
          <w:rFonts w:ascii="Times New Roman" w:hAnsi="Times New Roman"/>
          <w:sz w:val="24"/>
        </w:rPr>
        <w:t>для индивидуальных гаражей-автостоянок – в соответств</w:t>
      </w:r>
      <w:r w:rsidR="009478D2">
        <w:rPr>
          <w:rFonts w:ascii="Times New Roman" w:hAnsi="Times New Roman"/>
          <w:sz w:val="24"/>
        </w:rPr>
        <w:t>ии с п. 3.5.1 статьи 16 Правил;</w:t>
      </w:r>
    </w:p>
    <w:p w:rsidR="00F336E4" w:rsidRDefault="00D87981" w:rsidP="00F336E4">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 xml:space="preserve">для объектов иных видов </w:t>
      </w:r>
      <w:r w:rsidR="00F336E4" w:rsidRPr="00185920">
        <w:rPr>
          <w:rFonts w:ascii="Times New Roman" w:hAnsi="Times New Roman"/>
          <w:sz w:val="24"/>
        </w:rPr>
        <w:t>– для данной зоны не подлежит установлению.</w:t>
      </w:r>
      <w:r w:rsidR="00F336E4">
        <w:rPr>
          <w:rFonts w:ascii="Times New Roman" w:hAnsi="Times New Roman"/>
          <w:sz w:val="24"/>
        </w:rPr>
        <w:t xml:space="preserve"> </w:t>
      </w:r>
    </w:p>
    <w:p w:rsidR="00F336E4" w:rsidRPr="00292403" w:rsidRDefault="00F336E4" w:rsidP="00F336E4">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1D23BF" w:rsidRPr="000459EF" w:rsidRDefault="009B00C5" w:rsidP="001D23BF">
      <w:pPr>
        <w:widowControl w:val="0"/>
        <w:autoSpaceDE w:val="0"/>
        <w:autoSpaceDN w:val="0"/>
        <w:adjustRightInd w:val="0"/>
        <w:spacing w:after="0" w:line="240" w:lineRule="auto"/>
        <w:ind w:firstLine="709"/>
        <w:jc w:val="both"/>
        <w:rPr>
          <w:rFonts w:ascii="Times New Roman" w:hAnsi="Times New Roman"/>
          <w:sz w:val="24"/>
          <w:szCs w:val="24"/>
        </w:rPr>
      </w:pPr>
      <w:r w:rsidRPr="000459EF">
        <w:rPr>
          <w:rFonts w:ascii="Times New Roman" w:hAnsi="Times New Roman"/>
          <w:sz w:val="24"/>
          <w:szCs w:val="24"/>
        </w:rPr>
        <w:t xml:space="preserve">4.2. Минимальные отступы от границ земельных участков до стен зданий, строений, </w:t>
      </w:r>
      <w:r w:rsidR="00D87981" w:rsidRPr="000459EF">
        <w:rPr>
          <w:rFonts w:ascii="Times New Roman" w:hAnsi="Times New Roman"/>
          <w:sz w:val="24"/>
          <w:szCs w:val="24"/>
        </w:rPr>
        <w:t>сооружений – не</w:t>
      </w:r>
      <w:r w:rsidR="001D23BF" w:rsidRPr="000459EF">
        <w:rPr>
          <w:rFonts w:ascii="Times New Roman" w:hAnsi="Times New Roman"/>
          <w:sz w:val="24"/>
          <w:szCs w:val="24"/>
        </w:rPr>
        <w:t xml:space="preserve"> менее 3 м. Исключения установлены п</w:t>
      </w:r>
      <w:r w:rsidR="0030556D">
        <w:rPr>
          <w:rFonts w:ascii="Times New Roman" w:hAnsi="Times New Roman"/>
          <w:sz w:val="24"/>
          <w:szCs w:val="24"/>
        </w:rPr>
        <w:t>.</w:t>
      </w:r>
      <w:r w:rsidR="001D23BF" w:rsidRPr="000459EF">
        <w:rPr>
          <w:rFonts w:ascii="Times New Roman" w:hAnsi="Times New Roman"/>
          <w:sz w:val="24"/>
          <w:szCs w:val="24"/>
        </w:rPr>
        <w:t xml:space="preserve"> 3.1.3 статьи 16 Правил.</w:t>
      </w:r>
    </w:p>
    <w:p w:rsidR="009B00C5" w:rsidRPr="000459EF" w:rsidRDefault="009B00C5" w:rsidP="009B00C5">
      <w:pPr>
        <w:widowControl w:val="0"/>
        <w:autoSpaceDE w:val="0"/>
        <w:autoSpaceDN w:val="0"/>
        <w:adjustRightInd w:val="0"/>
        <w:spacing w:after="0" w:line="240" w:lineRule="auto"/>
        <w:ind w:firstLine="709"/>
        <w:jc w:val="both"/>
        <w:rPr>
          <w:rFonts w:ascii="Times New Roman" w:hAnsi="Times New Roman"/>
          <w:sz w:val="24"/>
          <w:szCs w:val="24"/>
        </w:rPr>
      </w:pPr>
      <w:r w:rsidRPr="000459EF">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1A67AF" w:rsidRPr="000459EF">
        <w:rPr>
          <w:rFonts w:ascii="Times New Roman" w:hAnsi="Times New Roman"/>
          <w:sz w:val="24"/>
          <w:szCs w:val="24"/>
        </w:rPr>
        <w:t>ствии с п. 3.2 статьи 16 Правил.</w:t>
      </w:r>
    </w:p>
    <w:p w:rsidR="009B00C5" w:rsidRPr="000459EF" w:rsidRDefault="009B00C5" w:rsidP="009B00C5">
      <w:pPr>
        <w:widowControl w:val="0"/>
        <w:autoSpaceDE w:val="0"/>
        <w:autoSpaceDN w:val="0"/>
        <w:adjustRightInd w:val="0"/>
        <w:spacing w:after="0" w:line="240" w:lineRule="auto"/>
        <w:ind w:firstLine="709"/>
        <w:jc w:val="both"/>
        <w:rPr>
          <w:rFonts w:ascii="Times New Roman" w:hAnsi="Times New Roman"/>
          <w:sz w:val="24"/>
          <w:szCs w:val="24"/>
        </w:rPr>
      </w:pPr>
      <w:r w:rsidRPr="000459EF">
        <w:rPr>
          <w:rFonts w:ascii="Times New Roman" w:hAnsi="Times New Roman"/>
          <w:sz w:val="24"/>
          <w:szCs w:val="24"/>
        </w:rPr>
        <w:t xml:space="preserve">4.4. Минимальные отступы от красных линий улиц до зданий, </w:t>
      </w:r>
      <w:r w:rsidR="00D87981" w:rsidRPr="000459EF">
        <w:rPr>
          <w:rFonts w:ascii="Times New Roman" w:hAnsi="Times New Roman"/>
          <w:sz w:val="24"/>
          <w:szCs w:val="24"/>
        </w:rPr>
        <w:t>строений, сооружений</w:t>
      </w:r>
      <w:r w:rsidRPr="000459EF">
        <w:rPr>
          <w:rFonts w:ascii="Times New Roman" w:hAnsi="Times New Roman"/>
          <w:sz w:val="24"/>
          <w:szCs w:val="24"/>
        </w:rPr>
        <w:t xml:space="preserve"> – в соответствии с п. 3.3 статьи 16 Правил.</w:t>
      </w:r>
    </w:p>
    <w:p w:rsidR="009B00C5" w:rsidRPr="000459EF" w:rsidRDefault="009B00C5" w:rsidP="009B00C5">
      <w:pPr>
        <w:widowControl w:val="0"/>
        <w:autoSpaceDE w:val="0"/>
        <w:autoSpaceDN w:val="0"/>
        <w:adjustRightInd w:val="0"/>
        <w:spacing w:after="0" w:line="240" w:lineRule="auto"/>
        <w:ind w:firstLine="709"/>
        <w:jc w:val="both"/>
        <w:rPr>
          <w:rFonts w:ascii="Times New Roman" w:hAnsi="Times New Roman"/>
          <w:sz w:val="24"/>
          <w:szCs w:val="24"/>
        </w:rPr>
      </w:pPr>
      <w:r w:rsidRPr="000459EF">
        <w:rPr>
          <w:rFonts w:ascii="Times New Roman" w:hAnsi="Times New Roman"/>
          <w:sz w:val="24"/>
          <w:szCs w:val="24"/>
        </w:rPr>
        <w:t>4.5. Минимальная доля</w:t>
      </w:r>
      <w:proofErr w:type="gramStart"/>
      <w:r w:rsidRPr="000459EF">
        <w:rPr>
          <w:rFonts w:ascii="Times New Roman" w:hAnsi="Times New Roman"/>
          <w:sz w:val="24"/>
          <w:szCs w:val="24"/>
        </w:rPr>
        <w:t xml:space="preserve"> (%, </w:t>
      </w:r>
      <w:proofErr w:type="gramEnd"/>
      <w:r w:rsidRPr="000459EF">
        <w:rPr>
          <w:rFonts w:ascii="Times New Roman" w:hAnsi="Times New Roman"/>
          <w:sz w:val="24"/>
          <w:szCs w:val="24"/>
        </w:rPr>
        <w:t>площадь) озелен</w:t>
      </w:r>
      <w:r w:rsidR="000459EF" w:rsidRPr="000459EF">
        <w:rPr>
          <w:rFonts w:ascii="Times New Roman" w:hAnsi="Times New Roman"/>
          <w:sz w:val="24"/>
          <w:szCs w:val="24"/>
        </w:rPr>
        <w:t>ённой</w:t>
      </w:r>
      <w:r w:rsidRPr="000459EF">
        <w:rPr>
          <w:rFonts w:ascii="Times New Roman" w:hAnsi="Times New Roman"/>
          <w:sz w:val="24"/>
          <w:szCs w:val="24"/>
        </w:rPr>
        <w:t xml:space="preserve"> территории земельных участков </w:t>
      </w:r>
      <w:r w:rsidR="007D18BD" w:rsidRPr="000459EF">
        <w:rPr>
          <w:rFonts w:ascii="Times New Roman" w:hAnsi="Times New Roman"/>
          <w:sz w:val="24"/>
          <w:szCs w:val="24"/>
        </w:rPr>
        <w:t>– в</w:t>
      </w:r>
      <w:r w:rsidRPr="000459EF">
        <w:rPr>
          <w:rFonts w:ascii="Times New Roman" w:hAnsi="Times New Roman"/>
          <w:sz w:val="24"/>
          <w:szCs w:val="24"/>
        </w:rPr>
        <w:t xml:space="preserve"> соответствии с п. 3.4 статьи 16 Правил</w:t>
      </w:r>
      <w:r w:rsidR="001A67AF" w:rsidRPr="000459EF">
        <w:rPr>
          <w:rFonts w:ascii="Times New Roman" w:hAnsi="Times New Roman"/>
          <w:sz w:val="24"/>
          <w:szCs w:val="24"/>
        </w:rPr>
        <w:t>.</w:t>
      </w:r>
    </w:p>
    <w:p w:rsidR="009B00C5" w:rsidRPr="000F1055" w:rsidRDefault="009B00C5" w:rsidP="009B00C5">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0459EF">
        <w:rPr>
          <w:rFonts w:ascii="Times New Roman" w:hAnsi="Times New Roman"/>
          <w:sz w:val="24"/>
          <w:szCs w:val="24"/>
        </w:rPr>
        <w:t xml:space="preserve">Минимальное количество мест на погрузочно-разгрузочных площадках </w:t>
      </w:r>
      <w:r w:rsidR="007D18BD" w:rsidRPr="000459EF">
        <w:rPr>
          <w:rFonts w:ascii="Times New Roman" w:hAnsi="Times New Roman"/>
          <w:sz w:val="24"/>
          <w:szCs w:val="24"/>
        </w:rPr>
        <w:t>на территории</w:t>
      </w:r>
      <w:r w:rsidRPr="000459EF">
        <w:rPr>
          <w:rFonts w:ascii="Times New Roman" w:hAnsi="Times New Roman"/>
          <w:sz w:val="24"/>
          <w:szCs w:val="24"/>
        </w:rPr>
        <w:t xml:space="preserve"> земельных участков – в </w:t>
      </w:r>
      <w:r w:rsidR="001E4A33">
        <w:rPr>
          <w:rFonts w:ascii="Times New Roman" w:hAnsi="Times New Roman"/>
          <w:sz w:val="24"/>
          <w:szCs w:val="24"/>
        </w:rPr>
        <w:t xml:space="preserve">соответствии с п. 3.6 статьи 16 </w:t>
      </w:r>
      <w:r w:rsidRPr="000459EF">
        <w:rPr>
          <w:rFonts w:ascii="Times New Roman" w:hAnsi="Times New Roman"/>
          <w:sz w:val="24"/>
          <w:szCs w:val="24"/>
        </w:rPr>
        <w:t>Правил</w:t>
      </w:r>
      <w:r w:rsidR="001A67AF" w:rsidRPr="000459EF">
        <w:rPr>
          <w:rFonts w:ascii="Times New Roman" w:hAnsi="Times New Roman"/>
          <w:sz w:val="24"/>
          <w:szCs w:val="24"/>
        </w:rPr>
        <w:t>.</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4.7.1. Общественная застройка, промышленная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- 80;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- 2,4.</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4.7.2. Коммунально-складская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- 60;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- 1,8.</w:t>
      </w:r>
    </w:p>
    <w:p w:rsidR="009B00C5" w:rsidRPr="00292403" w:rsidRDefault="009B00C5" w:rsidP="009B00C5">
      <w:pPr>
        <w:shd w:val="clear" w:color="auto" w:fill="FFFFFF"/>
        <w:tabs>
          <w:tab w:val="left" w:pos="475"/>
        </w:tabs>
        <w:spacing w:after="0" w:line="240" w:lineRule="auto"/>
        <w:ind w:firstLine="709"/>
        <w:jc w:val="both"/>
        <w:rPr>
          <w:rFonts w:ascii="Times New Roman" w:hAnsi="Times New Roman"/>
          <w:sz w:val="24"/>
          <w:szCs w:val="24"/>
        </w:rPr>
      </w:pPr>
      <w:r w:rsidRPr="000459EF">
        <w:rPr>
          <w:rFonts w:ascii="Times New Roman" w:hAnsi="Times New Roman"/>
          <w:sz w:val="24"/>
          <w:szCs w:val="24"/>
        </w:rPr>
        <w:t xml:space="preserve">4.8. Максимальный класс опасности (по классификации СанПиН) объектов </w:t>
      </w:r>
      <w:r w:rsidR="00E95773" w:rsidRPr="000459EF">
        <w:rPr>
          <w:rFonts w:ascii="Times New Roman" w:hAnsi="Times New Roman"/>
          <w:sz w:val="24"/>
          <w:szCs w:val="24"/>
        </w:rPr>
        <w:t>капитального строительства</w:t>
      </w:r>
      <w:r w:rsidRPr="000459EF">
        <w:rPr>
          <w:rFonts w:ascii="Times New Roman" w:hAnsi="Times New Roman"/>
          <w:sz w:val="24"/>
          <w:szCs w:val="24"/>
        </w:rPr>
        <w:t xml:space="preserve">, размещаемых на территории земельных участков в пределах зоны – </w:t>
      </w:r>
      <w:r w:rsidRPr="00292403">
        <w:rPr>
          <w:rFonts w:ascii="Times New Roman" w:hAnsi="Times New Roman"/>
          <w:sz w:val="24"/>
          <w:lang w:val="en-US"/>
        </w:rPr>
        <w:t>III</w:t>
      </w:r>
      <w:r w:rsidRPr="00292403">
        <w:rPr>
          <w:rFonts w:ascii="Times New Roman" w:hAnsi="Times New Roman"/>
          <w:sz w:val="24"/>
        </w:rPr>
        <w:t>.</w:t>
      </w:r>
      <w:r>
        <w:rPr>
          <w:rFonts w:ascii="Times New Roman" w:hAnsi="Times New Roman"/>
          <w:sz w:val="24"/>
        </w:rPr>
        <w:t xml:space="preserve"> </w:t>
      </w:r>
      <w:proofErr w:type="gramStart"/>
      <w:r w:rsidRPr="00292403">
        <w:rPr>
          <w:rFonts w:ascii="Times New Roman" w:hAnsi="Times New Roman"/>
          <w:sz w:val="24"/>
          <w:szCs w:val="24"/>
        </w:rPr>
        <w:t xml:space="preserve">Если в соответствии с частью 4 статьи </w:t>
      </w:r>
      <w:r>
        <w:rPr>
          <w:rFonts w:ascii="Times New Roman" w:hAnsi="Times New Roman"/>
          <w:sz w:val="24"/>
          <w:szCs w:val="24"/>
        </w:rPr>
        <w:t>26</w:t>
      </w:r>
      <w:r w:rsidRPr="00292403">
        <w:rPr>
          <w:rFonts w:ascii="Times New Roman" w:hAnsi="Times New Roman"/>
          <w:sz w:val="24"/>
          <w:szCs w:val="24"/>
        </w:rPr>
        <w:t>.5 настоящих Правил от территории предприятия установлена санитарно-защитная зона размером менее нормативной, повлекшая уменьшение</w:t>
      </w:r>
      <w:r w:rsidR="003306DD">
        <w:rPr>
          <w:rFonts w:ascii="Times New Roman" w:hAnsi="Times New Roman"/>
          <w:sz w:val="24"/>
          <w:szCs w:val="24"/>
        </w:rPr>
        <w:t xml:space="preserve"> размера</w:t>
      </w:r>
      <w:r w:rsidRPr="00292403">
        <w:rPr>
          <w:rFonts w:ascii="Times New Roman" w:hAnsi="Times New Roman"/>
          <w:sz w:val="24"/>
          <w:szCs w:val="24"/>
        </w:rPr>
        <w:t xml:space="preserve"> санитарно-защитной зоны от территориальной зоны, размещение новых предприятий, производств, объектов, развитие существующих предприятий с увеличением класса опасности на данной территории не</w:t>
      </w:r>
      <w:r>
        <w:rPr>
          <w:rFonts w:ascii="Times New Roman" w:hAnsi="Times New Roman"/>
          <w:sz w:val="24"/>
          <w:szCs w:val="24"/>
        </w:rPr>
        <w:t xml:space="preserve"> допускается.</w:t>
      </w:r>
      <w:proofErr w:type="gramEnd"/>
    </w:p>
    <w:p w:rsidR="001A17B8" w:rsidRPr="003D3DC6" w:rsidRDefault="001A17B8" w:rsidP="006E1AA2">
      <w:pPr>
        <w:shd w:val="clear" w:color="auto" w:fill="FFFFFF"/>
        <w:spacing w:after="0" w:line="240" w:lineRule="auto"/>
        <w:ind w:firstLine="709"/>
        <w:jc w:val="both"/>
        <w:rPr>
          <w:rFonts w:ascii="Times New Roman" w:hAnsi="Times New Roman"/>
          <w:b/>
          <w:sz w:val="24"/>
        </w:rPr>
      </w:pPr>
    </w:p>
    <w:p w:rsidR="00292403" w:rsidRPr="00715569" w:rsidRDefault="00292403" w:rsidP="006E1AA2">
      <w:pPr>
        <w:shd w:val="clear" w:color="auto" w:fill="FFFFFF"/>
        <w:spacing w:after="0" w:line="240" w:lineRule="auto"/>
        <w:ind w:firstLine="709"/>
        <w:jc w:val="both"/>
        <w:rPr>
          <w:rFonts w:ascii="Times New Roman" w:hAnsi="Times New Roman"/>
          <w:b/>
          <w:sz w:val="24"/>
        </w:rPr>
      </w:pPr>
      <w:r w:rsidRPr="00715569">
        <w:rPr>
          <w:rFonts w:ascii="Times New Roman" w:hAnsi="Times New Roman"/>
          <w:b/>
          <w:sz w:val="24"/>
        </w:rPr>
        <w:t>Примечание.</w:t>
      </w:r>
    </w:p>
    <w:p w:rsidR="00292403" w:rsidRPr="00292403" w:rsidRDefault="00292403" w:rsidP="006E1AA2">
      <w:pPr>
        <w:shd w:val="clear" w:color="auto" w:fill="FFFFFF"/>
        <w:spacing w:after="0" w:line="240" w:lineRule="auto"/>
        <w:ind w:firstLine="709"/>
        <w:jc w:val="both"/>
        <w:rPr>
          <w:rFonts w:ascii="Times New Roman" w:hAnsi="Times New Roman"/>
          <w:sz w:val="24"/>
        </w:rPr>
      </w:pPr>
      <w:r w:rsidRPr="00292403">
        <w:rPr>
          <w:rFonts w:ascii="Times New Roman" w:hAnsi="Times New Roman"/>
          <w:sz w:val="24"/>
          <w:szCs w:val="24"/>
        </w:rPr>
        <w:t>В случае</w:t>
      </w:r>
      <w:proofErr w:type="gramStart"/>
      <w:r w:rsidRPr="00292403">
        <w:rPr>
          <w:rFonts w:ascii="Times New Roman" w:hAnsi="Times New Roman"/>
          <w:sz w:val="24"/>
          <w:szCs w:val="24"/>
        </w:rPr>
        <w:t>,</w:t>
      </w:r>
      <w:proofErr w:type="gramEnd"/>
      <w:r w:rsidRPr="00292403">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292403">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C04D15">
        <w:rPr>
          <w:rFonts w:ascii="Times New Roman" w:hAnsi="Times New Roman"/>
          <w:sz w:val="24"/>
          <w:szCs w:val="24"/>
        </w:rPr>
        <w:t>2</w:t>
      </w:r>
      <w:r w:rsidR="00C70BFD">
        <w:rPr>
          <w:rFonts w:ascii="Times New Roman" w:hAnsi="Times New Roman"/>
          <w:sz w:val="24"/>
          <w:szCs w:val="24"/>
        </w:rPr>
        <w:t>6</w:t>
      </w:r>
      <w:r w:rsidRPr="00292403">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r w:rsidRPr="00292403">
        <w:rPr>
          <w:rFonts w:ascii="Times New Roman" w:hAnsi="Times New Roman"/>
          <w:sz w:val="24"/>
        </w:rPr>
        <w:t>.</w:t>
      </w:r>
    </w:p>
    <w:p w:rsidR="00A6376A" w:rsidRDefault="00A6376A" w:rsidP="006E1AA2">
      <w:pPr>
        <w:spacing w:after="0" w:line="240" w:lineRule="auto"/>
        <w:ind w:firstLine="709"/>
        <w:jc w:val="both"/>
        <w:rPr>
          <w:rFonts w:ascii="Times New Roman" w:hAnsi="Times New Roman"/>
          <w:bCs/>
          <w:sz w:val="20"/>
          <w:szCs w:val="20"/>
        </w:rPr>
      </w:pPr>
    </w:p>
    <w:p w:rsidR="004F20AB" w:rsidRPr="00376E9A" w:rsidRDefault="004F20AB" w:rsidP="006E1AA2">
      <w:pPr>
        <w:spacing w:after="0" w:line="240" w:lineRule="auto"/>
        <w:ind w:firstLine="709"/>
        <w:jc w:val="both"/>
        <w:rPr>
          <w:rFonts w:ascii="Times New Roman" w:hAnsi="Times New Roman"/>
          <w:bCs/>
          <w:sz w:val="20"/>
          <w:szCs w:val="20"/>
        </w:rPr>
      </w:pPr>
    </w:p>
    <w:p w:rsidR="00716A21" w:rsidRPr="00AD3606" w:rsidRDefault="00716A21" w:rsidP="006E1AA2">
      <w:pPr>
        <w:spacing w:line="240" w:lineRule="auto"/>
        <w:ind w:firstLine="709"/>
        <w:jc w:val="both"/>
        <w:rPr>
          <w:rFonts w:ascii="Times New Roman" w:hAnsi="Times New Roman"/>
          <w:b/>
          <w:bCs/>
          <w:sz w:val="24"/>
        </w:rPr>
      </w:pPr>
      <w:r w:rsidRPr="003B3A0E">
        <w:rPr>
          <w:rFonts w:ascii="Times New Roman" w:hAnsi="Times New Roman"/>
          <w:b/>
          <w:bCs/>
          <w:sz w:val="24"/>
        </w:rPr>
        <w:lastRenderedPageBreak/>
        <w:t>Статья 20.3</w:t>
      </w:r>
      <w:r w:rsidR="00AD3606">
        <w:rPr>
          <w:rFonts w:ascii="Times New Roman" w:hAnsi="Times New Roman"/>
          <w:b/>
          <w:bCs/>
          <w:sz w:val="24"/>
        </w:rPr>
        <w:t>.</w:t>
      </w:r>
      <w:r w:rsidR="002A3F3C">
        <w:rPr>
          <w:rFonts w:ascii="Times New Roman" w:hAnsi="Times New Roman"/>
          <w:bCs/>
          <w:sz w:val="24"/>
        </w:rPr>
        <w:t xml:space="preserve"> </w:t>
      </w:r>
      <w:r w:rsidRPr="00AD3606">
        <w:rPr>
          <w:rFonts w:ascii="Times New Roman" w:hAnsi="Times New Roman"/>
          <w:b/>
          <w:bCs/>
          <w:sz w:val="24"/>
        </w:rPr>
        <w:t>Зона предприятий V класса опасности (</w:t>
      </w:r>
      <w:proofErr w:type="gramStart"/>
      <w:r w:rsidRPr="00AD3606">
        <w:rPr>
          <w:rFonts w:ascii="Times New Roman" w:hAnsi="Times New Roman"/>
          <w:b/>
          <w:bCs/>
          <w:sz w:val="24"/>
        </w:rPr>
        <w:t>П</w:t>
      </w:r>
      <w:proofErr w:type="gramEnd"/>
      <w:r w:rsidRPr="00AD3606">
        <w:rPr>
          <w:rFonts w:ascii="Times New Roman" w:hAnsi="Times New Roman"/>
          <w:b/>
          <w:bCs/>
          <w:sz w:val="24"/>
        </w:rPr>
        <w:t xml:space="preserve"> - 3)</w:t>
      </w:r>
    </w:p>
    <w:p w:rsidR="00716A21" w:rsidRPr="00716A21" w:rsidRDefault="00716A21" w:rsidP="006E1AA2">
      <w:pPr>
        <w:spacing w:after="0" w:line="240" w:lineRule="auto"/>
        <w:ind w:firstLine="709"/>
        <w:jc w:val="both"/>
        <w:rPr>
          <w:rFonts w:ascii="Times New Roman" w:hAnsi="Times New Roman"/>
          <w:sz w:val="24"/>
        </w:rPr>
      </w:pPr>
      <w:r w:rsidRPr="00716A21">
        <w:rPr>
          <w:rFonts w:ascii="Times New Roman" w:hAnsi="Times New Roman"/>
          <w:sz w:val="24"/>
        </w:rPr>
        <w:t>Зона предназначена для формирования комплексов производственных, коммунальных предприятий, складских</w:t>
      </w:r>
      <w:r w:rsidR="000B2B32">
        <w:rPr>
          <w:rFonts w:ascii="Times New Roman" w:hAnsi="Times New Roman"/>
          <w:sz w:val="24"/>
        </w:rPr>
        <w:t xml:space="preserve"> </w:t>
      </w:r>
      <w:r w:rsidRPr="00716A21">
        <w:rPr>
          <w:rFonts w:ascii="Times New Roman" w:hAnsi="Times New Roman"/>
          <w:sz w:val="24"/>
        </w:rPr>
        <w:t>баз</w:t>
      </w:r>
      <w:r w:rsidR="000B2B32">
        <w:rPr>
          <w:rFonts w:ascii="Times New Roman" w:hAnsi="Times New Roman"/>
          <w:sz w:val="24"/>
        </w:rPr>
        <w:t>,</w:t>
      </w:r>
      <w:r w:rsidRPr="00716A21">
        <w:rPr>
          <w:rFonts w:ascii="Times New Roman" w:hAnsi="Times New Roman"/>
          <w:sz w:val="24"/>
        </w:rPr>
        <w:t xml:space="preserve"> относящихся к </w:t>
      </w:r>
      <w:r w:rsidRPr="00716A21">
        <w:rPr>
          <w:rFonts w:ascii="Times New Roman" w:hAnsi="Times New Roman"/>
          <w:sz w:val="24"/>
          <w:lang w:val="en-US"/>
        </w:rPr>
        <w:t>V</w:t>
      </w:r>
      <w:r w:rsidRPr="00716A21">
        <w:rPr>
          <w:rFonts w:ascii="Times New Roman" w:hAnsi="Times New Roman"/>
          <w:sz w:val="24"/>
        </w:rPr>
        <w:t xml:space="preserve"> классу </w:t>
      </w:r>
      <w:r w:rsidR="005560F9" w:rsidRPr="00673D3E">
        <w:rPr>
          <w:rFonts w:ascii="Times New Roman" w:hAnsi="Times New Roman"/>
          <w:sz w:val="24"/>
        </w:rPr>
        <w:t>опасности</w:t>
      </w:r>
      <w:r w:rsidRPr="00716A21">
        <w:rPr>
          <w:rFonts w:ascii="Times New Roman" w:hAnsi="Times New Roman"/>
          <w:sz w:val="24"/>
        </w:rPr>
        <w:t>, с обязательным соблюдением требований по ограничению выброса тяжелых запахов, пыли, избыточной освещенности, вибрации, шума и других неудобств, которые могут повлиять на окружающую среду. Допускается размещение общественно-деловых объектов, способствующих развитию производственной деятельности.</w:t>
      </w:r>
    </w:p>
    <w:p w:rsidR="00716A21" w:rsidRPr="00E460C9" w:rsidRDefault="00716A21" w:rsidP="00E460C9">
      <w:pPr>
        <w:spacing w:after="0" w:line="240" w:lineRule="auto"/>
        <w:ind w:firstLine="709"/>
        <w:jc w:val="both"/>
        <w:rPr>
          <w:rFonts w:ascii="Times New Roman" w:hAnsi="Times New Roman"/>
          <w:sz w:val="24"/>
        </w:rPr>
      </w:pPr>
      <w:r w:rsidRPr="00716A21">
        <w:rPr>
          <w:rFonts w:ascii="Times New Roman" w:hAnsi="Times New Roman"/>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DC36BA" w:rsidRPr="001850C3" w:rsidRDefault="00DC36BA" w:rsidP="00DC36BA">
      <w:pPr>
        <w:shd w:val="clear" w:color="auto" w:fill="FFFFFF"/>
        <w:spacing w:after="0" w:line="240" w:lineRule="auto"/>
        <w:ind w:firstLine="709"/>
        <w:jc w:val="both"/>
        <w:rPr>
          <w:rFonts w:ascii="Times New Roman" w:hAnsi="Times New Roman"/>
          <w:bCs/>
          <w:sz w:val="24"/>
          <w:szCs w:val="24"/>
        </w:rPr>
      </w:pPr>
    </w:p>
    <w:p w:rsidR="00716A21" w:rsidRDefault="00716A21" w:rsidP="009C309F">
      <w:pPr>
        <w:shd w:val="clear" w:color="auto" w:fill="FFFFFF"/>
        <w:spacing w:after="0" w:line="240" w:lineRule="auto"/>
        <w:ind w:firstLine="709"/>
        <w:jc w:val="both"/>
        <w:rPr>
          <w:rFonts w:ascii="Times New Roman" w:hAnsi="Times New Roman"/>
          <w:bCs/>
          <w:sz w:val="24"/>
        </w:rPr>
      </w:pPr>
      <w:r w:rsidRPr="00716A21">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p w:rsidR="00376E9A" w:rsidRPr="001850C3" w:rsidRDefault="00376E9A" w:rsidP="009C309F">
      <w:pPr>
        <w:shd w:val="clear" w:color="auto" w:fill="FFFFFF"/>
        <w:spacing w:after="0" w:line="240" w:lineRule="auto"/>
        <w:ind w:firstLine="709"/>
        <w:jc w:val="both"/>
        <w:rPr>
          <w:rFonts w:ascii="Times New Roman" w:hAnsi="Times New Roman"/>
          <w:bCs/>
          <w:sz w:val="24"/>
          <w:szCs w:val="24"/>
        </w:rPr>
      </w:pP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9"/>
        <w:gridCol w:w="20"/>
        <w:gridCol w:w="6075"/>
        <w:gridCol w:w="833"/>
      </w:tblGrid>
      <w:tr w:rsidR="00A63686" w:rsidRPr="000F1055" w:rsidTr="004F20AB">
        <w:trPr>
          <w:cantSplit/>
          <w:trHeight w:val="1890"/>
        </w:trPr>
        <w:tc>
          <w:tcPr>
            <w:tcW w:w="342" w:type="pct"/>
            <w:vAlign w:val="center"/>
          </w:tcPr>
          <w:p w:rsidR="00A63686" w:rsidRPr="000F1055" w:rsidRDefault="00A63686" w:rsidP="008B509E">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149" w:type="pct"/>
            <w:vAlign w:val="center"/>
          </w:tcPr>
          <w:p w:rsidR="00A63686" w:rsidRPr="000F1055" w:rsidRDefault="00A63686" w:rsidP="006729DB">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087" w:type="pct"/>
            <w:gridSpan w:val="2"/>
            <w:vAlign w:val="center"/>
          </w:tcPr>
          <w:p w:rsidR="006729DB" w:rsidRPr="000F1055" w:rsidRDefault="00A63686" w:rsidP="006729DB">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Описание видов разрешённого использования</w:t>
            </w:r>
          </w:p>
          <w:p w:rsidR="00A63686" w:rsidRPr="000F1055" w:rsidRDefault="00A63686" w:rsidP="006729DB">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8B509E" w:rsidRPr="000F1055">
              <w:rPr>
                <w:rFonts w:ascii="Times New Roman" w:hAnsi="Times New Roman"/>
                <w:sz w:val="24"/>
                <w:szCs w:val="24"/>
              </w:rPr>
              <w:t xml:space="preserve"> капитального строительства</w:t>
            </w:r>
          </w:p>
        </w:tc>
        <w:tc>
          <w:tcPr>
            <w:tcW w:w="422" w:type="pct"/>
            <w:textDirection w:val="btLr"/>
            <w:vAlign w:val="center"/>
          </w:tcPr>
          <w:p w:rsidR="00A63686" w:rsidRPr="000F1055" w:rsidRDefault="00A63686" w:rsidP="008B509E">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00594B" w:rsidRPr="000F1055" w:rsidTr="004F20AB">
        <w:trPr>
          <w:trHeight w:val="20"/>
        </w:trPr>
        <w:tc>
          <w:tcPr>
            <w:tcW w:w="5000" w:type="pct"/>
            <w:gridSpan w:val="5"/>
            <w:vAlign w:val="center"/>
          </w:tcPr>
          <w:p w:rsidR="0000594B" w:rsidRPr="000F1055" w:rsidRDefault="0000594B" w:rsidP="006E60BB">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00594B" w:rsidRPr="000F1055" w:rsidTr="004F20AB">
        <w:trPr>
          <w:trHeight w:val="616"/>
        </w:trPr>
        <w:tc>
          <w:tcPr>
            <w:tcW w:w="342" w:type="pct"/>
            <w:vAlign w:val="center"/>
          </w:tcPr>
          <w:p w:rsidR="0000594B" w:rsidRPr="000F1055" w:rsidRDefault="0000594B" w:rsidP="00DC0A31">
            <w:pPr>
              <w:tabs>
                <w:tab w:val="left" w:pos="9781"/>
                <w:tab w:val="left" w:pos="9915"/>
              </w:tabs>
              <w:spacing w:after="0" w:line="240" w:lineRule="auto"/>
              <w:ind w:left="-142"/>
              <w:jc w:val="center"/>
              <w:rPr>
                <w:rFonts w:ascii="Times New Roman" w:hAnsi="Times New Roman"/>
                <w:sz w:val="24"/>
                <w:szCs w:val="24"/>
              </w:rPr>
            </w:pPr>
            <w:r w:rsidRPr="000F1055">
              <w:rPr>
                <w:rFonts w:ascii="Times New Roman" w:hAnsi="Times New Roman"/>
                <w:sz w:val="24"/>
                <w:szCs w:val="24"/>
              </w:rPr>
              <w:t>1.1</w:t>
            </w:r>
          </w:p>
        </w:tc>
        <w:tc>
          <w:tcPr>
            <w:tcW w:w="1149" w:type="pct"/>
          </w:tcPr>
          <w:p w:rsidR="0000594B" w:rsidRPr="000F1055" w:rsidRDefault="0000594B" w:rsidP="006729DB">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Выращивание цветочных культур</w:t>
            </w:r>
          </w:p>
        </w:tc>
        <w:tc>
          <w:tcPr>
            <w:tcW w:w="3087" w:type="pct"/>
            <w:gridSpan w:val="2"/>
          </w:tcPr>
          <w:p w:rsidR="0000594B" w:rsidRPr="000F1055" w:rsidRDefault="00C70BFD"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Здания и сооружения</w:t>
            </w:r>
            <w:r w:rsidR="009924BB" w:rsidRPr="000F1055">
              <w:rPr>
                <w:rFonts w:ascii="Times New Roman" w:hAnsi="Times New Roman"/>
                <w:sz w:val="24"/>
                <w:szCs w:val="24"/>
              </w:rPr>
              <w:t>,</w:t>
            </w:r>
            <w:r w:rsidR="0000594B" w:rsidRPr="000F1055">
              <w:rPr>
                <w:rFonts w:ascii="Times New Roman" w:hAnsi="Times New Roman"/>
                <w:sz w:val="24"/>
                <w:szCs w:val="24"/>
              </w:rPr>
              <w:t xml:space="preserve"> связанн</w:t>
            </w:r>
            <w:r w:rsidRPr="000F1055">
              <w:rPr>
                <w:rFonts w:ascii="Times New Roman" w:hAnsi="Times New Roman"/>
                <w:sz w:val="24"/>
                <w:szCs w:val="24"/>
              </w:rPr>
              <w:t>ые</w:t>
            </w:r>
            <w:r w:rsidR="0000594B" w:rsidRPr="000F1055">
              <w:rPr>
                <w:rFonts w:ascii="Times New Roman" w:hAnsi="Times New Roman"/>
                <w:sz w:val="24"/>
                <w:szCs w:val="24"/>
              </w:rPr>
              <w:t xml:space="preserve"> с производством цветочных культур</w:t>
            </w:r>
          </w:p>
        </w:tc>
        <w:tc>
          <w:tcPr>
            <w:tcW w:w="422" w:type="pct"/>
            <w:vAlign w:val="center"/>
          </w:tcPr>
          <w:p w:rsidR="0000594B" w:rsidRPr="000F1055" w:rsidRDefault="0000594B"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1.4</w:t>
            </w:r>
          </w:p>
        </w:tc>
      </w:tr>
      <w:tr w:rsidR="00B65361" w:rsidRPr="000F1055" w:rsidTr="004F20AB">
        <w:trPr>
          <w:trHeight w:val="20"/>
        </w:trPr>
        <w:tc>
          <w:tcPr>
            <w:tcW w:w="342" w:type="pct"/>
            <w:vAlign w:val="center"/>
          </w:tcPr>
          <w:p w:rsidR="00B65361" w:rsidRPr="000F1055" w:rsidRDefault="00B65361" w:rsidP="006729DB">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149" w:type="pct"/>
          </w:tcPr>
          <w:p w:rsidR="00B65361" w:rsidRPr="000F1055" w:rsidRDefault="00B65361" w:rsidP="006729DB">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Объекты гаражного назначения</w:t>
            </w:r>
          </w:p>
          <w:p w:rsidR="00E8194B" w:rsidRPr="000F1055" w:rsidRDefault="00E8194B" w:rsidP="006729DB">
            <w:pPr>
              <w:tabs>
                <w:tab w:val="left" w:pos="9781"/>
                <w:tab w:val="left" w:pos="9915"/>
              </w:tabs>
              <w:spacing w:after="0" w:line="240" w:lineRule="auto"/>
              <w:rPr>
                <w:rFonts w:ascii="Times New Roman" w:hAnsi="Times New Roman"/>
                <w:color w:val="FF0000"/>
                <w:sz w:val="24"/>
                <w:szCs w:val="24"/>
              </w:rPr>
            </w:pPr>
          </w:p>
        </w:tc>
        <w:tc>
          <w:tcPr>
            <w:tcW w:w="3087" w:type="pct"/>
            <w:gridSpan w:val="2"/>
          </w:tcPr>
          <w:p w:rsidR="00B65361" w:rsidRPr="000F1055" w:rsidRDefault="00B65361" w:rsidP="00FE76B1">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Отдельно стоящие и пристроенные автостоянки, в том числе подземные, предназначенные для хранения личного автотранспорта граждан; </w:t>
            </w:r>
          </w:p>
          <w:p w:rsidR="00FE76B1" w:rsidRPr="000F1055" w:rsidRDefault="00FE76B1" w:rsidP="00FE76B1">
            <w:pPr>
              <w:tabs>
                <w:tab w:val="left" w:pos="9781"/>
                <w:tab w:val="left" w:pos="9915"/>
              </w:tabs>
              <w:spacing w:after="0" w:line="240" w:lineRule="auto"/>
              <w:jc w:val="both"/>
              <w:rPr>
                <w:rFonts w:ascii="Times New Roman" w:hAnsi="Times New Roman"/>
                <w:color w:val="000000"/>
                <w:sz w:val="10"/>
                <w:szCs w:val="10"/>
              </w:rPr>
            </w:pPr>
          </w:p>
          <w:p w:rsidR="00B65361" w:rsidRPr="000F1055" w:rsidRDefault="00B65361" w:rsidP="00ED47F1">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Индивидуальные гаражи-стоянки</w:t>
            </w:r>
          </w:p>
        </w:tc>
        <w:tc>
          <w:tcPr>
            <w:tcW w:w="422" w:type="pct"/>
            <w:vAlign w:val="center"/>
          </w:tcPr>
          <w:p w:rsidR="00B65361" w:rsidRPr="000F1055" w:rsidRDefault="00B65361" w:rsidP="00ED47F1">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2.7.1</w:t>
            </w:r>
          </w:p>
        </w:tc>
      </w:tr>
      <w:tr w:rsidR="00B65361" w:rsidRPr="000F1055" w:rsidTr="004F20AB">
        <w:trPr>
          <w:trHeight w:val="20"/>
        </w:trPr>
        <w:tc>
          <w:tcPr>
            <w:tcW w:w="342" w:type="pct"/>
            <w:vAlign w:val="center"/>
          </w:tcPr>
          <w:p w:rsidR="00B65361" w:rsidRPr="000F1055" w:rsidRDefault="00B65361" w:rsidP="00ED47F1">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149" w:type="pct"/>
          </w:tcPr>
          <w:p w:rsidR="00B65361" w:rsidRPr="000F1055" w:rsidRDefault="00B65361" w:rsidP="006729DB">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Бытовое обслуживание</w:t>
            </w:r>
          </w:p>
        </w:tc>
        <w:tc>
          <w:tcPr>
            <w:tcW w:w="3087" w:type="pct"/>
            <w:gridSpan w:val="2"/>
          </w:tcPr>
          <w:p w:rsidR="00B65361" w:rsidRPr="000F1055" w:rsidRDefault="00B65361" w:rsidP="00B07634">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химчистки</w:t>
            </w:r>
          </w:p>
        </w:tc>
        <w:tc>
          <w:tcPr>
            <w:tcW w:w="422" w:type="pct"/>
            <w:vAlign w:val="center"/>
          </w:tcPr>
          <w:p w:rsidR="00B65361" w:rsidRPr="000F1055" w:rsidRDefault="00B65361"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3.3</w:t>
            </w:r>
          </w:p>
        </w:tc>
      </w:tr>
      <w:tr w:rsidR="00B65361" w:rsidRPr="000F1055" w:rsidTr="004F20AB">
        <w:trPr>
          <w:trHeight w:val="20"/>
        </w:trPr>
        <w:tc>
          <w:tcPr>
            <w:tcW w:w="342" w:type="pct"/>
            <w:vAlign w:val="center"/>
          </w:tcPr>
          <w:p w:rsidR="00B65361" w:rsidRPr="000F1055" w:rsidRDefault="00B65361" w:rsidP="00ED47F1">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1.4</w:t>
            </w:r>
          </w:p>
        </w:tc>
        <w:tc>
          <w:tcPr>
            <w:tcW w:w="1149" w:type="pct"/>
          </w:tcPr>
          <w:p w:rsidR="00B65361" w:rsidRPr="000F1055" w:rsidRDefault="00B65361" w:rsidP="006729DB">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Деловое управление</w:t>
            </w:r>
          </w:p>
        </w:tc>
        <w:tc>
          <w:tcPr>
            <w:tcW w:w="3087" w:type="pct"/>
            <w:gridSpan w:val="2"/>
          </w:tcPr>
          <w:p w:rsidR="00B65361" w:rsidRPr="000F1055" w:rsidRDefault="00B65361" w:rsidP="006E1AA2">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22" w:type="pct"/>
            <w:vAlign w:val="center"/>
          </w:tcPr>
          <w:p w:rsidR="00B65361" w:rsidRPr="000F1055" w:rsidRDefault="00B65361"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4.1</w:t>
            </w:r>
          </w:p>
        </w:tc>
      </w:tr>
      <w:tr w:rsidR="00B65361" w:rsidRPr="000F1055" w:rsidTr="004F20AB">
        <w:trPr>
          <w:trHeight w:val="20"/>
        </w:trPr>
        <w:tc>
          <w:tcPr>
            <w:tcW w:w="342" w:type="pct"/>
            <w:vAlign w:val="center"/>
          </w:tcPr>
          <w:p w:rsidR="00B65361" w:rsidRPr="000F1055" w:rsidRDefault="00B65361"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1.5</w:t>
            </w:r>
          </w:p>
        </w:tc>
        <w:tc>
          <w:tcPr>
            <w:tcW w:w="1149" w:type="pct"/>
          </w:tcPr>
          <w:p w:rsidR="00B65361" w:rsidRPr="000F1055" w:rsidRDefault="00B65361"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Обслуживание автотранспорта</w:t>
            </w:r>
          </w:p>
        </w:tc>
        <w:tc>
          <w:tcPr>
            <w:tcW w:w="3087" w:type="pct"/>
            <w:gridSpan w:val="2"/>
          </w:tcPr>
          <w:p w:rsidR="00B65361" w:rsidRPr="000F1055" w:rsidRDefault="00990230"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автостоянок с несколькими стояночными местами, стоян</w:t>
            </w:r>
            <w:r>
              <w:rPr>
                <w:rFonts w:ascii="Times New Roman" w:hAnsi="Times New Roman"/>
                <w:sz w:val="24"/>
                <w:szCs w:val="24"/>
              </w:rPr>
              <w:t>ок</w:t>
            </w:r>
            <w:r w:rsidRPr="000F1055">
              <w:rPr>
                <w:rFonts w:ascii="Times New Roman" w:hAnsi="Times New Roman"/>
                <w:sz w:val="24"/>
                <w:szCs w:val="24"/>
              </w:rPr>
              <w:t xml:space="preserve"> (парков</w:t>
            </w:r>
            <w:r>
              <w:rPr>
                <w:rFonts w:ascii="Times New Roman" w:hAnsi="Times New Roman"/>
                <w:sz w:val="24"/>
                <w:szCs w:val="24"/>
              </w:rPr>
              <w:t>ок</w:t>
            </w:r>
            <w:r w:rsidRPr="000F1055">
              <w:rPr>
                <w:rFonts w:ascii="Times New Roman" w:hAnsi="Times New Roman"/>
                <w:sz w:val="24"/>
                <w:szCs w:val="24"/>
              </w:rPr>
              <w:t>), в том числе многоярусны</w:t>
            </w:r>
            <w:r>
              <w:rPr>
                <w:rFonts w:ascii="Times New Roman" w:hAnsi="Times New Roman"/>
                <w:sz w:val="24"/>
                <w:szCs w:val="24"/>
              </w:rPr>
              <w:t>х</w:t>
            </w:r>
          </w:p>
        </w:tc>
        <w:tc>
          <w:tcPr>
            <w:tcW w:w="422" w:type="pct"/>
            <w:vAlign w:val="center"/>
          </w:tcPr>
          <w:p w:rsidR="00B65361" w:rsidRPr="000F1055" w:rsidRDefault="00B65361"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r w:rsidR="0071200C" w:rsidRPr="000F1055" w:rsidTr="004F20AB">
        <w:trPr>
          <w:trHeight w:val="20"/>
        </w:trPr>
        <w:tc>
          <w:tcPr>
            <w:tcW w:w="342" w:type="pct"/>
            <w:vAlign w:val="center"/>
          </w:tcPr>
          <w:p w:rsidR="0071200C" w:rsidRPr="000F1055" w:rsidRDefault="0071200C" w:rsidP="00360CBA">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1.6</w:t>
            </w:r>
          </w:p>
        </w:tc>
        <w:tc>
          <w:tcPr>
            <w:tcW w:w="1149" w:type="pct"/>
          </w:tcPr>
          <w:p w:rsidR="0071200C" w:rsidRPr="000F1055" w:rsidRDefault="0071200C" w:rsidP="00360CB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придорожного сервиса</w:t>
            </w:r>
          </w:p>
          <w:p w:rsidR="0071200C" w:rsidRPr="000F1055" w:rsidRDefault="0071200C" w:rsidP="00360CBA">
            <w:pPr>
              <w:tabs>
                <w:tab w:val="left" w:pos="9781"/>
                <w:tab w:val="left" w:pos="9915"/>
              </w:tabs>
              <w:spacing w:after="0" w:line="240" w:lineRule="auto"/>
              <w:jc w:val="both"/>
              <w:rPr>
                <w:rFonts w:ascii="Times New Roman" w:hAnsi="Times New Roman"/>
                <w:sz w:val="24"/>
                <w:szCs w:val="24"/>
              </w:rPr>
            </w:pPr>
          </w:p>
        </w:tc>
        <w:tc>
          <w:tcPr>
            <w:tcW w:w="3087" w:type="pct"/>
            <w:gridSpan w:val="2"/>
          </w:tcPr>
          <w:p w:rsidR="0071200C" w:rsidRPr="000F1055" w:rsidRDefault="0071200C" w:rsidP="00AA41FB">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Автозаправочные станции (бензиновые, газовые);</w:t>
            </w:r>
          </w:p>
          <w:p w:rsidR="0071200C" w:rsidRPr="000F1055" w:rsidRDefault="0071200C" w:rsidP="00AA41FB">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Магазины сопутствующей торговли;</w:t>
            </w:r>
          </w:p>
          <w:p w:rsidR="0071200C" w:rsidRPr="000F1055" w:rsidRDefault="0071200C" w:rsidP="00AA41FB">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Здания для организации общественного питания (объект придорожного сервиса);</w:t>
            </w:r>
          </w:p>
          <w:p w:rsidR="0071200C" w:rsidRPr="000F1055" w:rsidRDefault="0071200C" w:rsidP="00360CB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Автомобильные мойки и прачечные для автомобильных принадлежностей, мастерские, для ремонта и обслуживания автомобилей и прочие объекты придорожного сервиса</w:t>
            </w:r>
          </w:p>
        </w:tc>
        <w:tc>
          <w:tcPr>
            <w:tcW w:w="422" w:type="pct"/>
            <w:vAlign w:val="center"/>
          </w:tcPr>
          <w:p w:rsidR="0071200C" w:rsidRPr="000F1055" w:rsidRDefault="0071200C" w:rsidP="00360CBA">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4.9.1</w:t>
            </w:r>
          </w:p>
        </w:tc>
      </w:tr>
      <w:tr w:rsidR="0071200C" w:rsidRPr="000F1055" w:rsidTr="004F20AB">
        <w:trPr>
          <w:trHeight w:val="20"/>
        </w:trPr>
        <w:tc>
          <w:tcPr>
            <w:tcW w:w="342" w:type="pct"/>
            <w:vAlign w:val="center"/>
          </w:tcPr>
          <w:p w:rsidR="0071200C" w:rsidRPr="000F1055" w:rsidRDefault="0071200C" w:rsidP="00360CBA">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1.7</w:t>
            </w:r>
          </w:p>
        </w:tc>
        <w:tc>
          <w:tcPr>
            <w:tcW w:w="1149" w:type="pct"/>
          </w:tcPr>
          <w:p w:rsidR="0071200C" w:rsidRPr="000F1055" w:rsidRDefault="0071200C" w:rsidP="00590B33">
            <w:pPr>
              <w:tabs>
                <w:tab w:val="left" w:pos="9781"/>
                <w:tab w:val="left" w:pos="9915"/>
              </w:tabs>
              <w:spacing w:after="0" w:line="240" w:lineRule="auto"/>
              <w:ind w:right="-127"/>
              <w:jc w:val="both"/>
              <w:rPr>
                <w:rFonts w:ascii="Times New Roman" w:hAnsi="Times New Roman"/>
                <w:sz w:val="24"/>
                <w:szCs w:val="24"/>
              </w:rPr>
            </w:pPr>
            <w:r w:rsidRPr="000F1055">
              <w:rPr>
                <w:rFonts w:ascii="Times New Roman" w:hAnsi="Times New Roman"/>
                <w:sz w:val="24"/>
                <w:szCs w:val="24"/>
              </w:rPr>
              <w:t>Тяжёлая промышленность</w:t>
            </w:r>
          </w:p>
        </w:tc>
        <w:tc>
          <w:tcPr>
            <w:tcW w:w="3087" w:type="pct"/>
            <w:gridSpan w:val="2"/>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Объекты капитального строительства по изготовлению и ремонту продукции, а также другие подобные промышленные предприятия, для эксплуатации которых </w:t>
            </w:r>
            <w:r w:rsidRPr="000F1055">
              <w:rPr>
                <w:rFonts w:ascii="Times New Roman" w:hAnsi="Times New Roman"/>
                <w:sz w:val="24"/>
                <w:szCs w:val="24"/>
              </w:rPr>
              <w:lastRenderedPageBreak/>
              <w:t>предусматривается установление охранных или санитарно-защитных зон, за исключением случаев, когда объект промышленности отнесён к иному виду разрешённого использования</w:t>
            </w:r>
          </w:p>
        </w:tc>
        <w:tc>
          <w:tcPr>
            <w:tcW w:w="422" w:type="pct"/>
            <w:vAlign w:val="center"/>
          </w:tcPr>
          <w:p w:rsidR="0071200C" w:rsidRPr="000F1055" w:rsidRDefault="0071200C"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6.2</w:t>
            </w:r>
          </w:p>
        </w:tc>
      </w:tr>
      <w:tr w:rsidR="0071200C" w:rsidRPr="000F1055" w:rsidTr="004F20AB">
        <w:trPr>
          <w:trHeight w:val="20"/>
        </w:trPr>
        <w:tc>
          <w:tcPr>
            <w:tcW w:w="342" w:type="pct"/>
            <w:vAlign w:val="center"/>
          </w:tcPr>
          <w:p w:rsidR="0071200C" w:rsidRPr="000F1055" w:rsidRDefault="0071200C" w:rsidP="00360CBA">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1.8</w:t>
            </w:r>
          </w:p>
        </w:tc>
        <w:tc>
          <w:tcPr>
            <w:tcW w:w="1149" w:type="pct"/>
          </w:tcPr>
          <w:p w:rsidR="0071200C" w:rsidRPr="000F1055" w:rsidRDefault="0071200C" w:rsidP="00ED6982">
            <w:pPr>
              <w:tabs>
                <w:tab w:val="left" w:pos="9781"/>
                <w:tab w:val="left" w:pos="9915"/>
              </w:tabs>
              <w:spacing w:after="0" w:line="240" w:lineRule="auto"/>
              <w:ind w:right="-127"/>
              <w:jc w:val="both"/>
              <w:rPr>
                <w:rFonts w:ascii="Times New Roman" w:hAnsi="Times New Roman"/>
                <w:sz w:val="24"/>
                <w:szCs w:val="24"/>
              </w:rPr>
            </w:pPr>
            <w:r w:rsidRPr="000F1055">
              <w:rPr>
                <w:rFonts w:ascii="Times New Roman" w:hAnsi="Times New Roman"/>
                <w:sz w:val="24"/>
                <w:szCs w:val="24"/>
              </w:rPr>
              <w:t>Лёгкая промышленность</w:t>
            </w:r>
          </w:p>
        </w:tc>
        <w:tc>
          <w:tcPr>
            <w:tcW w:w="3087" w:type="pct"/>
            <w:gridSpan w:val="2"/>
          </w:tcPr>
          <w:p w:rsidR="0071200C" w:rsidRPr="000F1055" w:rsidRDefault="0071200C" w:rsidP="00013AB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капитального строительства, предназначенны</w:t>
            </w:r>
            <w:r w:rsidR="00013AB2" w:rsidRPr="000F1055">
              <w:rPr>
                <w:rFonts w:ascii="Times New Roman" w:hAnsi="Times New Roman"/>
                <w:sz w:val="24"/>
                <w:szCs w:val="24"/>
              </w:rPr>
              <w:t>е</w:t>
            </w:r>
            <w:r w:rsidRPr="000F1055">
              <w:rPr>
                <w:rFonts w:ascii="Times New Roman" w:hAnsi="Times New Roman"/>
                <w:sz w:val="24"/>
                <w:szCs w:val="24"/>
              </w:rPr>
              <w:t xml:space="preserve"> для производства тканей, одежды, электрических (электронных) товаров</w:t>
            </w:r>
          </w:p>
        </w:tc>
        <w:tc>
          <w:tcPr>
            <w:tcW w:w="422" w:type="pct"/>
            <w:vAlign w:val="center"/>
          </w:tcPr>
          <w:p w:rsidR="0071200C" w:rsidRPr="000F1055" w:rsidRDefault="0071200C"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6.3</w:t>
            </w:r>
          </w:p>
        </w:tc>
      </w:tr>
      <w:tr w:rsidR="0071200C" w:rsidRPr="000F1055" w:rsidTr="004F20AB">
        <w:trPr>
          <w:trHeight w:val="20"/>
        </w:trPr>
        <w:tc>
          <w:tcPr>
            <w:tcW w:w="342" w:type="pct"/>
            <w:vAlign w:val="center"/>
          </w:tcPr>
          <w:p w:rsidR="0071200C" w:rsidRPr="000F1055" w:rsidRDefault="0071200C" w:rsidP="00360CBA">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1.9</w:t>
            </w:r>
          </w:p>
        </w:tc>
        <w:tc>
          <w:tcPr>
            <w:tcW w:w="1149" w:type="pct"/>
          </w:tcPr>
          <w:p w:rsidR="0071200C" w:rsidRPr="000F1055" w:rsidRDefault="0071200C" w:rsidP="00ED6982">
            <w:pPr>
              <w:tabs>
                <w:tab w:val="left" w:pos="9781"/>
                <w:tab w:val="left" w:pos="9915"/>
              </w:tabs>
              <w:spacing w:after="0" w:line="240" w:lineRule="auto"/>
              <w:ind w:right="-127"/>
              <w:jc w:val="both"/>
              <w:rPr>
                <w:rFonts w:ascii="Times New Roman" w:hAnsi="Times New Roman"/>
                <w:sz w:val="24"/>
                <w:szCs w:val="24"/>
              </w:rPr>
            </w:pPr>
            <w:r w:rsidRPr="000F1055">
              <w:rPr>
                <w:rFonts w:ascii="Times New Roman" w:hAnsi="Times New Roman"/>
                <w:sz w:val="24"/>
                <w:szCs w:val="24"/>
              </w:rPr>
              <w:t>Пищевая промышленность</w:t>
            </w:r>
          </w:p>
        </w:tc>
        <w:tc>
          <w:tcPr>
            <w:tcW w:w="3087" w:type="pct"/>
            <w:gridSpan w:val="2"/>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w:t>
            </w:r>
            <w:r w:rsidR="00013AB2" w:rsidRPr="000F1055">
              <w:rPr>
                <w:rFonts w:ascii="Times New Roman" w:hAnsi="Times New Roman"/>
                <w:sz w:val="24"/>
                <w:szCs w:val="24"/>
              </w:rPr>
              <w:t xml:space="preserve"> пищевой промышленности </w:t>
            </w:r>
            <w:r w:rsidRPr="000F1055">
              <w:rPr>
                <w:rFonts w:ascii="Times New Roman" w:hAnsi="Times New Roman"/>
                <w:sz w:val="24"/>
                <w:szCs w:val="24"/>
              </w:rPr>
              <w:t>по переработке сельскохозяйственной продукции способом, приводящим к их переработке в иную продукцию (консервирование, копчение)</w:t>
            </w:r>
          </w:p>
        </w:tc>
        <w:tc>
          <w:tcPr>
            <w:tcW w:w="422" w:type="pct"/>
            <w:vAlign w:val="center"/>
          </w:tcPr>
          <w:p w:rsidR="0071200C" w:rsidRPr="000F1055" w:rsidRDefault="0071200C"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6.4</w:t>
            </w:r>
          </w:p>
        </w:tc>
      </w:tr>
      <w:tr w:rsidR="00F024F5" w:rsidRPr="000F1055" w:rsidTr="004F20AB">
        <w:trPr>
          <w:trHeight w:val="365"/>
        </w:trPr>
        <w:tc>
          <w:tcPr>
            <w:tcW w:w="342" w:type="pct"/>
            <w:vAlign w:val="center"/>
          </w:tcPr>
          <w:p w:rsidR="00F024F5" w:rsidRPr="000F1055" w:rsidRDefault="00F024F5" w:rsidP="00360CBA">
            <w:pPr>
              <w:tabs>
                <w:tab w:val="left" w:pos="9781"/>
                <w:tab w:val="left" w:pos="9915"/>
              </w:tabs>
              <w:spacing w:after="0" w:line="240" w:lineRule="auto"/>
              <w:rPr>
                <w:rFonts w:ascii="Times New Roman" w:hAnsi="Times New Roman"/>
                <w:sz w:val="24"/>
                <w:szCs w:val="24"/>
              </w:rPr>
            </w:pPr>
            <w:r>
              <w:rPr>
                <w:rFonts w:ascii="Times New Roman" w:hAnsi="Times New Roman"/>
                <w:sz w:val="24"/>
                <w:szCs w:val="24"/>
              </w:rPr>
              <w:t>1.10</w:t>
            </w:r>
          </w:p>
        </w:tc>
        <w:tc>
          <w:tcPr>
            <w:tcW w:w="1149" w:type="pct"/>
          </w:tcPr>
          <w:p w:rsidR="00F024F5" w:rsidRPr="000F1055" w:rsidRDefault="00F024F5" w:rsidP="00ED6982">
            <w:pPr>
              <w:tabs>
                <w:tab w:val="left" w:pos="9781"/>
                <w:tab w:val="left" w:pos="9915"/>
              </w:tabs>
              <w:spacing w:after="0" w:line="240" w:lineRule="auto"/>
              <w:ind w:right="-127"/>
              <w:jc w:val="both"/>
              <w:rPr>
                <w:rFonts w:ascii="Times New Roman" w:hAnsi="Times New Roman"/>
                <w:sz w:val="24"/>
                <w:szCs w:val="24"/>
              </w:rPr>
            </w:pPr>
          </w:p>
        </w:tc>
        <w:tc>
          <w:tcPr>
            <w:tcW w:w="3087" w:type="pct"/>
            <w:gridSpan w:val="2"/>
          </w:tcPr>
          <w:p w:rsidR="00F024F5" w:rsidRPr="000F1055" w:rsidRDefault="00F024F5" w:rsidP="006E1AA2">
            <w:pPr>
              <w:tabs>
                <w:tab w:val="left" w:pos="9781"/>
                <w:tab w:val="left" w:pos="9915"/>
              </w:tabs>
              <w:spacing w:after="0" w:line="240" w:lineRule="auto"/>
              <w:jc w:val="both"/>
              <w:rPr>
                <w:rFonts w:ascii="Times New Roman" w:hAnsi="Times New Roman"/>
                <w:sz w:val="24"/>
                <w:szCs w:val="24"/>
              </w:rPr>
            </w:pPr>
          </w:p>
        </w:tc>
        <w:tc>
          <w:tcPr>
            <w:tcW w:w="422" w:type="pct"/>
            <w:vAlign w:val="center"/>
          </w:tcPr>
          <w:p w:rsidR="00F024F5" w:rsidRPr="000F1055" w:rsidRDefault="00F024F5" w:rsidP="006E1AA2">
            <w:pPr>
              <w:tabs>
                <w:tab w:val="left" w:pos="9781"/>
                <w:tab w:val="left" w:pos="9915"/>
              </w:tabs>
              <w:spacing w:after="0" w:line="240" w:lineRule="auto"/>
              <w:jc w:val="center"/>
              <w:rPr>
                <w:rFonts w:ascii="Times New Roman" w:hAnsi="Times New Roman"/>
                <w:sz w:val="24"/>
                <w:szCs w:val="24"/>
              </w:rPr>
            </w:pPr>
          </w:p>
        </w:tc>
      </w:tr>
      <w:tr w:rsidR="00DB3B4F" w:rsidRPr="000F1055" w:rsidTr="004F20AB">
        <w:trPr>
          <w:trHeight w:val="1834"/>
        </w:trPr>
        <w:tc>
          <w:tcPr>
            <w:tcW w:w="342" w:type="pct"/>
            <w:vAlign w:val="center"/>
          </w:tcPr>
          <w:p w:rsidR="00DB3B4F" w:rsidRPr="000F1055" w:rsidRDefault="00E555FA" w:rsidP="001850C3">
            <w:pPr>
              <w:tabs>
                <w:tab w:val="left" w:pos="9781"/>
                <w:tab w:val="left" w:pos="9915"/>
              </w:tabs>
              <w:spacing w:after="0" w:line="240" w:lineRule="auto"/>
              <w:rPr>
                <w:rFonts w:ascii="Times New Roman" w:hAnsi="Times New Roman"/>
                <w:sz w:val="24"/>
                <w:szCs w:val="24"/>
                <w:highlight w:val="cyan"/>
              </w:rPr>
            </w:pPr>
            <w:r w:rsidRPr="000F1055">
              <w:rPr>
                <w:rFonts w:ascii="Times New Roman" w:hAnsi="Times New Roman"/>
                <w:sz w:val="24"/>
                <w:szCs w:val="24"/>
              </w:rPr>
              <w:t>1.1</w:t>
            </w:r>
            <w:r w:rsidR="001850C3">
              <w:rPr>
                <w:rFonts w:ascii="Times New Roman" w:hAnsi="Times New Roman"/>
                <w:sz w:val="24"/>
                <w:szCs w:val="24"/>
              </w:rPr>
              <w:t>0</w:t>
            </w:r>
          </w:p>
        </w:tc>
        <w:tc>
          <w:tcPr>
            <w:tcW w:w="1149" w:type="pct"/>
          </w:tcPr>
          <w:p w:rsidR="00DB3B4F" w:rsidRPr="000F1055" w:rsidRDefault="00DB3B4F" w:rsidP="00101FC3">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DB3B4F" w:rsidRPr="000F1055" w:rsidRDefault="00DB3B4F" w:rsidP="00DB3B4F">
            <w:pPr>
              <w:tabs>
                <w:tab w:val="left" w:pos="9781"/>
                <w:tab w:val="left" w:pos="9915"/>
              </w:tabs>
              <w:spacing w:after="0" w:line="240" w:lineRule="auto"/>
              <w:jc w:val="both"/>
              <w:rPr>
                <w:rFonts w:ascii="Times New Roman" w:hAnsi="Times New Roman"/>
                <w:color w:val="FF0000"/>
                <w:sz w:val="24"/>
                <w:szCs w:val="24"/>
              </w:rPr>
            </w:pPr>
          </w:p>
        </w:tc>
        <w:tc>
          <w:tcPr>
            <w:tcW w:w="3087" w:type="pct"/>
            <w:gridSpan w:val="2"/>
          </w:tcPr>
          <w:p w:rsidR="001A67AF" w:rsidRPr="000F1055" w:rsidRDefault="001A67AF" w:rsidP="00101FC3">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22" w:type="pct"/>
            <w:vAlign w:val="center"/>
          </w:tcPr>
          <w:p w:rsidR="00DB3B4F" w:rsidRPr="000F1055" w:rsidRDefault="00DB3B4F" w:rsidP="00101FC3">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71200C" w:rsidRPr="000F1055" w:rsidTr="004F20AB">
        <w:trPr>
          <w:trHeight w:val="1433"/>
        </w:trPr>
        <w:tc>
          <w:tcPr>
            <w:tcW w:w="342" w:type="pct"/>
            <w:vAlign w:val="center"/>
          </w:tcPr>
          <w:p w:rsidR="0071200C" w:rsidRPr="000F1055" w:rsidRDefault="00E555FA" w:rsidP="001850C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r w:rsidR="001850C3">
              <w:rPr>
                <w:rFonts w:ascii="Times New Roman" w:hAnsi="Times New Roman"/>
                <w:sz w:val="24"/>
                <w:szCs w:val="24"/>
              </w:rPr>
              <w:t>1</w:t>
            </w:r>
          </w:p>
        </w:tc>
        <w:tc>
          <w:tcPr>
            <w:tcW w:w="1149" w:type="pct"/>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Склады</w:t>
            </w:r>
          </w:p>
        </w:tc>
        <w:tc>
          <w:tcPr>
            <w:tcW w:w="3087" w:type="pct"/>
            <w:gridSpan w:val="2"/>
          </w:tcPr>
          <w:p w:rsidR="0071200C" w:rsidRPr="000F1055" w:rsidRDefault="0071200C" w:rsidP="007D3E25">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Сооружения, имеющие назначение по временному хранению, распределению и перевалке грузов (за исключением стратегических запасов), не являющи</w:t>
            </w:r>
            <w:r w:rsidR="004E5638" w:rsidRPr="000F1055">
              <w:rPr>
                <w:rFonts w:ascii="Times New Roman" w:hAnsi="Times New Roman"/>
                <w:sz w:val="24"/>
                <w:szCs w:val="24"/>
              </w:rPr>
              <w:t>е</w:t>
            </w:r>
            <w:r w:rsidRPr="000F1055">
              <w:rPr>
                <w:rFonts w:ascii="Times New Roman" w:hAnsi="Times New Roman"/>
                <w:sz w:val="24"/>
                <w:szCs w:val="24"/>
              </w:rPr>
              <w:t>ся частями производственных комплексов, на которых был создан груз: промышленные базы, склады</w:t>
            </w:r>
          </w:p>
        </w:tc>
        <w:tc>
          <w:tcPr>
            <w:tcW w:w="422" w:type="pct"/>
            <w:vAlign w:val="center"/>
          </w:tcPr>
          <w:p w:rsidR="0071200C" w:rsidRPr="000F1055" w:rsidRDefault="0071200C"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6.9</w:t>
            </w:r>
          </w:p>
        </w:tc>
      </w:tr>
      <w:tr w:rsidR="00E45677" w:rsidRPr="000F1055" w:rsidTr="004F20AB">
        <w:trPr>
          <w:trHeight w:val="20"/>
        </w:trPr>
        <w:tc>
          <w:tcPr>
            <w:tcW w:w="342" w:type="pct"/>
            <w:vAlign w:val="center"/>
          </w:tcPr>
          <w:p w:rsidR="00E45677" w:rsidRPr="000F1055" w:rsidRDefault="00E555FA" w:rsidP="001850C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r w:rsidR="001850C3">
              <w:rPr>
                <w:rFonts w:ascii="Times New Roman" w:hAnsi="Times New Roman"/>
                <w:sz w:val="24"/>
                <w:szCs w:val="24"/>
              </w:rPr>
              <w:t>2</w:t>
            </w:r>
          </w:p>
        </w:tc>
        <w:tc>
          <w:tcPr>
            <w:tcW w:w="1149" w:type="pct"/>
          </w:tcPr>
          <w:p w:rsidR="00E45677" w:rsidRPr="000F1055" w:rsidRDefault="00E45677" w:rsidP="00101FC3">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Автомобильный транспорт</w:t>
            </w:r>
          </w:p>
          <w:p w:rsidR="00E45677" w:rsidRPr="000F1055" w:rsidRDefault="00E45677" w:rsidP="00101FC3">
            <w:pPr>
              <w:tabs>
                <w:tab w:val="left" w:pos="9781"/>
                <w:tab w:val="left" w:pos="9915"/>
              </w:tabs>
              <w:spacing w:after="0" w:line="240" w:lineRule="auto"/>
              <w:jc w:val="both"/>
              <w:rPr>
                <w:rFonts w:ascii="Times New Roman" w:hAnsi="Times New Roman"/>
                <w:sz w:val="24"/>
                <w:szCs w:val="24"/>
                <w:highlight w:val="cyan"/>
              </w:rPr>
            </w:pPr>
          </w:p>
        </w:tc>
        <w:tc>
          <w:tcPr>
            <w:tcW w:w="3087" w:type="pct"/>
            <w:gridSpan w:val="2"/>
          </w:tcPr>
          <w:p w:rsidR="00E45677" w:rsidRPr="000F1055" w:rsidRDefault="00E45677" w:rsidP="00EA16A0">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Здания, обеспечивающие работу транспортных средств;</w:t>
            </w:r>
          </w:p>
          <w:p w:rsidR="00E45677" w:rsidRPr="000F1055" w:rsidRDefault="00E45677" w:rsidP="00EA16A0">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Объекты, предназначенные для размещения постов органов внутренних дел, ответственных за безопасность дорожного движения;</w:t>
            </w:r>
          </w:p>
          <w:p w:rsidR="00E45677" w:rsidRPr="000F1055" w:rsidRDefault="00E45677" w:rsidP="00EA16A0">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Стоянки автомобильного транспорта;</w:t>
            </w:r>
          </w:p>
          <w:p w:rsidR="00E45677" w:rsidRPr="000F1055" w:rsidRDefault="00E45677" w:rsidP="00101FC3">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Депо (устройство мест стоянок) автомобильного транспорта, осуществляющего перевозки людей по установленному маршруту</w:t>
            </w:r>
          </w:p>
        </w:tc>
        <w:tc>
          <w:tcPr>
            <w:tcW w:w="422" w:type="pct"/>
            <w:vAlign w:val="center"/>
          </w:tcPr>
          <w:p w:rsidR="00E45677" w:rsidRPr="000F1055" w:rsidRDefault="00E45677" w:rsidP="00101FC3">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7.2</w:t>
            </w:r>
          </w:p>
        </w:tc>
      </w:tr>
      <w:tr w:rsidR="00E45677" w:rsidRPr="000F1055" w:rsidTr="004F20AB">
        <w:trPr>
          <w:trHeight w:val="912"/>
        </w:trPr>
        <w:tc>
          <w:tcPr>
            <w:tcW w:w="342" w:type="pct"/>
            <w:vAlign w:val="center"/>
          </w:tcPr>
          <w:p w:rsidR="00E45677" w:rsidRPr="000F1055" w:rsidRDefault="00E555FA" w:rsidP="001850C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r w:rsidR="001850C3">
              <w:rPr>
                <w:rFonts w:ascii="Times New Roman" w:hAnsi="Times New Roman"/>
                <w:sz w:val="24"/>
                <w:szCs w:val="24"/>
              </w:rPr>
              <w:t>3</w:t>
            </w:r>
          </w:p>
        </w:tc>
        <w:tc>
          <w:tcPr>
            <w:tcW w:w="1149" w:type="pct"/>
          </w:tcPr>
          <w:p w:rsidR="00E45677" w:rsidRPr="000F1055" w:rsidRDefault="00E45677" w:rsidP="00101FC3">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Трубопроводный транспорт</w:t>
            </w:r>
          </w:p>
          <w:p w:rsidR="00E45677" w:rsidRPr="000F1055" w:rsidRDefault="00E45677" w:rsidP="00101FC3">
            <w:pPr>
              <w:tabs>
                <w:tab w:val="left" w:pos="9781"/>
                <w:tab w:val="left" w:pos="9915"/>
              </w:tabs>
              <w:spacing w:after="0" w:line="240" w:lineRule="auto"/>
              <w:jc w:val="both"/>
              <w:rPr>
                <w:rFonts w:ascii="Times New Roman" w:hAnsi="Times New Roman"/>
                <w:sz w:val="24"/>
                <w:szCs w:val="24"/>
                <w:highlight w:val="cyan"/>
              </w:rPr>
            </w:pPr>
          </w:p>
        </w:tc>
        <w:tc>
          <w:tcPr>
            <w:tcW w:w="3087" w:type="pct"/>
            <w:gridSpan w:val="2"/>
          </w:tcPr>
          <w:p w:rsidR="00E45677" w:rsidRPr="000F1055" w:rsidRDefault="00E45677" w:rsidP="00101FC3">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зданий и сооружений, необходимых для эксплуатации водопроводов, газопроводов и иных трубопроводов</w:t>
            </w:r>
          </w:p>
        </w:tc>
        <w:tc>
          <w:tcPr>
            <w:tcW w:w="422" w:type="pct"/>
            <w:vAlign w:val="center"/>
          </w:tcPr>
          <w:p w:rsidR="00E45677" w:rsidRPr="000F1055" w:rsidRDefault="00E45677" w:rsidP="00101FC3">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7.5</w:t>
            </w:r>
          </w:p>
        </w:tc>
      </w:tr>
      <w:tr w:rsidR="0071200C" w:rsidRPr="000F1055" w:rsidTr="004F20AB">
        <w:trPr>
          <w:trHeight w:val="20"/>
        </w:trPr>
        <w:tc>
          <w:tcPr>
            <w:tcW w:w="342" w:type="pct"/>
            <w:vAlign w:val="center"/>
          </w:tcPr>
          <w:p w:rsidR="0071200C" w:rsidRPr="000F1055" w:rsidRDefault="0071200C" w:rsidP="001850C3">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r w:rsidR="001850C3">
              <w:rPr>
                <w:rFonts w:ascii="Times New Roman" w:hAnsi="Times New Roman"/>
                <w:sz w:val="24"/>
                <w:szCs w:val="24"/>
              </w:rPr>
              <w:t>4</w:t>
            </w:r>
          </w:p>
        </w:tc>
        <w:tc>
          <w:tcPr>
            <w:tcW w:w="1149" w:type="pct"/>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087" w:type="pct"/>
            <w:gridSpan w:val="2"/>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Опорные пункты полиции</w:t>
            </w:r>
          </w:p>
        </w:tc>
        <w:tc>
          <w:tcPr>
            <w:tcW w:w="422" w:type="pct"/>
            <w:vAlign w:val="center"/>
          </w:tcPr>
          <w:p w:rsidR="0071200C" w:rsidRPr="000F1055" w:rsidRDefault="0071200C"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r w:rsidR="005E2042" w:rsidRPr="005E2042" w:rsidTr="004F20AB">
        <w:trPr>
          <w:trHeight w:val="20"/>
        </w:trPr>
        <w:tc>
          <w:tcPr>
            <w:tcW w:w="342" w:type="pct"/>
            <w:vAlign w:val="center"/>
          </w:tcPr>
          <w:p w:rsidR="005E2042" w:rsidRPr="005E2042" w:rsidRDefault="005E2042" w:rsidP="005E2042">
            <w:pPr>
              <w:tabs>
                <w:tab w:val="left" w:pos="9781"/>
                <w:tab w:val="left" w:pos="9915"/>
              </w:tabs>
              <w:spacing w:after="0" w:line="240" w:lineRule="auto"/>
              <w:rPr>
                <w:rFonts w:ascii="Times New Roman" w:hAnsi="Times New Roman"/>
                <w:sz w:val="24"/>
                <w:szCs w:val="24"/>
              </w:rPr>
            </w:pPr>
            <w:r w:rsidRPr="005E2042">
              <w:rPr>
                <w:rFonts w:ascii="Times New Roman" w:hAnsi="Times New Roman"/>
                <w:sz w:val="24"/>
                <w:szCs w:val="24"/>
              </w:rPr>
              <w:t>1.15</w:t>
            </w:r>
          </w:p>
        </w:tc>
        <w:tc>
          <w:tcPr>
            <w:tcW w:w="1149" w:type="pct"/>
          </w:tcPr>
          <w:p w:rsidR="005E2042" w:rsidRPr="005E2042" w:rsidRDefault="005E2042" w:rsidP="00F03B15">
            <w:pPr>
              <w:tabs>
                <w:tab w:val="left" w:pos="9781"/>
                <w:tab w:val="left" w:pos="9915"/>
              </w:tabs>
              <w:spacing w:after="0" w:line="240" w:lineRule="auto"/>
              <w:jc w:val="both"/>
              <w:rPr>
                <w:rFonts w:ascii="Times New Roman" w:hAnsi="Times New Roman"/>
                <w:sz w:val="24"/>
                <w:szCs w:val="24"/>
              </w:rPr>
            </w:pPr>
            <w:r w:rsidRPr="005E2042">
              <w:rPr>
                <w:rFonts w:ascii="Times New Roman" w:hAnsi="Times New Roman"/>
                <w:sz w:val="24"/>
                <w:szCs w:val="24"/>
              </w:rPr>
              <w:t>Магазины</w:t>
            </w:r>
          </w:p>
        </w:tc>
        <w:tc>
          <w:tcPr>
            <w:tcW w:w="3087" w:type="pct"/>
            <w:gridSpan w:val="2"/>
          </w:tcPr>
          <w:p w:rsidR="005E2042" w:rsidRPr="005E2042" w:rsidRDefault="005E2042" w:rsidP="00042156">
            <w:pPr>
              <w:tabs>
                <w:tab w:val="left" w:pos="9781"/>
                <w:tab w:val="left" w:pos="9915"/>
              </w:tabs>
              <w:spacing w:after="0" w:line="240" w:lineRule="auto"/>
              <w:rPr>
                <w:rFonts w:ascii="Times New Roman" w:hAnsi="Times New Roman"/>
                <w:sz w:val="24"/>
                <w:szCs w:val="24"/>
              </w:rPr>
            </w:pPr>
            <w:r w:rsidRPr="005E2042">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E2042">
              <w:rPr>
                <w:rFonts w:ascii="Times New Roman" w:hAnsi="Times New Roman"/>
                <w:sz w:val="24"/>
                <w:szCs w:val="24"/>
              </w:rPr>
              <w:t>кв</w:t>
            </w:r>
            <w:proofErr w:type="gramStart"/>
            <w:r w:rsidRPr="005E2042">
              <w:rPr>
                <w:rFonts w:ascii="Times New Roman" w:hAnsi="Times New Roman"/>
                <w:sz w:val="24"/>
                <w:szCs w:val="24"/>
              </w:rPr>
              <w:t>.м</w:t>
            </w:r>
            <w:proofErr w:type="spellEnd"/>
            <w:proofErr w:type="gramEnd"/>
          </w:p>
        </w:tc>
        <w:tc>
          <w:tcPr>
            <w:tcW w:w="422" w:type="pct"/>
            <w:vAlign w:val="center"/>
          </w:tcPr>
          <w:p w:rsidR="005E2042" w:rsidRPr="005E2042" w:rsidRDefault="005E2042" w:rsidP="00F03B15">
            <w:pPr>
              <w:tabs>
                <w:tab w:val="left" w:pos="9781"/>
                <w:tab w:val="left" w:pos="9915"/>
              </w:tabs>
              <w:spacing w:after="0" w:line="240" w:lineRule="auto"/>
              <w:jc w:val="center"/>
              <w:rPr>
                <w:rFonts w:ascii="Times New Roman" w:hAnsi="Times New Roman"/>
                <w:sz w:val="24"/>
                <w:szCs w:val="24"/>
              </w:rPr>
            </w:pPr>
            <w:r w:rsidRPr="005E2042">
              <w:rPr>
                <w:rFonts w:ascii="Times New Roman" w:hAnsi="Times New Roman"/>
                <w:sz w:val="24"/>
                <w:szCs w:val="24"/>
              </w:rPr>
              <w:t>4.4</w:t>
            </w:r>
          </w:p>
        </w:tc>
      </w:tr>
      <w:tr w:rsidR="004F20AB" w:rsidRPr="005E2042" w:rsidTr="004F20AB">
        <w:trPr>
          <w:trHeight w:val="20"/>
        </w:trPr>
        <w:tc>
          <w:tcPr>
            <w:tcW w:w="342" w:type="pct"/>
            <w:vAlign w:val="center"/>
          </w:tcPr>
          <w:p w:rsidR="004F20AB" w:rsidRPr="005E2042" w:rsidRDefault="004F20AB" w:rsidP="005E2042">
            <w:pPr>
              <w:tabs>
                <w:tab w:val="left" w:pos="9781"/>
                <w:tab w:val="left" w:pos="9915"/>
              </w:tabs>
              <w:spacing w:after="0" w:line="240" w:lineRule="auto"/>
              <w:rPr>
                <w:rFonts w:ascii="Times New Roman" w:hAnsi="Times New Roman"/>
                <w:sz w:val="24"/>
                <w:szCs w:val="24"/>
              </w:rPr>
            </w:pPr>
            <w:r>
              <w:rPr>
                <w:rFonts w:ascii="Times New Roman" w:hAnsi="Times New Roman"/>
                <w:sz w:val="23"/>
                <w:szCs w:val="23"/>
              </w:rPr>
              <w:t>1.17</w:t>
            </w:r>
          </w:p>
        </w:tc>
        <w:tc>
          <w:tcPr>
            <w:tcW w:w="1149" w:type="pct"/>
          </w:tcPr>
          <w:p w:rsidR="004F20AB" w:rsidRPr="005E2042" w:rsidRDefault="004F20AB" w:rsidP="00F03B15">
            <w:pPr>
              <w:tabs>
                <w:tab w:val="left" w:pos="9781"/>
                <w:tab w:val="left" w:pos="9915"/>
              </w:tabs>
              <w:spacing w:after="0" w:line="240" w:lineRule="auto"/>
              <w:jc w:val="both"/>
              <w:rPr>
                <w:rFonts w:ascii="Times New Roman" w:hAnsi="Times New Roman"/>
                <w:sz w:val="24"/>
                <w:szCs w:val="24"/>
              </w:rPr>
            </w:pPr>
            <w:r w:rsidRPr="0013595C">
              <w:rPr>
                <w:rFonts w:ascii="Times New Roman" w:hAnsi="Times New Roman"/>
                <w:color w:val="000000"/>
                <w:sz w:val="24"/>
                <w:szCs w:val="24"/>
              </w:rPr>
              <w:t>Складские площадки</w:t>
            </w:r>
          </w:p>
        </w:tc>
        <w:tc>
          <w:tcPr>
            <w:tcW w:w="3087" w:type="pct"/>
            <w:gridSpan w:val="2"/>
          </w:tcPr>
          <w:p w:rsidR="004F20AB" w:rsidRPr="005E2042" w:rsidRDefault="004F20AB" w:rsidP="00042156">
            <w:pPr>
              <w:tabs>
                <w:tab w:val="left" w:pos="9781"/>
                <w:tab w:val="left" w:pos="9915"/>
              </w:tabs>
              <w:spacing w:after="0" w:line="240" w:lineRule="auto"/>
              <w:rPr>
                <w:rFonts w:ascii="Times New Roman" w:hAnsi="Times New Roman"/>
                <w:sz w:val="24"/>
                <w:szCs w:val="24"/>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22" w:type="pct"/>
            <w:vAlign w:val="center"/>
          </w:tcPr>
          <w:p w:rsidR="004F20AB" w:rsidRPr="005E2042" w:rsidRDefault="004F20AB" w:rsidP="00F03B15">
            <w:pPr>
              <w:tabs>
                <w:tab w:val="left" w:pos="9781"/>
                <w:tab w:val="left" w:pos="9915"/>
              </w:tabs>
              <w:spacing w:after="0" w:line="240" w:lineRule="auto"/>
              <w:jc w:val="center"/>
              <w:rPr>
                <w:rFonts w:ascii="Times New Roman" w:hAnsi="Times New Roman"/>
                <w:sz w:val="24"/>
                <w:szCs w:val="24"/>
              </w:rPr>
            </w:pPr>
            <w:r>
              <w:rPr>
                <w:rFonts w:ascii="Times New Roman" w:hAnsi="Times New Roman"/>
                <w:color w:val="000000"/>
                <w:sz w:val="24"/>
                <w:szCs w:val="24"/>
              </w:rPr>
              <w:t>6.9.1</w:t>
            </w:r>
          </w:p>
        </w:tc>
      </w:tr>
      <w:tr w:rsidR="0071200C" w:rsidRPr="000F1055" w:rsidTr="004F20AB">
        <w:trPr>
          <w:trHeight w:val="447"/>
        </w:trPr>
        <w:tc>
          <w:tcPr>
            <w:tcW w:w="5000" w:type="pct"/>
            <w:gridSpan w:val="5"/>
            <w:vAlign w:val="center"/>
          </w:tcPr>
          <w:p w:rsidR="0071200C" w:rsidRPr="000F1055" w:rsidRDefault="0071200C" w:rsidP="006E1AA2">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71200C" w:rsidRPr="000F1055" w:rsidTr="004F20AB">
        <w:trPr>
          <w:trHeight w:val="20"/>
        </w:trPr>
        <w:tc>
          <w:tcPr>
            <w:tcW w:w="342" w:type="pct"/>
            <w:vAlign w:val="center"/>
          </w:tcPr>
          <w:p w:rsidR="0071200C" w:rsidRPr="000F1055" w:rsidRDefault="0071200C" w:rsidP="00ED47F1">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159" w:type="pct"/>
            <w:gridSpan w:val="2"/>
          </w:tcPr>
          <w:p w:rsidR="0071200C" w:rsidRPr="000F1055" w:rsidRDefault="0071200C" w:rsidP="00F024F5">
            <w:pPr>
              <w:tabs>
                <w:tab w:val="left" w:pos="9781"/>
                <w:tab w:val="left" w:pos="9915"/>
              </w:tabs>
              <w:spacing w:after="0" w:line="240" w:lineRule="auto"/>
              <w:jc w:val="both"/>
              <w:rPr>
                <w:rFonts w:ascii="Times New Roman" w:hAnsi="Times New Roman"/>
                <w:b/>
                <w:color w:val="FF0000"/>
                <w:sz w:val="24"/>
                <w:szCs w:val="24"/>
                <w:u w:val="single"/>
              </w:rPr>
            </w:pPr>
            <w:r w:rsidRPr="000F1055">
              <w:rPr>
                <w:rFonts w:ascii="Times New Roman" w:hAnsi="Times New Roman"/>
                <w:sz w:val="24"/>
                <w:szCs w:val="24"/>
              </w:rPr>
              <w:t>Коммунальное обслуживание</w:t>
            </w:r>
          </w:p>
        </w:tc>
        <w:tc>
          <w:tcPr>
            <w:tcW w:w="3077" w:type="pct"/>
          </w:tcPr>
          <w:p w:rsidR="0071200C" w:rsidRPr="000F1055" w:rsidRDefault="0071200C" w:rsidP="007721C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w:t>
            </w:r>
            <w:r w:rsidR="007721C9" w:rsidRPr="000F1055">
              <w:rPr>
                <w:rFonts w:ascii="Times New Roman" w:hAnsi="Times New Roman"/>
                <w:color w:val="000000"/>
                <w:sz w:val="24"/>
                <w:szCs w:val="24"/>
              </w:rPr>
              <w:t xml:space="preserve">РЭУ, </w:t>
            </w:r>
            <w:r w:rsidRPr="000F1055">
              <w:rPr>
                <w:rFonts w:ascii="Times New Roman" w:hAnsi="Times New Roman"/>
                <w:color w:val="000000"/>
                <w:sz w:val="24"/>
                <w:szCs w:val="24"/>
              </w:rPr>
              <w:t xml:space="preserve">зданий и помещений, предназначенных для учреждений гражданских обрядов (дома траурных обрядов, </w:t>
            </w:r>
            <w:r w:rsidRPr="000F1055">
              <w:rPr>
                <w:rFonts w:ascii="Times New Roman" w:hAnsi="Times New Roman"/>
                <w:color w:val="000000"/>
                <w:sz w:val="24"/>
                <w:szCs w:val="24"/>
              </w:rPr>
              <w:lastRenderedPageBreak/>
              <w:t>похоронные залы), бюро похоронного обслуживания</w:t>
            </w:r>
          </w:p>
        </w:tc>
        <w:tc>
          <w:tcPr>
            <w:tcW w:w="422" w:type="pct"/>
            <w:vAlign w:val="center"/>
          </w:tcPr>
          <w:p w:rsidR="0071200C" w:rsidRPr="000F1055" w:rsidRDefault="0071200C" w:rsidP="00ED47F1">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3.1</w:t>
            </w:r>
          </w:p>
        </w:tc>
      </w:tr>
      <w:tr w:rsidR="0071200C" w:rsidRPr="000F1055" w:rsidTr="004F20AB">
        <w:trPr>
          <w:trHeight w:val="995"/>
        </w:trPr>
        <w:tc>
          <w:tcPr>
            <w:tcW w:w="342" w:type="pct"/>
            <w:vAlign w:val="center"/>
          </w:tcPr>
          <w:p w:rsidR="0071200C" w:rsidRPr="000F1055" w:rsidRDefault="0071200C"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2.2</w:t>
            </w:r>
          </w:p>
        </w:tc>
        <w:tc>
          <w:tcPr>
            <w:tcW w:w="1159" w:type="pct"/>
            <w:gridSpan w:val="2"/>
          </w:tcPr>
          <w:p w:rsidR="0071200C" w:rsidRPr="000F1055" w:rsidRDefault="0071200C" w:rsidP="004719E8">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Амбулаторное ветеринарное обслуживание</w:t>
            </w:r>
          </w:p>
        </w:tc>
        <w:tc>
          <w:tcPr>
            <w:tcW w:w="3077" w:type="pct"/>
          </w:tcPr>
          <w:p w:rsidR="0071200C" w:rsidRPr="000F1055" w:rsidRDefault="0071200C" w:rsidP="004719E8">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капитального строительства, предназначенные для оказания ветеринарных услуг без содержания животных</w:t>
            </w:r>
          </w:p>
        </w:tc>
        <w:tc>
          <w:tcPr>
            <w:tcW w:w="422" w:type="pct"/>
            <w:vAlign w:val="center"/>
          </w:tcPr>
          <w:p w:rsidR="0071200C" w:rsidRPr="000F1055" w:rsidRDefault="0071200C" w:rsidP="001B4843">
            <w:pPr>
              <w:tabs>
                <w:tab w:val="left" w:pos="9781"/>
                <w:tab w:val="left" w:pos="9915"/>
              </w:tabs>
              <w:spacing w:after="0" w:line="240" w:lineRule="auto"/>
              <w:ind w:left="-108"/>
              <w:jc w:val="center"/>
              <w:rPr>
                <w:rFonts w:ascii="Times New Roman" w:hAnsi="Times New Roman"/>
                <w:sz w:val="24"/>
                <w:szCs w:val="24"/>
              </w:rPr>
            </w:pPr>
            <w:r w:rsidRPr="000F1055">
              <w:rPr>
                <w:rFonts w:ascii="Times New Roman" w:hAnsi="Times New Roman"/>
                <w:sz w:val="24"/>
                <w:szCs w:val="24"/>
              </w:rPr>
              <w:t>3.10.1</w:t>
            </w:r>
          </w:p>
        </w:tc>
      </w:tr>
      <w:tr w:rsidR="0071200C" w:rsidRPr="000F1055" w:rsidTr="004F20AB">
        <w:trPr>
          <w:trHeight w:val="1703"/>
        </w:trPr>
        <w:tc>
          <w:tcPr>
            <w:tcW w:w="342" w:type="pct"/>
            <w:vAlign w:val="center"/>
          </w:tcPr>
          <w:p w:rsidR="0071200C" w:rsidRPr="000F1055" w:rsidRDefault="0071200C"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2.3</w:t>
            </w:r>
          </w:p>
        </w:tc>
        <w:tc>
          <w:tcPr>
            <w:tcW w:w="1159" w:type="pct"/>
            <w:gridSpan w:val="2"/>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Приюты для животных</w:t>
            </w:r>
          </w:p>
        </w:tc>
        <w:tc>
          <w:tcPr>
            <w:tcW w:w="3077" w:type="pct"/>
          </w:tcPr>
          <w:p w:rsidR="0071200C" w:rsidRPr="000F1055" w:rsidRDefault="0071200C" w:rsidP="00EA16A0">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капитального строительства, предназначенные для оказания ветеринарных услуг в стационаре;</w:t>
            </w:r>
          </w:p>
          <w:p w:rsidR="0071200C" w:rsidRPr="000F1055" w:rsidRDefault="0071200C" w:rsidP="00CB3A01">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капитального строительства, предназначенные для оказания услуг по содержанию и лечению бездомных животных</w:t>
            </w:r>
          </w:p>
        </w:tc>
        <w:tc>
          <w:tcPr>
            <w:tcW w:w="422" w:type="pct"/>
            <w:vAlign w:val="center"/>
          </w:tcPr>
          <w:p w:rsidR="0071200C" w:rsidRPr="000F1055" w:rsidRDefault="0071200C" w:rsidP="001B4843">
            <w:pPr>
              <w:tabs>
                <w:tab w:val="left" w:pos="9781"/>
                <w:tab w:val="left" w:pos="9915"/>
              </w:tabs>
              <w:spacing w:after="0" w:line="240" w:lineRule="auto"/>
              <w:ind w:left="-108"/>
              <w:jc w:val="center"/>
              <w:rPr>
                <w:rFonts w:ascii="Times New Roman" w:hAnsi="Times New Roman"/>
                <w:sz w:val="24"/>
                <w:szCs w:val="24"/>
              </w:rPr>
            </w:pPr>
            <w:r w:rsidRPr="000F1055">
              <w:rPr>
                <w:rFonts w:ascii="Times New Roman" w:hAnsi="Times New Roman"/>
                <w:sz w:val="24"/>
                <w:szCs w:val="24"/>
              </w:rPr>
              <w:t>3.10.2</w:t>
            </w:r>
          </w:p>
        </w:tc>
      </w:tr>
      <w:tr w:rsidR="0071200C" w:rsidRPr="000F1055" w:rsidTr="004F20AB">
        <w:trPr>
          <w:trHeight w:val="1811"/>
        </w:trPr>
        <w:tc>
          <w:tcPr>
            <w:tcW w:w="342" w:type="pct"/>
            <w:vAlign w:val="center"/>
          </w:tcPr>
          <w:p w:rsidR="0071200C" w:rsidRPr="000F1055" w:rsidRDefault="0071200C"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2.4</w:t>
            </w:r>
          </w:p>
        </w:tc>
        <w:tc>
          <w:tcPr>
            <w:tcW w:w="1159" w:type="pct"/>
            <w:gridSpan w:val="2"/>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торговли (торговые центры, торгово-развлекательные центры (комплексы)</w:t>
            </w:r>
            <w:r w:rsidR="00A52738" w:rsidRPr="000F1055">
              <w:rPr>
                <w:rFonts w:ascii="Times New Roman" w:hAnsi="Times New Roman"/>
                <w:sz w:val="24"/>
                <w:szCs w:val="24"/>
              </w:rPr>
              <w:t>)</w:t>
            </w:r>
          </w:p>
        </w:tc>
        <w:tc>
          <w:tcPr>
            <w:tcW w:w="3077" w:type="pct"/>
          </w:tcPr>
          <w:p w:rsidR="0071200C" w:rsidRPr="000F1055" w:rsidRDefault="0071200C" w:rsidP="006E1AA2">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w:t>
            </w:r>
            <w:r w:rsidR="009E0787" w:rsidRPr="000F1055">
              <w:rPr>
                <w:rFonts w:ascii="Times New Roman" w:hAnsi="Times New Roman"/>
                <w:color w:val="000000"/>
                <w:sz w:val="24"/>
                <w:szCs w:val="24"/>
              </w:rPr>
              <w:t xml:space="preserve"> торговли</w:t>
            </w:r>
            <w:r w:rsidRPr="000F1055">
              <w:rPr>
                <w:rFonts w:ascii="Times New Roman" w:hAnsi="Times New Roman"/>
                <w:color w:val="000000"/>
                <w:sz w:val="24"/>
                <w:szCs w:val="24"/>
              </w:rPr>
              <w:t>,</w:t>
            </w:r>
            <w:r w:rsidR="00EA16A0" w:rsidRPr="000F1055">
              <w:rPr>
                <w:rFonts w:ascii="Times New Roman" w:hAnsi="Times New Roman"/>
                <w:color w:val="000000"/>
                <w:sz w:val="24"/>
                <w:szCs w:val="24"/>
              </w:rPr>
              <w:t xml:space="preserve"> общей площадью свыше 5000 </w:t>
            </w:r>
            <w:proofErr w:type="spellStart"/>
            <w:r w:rsidR="00EA16A0" w:rsidRPr="000F1055">
              <w:rPr>
                <w:rFonts w:ascii="Times New Roman" w:hAnsi="Times New Roman"/>
                <w:color w:val="000000"/>
                <w:sz w:val="24"/>
                <w:szCs w:val="24"/>
              </w:rPr>
              <w:t>кв</w:t>
            </w:r>
            <w:proofErr w:type="gramStart"/>
            <w:r w:rsidR="00EA16A0" w:rsidRPr="000F1055">
              <w:rPr>
                <w:rFonts w:ascii="Times New Roman" w:hAnsi="Times New Roman"/>
                <w:color w:val="000000"/>
                <w:sz w:val="24"/>
                <w:szCs w:val="24"/>
              </w:rPr>
              <w:t>.м</w:t>
            </w:r>
            <w:proofErr w:type="spellEnd"/>
            <w:proofErr w:type="gramEnd"/>
            <w:r w:rsidR="00EA16A0" w:rsidRPr="000F1055">
              <w:rPr>
                <w:rFonts w:ascii="Times New Roman" w:hAnsi="Times New Roman"/>
                <w:color w:val="000000"/>
                <w:sz w:val="24"/>
                <w:szCs w:val="24"/>
              </w:rPr>
              <w:t>,</w:t>
            </w:r>
            <w:r w:rsidRPr="000F1055">
              <w:rPr>
                <w:rFonts w:ascii="Times New Roman" w:hAnsi="Times New Roman"/>
                <w:color w:val="000000"/>
                <w:sz w:val="24"/>
                <w:szCs w:val="24"/>
              </w:rPr>
              <w:t xml:space="preserve"> с целью размещения одной или нескольких организаций, осуществляющих продажу товаров</w:t>
            </w:r>
          </w:p>
        </w:tc>
        <w:tc>
          <w:tcPr>
            <w:tcW w:w="422" w:type="pct"/>
            <w:vAlign w:val="center"/>
          </w:tcPr>
          <w:p w:rsidR="0071200C" w:rsidRPr="000F1055" w:rsidRDefault="0071200C"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4.2</w:t>
            </w:r>
          </w:p>
        </w:tc>
      </w:tr>
      <w:tr w:rsidR="00F024F5" w:rsidRPr="000F1055" w:rsidTr="004F20AB">
        <w:trPr>
          <w:trHeight w:val="20"/>
        </w:trPr>
        <w:tc>
          <w:tcPr>
            <w:tcW w:w="342" w:type="pct"/>
            <w:vAlign w:val="center"/>
          </w:tcPr>
          <w:p w:rsidR="00F024F5" w:rsidRPr="000F1055" w:rsidRDefault="00F024F5" w:rsidP="006E1AA2">
            <w:pPr>
              <w:tabs>
                <w:tab w:val="left" w:pos="9781"/>
                <w:tab w:val="left" w:pos="9915"/>
              </w:tabs>
              <w:spacing w:after="0" w:line="240" w:lineRule="auto"/>
              <w:rPr>
                <w:rFonts w:ascii="Times New Roman" w:hAnsi="Times New Roman"/>
                <w:sz w:val="24"/>
                <w:szCs w:val="24"/>
              </w:rPr>
            </w:pPr>
            <w:r>
              <w:rPr>
                <w:rFonts w:ascii="Times New Roman" w:hAnsi="Times New Roman"/>
                <w:sz w:val="24"/>
                <w:szCs w:val="24"/>
              </w:rPr>
              <w:t>2.5</w:t>
            </w:r>
          </w:p>
        </w:tc>
        <w:tc>
          <w:tcPr>
            <w:tcW w:w="1159" w:type="pct"/>
            <w:gridSpan w:val="2"/>
          </w:tcPr>
          <w:p w:rsidR="00F024F5" w:rsidRPr="000F1055" w:rsidRDefault="00F024F5" w:rsidP="006E1AA2">
            <w:pPr>
              <w:tabs>
                <w:tab w:val="left" w:pos="9781"/>
                <w:tab w:val="left" w:pos="9915"/>
              </w:tabs>
              <w:spacing w:after="0" w:line="240" w:lineRule="auto"/>
              <w:jc w:val="both"/>
              <w:rPr>
                <w:rFonts w:ascii="Times New Roman" w:hAnsi="Times New Roman"/>
                <w:sz w:val="24"/>
                <w:szCs w:val="24"/>
              </w:rPr>
            </w:pPr>
          </w:p>
        </w:tc>
        <w:tc>
          <w:tcPr>
            <w:tcW w:w="3077" w:type="pct"/>
          </w:tcPr>
          <w:p w:rsidR="00F024F5" w:rsidRPr="000F1055" w:rsidRDefault="00F024F5" w:rsidP="006E1AA2">
            <w:pPr>
              <w:tabs>
                <w:tab w:val="left" w:pos="9781"/>
                <w:tab w:val="left" w:pos="9915"/>
              </w:tabs>
              <w:spacing w:after="0" w:line="240" w:lineRule="auto"/>
              <w:jc w:val="both"/>
              <w:rPr>
                <w:rFonts w:ascii="Times New Roman" w:hAnsi="Times New Roman"/>
                <w:color w:val="000000"/>
                <w:sz w:val="24"/>
                <w:szCs w:val="24"/>
              </w:rPr>
            </w:pPr>
          </w:p>
        </w:tc>
        <w:tc>
          <w:tcPr>
            <w:tcW w:w="422" w:type="pct"/>
            <w:vAlign w:val="center"/>
          </w:tcPr>
          <w:p w:rsidR="00F024F5" w:rsidRPr="000F1055" w:rsidRDefault="00F024F5" w:rsidP="006E1AA2">
            <w:pPr>
              <w:tabs>
                <w:tab w:val="left" w:pos="9781"/>
                <w:tab w:val="left" w:pos="9915"/>
              </w:tabs>
              <w:spacing w:after="0" w:line="240" w:lineRule="auto"/>
              <w:jc w:val="center"/>
              <w:rPr>
                <w:rFonts w:ascii="Times New Roman" w:hAnsi="Times New Roman"/>
                <w:sz w:val="24"/>
                <w:szCs w:val="24"/>
              </w:rPr>
            </w:pPr>
          </w:p>
        </w:tc>
      </w:tr>
      <w:tr w:rsidR="0071200C" w:rsidRPr="000F1055" w:rsidTr="004F20AB">
        <w:trPr>
          <w:trHeight w:val="730"/>
        </w:trPr>
        <w:tc>
          <w:tcPr>
            <w:tcW w:w="342" w:type="pct"/>
            <w:vAlign w:val="center"/>
          </w:tcPr>
          <w:p w:rsidR="0071200C" w:rsidRPr="000F1055" w:rsidRDefault="0071200C"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2.6</w:t>
            </w:r>
          </w:p>
        </w:tc>
        <w:tc>
          <w:tcPr>
            <w:tcW w:w="1159" w:type="pct"/>
            <w:gridSpan w:val="2"/>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
        </w:tc>
        <w:tc>
          <w:tcPr>
            <w:tcW w:w="3077" w:type="pct"/>
          </w:tcPr>
          <w:p w:rsidR="0071200C" w:rsidRPr="000F1055" w:rsidRDefault="0071200C"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Рестораны, кафе, столовые, закусочные, бары</w:t>
            </w:r>
          </w:p>
        </w:tc>
        <w:tc>
          <w:tcPr>
            <w:tcW w:w="422" w:type="pct"/>
            <w:vAlign w:val="center"/>
          </w:tcPr>
          <w:p w:rsidR="0071200C" w:rsidRPr="000F1055" w:rsidRDefault="0071200C"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r w:rsidR="0071200C" w:rsidRPr="000F1055" w:rsidTr="004F20AB">
        <w:trPr>
          <w:trHeight w:val="960"/>
        </w:trPr>
        <w:tc>
          <w:tcPr>
            <w:tcW w:w="342" w:type="pct"/>
            <w:vAlign w:val="center"/>
          </w:tcPr>
          <w:p w:rsidR="0071200C" w:rsidRPr="000F1055" w:rsidRDefault="00134AA6" w:rsidP="00360CBA">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2.7</w:t>
            </w:r>
          </w:p>
        </w:tc>
        <w:tc>
          <w:tcPr>
            <w:tcW w:w="1159" w:type="pct"/>
            <w:gridSpan w:val="2"/>
          </w:tcPr>
          <w:p w:rsidR="0071200C" w:rsidRPr="000F1055" w:rsidRDefault="0071200C" w:rsidP="00360CB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Поля для гольфа или конных прогулок</w:t>
            </w:r>
          </w:p>
        </w:tc>
        <w:tc>
          <w:tcPr>
            <w:tcW w:w="3077" w:type="pct"/>
          </w:tcPr>
          <w:p w:rsidR="0071200C" w:rsidRPr="000F1055" w:rsidRDefault="0071200C" w:rsidP="00360CB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конноспортивных манежей, не предусматривающих устройство трибун</w:t>
            </w:r>
          </w:p>
        </w:tc>
        <w:tc>
          <w:tcPr>
            <w:tcW w:w="422" w:type="pct"/>
            <w:vAlign w:val="center"/>
          </w:tcPr>
          <w:p w:rsidR="0071200C" w:rsidRPr="000F1055" w:rsidRDefault="0071200C" w:rsidP="00360CBA">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5.5</w:t>
            </w:r>
          </w:p>
        </w:tc>
      </w:tr>
    </w:tbl>
    <w:p w:rsidR="00484A2B" w:rsidRPr="00F024F5" w:rsidRDefault="00484A2B" w:rsidP="006E1AA2">
      <w:pPr>
        <w:shd w:val="clear" w:color="auto" w:fill="FFFFFF"/>
        <w:tabs>
          <w:tab w:val="left" w:pos="9540"/>
          <w:tab w:val="left" w:pos="9915"/>
        </w:tabs>
        <w:spacing w:after="0" w:line="240" w:lineRule="auto"/>
        <w:ind w:firstLine="709"/>
        <w:jc w:val="both"/>
        <w:rPr>
          <w:rFonts w:ascii="Times New Roman" w:hAnsi="Times New Roman"/>
          <w:b/>
          <w:sz w:val="28"/>
          <w:szCs w:val="28"/>
        </w:rPr>
      </w:pPr>
    </w:p>
    <w:p w:rsidR="0093623D" w:rsidRPr="00DA7C41" w:rsidRDefault="0093623D" w:rsidP="0093623D">
      <w:pPr>
        <w:spacing w:after="0" w:line="240" w:lineRule="auto"/>
        <w:ind w:firstLine="709"/>
        <w:jc w:val="both"/>
        <w:rPr>
          <w:rFonts w:ascii="Times New Roman" w:hAnsi="Times New Roman"/>
          <w:sz w:val="24"/>
          <w:szCs w:val="24"/>
        </w:rPr>
      </w:pPr>
      <w:r w:rsidRPr="00DA7C41">
        <w:rPr>
          <w:rFonts w:ascii="Times New Roman" w:hAnsi="Times New Roman"/>
          <w:sz w:val="24"/>
          <w:szCs w:val="24"/>
        </w:rPr>
        <w:t>2. Вспомогательные виды разрешённого использования:</w:t>
      </w:r>
    </w:p>
    <w:p w:rsidR="0093623D" w:rsidRPr="00B41D68" w:rsidRDefault="0093623D" w:rsidP="0093623D">
      <w:pPr>
        <w:spacing w:after="0" w:line="240" w:lineRule="auto"/>
        <w:ind w:firstLine="709"/>
        <w:jc w:val="both"/>
        <w:rPr>
          <w:rFonts w:ascii="Times New Roman" w:hAnsi="Times New Roman"/>
          <w:sz w:val="24"/>
          <w:szCs w:val="24"/>
        </w:rPr>
      </w:pPr>
      <w:r w:rsidRPr="00DA7C41">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ED2705" w:rsidRPr="00CA7765" w:rsidRDefault="00ED2705" w:rsidP="00ED2705">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ED2705" w:rsidRDefault="00ED2705" w:rsidP="00ED270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3.1.</w:t>
      </w:r>
      <w:r w:rsidRPr="00292403">
        <w:rPr>
          <w:rFonts w:ascii="Times New Roman" w:hAnsi="Times New Roman"/>
          <w:sz w:val="24"/>
        </w:rPr>
        <w:t xml:space="preserve"> Минимальная</w:t>
      </w:r>
      <w:r>
        <w:rPr>
          <w:rFonts w:ascii="Times New Roman" w:hAnsi="Times New Roman"/>
          <w:sz w:val="24"/>
        </w:rPr>
        <w:t>/максимальная</w:t>
      </w:r>
      <w:r w:rsidRPr="00292403">
        <w:rPr>
          <w:rFonts w:ascii="Times New Roman" w:hAnsi="Times New Roman"/>
          <w:sz w:val="24"/>
        </w:rPr>
        <w:t xml:space="preserve"> площадь</w:t>
      </w:r>
      <w:r>
        <w:rPr>
          <w:rFonts w:ascii="Times New Roman" w:hAnsi="Times New Roman"/>
          <w:sz w:val="24"/>
        </w:rPr>
        <w:t>:</w:t>
      </w:r>
    </w:p>
    <w:p w:rsidR="00ED2705" w:rsidRPr="00DA7C41" w:rsidRDefault="00ED2705" w:rsidP="00ED2705">
      <w:pPr>
        <w:shd w:val="clear" w:color="auto" w:fill="FFFFFF"/>
        <w:tabs>
          <w:tab w:val="left" w:pos="475"/>
        </w:tabs>
        <w:spacing w:after="0" w:line="240" w:lineRule="auto"/>
        <w:ind w:firstLine="709"/>
        <w:jc w:val="both"/>
        <w:rPr>
          <w:rFonts w:ascii="Times New Roman" w:hAnsi="Times New Roman"/>
          <w:sz w:val="24"/>
        </w:rPr>
      </w:pPr>
      <w:r w:rsidRPr="00DA7C41">
        <w:rPr>
          <w:rFonts w:ascii="Times New Roman" w:hAnsi="Times New Roman"/>
          <w:sz w:val="24"/>
        </w:rPr>
        <w:t xml:space="preserve">для индивидуальных гаражей-автостоянок – в соответствии с п. 3.5.1 статьи 16 Правил; </w:t>
      </w:r>
    </w:p>
    <w:p w:rsidR="00ED2705" w:rsidRPr="00DA7C41" w:rsidRDefault="00ED2705" w:rsidP="00ED2705">
      <w:pPr>
        <w:shd w:val="clear" w:color="auto" w:fill="FFFFFF"/>
        <w:tabs>
          <w:tab w:val="left" w:pos="475"/>
        </w:tabs>
        <w:spacing w:after="0" w:line="240" w:lineRule="auto"/>
        <w:ind w:firstLine="709"/>
        <w:jc w:val="both"/>
        <w:rPr>
          <w:rFonts w:ascii="Times New Roman" w:hAnsi="Times New Roman"/>
          <w:sz w:val="24"/>
        </w:rPr>
      </w:pPr>
      <w:r w:rsidRPr="00DA7C41">
        <w:rPr>
          <w:rFonts w:ascii="Times New Roman" w:hAnsi="Times New Roman"/>
          <w:sz w:val="24"/>
        </w:rPr>
        <w:t xml:space="preserve">для </w:t>
      </w:r>
      <w:r w:rsidR="009478D2" w:rsidRPr="00DA7C41">
        <w:rPr>
          <w:rFonts w:ascii="Times New Roman" w:hAnsi="Times New Roman"/>
          <w:sz w:val="24"/>
        </w:rPr>
        <w:t xml:space="preserve">объектов </w:t>
      </w:r>
      <w:r w:rsidR="009478D2">
        <w:rPr>
          <w:rFonts w:ascii="Times New Roman" w:hAnsi="Times New Roman"/>
          <w:sz w:val="24"/>
        </w:rPr>
        <w:t xml:space="preserve">иных видов </w:t>
      </w:r>
      <w:r w:rsidRPr="00DA7C41">
        <w:rPr>
          <w:rFonts w:ascii="Times New Roman" w:hAnsi="Times New Roman"/>
          <w:sz w:val="24"/>
        </w:rPr>
        <w:t>– для данной зоны не подлежит установлению.</w:t>
      </w:r>
    </w:p>
    <w:p w:rsidR="00ED2705" w:rsidRPr="00DA7C41" w:rsidRDefault="00ED2705" w:rsidP="00ED2705">
      <w:pPr>
        <w:shd w:val="clear" w:color="auto" w:fill="FFFFFF"/>
        <w:tabs>
          <w:tab w:val="left" w:pos="475"/>
        </w:tabs>
        <w:spacing w:after="0" w:line="240" w:lineRule="auto"/>
        <w:ind w:firstLine="709"/>
        <w:jc w:val="both"/>
        <w:rPr>
          <w:rFonts w:ascii="Times New Roman" w:hAnsi="Times New Roman"/>
          <w:sz w:val="24"/>
        </w:rPr>
      </w:pPr>
      <w:r w:rsidRPr="00DA7C41">
        <w:rPr>
          <w:rFonts w:ascii="Times New Roman" w:hAnsi="Times New Roman"/>
          <w:sz w:val="24"/>
        </w:rPr>
        <w:t xml:space="preserve">3.2. Минимальная ширина – для данной зоны не подлежит установлению. </w:t>
      </w:r>
    </w:p>
    <w:p w:rsidR="00ED2705" w:rsidRPr="00DA7C41" w:rsidRDefault="00ED2705" w:rsidP="00ED2705">
      <w:pPr>
        <w:widowControl w:val="0"/>
        <w:autoSpaceDE w:val="0"/>
        <w:autoSpaceDN w:val="0"/>
        <w:adjustRightInd w:val="0"/>
        <w:spacing w:after="0" w:line="240" w:lineRule="auto"/>
        <w:ind w:firstLine="709"/>
        <w:jc w:val="both"/>
        <w:rPr>
          <w:rFonts w:ascii="Times New Roman" w:hAnsi="Times New Roman"/>
          <w:sz w:val="24"/>
          <w:szCs w:val="24"/>
        </w:rPr>
      </w:pPr>
      <w:r w:rsidRPr="00DA7C41">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E555FA" w:rsidRPr="00DA7C41" w:rsidRDefault="00E555FA" w:rsidP="00E555FA">
      <w:pPr>
        <w:widowControl w:val="0"/>
        <w:autoSpaceDE w:val="0"/>
        <w:autoSpaceDN w:val="0"/>
        <w:adjustRightInd w:val="0"/>
        <w:spacing w:after="0" w:line="240" w:lineRule="auto"/>
        <w:ind w:firstLine="709"/>
        <w:jc w:val="both"/>
        <w:rPr>
          <w:rFonts w:ascii="Times New Roman" w:hAnsi="Times New Roman"/>
          <w:sz w:val="24"/>
          <w:szCs w:val="24"/>
        </w:rPr>
      </w:pPr>
      <w:r w:rsidRPr="00DA7C41">
        <w:rPr>
          <w:rFonts w:ascii="Times New Roman" w:hAnsi="Times New Roman"/>
          <w:sz w:val="24"/>
          <w:szCs w:val="24"/>
        </w:rPr>
        <w:t xml:space="preserve">4.1. Количество надземных этажей и высота </w:t>
      </w:r>
      <w:r w:rsidRPr="00DA7C41">
        <w:rPr>
          <w:rFonts w:ascii="Times New Roman" w:hAnsi="Times New Roman"/>
          <w:sz w:val="24"/>
        </w:rPr>
        <w:t xml:space="preserve">зданий, строений, сооружений </w:t>
      </w:r>
      <w:r w:rsidRPr="00DA7C41">
        <w:rPr>
          <w:rFonts w:ascii="Times New Roman" w:hAnsi="Times New Roman"/>
          <w:sz w:val="24"/>
          <w:szCs w:val="24"/>
        </w:rPr>
        <w:t xml:space="preserve">на территории земельного участка: </w:t>
      </w:r>
    </w:p>
    <w:p w:rsidR="00E555FA" w:rsidRPr="00DA7C41" w:rsidRDefault="00E555FA" w:rsidP="00E555FA">
      <w:pPr>
        <w:shd w:val="clear" w:color="auto" w:fill="FFFFFF"/>
        <w:tabs>
          <w:tab w:val="left" w:pos="475"/>
        </w:tabs>
        <w:spacing w:after="0" w:line="240" w:lineRule="auto"/>
        <w:ind w:firstLine="709"/>
        <w:jc w:val="both"/>
        <w:rPr>
          <w:rFonts w:ascii="Times New Roman" w:hAnsi="Times New Roman"/>
          <w:sz w:val="24"/>
        </w:rPr>
      </w:pPr>
      <w:r w:rsidRPr="00DA7C41">
        <w:rPr>
          <w:rFonts w:ascii="Times New Roman" w:hAnsi="Times New Roman"/>
          <w:sz w:val="24"/>
        </w:rPr>
        <w:t xml:space="preserve">4.1.1. Минимальное/максимальное количество этажей – для данной зоны не подлежит установлению. </w:t>
      </w:r>
    </w:p>
    <w:p w:rsidR="00E555FA" w:rsidRPr="00DA7C41" w:rsidRDefault="001833FA" w:rsidP="00E555FA">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E555FA" w:rsidRPr="00DA7C41">
        <w:rPr>
          <w:rFonts w:ascii="Times New Roman" w:hAnsi="Times New Roman"/>
          <w:sz w:val="24"/>
        </w:rPr>
        <w:t xml:space="preserve">/максимальная высота: </w:t>
      </w:r>
    </w:p>
    <w:p w:rsidR="00E555FA" w:rsidRPr="00DA7C41" w:rsidRDefault="00E555FA" w:rsidP="00E555FA">
      <w:pPr>
        <w:shd w:val="clear" w:color="auto" w:fill="FFFFFF"/>
        <w:tabs>
          <w:tab w:val="left" w:pos="475"/>
        </w:tabs>
        <w:spacing w:after="0" w:line="240" w:lineRule="auto"/>
        <w:ind w:firstLine="709"/>
        <w:jc w:val="both"/>
        <w:rPr>
          <w:rFonts w:ascii="Times New Roman" w:hAnsi="Times New Roman"/>
          <w:sz w:val="24"/>
        </w:rPr>
      </w:pPr>
      <w:r w:rsidRPr="00DA7C41">
        <w:rPr>
          <w:rFonts w:ascii="Times New Roman" w:hAnsi="Times New Roman"/>
          <w:sz w:val="24"/>
        </w:rPr>
        <w:t>для индивидуальных гаражей-автостоянок – в соответстви</w:t>
      </w:r>
      <w:r w:rsidR="009478D2">
        <w:rPr>
          <w:rFonts w:ascii="Times New Roman" w:hAnsi="Times New Roman"/>
          <w:sz w:val="24"/>
        </w:rPr>
        <w:t>и с п. 3.5.1 статьи 16 Правил;</w:t>
      </w:r>
      <w:r w:rsidRPr="00DA7C41">
        <w:rPr>
          <w:rFonts w:ascii="Times New Roman" w:hAnsi="Times New Roman"/>
          <w:sz w:val="24"/>
        </w:rPr>
        <w:t xml:space="preserve"> </w:t>
      </w:r>
    </w:p>
    <w:p w:rsidR="00E555FA" w:rsidRDefault="00E555FA" w:rsidP="00E555FA">
      <w:pPr>
        <w:shd w:val="clear" w:color="auto" w:fill="FFFFFF"/>
        <w:tabs>
          <w:tab w:val="left" w:pos="475"/>
        </w:tabs>
        <w:spacing w:after="0" w:line="240" w:lineRule="auto"/>
        <w:ind w:firstLine="709"/>
        <w:jc w:val="both"/>
        <w:rPr>
          <w:rFonts w:ascii="Times New Roman" w:hAnsi="Times New Roman"/>
          <w:sz w:val="24"/>
        </w:rPr>
      </w:pPr>
      <w:r w:rsidRPr="00DA7C41">
        <w:rPr>
          <w:rFonts w:ascii="Times New Roman" w:hAnsi="Times New Roman"/>
          <w:sz w:val="24"/>
        </w:rPr>
        <w:t>для объектов иных видов – для данной зоны не подлежит установлению.</w:t>
      </w:r>
      <w:r>
        <w:rPr>
          <w:rFonts w:ascii="Times New Roman" w:hAnsi="Times New Roman"/>
          <w:sz w:val="24"/>
        </w:rPr>
        <w:t xml:space="preserve"> </w:t>
      </w:r>
    </w:p>
    <w:p w:rsidR="00E555FA" w:rsidRPr="00292403" w:rsidRDefault="00E555FA" w:rsidP="00E555FA">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867A1F" w:rsidRPr="003F3129" w:rsidRDefault="002204B6" w:rsidP="00867A1F">
      <w:pPr>
        <w:widowControl w:val="0"/>
        <w:autoSpaceDE w:val="0"/>
        <w:autoSpaceDN w:val="0"/>
        <w:adjustRightInd w:val="0"/>
        <w:spacing w:after="0" w:line="240" w:lineRule="auto"/>
        <w:ind w:firstLine="709"/>
        <w:jc w:val="both"/>
        <w:rPr>
          <w:rFonts w:ascii="Times New Roman" w:hAnsi="Times New Roman"/>
          <w:sz w:val="24"/>
          <w:szCs w:val="24"/>
        </w:rPr>
      </w:pPr>
      <w:r w:rsidRPr="003F3129">
        <w:rPr>
          <w:rFonts w:ascii="Times New Roman" w:hAnsi="Times New Roman"/>
          <w:sz w:val="24"/>
          <w:szCs w:val="24"/>
        </w:rPr>
        <w:t>4.2. Минимальные отступы от границ земельных участков до сте</w:t>
      </w:r>
      <w:r w:rsidR="007D3E25">
        <w:rPr>
          <w:rFonts w:ascii="Times New Roman" w:hAnsi="Times New Roman"/>
          <w:sz w:val="24"/>
          <w:szCs w:val="24"/>
        </w:rPr>
        <w:t xml:space="preserve">н зданий, строений, сооружений </w:t>
      </w:r>
      <w:r w:rsidRPr="003F3129">
        <w:rPr>
          <w:rFonts w:ascii="Times New Roman" w:hAnsi="Times New Roman"/>
          <w:sz w:val="24"/>
          <w:szCs w:val="24"/>
        </w:rPr>
        <w:t xml:space="preserve">– </w:t>
      </w:r>
      <w:r w:rsidR="00867A1F" w:rsidRPr="003F3129">
        <w:rPr>
          <w:rFonts w:ascii="Times New Roman" w:hAnsi="Times New Roman"/>
          <w:sz w:val="24"/>
          <w:szCs w:val="24"/>
        </w:rPr>
        <w:t>не менее 3 м. Исключения установлены п</w:t>
      </w:r>
      <w:r w:rsidR="00A52738">
        <w:rPr>
          <w:rFonts w:ascii="Times New Roman" w:hAnsi="Times New Roman"/>
          <w:sz w:val="24"/>
          <w:szCs w:val="24"/>
        </w:rPr>
        <w:t>.</w:t>
      </w:r>
      <w:r w:rsidR="00867A1F" w:rsidRPr="003F3129">
        <w:rPr>
          <w:rFonts w:ascii="Times New Roman" w:hAnsi="Times New Roman"/>
          <w:sz w:val="24"/>
          <w:szCs w:val="24"/>
        </w:rPr>
        <w:t xml:space="preserve"> 3.1.3 статьи 16 Правил.</w:t>
      </w:r>
    </w:p>
    <w:p w:rsidR="002204B6" w:rsidRPr="003F3129" w:rsidRDefault="002204B6" w:rsidP="002204B6">
      <w:pPr>
        <w:widowControl w:val="0"/>
        <w:autoSpaceDE w:val="0"/>
        <w:autoSpaceDN w:val="0"/>
        <w:adjustRightInd w:val="0"/>
        <w:spacing w:after="0" w:line="240" w:lineRule="auto"/>
        <w:ind w:firstLine="709"/>
        <w:jc w:val="both"/>
        <w:rPr>
          <w:rFonts w:ascii="Times New Roman" w:hAnsi="Times New Roman"/>
          <w:sz w:val="24"/>
          <w:szCs w:val="24"/>
        </w:rPr>
      </w:pPr>
      <w:r w:rsidRPr="003F3129">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6604C4" w:rsidRPr="003F3129">
        <w:rPr>
          <w:rFonts w:ascii="Times New Roman" w:hAnsi="Times New Roman"/>
          <w:sz w:val="24"/>
          <w:szCs w:val="24"/>
        </w:rPr>
        <w:t>ствии с п. 3.2 статьи 16 Правил.</w:t>
      </w:r>
    </w:p>
    <w:p w:rsidR="002204B6" w:rsidRPr="003F3129" w:rsidRDefault="002204B6" w:rsidP="002204B6">
      <w:pPr>
        <w:widowControl w:val="0"/>
        <w:autoSpaceDE w:val="0"/>
        <w:autoSpaceDN w:val="0"/>
        <w:adjustRightInd w:val="0"/>
        <w:spacing w:after="0" w:line="240" w:lineRule="auto"/>
        <w:ind w:firstLine="709"/>
        <w:jc w:val="both"/>
        <w:rPr>
          <w:rFonts w:ascii="Times New Roman" w:hAnsi="Times New Roman"/>
          <w:sz w:val="24"/>
          <w:szCs w:val="24"/>
        </w:rPr>
      </w:pPr>
      <w:r w:rsidRPr="003F3129">
        <w:rPr>
          <w:rFonts w:ascii="Times New Roman" w:hAnsi="Times New Roman"/>
          <w:sz w:val="24"/>
          <w:szCs w:val="24"/>
        </w:rPr>
        <w:t xml:space="preserve">4.4. Минимальные отступы от красных линий улиц до зданий, </w:t>
      </w:r>
      <w:r w:rsidR="00CE44C0" w:rsidRPr="003F3129">
        <w:rPr>
          <w:rFonts w:ascii="Times New Roman" w:hAnsi="Times New Roman"/>
          <w:sz w:val="24"/>
          <w:szCs w:val="24"/>
        </w:rPr>
        <w:t>строений, сооружений</w:t>
      </w:r>
      <w:r w:rsidRPr="003F3129">
        <w:rPr>
          <w:rFonts w:ascii="Times New Roman" w:hAnsi="Times New Roman"/>
          <w:sz w:val="24"/>
          <w:szCs w:val="24"/>
        </w:rPr>
        <w:t xml:space="preserve"> </w:t>
      </w:r>
      <w:r w:rsidRPr="003F3129">
        <w:rPr>
          <w:rFonts w:ascii="Times New Roman" w:hAnsi="Times New Roman"/>
          <w:sz w:val="24"/>
          <w:szCs w:val="24"/>
        </w:rPr>
        <w:lastRenderedPageBreak/>
        <w:t>– в соответствии с п. 3.3 статьи 16 Правил.</w:t>
      </w:r>
    </w:p>
    <w:p w:rsidR="002204B6" w:rsidRPr="003F3129" w:rsidRDefault="002204B6" w:rsidP="002204B6">
      <w:pPr>
        <w:widowControl w:val="0"/>
        <w:autoSpaceDE w:val="0"/>
        <w:autoSpaceDN w:val="0"/>
        <w:adjustRightInd w:val="0"/>
        <w:spacing w:after="0" w:line="240" w:lineRule="auto"/>
        <w:ind w:firstLine="709"/>
        <w:jc w:val="both"/>
        <w:rPr>
          <w:rFonts w:ascii="Times New Roman" w:hAnsi="Times New Roman"/>
          <w:sz w:val="24"/>
          <w:szCs w:val="24"/>
        </w:rPr>
      </w:pPr>
      <w:r w:rsidRPr="003F3129">
        <w:rPr>
          <w:rFonts w:ascii="Times New Roman" w:hAnsi="Times New Roman"/>
          <w:sz w:val="24"/>
          <w:szCs w:val="24"/>
        </w:rPr>
        <w:t>4.5. Минимальная доля</w:t>
      </w:r>
      <w:proofErr w:type="gramStart"/>
      <w:r w:rsidRPr="003F3129">
        <w:rPr>
          <w:rFonts w:ascii="Times New Roman" w:hAnsi="Times New Roman"/>
          <w:sz w:val="24"/>
          <w:szCs w:val="24"/>
        </w:rPr>
        <w:t xml:space="preserve"> (%, </w:t>
      </w:r>
      <w:proofErr w:type="gramEnd"/>
      <w:r w:rsidRPr="003F3129">
        <w:rPr>
          <w:rFonts w:ascii="Times New Roman" w:hAnsi="Times New Roman"/>
          <w:sz w:val="24"/>
          <w:szCs w:val="24"/>
        </w:rPr>
        <w:t>площадь) озелен</w:t>
      </w:r>
      <w:r w:rsidR="003F3129" w:rsidRPr="003F3129">
        <w:rPr>
          <w:rFonts w:ascii="Times New Roman" w:hAnsi="Times New Roman"/>
          <w:sz w:val="24"/>
          <w:szCs w:val="24"/>
        </w:rPr>
        <w:t>ённой</w:t>
      </w:r>
      <w:r w:rsidRPr="003F3129">
        <w:rPr>
          <w:rFonts w:ascii="Times New Roman" w:hAnsi="Times New Roman"/>
          <w:sz w:val="24"/>
          <w:szCs w:val="24"/>
        </w:rPr>
        <w:t xml:space="preserve"> территории земельных участков </w:t>
      </w:r>
      <w:r w:rsidR="00CE44C0" w:rsidRPr="003F3129">
        <w:rPr>
          <w:rFonts w:ascii="Times New Roman" w:hAnsi="Times New Roman"/>
          <w:sz w:val="24"/>
          <w:szCs w:val="24"/>
        </w:rPr>
        <w:t>– в</w:t>
      </w:r>
      <w:r w:rsidRPr="003F3129">
        <w:rPr>
          <w:rFonts w:ascii="Times New Roman" w:hAnsi="Times New Roman"/>
          <w:sz w:val="24"/>
          <w:szCs w:val="24"/>
        </w:rPr>
        <w:t xml:space="preserve"> соответствии с п. 3.4 статьи 16 Правил</w:t>
      </w:r>
      <w:r w:rsidR="006604C4" w:rsidRPr="003F3129">
        <w:rPr>
          <w:rFonts w:ascii="Times New Roman" w:hAnsi="Times New Roman"/>
          <w:sz w:val="24"/>
          <w:szCs w:val="24"/>
        </w:rPr>
        <w:t>.</w:t>
      </w:r>
    </w:p>
    <w:p w:rsidR="002204B6" w:rsidRPr="000F1055" w:rsidRDefault="002204B6" w:rsidP="002204B6">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3F3129">
        <w:rPr>
          <w:rFonts w:ascii="Times New Roman" w:hAnsi="Times New Roman"/>
          <w:sz w:val="24"/>
          <w:szCs w:val="24"/>
        </w:rPr>
        <w:t xml:space="preserve">Минимальное количество мест на погрузочно-разгрузочных площадках </w:t>
      </w:r>
      <w:r w:rsidR="00CE44C0" w:rsidRPr="003F3129">
        <w:rPr>
          <w:rFonts w:ascii="Times New Roman" w:hAnsi="Times New Roman"/>
          <w:sz w:val="24"/>
          <w:szCs w:val="24"/>
        </w:rPr>
        <w:t>на территории</w:t>
      </w:r>
      <w:r w:rsidRPr="003F3129">
        <w:rPr>
          <w:rFonts w:ascii="Times New Roman" w:hAnsi="Times New Roman"/>
          <w:sz w:val="24"/>
          <w:szCs w:val="24"/>
        </w:rPr>
        <w:t xml:space="preserve"> земельных участков – в соответствии с п. 3.6 статьи 16 Правил</w:t>
      </w:r>
      <w:r w:rsidR="006604C4" w:rsidRPr="003F3129">
        <w:rPr>
          <w:rFonts w:ascii="Times New Roman" w:hAnsi="Times New Roman"/>
          <w:sz w:val="24"/>
          <w:szCs w:val="24"/>
        </w:rPr>
        <w:t>.</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4.7.1. Общественная застройка, промышленная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- 80;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- 2,4.</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4.7.2. Коммунально-складская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- 60;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- 1,8.</w:t>
      </w:r>
    </w:p>
    <w:p w:rsidR="002204B6" w:rsidRPr="000C0375" w:rsidRDefault="002204B6" w:rsidP="002204B6">
      <w:pPr>
        <w:widowControl w:val="0"/>
        <w:autoSpaceDE w:val="0"/>
        <w:autoSpaceDN w:val="0"/>
        <w:adjustRightInd w:val="0"/>
        <w:spacing w:after="0" w:line="240" w:lineRule="auto"/>
        <w:ind w:firstLine="709"/>
        <w:jc w:val="both"/>
        <w:rPr>
          <w:rFonts w:ascii="Times New Roman" w:hAnsi="Times New Roman"/>
          <w:sz w:val="24"/>
          <w:szCs w:val="24"/>
        </w:rPr>
      </w:pPr>
      <w:r w:rsidRPr="009D6332">
        <w:rPr>
          <w:rFonts w:ascii="Times New Roman" w:hAnsi="Times New Roman"/>
          <w:sz w:val="24"/>
          <w:szCs w:val="24"/>
        </w:rPr>
        <w:t xml:space="preserve">4.8. Максимальный класс опасности (по классификации СанПиН) объектов </w:t>
      </w:r>
      <w:r w:rsidR="00CE44C0" w:rsidRPr="009D6332">
        <w:rPr>
          <w:rFonts w:ascii="Times New Roman" w:hAnsi="Times New Roman"/>
          <w:sz w:val="24"/>
          <w:szCs w:val="24"/>
        </w:rPr>
        <w:t>капитального строительства</w:t>
      </w:r>
      <w:r w:rsidRPr="009D6332">
        <w:rPr>
          <w:rFonts w:ascii="Times New Roman" w:hAnsi="Times New Roman"/>
          <w:sz w:val="24"/>
          <w:szCs w:val="24"/>
        </w:rPr>
        <w:t xml:space="preserve">, размещаемых на территории земельных участков в пределах зоны – </w:t>
      </w:r>
      <w:r w:rsidRPr="009D6332">
        <w:rPr>
          <w:rFonts w:ascii="Times New Roman" w:hAnsi="Times New Roman"/>
          <w:sz w:val="24"/>
          <w:szCs w:val="24"/>
          <w:lang w:val="en-US"/>
        </w:rPr>
        <w:t>V</w:t>
      </w:r>
      <w:r w:rsidR="00867A1F" w:rsidRPr="009D6332">
        <w:rPr>
          <w:rFonts w:ascii="Times New Roman" w:hAnsi="Times New Roman"/>
          <w:sz w:val="24"/>
          <w:szCs w:val="24"/>
        </w:rPr>
        <w:t>.</w:t>
      </w:r>
      <w:r w:rsidRPr="009D6332">
        <w:rPr>
          <w:rFonts w:ascii="Times New Roman" w:hAnsi="Times New Roman"/>
          <w:sz w:val="24"/>
          <w:szCs w:val="24"/>
        </w:rPr>
        <w:t xml:space="preserve"> </w:t>
      </w:r>
      <w:r w:rsidR="00867A1F">
        <w:rPr>
          <w:rFonts w:ascii="Times New Roman" w:hAnsi="Times New Roman"/>
          <w:sz w:val="24"/>
          <w:szCs w:val="24"/>
        </w:rPr>
        <w:t xml:space="preserve"> </w:t>
      </w:r>
      <w:proofErr w:type="gramStart"/>
      <w:r w:rsidR="00867A1F" w:rsidRPr="0000594B">
        <w:rPr>
          <w:rFonts w:ascii="Times New Roman" w:hAnsi="Times New Roman"/>
          <w:sz w:val="24"/>
          <w:szCs w:val="24"/>
        </w:rPr>
        <w:t xml:space="preserve">Если в соответствии с частью 4 статьи </w:t>
      </w:r>
      <w:r w:rsidR="00867A1F">
        <w:rPr>
          <w:rFonts w:ascii="Times New Roman" w:hAnsi="Times New Roman"/>
          <w:sz w:val="24"/>
          <w:szCs w:val="24"/>
        </w:rPr>
        <w:t>26</w:t>
      </w:r>
      <w:r w:rsidR="00867A1F" w:rsidRPr="0000594B">
        <w:rPr>
          <w:rFonts w:ascii="Times New Roman" w:hAnsi="Times New Roman"/>
          <w:sz w:val="24"/>
          <w:szCs w:val="24"/>
        </w:rPr>
        <w:t xml:space="preserve">.5 настоящих Правил от территории предприятия установлена санитарно-защитная зона размером менее нормативной, повлекшая уменьшение </w:t>
      </w:r>
      <w:r w:rsidR="00867A1F" w:rsidRPr="0075598F">
        <w:rPr>
          <w:rFonts w:ascii="Times New Roman" w:hAnsi="Times New Roman"/>
          <w:sz w:val="24"/>
          <w:szCs w:val="24"/>
        </w:rPr>
        <w:t>размера</w:t>
      </w:r>
      <w:r w:rsidR="00867A1F">
        <w:rPr>
          <w:rFonts w:ascii="Times New Roman" w:hAnsi="Times New Roman"/>
          <w:sz w:val="24"/>
          <w:szCs w:val="24"/>
        </w:rPr>
        <w:t xml:space="preserve"> </w:t>
      </w:r>
      <w:r w:rsidR="00867A1F" w:rsidRPr="0000594B">
        <w:rPr>
          <w:rFonts w:ascii="Times New Roman" w:hAnsi="Times New Roman"/>
          <w:sz w:val="24"/>
          <w:szCs w:val="24"/>
        </w:rPr>
        <w:t xml:space="preserve">санитарно-защитной зоны от территориальной зоны, размещение новых предприятий, производств, объектов, развитие существующих предприятий, с увеличением класса опасности на данной территории </w:t>
      </w:r>
      <w:r w:rsidR="00867A1F" w:rsidRPr="0075598F">
        <w:rPr>
          <w:rFonts w:ascii="Times New Roman" w:hAnsi="Times New Roman"/>
          <w:sz w:val="24"/>
          <w:szCs w:val="24"/>
        </w:rPr>
        <w:t>не допускается</w:t>
      </w:r>
      <w:r w:rsidR="00867A1F" w:rsidRPr="00F566F9">
        <w:rPr>
          <w:rFonts w:ascii="Times New Roman" w:hAnsi="Times New Roman"/>
          <w:sz w:val="24"/>
          <w:szCs w:val="24"/>
        </w:rPr>
        <w:t>.</w:t>
      </w:r>
      <w:r w:rsidR="00867A1F" w:rsidRPr="00A813E9">
        <w:rPr>
          <w:rFonts w:ascii="Times New Roman" w:hAnsi="Times New Roman"/>
          <w:sz w:val="24"/>
          <w:szCs w:val="24"/>
          <w:highlight w:val="yellow"/>
        </w:rPr>
        <w:t xml:space="preserve"> </w:t>
      </w:r>
      <w:proofErr w:type="gramEnd"/>
    </w:p>
    <w:p w:rsidR="00AC0163" w:rsidRPr="003D3DC6" w:rsidRDefault="00AC0163" w:rsidP="006E1AA2">
      <w:pPr>
        <w:shd w:val="clear" w:color="auto" w:fill="FFFFFF"/>
        <w:spacing w:after="0" w:line="240" w:lineRule="auto"/>
        <w:ind w:firstLine="709"/>
        <w:jc w:val="both"/>
        <w:rPr>
          <w:rFonts w:ascii="Times New Roman" w:hAnsi="Times New Roman"/>
          <w:b/>
          <w:sz w:val="24"/>
        </w:rPr>
      </w:pPr>
    </w:p>
    <w:p w:rsidR="0000594B" w:rsidRPr="00B06AA8" w:rsidRDefault="0000594B" w:rsidP="006E1AA2">
      <w:pPr>
        <w:shd w:val="clear" w:color="auto" w:fill="FFFFFF"/>
        <w:spacing w:after="0" w:line="240" w:lineRule="auto"/>
        <w:ind w:firstLine="709"/>
        <w:jc w:val="both"/>
        <w:rPr>
          <w:rFonts w:ascii="Times New Roman" w:hAnsi="Times New Roman"/>
          <w:b/>
          <w:sz w:val="24"/>
        </w:rPr>
      </w:pPr>
      <w:r w:rsidRPr="00B06AA8">
        <w:rPr>
          <w:rFonts w:ascii="Times New Roman" w:hAnsi="Times New Roman"/>
          <w:b/>
          <w:sz w:val="24"/>
        </w:rPr>
        <w:t>Примечание.</w:t>
      </w:r>
    </w:p>
    <w:p w:rsidR="00224EB5" w:rsidRPr="00E460C9" w:rsidRDefault="0000594B" w:rsidP="00E460C9">
      <w:pPr>
        <w:shd w:val="clear" w:color="auto" w:fill="FFFFFF"/>
        <w:spacing w:after="0" w:line="240" w:lineRule="auto"/>
        <w:ind w:firstLine="709"/>
        <w:jc w:val="both"/>
        <w:rPr>
          <w:rFonts w:ascii="Times New Roman" w:hAnsi="Times New Roman"/>
          <w:sz w:val="24"/>
        </w:rPr>
      </w:pPr>
      <w:r w:rsidRPr="0000594B">
        <w:rPr>
          <w:rFonts w:ascii="Times New Roman" w:hAnsi="Times New Roman"/>
          <w:sz w:val="24"/>
          <w:szCs w:val="24"/>
        </w:rPr>
        <w:t>В случае</w:t>
      </w:r>
      <w:proofErr w:type="gramStart"/>
      <w:r w:rsidRPr="0000594B">
        <w:rPr>
          <w:rFonts w:ascii="Times New Roman" w:hAnsi="Times New Roman"/>
          <w:sz w:val="24"/>
          <w:szCs w:val="24"/>
        </w:rPr>
        <w:t>,</w:t>
      </w:r>
      <w:proofErr w:type="gramEnd"/>
      <w:r w:rsidRPr="0000594B">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00594B">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4C35A6">
        <w:rPr>
          <w:rFonts w:ascii="Times New Roman" w:hAnsi="Times New Roman"/>
          <w:sz w:val="24"/>
          <w:szCs w:val="24"/>
        </w:rPr>
        <w:t>2</w:t>
      </w:r>
      <w:r w:rsidR="00953286">
        <w:rPr>
          <w:rFonts w:ascii="Times New Roman" w:hAnsi="Times New Roman"/>
          <w:sz w:val="24"/>
          <w:szCs w:val="24"/>
        </w:rPr>
        <w:t>6</w:t>
      </w:r>
      <w:r w:rsidRPr="0000594B">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r w:rsidRPr="0000594B">
        <w:rPr>
          <w:rFonts w:ascii="Times New Roman" w:hAnsi="Times New Roman"/>
          <w:sz w:val="24"/>
        </w:rPr>
        <w:t>.</w:t>
      </w:r>
    </w:p>
    <w:p w:rsidR="00DC36BA" w:rsidRPr="001850C3" w:rsidRDefault="00DC36BA" w:rsidP="00DC36BA">
      <w:pPr>
        <w:spacing w:after="0" w:line="240" w:lineRule="auto"/>
        <w:ind w:firstLine="709"/>
        <w:jc w:val="both"/>
        <w:rPr>
          <w:rFonts w:ascii="Times New Roman" w:hAnsi="Times New Roman"/>
          <w:b/>
          <w:sz w:val="28"/>
          <w:szCs w:val="28"/>
        </w:rPr>
      </w:pPr>
    </w:p>
    <w:p w:rsidR="0000594B" w:rsidRPr="00C46C7D" w:rsidRDefault="0000594B" w:rsidP="006E1AA2">
      <w:pPr>
        <w:spacing w:line="240" w:lineRule="auto"/>
        <w:ind w:firstLine="709"/>
        <w:jc w:val="both"/>
        <w:rPr>
          <w:rFonts w:ascii="Times New Roman" w:hAnsi="Times New Roman"/>
          <w:b/>
          <w:sz w:val="24"/>
          <w:szCs w:val="24"/>
        </w:rPr>
      </w:pPr>
      <w:r w:rsidRPr="003B3A0E">
        <w:rPr>
          <w:rFonts w:ascii="Times New Roman" w:hAnsi="Times New Roman"/>
          <w:b/>
          <w:sz w:val="24"/>
          <w:szCs w:val="24"/>
        </w:rPr>
        <w:t>Статья 20.4</w:t>
      </w:r>
      <w:r w:rsidRPr="0000594B">
        <w:rPr>
          <w:rFonts w:ascii="Times New Roman" w:hAnsi="Times New Roman"/>
          <w:sz w:val="24"/>
          <w:szCs w:val="24"/>
        </w:rPr>
        <w:t xml:space="preserve">. </w:t>
      </w:r>
      <w:r w:rsidRPr="00C46C7D">
        <w:rPr>
          <w:rFonts w:ascii="Times New Roman" w:hAnsi="Times New Roman"/>
          <w:b/>
          <w:sz w:val="24"/>
          <w:szCs w:val="24"/>
        </w:rPr>
        <w:t xml:space="preserve">Зона предприятий </w:t>
      </w:r>
      <w:r w:rsidRPr="00C46C7D">
        <w:rPr>
          <w:rFonts w:ascii="Times New Roman" w:hAnsi="Times New Roman"/>
          <w:b/>
          <w:sz w:val="24"/>
          <w:szCs w:val="24"/>
          <w:lang w:val="en-US"/>
        </w:rPr>
        <w:t>I</w:t>
      </w:r>
      <w:r w:rsidR="006E5933">
        <w:rPr>
          <w:rFonts w:ascii="Times New Roman" w:hAnsi="Times New Roman"/>
          <w:b/>
          <w:sz w:val="24"/>
          <w:szCs w:val="24"/>
        </w:rPr>
        <w:t xml:space="preserve"> </w:t>
      </w:r>
      <w:r w:rsidRPr="00C46C7D">
        <w:rPr>
          <w:rFonts w:ascii="Times New Roman" w:hAnsi="Times New Roman"/>
          <w:b/>
          <w:sz w:val="24"/>
          <w:szCs w:val="24"/>
        </w:rPr>
        <w:t>-</w:t>
      </w:r>
      <w:r w:rsidR="006E5933">
        <w:rPr>
          <w:rFonts w:ascii="Times New Roman" w:hAnsi="Times New Roman"/>
          <w:b/>
          <w:sz w:val="24"/>
          <w:szCs w:val="24"/>
        </w:rPr>
        <w:t xml:space="preserve"> </w:t>
      </w:r>
      <w:r w:rsidRPr="00C46C7D">
        <w:rPr>
          <w:rFonts w:ascii="Times New Roman" w:hAnsi="Times New Roman"/>
          <w:b/>
          <w:sz w:val="24"/>
          <w:szCs w:val="24"/>
          <w:lang w:val="en-US"/>
        </w:rPr>
        <w:t>II</w:t>
      </w:r>
      <w:r w:rsidRPr="00C46C7D">
        <w:rPr>
          <w:rFonts w:ascii="Times New Roman" w:hAnsi="Times New Roman"/>
          <w:b/>
          <w:sz w:val="24"/>
          <w:szCs w:val="24"/>
        </w:rPr>
        <w:t xml:space="preserve"> класса опасности с установленной санитарно-за</w:t>
      </w:r>
      <w:r w:rsidR="00C46C7D">
        <w:rPr>
          <w:rFonts w:ascii="Times New Roman" w:hAnsi="Times New Roman"/>
          <w:b/>
          <w:sz w:val="24"/>
          <w:szCs w:val="24"/>
        </w:rPr>
        <w:t>щитной зоной (локальная) (</w:t>
      </w:r>
      <w:proofErr w:type="gramStart"/>
      <w:r w:rsidR="00C46C7D">
        <w:rPr>
          <w:rFonts w:ascii="Times New Roman" w:hAnsi="Times New Roman"/>
          <w:b/>
          <w:sz w:val="24"/>
          <w:szCs w:val="24"/>
        </w:rPr>
        <w:t>П</w:t>
      </w:r>
      <w:proofErr w:type="gramEnd"/>
      <w:r w:rsidR="000855E6">
        <w:rPr>
          <w:rFonts w:ascii="Times New Roman" w:hAnsi="Times New Roman"/>
          <w:b/>
          <w:sz w:val="24"/>
          <w:szCs w:val="24"/>
        </w:rPr>
        <w:t xml:space="preserve"> </w:t>
      </w:r>
      <w:r w:rsidR="00C46C7D">
        <w:rPr>
          <w:rFonts w:ascii="Times New Roman" w:hAnsi="Times New Roman"/>
          <w:b/>
          <w:sz w:val="24"/>
          <w:szCs w:val="24"/>
        </w:rPr>
        <w:t>-</w:t>
      </w:r>
      <w:r w:rsidR="000855E6">
        <w:rPr>
          <w:rFonts w:ascii="Times New Roman" w:hAnsi="Times New Roman"/>
          <w:b/>
          <w:sz w:val="24"/>
          <w:szCs w:val="24"/>
        </w:rPr>
        <w:t xml:space="preserve"> </w:t>
      </w:r>
      <w:r w:rsidR="00C46C7D">
        <w:rPr>
          <w:rFonts w:ascii="Times New Roman" w:hAnsi="Times New Roman"/>
          <w:b/>
          <w:sz w:val="24"/>
          <w:szCs w:val="24"/>
        </w:rPr>
        <w:t>1Л)</w:t>
      </w:r>
    </w:p>
    <w:p w:rsidR="0000594B" w:rsidRPr="0000594B" w:rsidRDefault="0000594B" w:rsidP="006604C4">
      <w:pPr>
        <w:spacing w:after="0" w:line="240" w:lineRule="auto"/>
        <w:ind w:firstLine="709"/>
        <w:jc w:val="both"/>
        <w:rPr>
          <w:rFonts w:ascii="Times New Roman" w:hAnsi="Times New Roman"/>
          <w:sz w:val="24"/>
          <w:szCs w:val="24"/>
        </w:rPr>
      </w:pPr>
      <w:r w:rsidRPr="0000594B">
        <w:rPr>
          <w:rFonts w:ascii="Times New Roman" w:hAnsi="Times New Roman"/>
          <w:sz w:val="24"/>
          <w:szCs w:val="24"/>
        </w:rPr>
        <w:t xml:space="preserve">Зона выделена для производственных, коммунальных предприятий, складских баз </w:t>
      </w:r>
      <w:r w:rsidR="006E5933">
        <w:rPr>
          <w:rFonts w:ascii="Times New Roman" w:hAnsi="Times New Roman"/>
          <w:sz w:val="24"/>
          <w:szCs w:val="24"/>
        </w:rPr>
        <w:t xml:space="preserve">   </w:t>
      </w:r>
      <w:r w:rsidRPr="0000594B">
        <w:rPr>
          <w:rFonts w:ascii="Times New Roman" w:hAnsi="Times New Roman"/>
          <w:sz w:val="24"/>
          <w:szCs w:val="24"/>
          <w:lang w:val="en-US"/>
        </w:rPr>
        <w:t>I</w:t>
      </w:r>
      <w:r w:rsidR="006E5933">
        <w:rPr>
          <w:rFonts w:ascii="Times New Roman" w:hAnsi="Times New Roman"/>
          <w:sz w:val="24"/>
          <w:szCs w:val="24"/>
        </w:rPr>
        <w:t xml:space="preserve"> </w:t>
      </w:r>
      <w:r w:rsidRPr="0000594B">
        <w:rPr>
          <w:rFonts w:ascii="Times New Roman" w:hAnsi="Times New Roman"/>
          <w:sz w:val="24"/>
          <w:szCs w:val="24"/>
        </w:rPr>
        <w:t>-</w:t>
      </w:r>
      <w:r w:rsidR="006E5933">
        <w:rPr>
          <w:rFonts w:ascii="Times New Roman" w:hAnsi="Times New Roman"/>
          <w:sz w:val="24"/>
          <w:szCs w:val="24"/>
        </w:rPr>
        <w:t xml:space="preserve"> </w:t>
      </w:r>
      <w:r w:rsidRPr="0000594B">
        <w:rPr>
          <w:rFonts w:ascii="Times New Roman" w:hAnsi="Times New Roman"/>
          <w:sz w:val="24"/>
          <w:szCs w:val="24"/>
          <w:lang w:val="en-US"/>
        </w:rPr>
        <w:t>II</w:t>
      </w:r>
      <w:r w:rsidRPr="0000594B">
        <w:rPr>
          <w:rFonts w:ascii="Times New Roman" w:hAnsi="Times New Roman"/>
          <w:sz w:val="24"/>
          <w:szCs w:val="24"/>
        </w:rPr>
        <w:t xml:space="preserve"> классов опасности с</w:t>
      </w:r>
      <w:r w:rsidR="00413B83" w:rsidRPr="0000594B">
        <w:rPr>
          <w:rFonts w:ascii="Times New Roman" w:hAnsi="Times New Roman"/>
          <w:sz w:val="24"/>
          <w:szCs w:val="24"/>
        </w:rPr>
        <w:t xml:space="preserve"> </w:t>
      </w:r>
      <w:r w:rsidRPr="0000594B">
        <w:rPr>
          <w:rFonts w:ascii="Times New Roman" w:hAnsi="Times New Roman"/>
          <w:sz w:val="24"/>
          <w:szCs w:val="24"/>
        </w:rPr>
        <w:t>установленным постановлением Главного государственного санитарного врача Российской Федерации</w:t>
      </w:r>
      <w:r w:rsidR="00413B83" w:rsidRPr="00413B83">
        <w:rPr>
          <w:rFonts w:ascii="Times New Roman" w:hAnsi="Times New Roman"/>
          <w:sz w:val="24"/>
          <w:szCs w:val="24"/>
        </w:rPr>
        <w:t xml:space="preserve"> </w:t>
      </w:r>
      <w:r w:rsidR="00413B83" w:rsidRPr="0000594B">
        <w:rPr>
          <w:rFonts w:ascii="Times New Roman" w:hAnsi="Times New Roman"/>
          <w:sz w:val="24"/>
          <w:szCs w:val="24"/>
        </w:rPr>
        <w:t>размером санитарно-защитной зоны</w:t>
      </w:r>
      <w:r w:rsidRPr="0000594B">
        <w:rPr>
          <w:rFonts w:ascii="Times New Roman" w:hAnsi="Times New Roman"/>
          <w:sz w:val="24"/>
          <w:szCs w:val="24"/>
        </w:rPr>
        <w:t>. В границах зоны не допускается размещение новых предприятий, производств, объектов, развитие существующих предприятий, имеющих негативное воздействие, выходящее за границы установленной санитарно-защитной зоны.</w:t>
      </w:r>
    </w:p>
    <w:p w:rsidR="00C73F9F" w:rsidRPr="00E460C9" w:rsidRDefault="0000594B" w:rsidP="00E460C9">
      <w:pPr>
        <w:spacing w:after="0" w:line="240" w:lineRule="auto"/>
        <w:ind w:firstLine="709"/>
        <w:jc w:val="both"/>
        <w:rPr>
          <w:rFonts w:ascii="Times New Roman" w:hAnsi="Times New Roman"/>
          <w:sz w:val="24"/>
          <w:szCs w:val="24"/>
        </w:rPr>
      </w:pPr>
      <w:r w:rsidRPr="0000594B">
        <w:rPr>
          <w:rFonts w:ascii="Times New Roman" w:hAnsi="Times New Roman"/>
          <w:sz w:val="24"/>
          <w:szCs w:val="24"/>
        </w:rPr>
        <w:t xml:space="preserve">Регламент зоны аналогичен регламенту зоны </w:t>
      </w:r>
      <w:proofErr w:type="gramStart"/>
      <w:r w:rsidRPr="0000594B">
        <w:rPr>
          <w:rFonts w:ascii="Times New Roman" w:hAnsi="Times New Roman"/>
          <w:sz w:val="24"/>
          <w:szCs w:val="24"/>
        </w:rPr>
        <w:t>П</w:t>
      </w:r>
      <w:proofErr w:type="gramEnd"/>
      <w:r w:rsidR="006E5933">
        <w:rPr>
          <w:rFonts w:ascii="Times New Roman" w:hAnsi="Times New Roman"/>
          <w:sz w:val="24"/>
          <w:szCs w:val="24"/>
        </w:rPr>
        <w:t xml:space="preserve"> </w:t>
      </w:r>
      <w:r w:rsidRPr="0000594B">
        <w:rPr>
          <w:rFonts w:ascii="Times New Roman" w:hAnsi="Times New Roman"/>
          <w:sz w:val="24"/>
          <w:szCs w:val="24"/>
        </w:rPr>
        <w:t>-</w:t>
      </w:r>
      <w:r w:rsidR="006E5933">
        <w:rPr>
          <w:rFonts w:ascii="Times New Roman" w:hAnsi="Times New Roman"/>
          <w:sz w:val="24"/>
          <w:szCs w:val="24"/>
        </w:rPr>
        <w:t xml:space="preserve"> </w:t>
      </w:r>
      <w:r w:rsidRPr="0000594B">
        <w:rPr>
          <w:rFonts w:ascii="Times New Roman" w:hAnsi="Times New Roman"/>
          <w:sz w:val="24"/>
          <w:szCs w:val="24"/>
        </w:rPr>
        <w:t>1.</w:t>
      </w:r>
    </w:p>
    <w:p w:rsidR="00DC36BA" w:rsidRPr="001850C3" w:rsidRDefault="00DC36BA" w:rsidP="00DC36BA">
      <w:pPr>
        <w:spacing w:after="0" w:line="240" w:lineRule="auto"/>
        <w:ind w:firstLine="709"/>
        <w:jc w:val="both"/>
        <w:rPr>
          <w:rFonts w:ascii="Times New Roman" w:hAnsi="Times New Roman"/>
          <w:b/>
          <w:sz w:val="28"/>
          <w:szCs w:val="28"/>
        </w:rPr>
      </w:pPr>
    </w:p>
    <w:p w:rsidR="0000594B" w:rsidRPr="0000594B" w:rsidRDefault="00112154" w:rsidP="006E1AA2">
      <w:pPr>
        <w:spacing w:line="240" w:lineRule="auto"/>
        <w:ind w:firstLine="709"/>
        <w:jc w:val="both"/>
        <w:rPr>
          <w:rFonts w:ascii="Times New Roman" w:hAnsi="Times New Roman"/>
          <w:sz w:val="24"/>
          <w:szCs w:val="24"/>
        </w:rPr>
      </w:pPr>
      <w:r w:rsidRPr="003B3A0E">
        <w:rPr>
          <w:rFonts w:ascii="Times New Roman" w:hAnsi="Times New Roman"/>
          <w:b/>
          <w:sz w:val="24"/>
          <w:szCs w:val="24"/>
        </w:rPr>
        <w:t>Статья 20</w:t>
      </w:r>
      <w:r w:rsidR="0000594B" w:rsidRPr="003B3A0E">
        <w:rPr>
          <w:rFonts w:ascii="Times New Roman" w:hAnsi="Times New Roman"/>
          <w:b/>
          <w:sz w:val="24"/>
          <w:szCs w:val="24"/>
        </w:rPr>
        <w:t>.5</w:t>
      </w:r>
      <w:r w:rsidR="0000594B" w:rsidRPr="0000594B">
        <w:rPr>
          <w:rFonts w:ascii="Times New Roman" w:hAnsi="Times New Roman"/>
          <w:sz w:val="24"/>
          <w:szCs w:val="24"/>
        </w:rPr>
        <w:t xml:space="preserve">. </w:t>
      </w:r>
      <w:r w:rsidR="0000594B" w:rsidRPr="00413B83">
        <w:rPr>
          <w:rFonts w:ascii="Times New Roman" w:hAnsi="Times New Roman"/>
          <w:b/>
          <w:sz w:val="24"/>
          <w:szCs w:val="24"/>
        </w:rPr>
        <w:t xml:space="preserve">Зона предприятий </w:t>
      </w:r>
      <w:r w:rsidR="0000594B" w:rsidRPr="00413B83">
        <w:rPr>
          <w:rFonts w:ascii="Times New Roman" w:hAnsi="Times New Roman"/>
          <w:b/>
          <w:sz w:val="24"/>
          <w:szCs w:val="24"/>
          <w:lang w:val="en-US"/>
        </w:rPr>
        <w:t>III</w:t>
      </w:r>
      <w:r w:rsidR="006E5933">
        <w:rPr>
          <w:rFonts w:ascii="Times New Roman" w:hAnsi="Times New Roman"/>
          <w:b/>
          <w:sz w:val="24"/>
          <w:szCs w:val="24"/>
        </w:rPr>
        <w:t xml:space="preserve"> </w:t>
      </w:r>
      <w:r w:rsidR="0000594B" w:rsidRPr="00413B83">
        <w:rPr>
          <w:rFonts w:ascii="Times New Roman" w:hAnsi="Times New Roman"/>
          <w:b/>
          <w:sz w:val="24"/>
          <w:szCs w:val="24"/>
        </w:rPr>
        <w:t>-</w:t>
      </w:r>
      <w:r w:rsidR="006E5933">
        <w:rPr>
          <w:rFonts w:ascii="Times New Roman" w:hAnsi="Times New Roman"/>
          <w:b/>
          <w:sz w:val="24"/>
          <w:szCs w:val="24"/>
        </w:rPr>
        <w:t xml:space="preserve"> </w:t>
      </w:r>
      <w:r w:rsidR="0000594B" w:rsidRPr="00413B83">
        <w:rPr>
          <w:rFonts w:ascii="Times New Roman" w:hAnsi="Times New Roman"/>
          <w:b/>
          <w:sz w:val="24"/>
          <w:szCs w:val="24"/>
          <w:lang w:val="en-US"/>
        </w:rPr>
        <w:t>IV</w:t>
      </w:r>
      <w:r w:rsidR="0000594B" w:rsidRPr="00413B83">
        <w:rPr>
          <w:rFonts w:ascii="Times New Roman" w:hAnsi="Times New Roman"/>
          <w:b/>
          <w:sz w:val="24"/>
          <w:szCs w:val="24"/>
        </w:rPr>
        <w:t xml:space="preserve"> класса опасности с установленной санитарно-защитной зоной (локальная) (</w:t>
      </w:r>
      <w:proofErr w:type="gramStart"/>
      <w:r w:rsidR="0000594B" w:rsidRPr="00413B83">
        <w:rPr>
          <w:rFonts w:ascii="Times New Roman" w:hAnsi="Times New Roman"/>
          <w:b/>
          <w:sz w:val="24"/>
          <w:szCs w:val="24"/>
        </w:rPr>
        <w:t>П</w:t>
      </w:r>
      <w:proofErr w:type="gramEnd"/>
      <w:r w:rsidR="006E5933">
        <w:rPr>
          <w:rFonts w:ascii="Times New Roman" w:hAnsi="Times New Roman"/>
          <w:b/>
          <w:sz w:val="24"/>
          <w:szCs w:val="24"/>
        </w:rPr>
        <w:t xml:space="preserve"> </w:t>
      </w:r>
      <w:r w:rsidR="0000594B" w:rsidRPr="00413B83">
        <w:rPr>
          <w:rFonts w:ascii="Times New Roman" w:hAnsi="Times New Roman"/>
          <w:b/>
          <w:sz w:val="24"/>
          <w:szCs w:val="24"/>
        </w:rPr>
        <w:t>-</w:t>
      </w:r>
      <w:r w:rsidR="006E5933">
        <w:rPr>
          <w:rFonts w:ascii="Times New Roman" w:hAnsi="Times New Roman"/>
          <w:b/>
          <w:sz w:val="24"/>
          <w:szCs w:val="24"/>
        </w:rPr>
        <w:t xml:space="preserve"> </w:t>
      </w:r>
      <w:r w:rsidR="0000594B" w:rsidRPr="00413B83">
        <w:rPr>
          <w:rFonts w:ascii="Times New Roman" w:hAnsi="Times New Roman"/>
          <w:b/>
          <w:sz w:val="24"/>
          <w:szCs w:val="24"/>
        </w:rPr>
        <w:t>2Л)</w:t>
      </w:r>
    </w:p>
    <w:p w:rsidR="0000594B" w:rsidRPr="0000594B" w:rsidRDefault="0000594B" w:rsidP="006604C4">
      <w:pPr>
        <w:spacing w:after="0" w:line="240" w:lineRule="auto"/>
        <w:ind w:firstLine="709"/>
        <w:jc w:val="both"/>
        <w:rPr>
          <w:rFonts w:ascii="Times New Roman" w:hAnsi="Times New Roman"/>
          <w:sz w:val="24"/>
          <w:szCs w:val="24"/>
        </w:rPr>
      </w:pPr>
      <w:r w:rsidRPr="0000594B">
        <w:rPr>
          <w:rFonts w:ascii="Times New Roman" w:hAnsi="Times New Roman"/>
          <w:sz w:val="24"/>
          <w:szCs w:val="24"/>
        </w:rPr>
        <w:t xml:space="preserve">Зона выделена для производственных, коммунальных предприятий, складских </w:t>
      </w:r>
      <w:r w:rsidR="00B67DA0" w:rsidRPr="0000594B">
        <w:rPr>
          <w:rFonts w:ascii="Times New Roman" w:hAnsi="Times New Roman"/>
          <w:sz w:val="24"/>
          <w:szCs w:val="24"/>
        </w:rPr>
        <w:t>баз</w:t>
      </w:r>
      <w:r w:rsidR="00B67DA0">
        <w:rPr>
          <w:rFonts w:ascii="Times New Roman" w:hAnsi="Times New Roman"/>
          <w:sz w:val="24"/>
          <w:szCs w:val="24"/>
        </w:rPr>
        <w:t xml:space="preserve"> </w:t>
      </w:r>
      <w:r w:rsidR="00B67DA0" w:rsidRPr="0000594B">
        <w:rPr>
          <w:rFonts w:ascii="Times New Roman" w:hAnsi="Times New Roman"/>
          <w:sz w:val="24"/>
          <w:szCs w:val="24"/>
        </w:rPr>
        <w:t>III</w:t>
      </w:r>
      <w:r w:rsidR="006E5933">
        <w:rPr>
          <w:rFonts w:ascii="Times New Roman" w:hAnsi="Times New Roman"/>
          <w:sz w:val="24"/>
          <w:szCs w:val="24"/>
        </w:rPr>
        <w:t xml:space="preserve"> </w:t>
      </w:r>
      <w:r w:rsidRPr="0000594B">
        <w:rPr>
          <w:rFonts w:ascii="Times New Roman" w:hAnsi="Times New Roman"/>
          <w:sz w:val="24"/>
          <w:szCs w:val="24"/>
        </w:rPr>
        <w:t>-</w:t>
      </w:r>
      <w:r w:rsidR="006E5933">
        <w:rPr>
          <w:rFonts w:ascii="Times New Roman" w:hAnsi="Times New Roman"/>
          <w:sz w:val="24"/>
          <w:szCs w:val="24"/>
        </w:rPr>
        <w:t xml:space="preserve"> </w:t>
      </w:r>
      <w:r w:rsidRPr="0000594B">
        <w:rPr>
          <w:rFonts w:ascii="Times New Roman" w:hAnsi="Times New Roman"/>
          <w:sz w:val="24"/>
          <w:szCs w:val="24"/>
          <w:lang w:val="en-US"/>
        </w:rPr>
        <w:t>IV</w:t>
      </w:r>
      <w:r w:rsidRPr="0000594B">
        <w:rPr>
          <w:rFonts w:ascii="Times New Roman" w:hAnsi="Times New Roman"/>
          <w:sz w:val="24"/>
          <w:szCs w:val="24"/>
        </w:rPr>
        <w:t xml:space="preserve"> классов опасности с установленным постановлением Главного государственного санитарного врача Амурской области размером санитарно-за</w:t>
      </w:r>
      <w:r w:rsidR="006E5933">
        <w:rPr>
          <w:rFonts w:ascii="Times New Roman" w:hAnsi="Times New Roman"/>
          <w:sz w:val="24"/>
          <w:szCs w:val="24"/>
        </w:rPr>
        <w:t xml:space="preserve">щитной зоны. В границах зоны не </w:t>
      </w:r>
      <w:r w:rsidRPr="0000594B">
        <w:rPr>
          <w:rFonts w:ascii="Times New Roman" w:hAnsi="Times New Roman"/>
          <w:sz w:val="24"/>
          <w:szCs w:val="24"/>
        </w:rPr>
        <w:t>допускается размещение новых предприятий, производств, объектов, развитие существующих предприятий, имеющих негативное воздействие, выходящее за границы установленной санитарно-защитной зоны.</w:t>
      </w:r>
    </w:p>
    <w:p w:rsidR="0000594B" w:rsidRDefault="0000594B" w:rsidP="006604C4">
      <w:pPr>
        <w:spacing w:after="0" w:line="240" w:lineRule="auto"/>
        <w:ind w:firstLine="709"/>
        <w:jc w:val="both"/>
        <w:rPr>
          <w:rFonts w:ascii="Times New Roman" w:hAnsi="Times New Roman"/>
          <w:sz w:val="24"/>
          <w:szCs w:val="24"/>
        </w:rPr>
      </w:pPr>
      <w:r w:rsidRPr="0000594B">
        <w:rPr>
          <w:rFonts w:ascii="Times New Roman" w:hAnsi="Times New Roman"/>
          <w:sz w:val="24"/>
          <w:szCs w:val="24"/>
        </w:rPr>
        <w:t xml:space="preserve">Регламент зоны аналогичен регламенту зоны </w:t>
      </w:r>
      <w:proofErr w:type="gramStart"/>
      <w:r w:rsidRPr="0000594B">
        <w:rPr>
          <w:rFonts w:ascii="Times New Roman" w:hAnsi="Times New Roman"/>
          <w:sz w:val="24"/>
          <w:szCs w:val="24"/>
        </w:rPr>
        <w:t>П</w:t>
      </w:r>
      <w:proofErr w:type="gramEnd"/>
      <w:r w:rsidR="006E5933">
        <w:rPr>
          <w:rFonts w:ascii="Times New Roman" w:hAnsi="Times New Roman"/>
          <w:sz w:val="24"/>
          <w:szCs w:val="24"/>
        </w:rPr>
        <w:t xml:space="preserve"> </w:t>
      </w:r>
      <w:r w:rsidRPr="0000594B">
        <w:rPr>
          <w:rFonts w:ascii="Times New Roman" w:hAnsi="Times New Roman"/>
          <w:sz w:val="24"/>
          <w:szCs w:val="24"/>
        </w:rPr>
        <w:t>-</w:t>
      </w:r>
      <w:r w:rsidR="006E5933">
        <w:rPr>
          <w:rFonts w:ascii="Times New Roman" w:hAnsi="Times New Roman"/>
          <w:sz w:val="24"/>
          <w:szCs w:val="24"/>
        </w:rPr>
        <w:t xml:space="preserve"> </w:t>
      </w:r>
      <w:r w:rsidRPr="0000594B">
        <w:rPr>
          <w:rFonts w:ascii="Times New Roman" w:hAnsi="Times New Roman"/>
          <w:sz w:val="24"/>
          <w:szCs w:val="24"/>
        </w:rPr>
        <w:t>2.</w:t>
      </w:r>
    </w:p>
    <w:p w:rsidR="001850C3" w:rsidRDefault="001850C3" w:rsidP="00E460C9">
      <w:pPr>
        <w:spacing w:after="0" w:line="240" w:lineRule="auto"/>
        <w:jc w:val="both"/>
        <w:rPr>
          <w:rFonts w:ascii="Times New Roman" w:hAnsi="Times New Roman"/>
          <w:b/>
          <w:sz w:val="24"/>
          <w:szCs w:val="24"/>
          <w:lang w:val="en-US"/>
        </w:rPr>
      </w:pPr>
    </w:p>
    <w:p w:rsidR="00B07050" w:rsidRPr="00B07050" w:rsidRDefault="00B07050" w:rsidP="00E460C9">
      <w:pPr>
        <w:spacing w:after="0" w:line="240" w:lineRule="auto"/>
        <w:jc w:val="both"/>
        <w:rPr>
          <w:rFonts w:ascii="Times New Roman" w:hAnsi="Times New Roman"/>
          <w:b/>
          <w:sz w:val="24"/>
          <w:szCs w:val="24"/>
          <w:lang w:val="en-US"/>
        </w:rPr>
      </w:pPr>
    </w:p>
    <w:p w:rsidR="0000594B" w:rsidRDefault="0000594B" w:rsidP="006604C4">
      <w:pPr>
        <w:spacing w:after="0" w:line="240" w:lineRule="auto"/>
        <w:ind w:firstLine="709"/>
        <w:jc w:val="both"/>
        <w:rPr>
          <w:rFonts w:ascii="Times New Roman" w:hAnsi="Times New Roman"/>
          <w:b/>
          <w:sz w:val="24"/>
          <w:szCs w:val="24"/>
        </w:rPr>
      </w:pPr>
      <w:r w:rsidRPr="003B3A0E">
        <w:rPr>
          <w:rFonts w:ascii="Times New Roman" w:hAnsi="Times New Roman"/>
          <w:b/>
          <w:sz w:val="24"/>
          <w:szCs w:val="24"/>
        </w:rPr>
        <w:t>Статья 20.6</w:t>
      </w:r>
      <w:r w:rsidRPr="0000594B">
        <w:rPr>
          <w:rFonts w:ascii="Times New Roman" w:hAnsi="Times New Roman"/>
          <w:sz w:val="24"/>
          <w:szCs w:val="24"/>
        </w:rPr>
        <w:t xml:space="preserve">. </w:t>
      </w:r>
      <w:r w:rsidRPr="00EB5E9B">
        <w:rPr>
          <w:rFonts w:ascii="Times New Roman" w:hAnsi="Times New Roman"/>
          <w:b/>
          <w:sz w:val="24"/>
          <w:szCs w:val="24"/>
        </w:rPr>
        <w:t xml:space="preserve">Зона предприятий </w:t>
      </w:r>
      <w:r w:rsidRPr="00EB5E9B">
        <w:rPr>
          <w:rFonts w:ascii="Times New Roman" w:hAnsi="Times New Roman"/>
          <w:b/>
          <w:sz w:val="24"/>
          <w:szCs w:val="24"/>
          <w:lang w:val="en-US"/>
        </w:rPr>
        <w:t>V</w:t>
      </w:r>
      <w:r w:rsidRPr="00EB5E9B">
        <w:rPr>
          <w:rFonts w:ascii="Times New Roman" w:hAnsi="Times New Roman"/>
          <w:b/>
          <w:sz w:val="24"/>
          <w:szCs w:val="24"/>
        </w:rPr>
        <w:t xml:space="preserve"> класса опасности с установленной санитарно-защитной зоной (локальная) (</w:t>
      </w:r>
      <w:proofErr w:type="gramStart"/>
      <w:r w:rsidRPr="00EB5E9B">
        <w:rPr>
          <w:rFonts w:ascii="Times New Roman" w:hAnsi="Times New Roman"/>
          <w:b/>
          <w:sz w:val="24"/>
          <w:szCs w:val="24"/>
        </w:rPr>
        <w:t>П</w:t>
      </w:r>
      <w:proofErr w:type="gramEnd"/>
      <w:r w:rsidR="007D186E">
        <w:rPr>
          <w:rFonts w:ascii="Times New Roman" w:hAnsi="Times New Roman"/>
          <w:b/>
          <w:sz w:val="24"/>
          <w:szCs w:val="24"/>
        </w:rPr>
        <w:t xml:space="preserve"> </w:t>
      </w:r>
      <w:r w:rsidRPr="00EB5E9B">
        <w:rPr>
          <w:rFonts w:ascii="Times New Roman" w:hAnsi="Times New Roman"/>
          <w:b/>
          <w:sz w:val="24"/>
          <w:szCs w:val="24"/>
        </w:rPr>
        <w:t>-</w:t>
      </w:r>
      <w:r w:rsidR="007D186E">
        <w:rPr>
          <w:rFonts w:ascii="Times New Roman" w:hAnsi="Times New Roman"/>
          <w:b/>
          <w:sz w:val="24"/>
          <w:szCs w:val="24"/>
        </w:rPr>
        <w:t xml:space="preserve"> </w:t>
      </w:r>
      <w:r w:rsidRPr="00EB5E9B">
        <w:rPr>
          <w:rFonts w:ascii="Times New Roman" w:hAnsi="Times New Roman"/>
          <w:b/>
          <w:sz w:val="24"/>
          <w:szCs w:val="24"/>
        </w:rPr>
        <w:t>3Л)</w:t>
      </w:r>
    </w:p>
    <w:p w:rsidR="007D186E" w:rsidRPr="007D186E" w:rsidRDefault="007D186E" w:rsidP="006604C4">
      <w:pPr>
        <w:spacing w:after="0" w:line="240" w:lineRule="auto"/>
        <w:ind w:firstLine="709"/>
        <w:jc w:val="both"/>
        <w:rPr>
          <w:rFonts w:ascii="Times New Roman" w:hAnsi="Times New Roman"/>
          <w:sz w:val="16"/>
          <w:szCs w:val="16"/>
        </w:rPr>
      </w:pPr>
    </w:p>
    <w:p w:rsidR="0000594B" w:rsidRPr="0000594B" w:rsidRDefault="0000594B" w:rsidP="006604C4">
      <w:pPr>
        <w:spacing w:after="0" w:line="240" w:lineRule="auto"/>
        <w:ind w:firstLine="709"/>
        <w:jc w:val="both"/>
        <w:rPr>
          <w:rFonts w:ascii="Times New Roman" w:hAnsi="Times New Roman"/>
          <w:sz w:val="24"/>
          <w:szCs w:val="24"/>
        </w:rPr>
      </w:pPr>
      <w:r w:rsidRPr="0000594B">
        <w:rPr>
          <w:rFonts w:ascii="Times New Roman" w:hAnsi="Times New Roman"/>
          <w:sz w:val="24"/>
          <w:szCs w:val="24"/>
        </w:rPr>
        <w:t xml:space="preserve">Зона выделена для производственных, коммунальных предприятий, складских баз </w:t>
      </w:r>
      <w:r w:rsidR="00EB5E9B">
        <w:rPr>
          <w:rFonts w:ascii="Times New Roman" w:hAnsi="Times New Roman"/>
          <w:sz w:val="24"/>
          <w:szCs w:val="24"/>
        </w:rPr>
        <w:t xml:space="preserve">  </w:t>
      </w:r>
      <w:r w:rsidRPr="0000594B">
        <w:rPr>
          <w:rFonts w:ascii="Times New Roman" w:hAnsi="Times New Roman"/>
          <w:sz w:val="24"/>
          <w:szCs w:val="24"/>
          <w:lang w:val="en-US"/>
        </w:rPr>
        <w:t>V</w:t>
      </w:r>
      <w:r w:rsidRPr="0000594B">
        <w:rPr>
          <w:rFonts w:ascii="Times New Roman" w:hAnsi="Times New Roman"/>
          <w:sz w:val="24"/>
          <w:szCs w:val="24"/>
        </w:rPr>
        <w:t xml:space="preserve"> класса опасности с установленным постановлением Главного государственного санитарного врача Амурской области размером санитарно-защитной зоны. В границах зоны не допускается размещение новых предприятий, производств, объектов, развитие существующих предприятий, имеющих негативное воздействие, выходящее за границы установленной санитарно-защитной зоны.</w:t>
      </w:r>
    </w:p>
    <w:p w:rsidR="0000594B" w:rsidRDefault="0000594B" w:rsidP="006604C4">
      <w:pPr>
        <w:shd w:val="clear" w:color="auto" w:fill="FFFFFF"/>
        <w:spacing w:after="0" w:line="240" w:lineRule="auto"/>
        <w:ind w:firstLine="709"/>
        <w:jc w:val="both"/>
        <w:rPr>
          <w:rFonts w:ascii="Times New Roman" w:hAnsi="Times New Roman"/>
          <w:sz w:val="24"/>
          <w:szCs w:val="24"/>
        </w:rPr>
      </w:pPr>
      <w:r w:rsidRPr="0000594B">
        <w:rPr>
          <w:rFonts w:ascii="Times New Roman" w:hAnsi="Times New Roman"/>
          <w:sz w:val="24"/>
          <w:szCs w:val="24"/>
        </w:rPr>
        <w:t>Регламент зоны аналогичен регламенту зоны П-3.</w:t>
      </w:r>
    </w:p>
    <w:p w:rsidR="007D186E" w:rsidRDefault="007D186E" w:rsidP="006604C4">
      <w:pPr>
        <w:shd w:val="clear" w:color="auto" w:fill="FFFFFF"/>
        <w:spacing w:after="0" w:line="240" w:lineRule="auto"/>
        <w:ind w:firstLine="709"/>
        <w:jc w:val="both"/>
        <w:rPr>
          <w:rFonts w:ascii="Times New Roman" w:hAnsi="Times New Roman"/>
          <w:sz w:val="24"/>
          <w:szCs w:val="24"/>
        </w:rPr>
      </w:pPr>
    </w:p>
    <w:p w:rsidR="006D64F2" w:rsidRPr="00EB5E9B" w:rsidRDefault="006D64F2" w:rsidP="006E1AA2">
      <w:pPr>
        <w:shd w:val="clear" w:color="auto" w:fill="FFFFFF"/>
        <w:spacing w:line="240" w:lineRule="auto"/>
        <w:ind w:firstLine="709"/>
        <w:jc w:val="both"/>
        <w:rPr>
          <w:rFonts w:ascii="Times New Roman" w:hAnsi="Times New Roman"/>
          <w:b/>
          <w:bCs/>
          <w:sz w:val="24"/>
          <w:szCs w:val="24"/>
        </w:rPr>
      </w:pPr>
      <w:r w:rsidRPr="003B3A0E">
        <w:rPr>
          <w:rFonts w:ascii="Times New Roman" w:hAnsi="Times New Roman"/>
          <w:b/>
          <w:sz w:val="24"/>
        </w:rPr>
        <w:t>Статья 21</w:t>
      </w:r>
      <w:r w:rsidRPr="006D64F2">
        <w:rPr>
          <w:rFonts w:ascii="Times New Roman" w:hAnsi="Times New Roman"/>
          <w:sz w:val="24"/>
        </w:rPr>
        <w:t xml:space="preserve">. </w:t>
      </w:r>
      <w:r w:rsidRPr="00EB5E9B">
        <w:rPr>
          <w:rFonts w:ascii="Times New Roman" w:hAnsi="Times New Roman"/>
          <w:b/>
          <w:sz w:val="24"/>
        </w:rPr>
        <w:t>Градостроительные регламенты.</w:t>
      </w:r>
      <w:r w:rsidRPr="00EB5E9B">
        <w:rPr>
          <w:rFonts w:ascii="Times New Roman" w:hAnsi="Times New Roman"/>
          <w:b/>
          <w:bCs/>
          <w:sz w:val="24"/>
        </w:rPr>
        <w:t xml:space="preserve"> Зоны внешнего транспорта (</w:t>
      </w:r>
      <w:proofErr w:type="spellStart"/>
      <w:proofErr w:type="gramStart"/>
      <w:r w:rsidRPr="00EB5E9B">
        <w:rPr>
          <w:rFonts w:ascii="Times New Roman" w:hAnsi="Times New Roman"/>
          <w:b/>
          <w:bCs/>
          <w:sz w:val="24"/>
        </w:rPr>
        <w:t>Тр</w:t>
      </w:r>
      <w:proofErr w:type="spellEnd"/>
      <w:proofErr w:type="gramEnd"/>
      <w:r w:rsidRPr="00EB5E9B">
        <w:rPr>
          <w:rFonts w:ascii="Times New Roman" w:hAnsi="Times New Roman"/>
          <w:b/>
          <w:bCs/>
          <w:sz w:val="24"/>
        </w:rPr>
        <w:t>)</w:t>
      </w:r>
    </w:p>
    <w:p w:rsidR="006D64F2" w:rsidRDefault="006D64F2" w:rsidP="00354D71">
      <w:pPr>
        <w:shd w:val="clear" w:color="auto" w:fill="FFFFFF"/>
        <w:spacing w:after="0" w:line="240" w:lineRule="auto"/>
        <w:ind w:firstLine="709"/>
        <w:jc w:val="both"/>
        <w:rPr>
          <w:rFonts w:ascii="Times New Roman" w:hAnsi="Times New Roman"/>
          <w:b/>
          <w:bCs/>
          <w:sz w:val="24"/>
        </w:rPr>
      </w:pPr>
      <w:r w:rsidRPr="003B3A0E">
        <w:rPr>
          <w:rFonts w:ascii="Times New Roman" w:hAnsi="Times New Roman"/>
          <w:b/>
          <w:bCs/>
          <w:sz w:val="24"/>
        </w:rPr>
        <w:t>Статья 21.1</w:t>
      </w:r>
      <w:r w:rsidRPr="006D64F2">
        <w:rPr>
          <w:rFonts w:ascii="Times New Roman" w:hAnsi="Times New Roman"/>
          <w:bCs/>
          <w:sz w:val="24"/>
        </w:rPr>
        <w:t xml:space="preserve">. </w:t>
      </w:r>
      <w:r w:rsidRPr="00EB5E9B">
        <w:rPr>
          <w:rFonts w:ascii="Times New Roman" w:hAnsi="Times New Roman"/>
          <w:b/>
          <w:bCs/>
          <w:sz w:val="24"/>
        </w:rPr>
        <w:t>Зона железнодорожного транспорта (</w:t>
      </w:r>
      <w:proofErr w:type="spellStart"/>
      <w:proofErr w:type="gramStart"/>
      <w:r w:rsidRPr="00EB5E9B">
        <w:rPr>
          <w:rFonts w:ascii="Times New Roman" w:hAnsi="Times New Roman"/>
          <w:b/>
          <w:bCs/>
          <w:sz w:val="24"/>
        </w:rPr>
        <w:t>Тр</w:t>
      </w:r>
      <w:proofErr w:type="spellEnd"/>
      <w:proofErr w:type="gramEnd"/>
      <w:r w:rsidRPr="00EB5E9B">
        <w:rPr>
          <w:rFonts w:ascii="Times New Roman" w:hAnsi="Times New Roman"/>
          <w:b/>
          <w:bCs/>
          <w:sz w:val="24"/>
        </w:rPr>
        <w:t xml:space="preserve"> - 1)</w:t>
      </w:r>
    </w:p>
    <w:p w:rsidR="00DC36BA" w:rsidRPr="00DC36BA" w:rsidRDefault="00DC36BA" w:rsidP="00354D71">
      <w:pPr>
        <w:shd w:val="clear" w:color="auto" w:fill="FFFFFF"/>
        <w:spacing w:after="0" w:line="240" w:lineRule="auto"/>
        <w:ind w:firstLine="709"/>
        <w:jc w:val="both"/>
        <w:rPr>
          <w:rFonts w:ascii="Times New Roman" w:hAnsi="Times New Roman"/>
          <w:b/>
          <w:bCs/>
          <w:sz w:val="16"/>
          <w:szCs w:val="16"/>
        </w:rPr>
      </w:pPr>
    </w:p>
    <w:p w:rsidR="006D64F2" w:rsidRPr="006D64F2" w:rsidRDefault="006D64F2" w:rsidP="006E1AA2">
      <w:pPr>
        <w:pStyle w:val="aa"/>
        <w:spacing w:before="0" w:beforeAutospacing="0" w:after="0" w:afterAutospacing="0"/>
        <w:ind w:firstLine="709"/>
        <w:jc w:val="both"/>
        <w:rPr>
          <w:szCs w:val="22"/>
        </w:rPr>
      </w:pPr>
      <w:r w:rsidRPr="006D64F2">
        <w:rPr>
          <w:szCs w:val="22"/>
        </w:rPr>
        <w:t>Зона выделена с целью создания условий для развития объектов железнодорожного транспорта в соответствии с их технологическими потребностями и условиями размещения на территории города, а также развития комплексов пассажирских и грузовых терминалов, оснащенных всеми необх</w:t>
      </w:r>
      <w:r w:rsidR="007D186E">
        <w:rPr>
          <w:szCs w:val="22"/>
        </w:rPr>
        <w:t xml:space="preserve">одимыми для качественного </w:t>
      </w:r>
      <w:r w:rsidRPr="006D64F2">
        <w:rPr>
          <w:szCs w:val="22"/>
        </w:rPr>
        <w:t xml:space="preserve">выполнения основных функций технологическими и социальными объектами. </w:t>
      </w:r>
    </w:p>
    <w:p w:rsidR="00DC36BA" w:rsidRPr="00DC36BA" w:rsidRDefault="00DC36BA" w:rsidP="00936025">
      <w:pPr>
        <w:shd w:val="clear" w:color="auto" w:fill="FFFFFF"/>
        <w:spacing w:after="0" w:line="240" w:lineRule="auto"/>
        <w:ind w:firstLine="709"/>
        <w:jc w:val="both"/>
        <w:rPr>
          <w:rFonts w:ascii="Times New Roman" w:hAnsi="Times New Roman"/>
          <w:bCs/>
          <w:sz w:val="16"/>
          <w:szCs w:val="16"/>
        </w:rPr>
      </w:pPr>
    </w:p>
    <w:p w:rsidR="006D64F2" w:rsidRPr="003D3DC6" w:rsidRDefault="006D64F2" w:rsidP="00AC0163">
      <w:pPr>
        <w:shd w:val="clear" w:color="auto" w:fill="FFFFFF"/>
        <w:spacing w:after="0" w:line="240" w:lineRule="auto"/>
        <w:ind w:firstLine="709"/>
        <w:jc w:val="both"/>
        <w:rPr>
          <w:rFonts w:ascii="Times New Roman" w:hAnsi="Times New Roman"/>
          <w:bCs/>
          <w:sz w:val="24"/>
        </w:rPr>
      </w:pPr>
      <w:r w:rsidRPr="006D64F2">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p w:rsidR="00AC0163" w:rsidRPr="003D3DC6" w:rsidRDefault="00AC0163" w:rsidP="00AC0163">
      <w:pPr>
        <w:shd w:val="clear" w:color="auto" w:fill="FFFFFF"/>
        <w:spacing w:after="0" w:line="240" w:lineRule="auto"/>
        <w:ind w:firstLine="709"/>
        <w:jc w:val="both"/>
        <w:rPr>
          <w:rFonts w:ascii="Times New Roman" w:hAnsi="Times New Roman"/>
          <w:bCs/>
          <w:sz w:val="24"/>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25"/>
        <w:gridCol w:w="16"/>
        <w:gridCol w:w="2177"/>
        <w:gridCol w:w="6049"/>
        <w:gridCol w:w="953"/>
      </w:tblGrid>
      <w:tr w:rsidR="00A63686" w:rsidRPr="000F1055" w:rsidTr="004F20AB">
        <w:trPr>
          <w:cantSplit/>
          <w:trHeight w:val="1962"/>
        </w:trPr>
        <w:tc>
          <w:tcPr>
            <w:tcW w:w="252" w:type="pct"/>
            <w:vAlign w:val="center"/>
          </w:tcPr>
          <w:p w:rsidR="00A63686" w:rsidRPr="000F1055" w:rsidRDefault="00A63686" w:rsidP="00A66954">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142" w:type="pct"/>
            <w:gridSpan w:val="3"/>
            <w:vAlign w:val="center"/>
          </w:tcPr>
          <w:p w:rsidR="00A63686" w:rsidRPr="000F1055" w:rsidRDefault="00A63686" w:rsidP="00A66954">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15" w:type="pct"/>
            <w:vAlign w:val="center"/>
          </w:tcPr>
          <w:p w:rsidR="00A054EA" w:rsidRPr="000F1055" w:rsidRDefault="00A63686"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6E1AA2">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A66954"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A66954">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6D64F2" w:rsidRPr="000F1055" w:rsidTr="004F20AB">
        <w:trPr>
          <w:trHeight w:val="20"/>
        </w:trPr>
        <w:tc>
          <w:tcPr>
            <w:tcW w:w="5000" w:type="pct"/>
            <w:gridSpan w:val="6"/>
            <w:vAlign w:val="center"/>
          </w:tcPr>
          <w:p w:rsidR="006D64F2" w:rsidRPr="000F1055" w:rsidRDefault="006D64F2" w:rsidP="00A054EA">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B413F4" w:rsidRPr="000F1055" w:rsidTr="004F20AB">
        <w:trPr>
          <w:trHeight w:val="20"/>
        </w:trPr>
        <w:tc>
          <w:tcPr>
            <w:tcW w:w="273" w:type="pct"/>
            <w:gridSpan w:val="3"/>
            <w:vAlign w:val="center"/>
          </w:tcPr>
          <w:p w:rsidR="00B413F4" w:rsidRPr="000F1055" w:rsidRDefault="00B413F4"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120" w:type="pct"/>
          </w:tcPr>
          <w:p w:rsidR="00981CAB" w:rsidRPr="000F1055" w:rsidRDefault="00981CAB" w:rsidP="00981CAB">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B413F4" w:rsidRPr="000F1055" w:rsidRDefault="00B413F4" w:rsidP="006E1AA2">
            <w:pPr>
              <w:tabs>
                <w:tab w:val="left" w:pos="9781"/>
                <w:tab w:val="left" w:pos="9915"/>
              </w:tabs>
              <w:spacing w:after="0" w:line="240" w:lineRule="auto"/>
              <w:jc w:val="both"/>
              <w:rPr>
                <w:rFonts w:ascii="Times New Roman" w:hAnsi="Times New Roman"/>
                <w:sz w:val="24"/>
                <w:szCs w:val="24"/>
              </w:rPr>
            </w:pPr>
          </w:p>
        </w:tc>
        <w:tc>
          <w:tcPr>
            <w:tcW w:w="3115" w:type="pct"/>
          </w:tcPr>
          <w:p w:rsidR="00B413F4" w:rsidRPr="000F1055" w:rsidRDefault="00981CAB" w:rsidP="00981CAB">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B413F4" w:rsidRPr="000F1055" w:rsidRDefault="00981CAB"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981CAB" w:rsidRPr="000F1055" w:rsidTr="004F20AB">
        <w:trPr>
          <w:trHeight w:val="20"/>
        </w:trPr>
        <w:tc>
          <w:tcPr>
            <w:tcW w:w="273" w:type="pct"/>
            <w:gridSpan w:val="3"/>
            <w:vAlign w:val="center"/>
          </w:tcPr>
          <w:p w:rsidR="00981CAB" w:rsidRPr="000F1055" w:rsidRDefault="00981CAB"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120" w:type="pct"/>
          </w:tcPr>
          <w:p w:rsidR="00981CAB" w:rsidRPr="000F1055" w:rsidRDefault="00981CAB" w:rsidP="00981CAB">
            <w:pPr>
              <w:tabs>
                <w:tab w:val="left" w:pos="9781"/>
                <w:tab w:val="left" w:pos="9915"/>
              </w:tabs>
              <w:spacing w:after="0" w:line="240" w:lineRule="auto"/>
              <w:jc w:val="both"/>
              <w:rPr>
                <w:rFonts w:ascii="Times New Roman" w:hAnsi="Times New Roman"/>
                <w:color w:val="FF0000"/>
                <w:sz w:val="24"/>
                <w:szCs w:val="24"/>
              </w:rPr>
            </w:pPr>
            <w:r w:rsidRPr="000F1055">
              <w:rPr>
                <w:rFonts w:ascii="Times New Roman" w:hAnsi="Times New Roman"/>
                <w:sz w:val="24"/>
                <w:szCs w:val="24"/>
              </w:rPr>
              <w:t>Склады</w:t>
            </w:r>
          </w:p>
        </w:tc>
        <w:tc>
          <w:tcPr>
            <w:tcW w:w="3115" w:type="pct"/>
          </w:tcPr>
          <w:p w:rsidR="00981CAB" w:rsidRPr="000F1055" w:rsidRDefault="00981CAB" w:rsidP="008D368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Сооружения, имеющие назначение по временному хранению, распределению и перевалке грузов (за исключением стратегических запасов), не являющи</w:t>
            </w:r>
            <w:r w:rsidR="004E5638" w:rsidRPr="000F1055">
              <w:rPr>
                <w:rFonts w:ascii="Times New Roman" w:hAnsi="Times New Roman"/>
                <w:sz w:val="24"/>
                <w:szCs w:val="24"/>
              </w:rPr>
              <w:t>е</w:t>
            </w:r>
            <w:r w:rsidRPr="000F1055">
              <w:rPr>
                <w:rFonts w:ascii="Times New Roman" w:hAnsi="Times New Roman"/>
                <w:sz w:val="24"/>
                <w:szCs w:val="24"/>
              </w:rPr>
              <w:t>ся частями производственных комплексов, на которых был создан груз: промышленные базы, склады</w:t>
            </w:r>
          </w:p>
        </w:tc>
        <w:tc>
          <w:tcPr>
            <w:tcW w:w="492" w:type="pct"/>
            <w:vAlign w:val="center"/>
          </w:tcPr>
          <w:p w:rsidR="00981CAB" w:rsidRPr="000F1055" w:rsidRDefault="00981CAB" w:rsidP="00981CAB">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6.9 </w:t>
            </w:r>
          </w:p>
        </w:tc>
      </w:tr>
      <w:tr w:rsidR="00981CAB" w:rsidRPr="000F1055" w:rsidTr="004F20AB">
        <w:trPr>
          <w:trHeight w:val="20"/>
        </w:trPr>
        <w:tc>
          <w:tcPr>
            <w:tcW w:w="273" w:type="pct"/>
            <w:gridSpan w:val="3"/>
            <w:vAlign w:val="center"/>
          </w:tcPr>
          <w:p w:rsidR="00981CAB" w:rsidRPr="000F1055" w:rsidRDefault="00981CAB"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120" w:type="pct"/>
          </w:tcPr>
          <w:p w:rsidR="00981CAB" w:rsidRPr="000F1055" w:rsidRDefault="00981CAB"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Железнодорожный транспорт</w:t>
            </w:r>
          </w:p>
        </w:tc>
        <w:tc>
          <w:tcPr>
            <w:tcW w:w="3115" w:type="pct"/>
          </w:tcPr>
          <w:p w:rsidR="00981CAB" w:rsidRPr="000F1055" w:rsidRDefault="00981CAB" w:rsidP="00D8457B">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железнодорожных путей;</w:t>
            </w:r>
          </w:p>
          <w:p w:rsidR="00981CAB" w:rsidRPr="000F1055" w:rsidRDefault="00981CAB" w:rsidP="00D8457B">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Здания и сооружения, в том числе железнодорожные вокзалы и станции, а также устройства и объекты, необходимые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981CAB" w:rsidRPr="000F1055" w:rsidRDefault="00981CAB" w:rsidP="00981CAB">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Погрузочно-разгрузочные площадки, прирельсовые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w:t>
            </w:r>
            <w:r w:rsidRPr="000F1055">
              <w:rPr>
                <w:rFonts w:ascii="Times New Roman" w:hAnsi="Times New Roman"/>
                <w:sz w:val="24"/>
                <w:szCs w:val="24"/>
              </w:rPr>
              <w:lastRenderedPageBreak/>
              <w:t>перевозок)</w:t>
            </w:r>
          </w:p>
        </w:tc>
        <w:tc>
          <w:tcPr>
            <w:tcW w:w="492" w:type="pct"/>
            <w:vAlign w:val="center"/>
          </w:tcPr>
          <w:p w:rsidR="00981CAB" w:rsidRPr="000F1055" w:rsidRDefault="00981CAB"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7.1</w:t>
            </w:r>
          </w:p>
        </w:tc>
      </w:tr>
      <w:tr w:rsidR="00981CAB" w:rsidRPr="000F1055" w:rsidTr="004F20AB">
        <w:trPr>
          <w:trHeight w:val="20"/>
        </w:trPr>
        <w:tc>
          <w:tcPr>
            <w:tcW w:w="273" w:type="pct"/>
            <w:gridSpan w:val="3"/>
            <w:vAlign w:val="center"/>
          </w:tcPr>
          <w:p w:rsidR="00981CAB" w:rsidRPr="000F1055" w:rsidRDefault="00981CAB"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1.4</w:t>
            </w:r>
          </w:p>
        </w:tc>
        <w:tc>
          <w:tcPr>
            <w:tcW w:w="1120" w:type="pct"/>
          </w:tcPr>
          <w:p w:rsidR="00981CAB" w:rsidRPr="000F1055" w:rsidRDefault="00981CAB"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Автомобильный транспорт</w:t>
            </w:r>
          </w:p>
        </w:tc>
        <w:tc>
          <w:tcPr>
            <w:tcW w:w="3115" w:type="pct"/>
          </w:tcPr>
          <w:p w:rsidR="00DC1479" w:rsidRPr="000F1055" w:rsidRDefault="00981CAB" w:rsidP="0072737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Здания и сооружения, предназначенные для обслуживания пассажиров;</w:t>
            </w:r>
          </w:p>
          <w:p w:rsidR="00981CAB" w:rsidRPr="000F1055" w:rsidRDefault="00DC1479" w:rsidP="0072737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w:t>
            </w:r>
            <w:r w:rsidR="00981CAB" w:rsidRPr="000F1055">
              <w:rPr>
                <w:rFonts w:ascii="Times New Roman" w:hAnsi="Times New Roman"/>
                <w:sz w:val="24"/>
                <w:szCs w:val="24"/>
              </w:rPr>
              <w:t>дания</w:t>
            </w:r>
            <w:r w:rsidRPr="000F1055">
              <w:rPr>
                <w:rFonts w:ascii="Times New Roman" w:hAnsi="Times New Roman"/>
                <w:sz w:val="24"/>
                <w:szCs w:val="24"/>
              </w:rPr>
              <w:t>,</w:t>
            </w:r>
            <w:r w:rsidR="00981CAB" w:rsidRPr="000F1055">
              <w:rPr>
                <w:rFonts w:ascii="Times New Roman" w:hAnsi="Times New Roman"/>
                <w:sz w:val="24"/>
                <w:szCs w:val="24"/>
              </w:rPr>
              <w:t xml:space="preserve"> обеспечивающие работу транспортных средств;</w:t>
            </w:r>
          </w:p>
          <w:p w:rsidR="00981CAB" w:rsidRPr="000F1055" w:rsidRDefault="00981CAB" w:rsidP="0072737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предназначенные для размещения постов органов внутренних дел, ответственных за безопасность дорожного движения;</w:t>
            </w:r>
          </w:p>
          <w:p w:rsidR="00981CAB" w:rsidRPr="000F1055" w:rsidRDefault="00981CAB" w:rsidP="0072737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Стоянки автомобильного транспорта;</w:t>
            </w:r>
          </w:p>
          <w:p w:rsidR="00981CAB" w:rsidRPr="000F1055" w:rsidRDefault="00981CAB" w:rsidP="00450521">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Депо (устройство мест стоянок) автомобильного транспорта, осуществляющего перевозки людей по установленному маршруту</w:t>
            </w:r>
          </w:p>
        </w:tc>
        <w:tc>
          <w:tcPr>
            <w:tcW w:w="492" w:type="pct"/>
            <w:vAlign w:val="center"/>
          </w:tcPr>
          <w:p w:rsidR="00981CAB" w:rsidRPr="000F1055" w:rsidRDefault="00981CAB"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7.2</w:t>
            </w:r>
          </w:p>
        </w:tc>
      </w:tr>
      <w:tr w:rsidR="00981CAB" w:rsidRPr="000F1055" w:rsidTr="004F20AB">
        <w:trPr>
          <w:trHeight w:val="20"/>
        </w:trPr>
        <w:tc>
          <w:tcPr>
            <w:tcW w:w="273" w:type="pct"/>
            <w:gridSpan w:val="3"/>
            <w:vAlign w:val="center"/>
          </w:tcPr>
          <w:p w:rsidR="00981CAB" w:rsidRPr="000F1055" w:rsidRDefault="00981CAB"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1.5</w:t>
            </w:r>
          </w:p>
        </w:tc>
        <w:tc>
          <w:tcPr>
            <w:tcW w:w="1120" w:type="pct"/>
          </w:tcPr>
          <w:p w:rsidR="00981CAB" w:rsidRPr="000F1055" w:rsidRDefault="00981CAB"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115" w:type="pct"/>
          </w:tcPr>
          <w:p w:rsidR="00981CAB" w:rsidRPr="000F1055" w:rsidRDefault="00981CAB"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Опорные пункты полиции</w:t>
            </w:r>
          </w:p>
        </w:tc>
        <w:tc>
          <w:tcPr>
            <w:tcW w:w="492" w:type="pct"/>
            <w:vAlign w:val="center"/>
          </w:tcPr>
          <w:p w:rsidR="00981CAB" w:rsidRPr="000F1055" w:rsidRDefault="00981CAB"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r w:rsidR="004F20AB" w:rsidRPr="000F1055" w:rsidTr="004F20AB">
        <w:trPr>
          <w:trHeight w:val="20"/>
        </w:trPr>
        <w:tc>
          <w:tcPr>
            <w:tcW w:w="273" w:type="pct"/>
            <w:gridSpan w:val="3"/>
            <w:vAlign w:val="center"/>
          </w:tcPr>
          <w:p w:rsidR="004F20AB" w:rsidRPr="000F1055" w:rsidRDefault="004F20AB" w:rsidP="004F20AB">
            <w:pPr>
              <w:tabs>
                <w:tab w:val="left" w:pos="9781"/>
                <w:tab w:val="left" w:pos="9915"/>
              </w:tabs>
              <w:spacing w:after="0" w:line="240" w:lineRule="auto"/>
              <w:rPr>
                <w:rFonts w:ascii="Times New Roman" w:hAnsi="Times New Roman"/>
                <w:sz w:val="24"/>
                <w:szCs w:val="24"/>
              </w:rPr>
            </w:pPr>
            <w:r>
              <w:rPr>
                <w:rFonts w:ascii="Times New Roman" w:hAnsi="Times New Roman"/>
                <w:sz w:val="23"/>
                <w:szCs w:val="23"/>
              </w:rPr>
              <w:t>1.6</w:t>
            </w:r>
          </w:p>
        </w:tc>
        <w:tc>
          <w:tcPr>
            <w:tcW w:w="1120" w:type="pct"/>
          </w:tcPr>
          <w:p w:rsidR="004F20AB" w:rsidRPr="000F1055" w:rsidRDefault="004F20AB" w:rsidP="006E1AA2">
            <w:pPr>
              <w:tabs>
                <w:tab w:val="left" w:pos="9781"/>
                <w:tab w:val="left" w:pos="9915"/>
              </w:tabs>
              <w:spacing w:after="0" w:line="240" w:lineRule="auto"/>
              <w:jc w:val="both"/>
              <w:rPr>
                <w:rFonts w:ascii="Times New Roman" w:hAnsi="Times New Roman"/>
                <w:sz w:val="24"/>
                <w:szCs w:val="24"/>
              </w:rPr>
            </w:pPr>
            <w:r w:rsidRPr="0013595C">
              <w:rPr>
                <w:rFonts w:ascii="Times New Roman" w:hAnsi="Times New Roman"/>
                <w:color w:val="000000"/>
                <w:sz w:val="24"/>
                <w:szCs w:val="24"/>
              </w:rPr>
              <w:t>Складские площадки</w:t>
            </w:r>
          </w:p>
        </w:tc>
        <w:tc>
          <w:tcPr>
            <w:tcW w:w="3115" w:type="pct"/>
          </w:tcPr>
          <w:p w:rsidR="004F20AB" w:rsidRPr="005E2042" w:rsidRDefault="004F20AB" w:rsidP="007D1517">
            <w:pPr>
              <w:tabs>
                <w:tab w:val="left" w:pos="9781"/>
                <w:tab w:val="left" w:pos="9915"/>
              </w:tabs>
              <w:spacing w:after="0" w:line="240" w:lineRule="auto"/>
              <w:rPr>
                <w:rFonts w:ascii="Times New Roman" w:hAnsi="Times New Roman"/>
                <w:sz w:val="23"/>
                <w:szCs w:val="23"/>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92" w:type="pct"/>
            <w:vAlign w:val="center"/>
          </w:tcPr>
          <w:p w:rsidR="004F20AB" w:rsidRPr="000F1055" w:rsidRDefault="004F20AB" w:rsidP="006E1AA2">
            <w:pPr>
              <w:tabs>
                <w:tab w:val="left" w:pos="9781"/>
                <w:tab w:val="left" w:pos="9915"/>
              </w:tabs>
              <w:spacing w:after="0" w:line="240" w:lineRule="auto"/>
              <w:jc w:val="center"/>
              <w:rPr>
                <w:rFonts w:ascii="Times New Roman" w:hAnsi="Times New Roman"/>
                <w:sz w:val="24"/>
                <w:szCs w:val="24"/>
              </w:rPr>
            </w:pPr>
            <w:r>
              <w:rPr>
                <w:rFonts w:ascii="Times New Roman" w:hAnsi="Times New Roman"/>
                <w:color w:val="000000"/>
                <w:sz w:val="24"/>
                <w:szCs w:val="24"/>
              </w:rPr>
              <w:t>6.9.1</w:t>
            </w:r>
          </w:p>
        </w:tc>
      </w:tr>
      <w:tr w:rsidR="004F20AB" w:rsidRPr="000F1055" w:rsidTr="004F20AB">
        <w:trPr>
          <w:trHeight w:val="20"/>
        </w:trPr>
        <w:tc>
          <w:tcPr>
            <w:tcW w:w="5000" w:type="pct"/>
            <w:gridSpan w:val="6"/>
            <w:vAlign w:val="center"/>
          </w:tcPr>
          <w:p w:rsidR="004F20AB" w:rsidRPr="000F1055" w:rsidRDefault="004F20AB" w:rsidP="006E1AA2">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4F20AB" w:rsidRPr="000F1055" w:rsidTr="004F20AB">
        <w:trPr>
          <w:trHeight w:val="20"/>
        </w:trPr>
        <w:tc>
          <w:tcPr>
            <w:tcW w:w="265" w:type="pct"/>
            <w:gridSpan w:val="2"/>
            <w:vAlign w:val="center"/>
          </w:tcPr>
          <w:p w:rsidR="004F20AB" w:rsidRPr="000F1055" w:rsidRDefault="004F20AB" w:rsidP="006E1AA2">
            <w:pPr>
              <w:tabs>
                <w:tab w:val="left" w:pos="9781"/>
                <w:tab w:val="left" w:pos="9915"/>
              </w:tabs>
              <w:spacing w:after="0" w:line="240" w:lineRule="auto"/>
              <w:rPr>
                <w:rFonts w:ascii="Times New Roman" w:hAnsi="Times New Roman"/>
                <w:bCs/>
                <w:sz w:val="24"/>
                <w:szCs w:val="24"/>
              </w:rPr>
            </w:pPr>
            <w:r w:rsidRPr="000F1055">
              <w:rPr>
                <w:rFonts w:ascii="Times New Roman" w:hAnsi="Times New Roman"/>
                <w:bCs/>
                <w:sz w:val="24"/>
                <w:szCs w:val="24"/>
              </w:rPr>
              <w:t>2.1</w:t>
            </w:r>
          </w:p>
        </w:tc>
        <w:tc>
          <w:tcPr>
            <w:tcW w:w="1128" w:type="pct"/>
            <w:gridSpan w:val="2"/>
            <w:vAlign w:val="center"/>
          </w:tcPr>
          <w:p w:rsidR="004F20AB" w:rsidRPr="000F1055" w:rsidRDefault="004F20AB" w:rsidP="006E1AA2">
            <w:pPr>
              <w:tabs>
                <w:tab w:val="left" w:pos="9781"/>
                <w:tab w:val="left" w:pos="9915"/>
              </w:tabs>
              <w:spacing w:after="0" w:line="240" w:lineRule="auto"/>
              <w:rPr>
                <w:rFonts w:ascii="Times New Roman" w:hAnsi="Times New Roman"/>
                <w:bCs/>
                <w:sz w:val="24"/>
                <w:szCs w:val="24"/>
              </w:rPr>
            </w:pPr>
            <w:r w:rsidRPr="000F1055">
              <w:rPr>
                <w:rFonts w:ascii="Times New Roman" w:hAnsi="Times New Roman"/>
                <w:bCs/>
                <w:sz w:val="24"/>
                <w:szCs w:val="24"/>
              </w:rPr>
              <w:t>Объекты гаражного назначения</w:t>
            </w:r>
          </w:p>
        </w:tc>
        <w:tc>
          <w:tcPr>
            <w:tcW w:w="3115" w:type="pct"/>
          </w:tcPr>
          <w:p w:rsidR="004F20AB" w:rsidRPr="000F1055" w:rsidRDefault="004F20AB" w:rsidP="00DC1479">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Отдельно стоящие и пристроенные автостоянки, в том числе подземные, предназначенные для хранения личного автотранспорта граждан; </w:t>
            </w:r>
          </w:p>
          <w:p w:rsidR="004F20AB" w:rsidRPr="000F1055" w:rsidRDefault="004F20AB" w:rsidP="0016253D">
            <w:pPr>
              <w:tabs>
                <w:tab w:val="left" w:pos="9781"/>
                <w:tab w:val="left" w:pos="9915"/>
              </w:tabs>
              <w:spacing w:after="0" w:line="240" w:lineRule="auto"/>
              <w:jc w:val="both"/>
              <w:rPr>
                <w:rFonts w:ascii="Times New Roman" w:hAnsi="Times New Roman"/>
                <w:color w:val="000000"/>
                <w:sz w:val="24"/>
                <w:szCs w:val="24"/>
                <w:highlight w:val="green"/>
              </w:rPr>
            </w:pPr>
            <w:r w:rsidRPr="000F1055">
              <w:rPr>
                <w:rFonts w:ascii="Times New Roman" w:hAnsi="Times New Roman"/>
                <w:color w:val="000000"/>
                <w:sz w:val="24"/>
                <w:szCs w:val="24"/>
              </w:rPr>
              <w:t>Индивидуальные гаражи-стоянки</w:t>
            </w:r>
          </w:p>
        </w:tc>
        <w:tc>
          <w:tcPr>
            <w:tcW w:w="492" w:type="pct"/>
            <w:vAlign w:val="center"/>
          </w:tcPr>
          <w:p w:rsidR="004F20AB" w:rsidRPr="000F1055" w:rsidRDefault="004F20AB" w:rsidP="00462DB8">
            <w:pPr>
              <w:tabs>
                <w:tab w:val="left" w:pos="9781"/>
                <w:tab w:val="left" w:pos="9915"/>
              </w:tabs>
              <w:spacing w:after="0" w:line="240" w:lineRule="auto"/>
              <w:jc w:val="center"/>
              <w:rPr>
                <w:rFonts w:ascii="Times New Roman" w:hAnsi="Times New Roman"/>
                <w:bCs/>
                <w:sz w:val="24"/>
                <w:szCs w:val="24"/>
              </w:rPr>
            </w:pPr>
            <w:r w:rsidRPr="000F1055">
              <w:rPr>
                <w:rFonts w:ascii="Times New Roman" w:hAnsi="Times New Roman"/>
                <w:bCs/>
                <w:sz w:val="24"/>
                <w:szCs w:val="24"/>
              </w:rPr>
              <w:t>2.7.1</w:t>
            </w:r>
          </w:p>
        </w:tc>
      </w:tr>
      <w:tr w:rsidR="004F20AB" w:rsidRPr="000F1055" w:rsidTr="004F20AB">
        <w:trPr>
          <w:trHeight w:val="20"/>
        </w:trPr>
        <w:tc>
          <w:tcPr>
            <w:tcW w:w="273" w:type="pct"/>
            <w:gridSpan w:val="3"/>
            <w:vAlign w:val="center"/>
          </w:tcPr>
          <w:p w:rsidR="004F20AB" w:rsidRPr="000F1055" w:rsidRDefault="004F20AB"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1120" w:type="pct"/>
          </w:tcPr>
          <w:p w:rsidR="004F20AB" w:rsidRPr="000F1055" w:rsidRDefault="004F20AB"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Обслуживание автотранспорта</w:t>
            </w:r>
          </w:p>
        </w:tc>
        <w:tc>
          <w:tcPr>
            <w:tcW w:w="3115" w:type="pct"/>
          </w:tcPr>
          <w:p w:rsidR="004F20AB" w:rsidRPr="000F1055" w:rsidRDefault="004F20AB"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автостоянок с несколькими стояночными местами, стоян</w:t>
            </w:r>
            <w:r>
              <w:rPr>
                <w:rFonts w:ascii="Times New Roman" w:hAnsi="Times New Roman"/>
                <w:sz w:val="24"/>
                <w:szCs w:val="24"/>
              </w:rPr>
              <w:t>ок</w:t>
            </w:r>
            <w:r w:rsidRPr="000F1055">
              <w:rPr>
                <w:rFonts w:ascii="Times New Roman" w:hAnsi="Times New Roman"/>
                <w:sz w:val="24"/>
                <w:szCs w:val="24"/>
              </w:rPr>
              <w:t xml:space="preserve"> (парков</w:t>
            </w:r>
            <w:r>
              <w:rPr>
                <w:rFonts w:ascii="Times New Roman" w:hAnsi="Times New Roman"/>
                <w:sz w:val="24"/>
                <w:szCs w:val="24"/>
              </w:rPr>
              <w:t>ок</w:t>
            </w:r>
            <w:r w:rsidRPr="000F1055">
              <w:rPr>
                <w:rFonts w:ascii="Times New Roman" w:hAnsi="Times New Roman"/>
                <w:sz w:val="24"/>
                <w:szCs w:val="24"/>
              </w:rPr>
              <w:t>), в том числе многоярусны</w:t>
            </w:r>
            <w:r>
              <w:rPr>
                <w:rFonts w:ascii="Times New Roman" w:hAnsi="Times New Roman"/>
                <w:sz w:val="24"/>
                <w:szCs w:val="24"/>
              </w:rPr>
              <w:t>х</w:t>
            </w:r>
          </w:p>
        </w:tc>
        <w:tc>
          <w:tcPr>
            <w:tcW w:w="492" w:type="pct"/>
            <w:vAlign w:val="center"/>
          </w:tcPr>
          <w:p w:rsidR="004F20AB" w:rsidRPr="000F1055" w:rsidRDefault="004F20AB"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bl>
    <w:p w:rsidR="007C06C2" w:rsidRPr="00603D99" w:rsidRDefault="007C06C2" w:rsidP="00A917E6">
      <w:pPr>
        <w:shd w:val="clear" w:color="auto" w:fill="FFFFFF"/>
        <w:tabs>
          <w:tab w:val="left" w:pos="9781"/>
          <w:tab w:val="left" w:pos="9915"/>
        </w:tabs>
        <w:spacing w:after="0" w:line="240" w:lineRule="auto"/>
        <w:ind w:firstLine="851"/>
        <w:jc w:val="both"/>
        <w:rPr>
          <w:rFonts w:ascii="Times New Roman" w:hAnsi="Times New Roman"/>
          <w:b/>
          <w:sz w:val="16"/>
          <w:szCs w:val="16"/>
        </w:rPr>
      </w:pPr>
    </w:p>
    <w:p w:rsidR="00701055" w:rsidRPr="000D36FF" w:rsidRDefault="00701055" w:rsidP="00701055">
      <w:pPr>
        <w:spacing w:after="0" w:line="240" w:lineRule="auto"/>
        <w:ind w:firstLine="709"/>
        <w:jc w:val="both"/>
        <w:rPr>
          <w:rFonts w:ascii="Times New Roman" w:hAnsi="Times New Roman"/>
          <w:sz w:val="24"/>
          <w:szCs w:val="24"/>
        </w:rPr>
      </w:pPr>
      <w:r w:rsidRPr="000D36FF">
        <w:rPr>
          <w:rFonts w:ascii="Times New Roman" w:hAnsi="Times New Roman"/>
          <w:sz w:val="24"/>
          <w:szCs w:val="24"/>
        </w:rPr>
        <w:t>2. Вспомогательные виды разрешённого использования:</w:t>
      </w:r>
    </w:p>
    <w:p w:rsidR="00701055" w:rsidRPr="00B41D68" w:rsidRDefault="00701055" w:rsidP="00701055">
      <w:pPr>
        <w:spacing w:after="0" w:line="240" w:lineRule="auto"/>
        <w:ind w:firstLine="709"/>
        <w:jc w:val="both"/>
        <w:rPr>
          <w:rFonts w:ascii="Times New Roman" w:hAnsi="Times New Roman"/>
          <w:sz w:val="24"/>
          <w:szCs w:val="24"/>
        </w:rPr>
      </w:pPr>
      <w:r w:rsidRPr="000D36FF">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9B1EDF" w:rsidRPr="00CA7765" w:rsidRDefault="009B1EDF" w:rsidP="009B1EDF">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9B1EDF" w:rsidRDefault="009B1EDF" w:rsidP="009B1EDF">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3.1.</w:t>
      </w:r>
      <w:r w:rsidRPr="00292403">
        <w:rPr>
          <w:rFonts w:ascii="Times New Roman" w:hAnsi="Times New Roman"/>
          <w:sz w:val="24"/>
        </w:rPr>
        <w:t xml:space="preserve"> Минимальная</w:t>
      </w:r>
      <w:r>
        <w:rPr>
          <w:rFonts w:ascii="Times New Roman" w:hAnsi="Times New Roman"/>
          <w:sz w:val="24"/>
        </w:rPr>
        <w:t>/максимальная</w:t>
      </w:r>
      <w:r w:rsidRPr="00292403">
        <w:rPr>
          <w:rFonts w:ascii="Times New Roman" w:hAnsi="Times New Roman"/>
          <w:sz w:val="24"/>
        </w:rPr>
        <w:t xml:space="preserve"> площадь</w:t>
      </w:r>
      <w:r>
        <w:rPr>
          <w:rFonts w:ascii="Times New Roman" w:hAnsi="Times New Roman"/>
          <w:sz w:val="24"/>
        </w:rPr>
        <w:t>:</w:t>
      </w:r>
    </w:p>
    <w:p w:rsidR="009B1EDF" w:rsidRPr="00E32F63" w:rsidRDefault="009B1EDF" w:rsidP="009B1EDF">
      <w:pPr>
        <w:shd w:val="clear" w:color="auto" w:fill="FFFFFF"/>
        <w:tabs>
          <w:tab w:val="left" w:pos="475"/>
        </w:tabs>
        <w:spacing w:after="0" w:line="240" w:lineRule="auto"/>
        <w:ind w:firstLine="709"/>
        <w:jc w:val="both"/>
        <w:rPr>
          <w:rFonts w:ascii="Times New Roman" w:hAnsi="Times New Roman"/>
          <w:sz w:val="24"/>
        </w:rPr>
      </w:pPr>
      <w:r w:rsidRPr="00E32F63">
        <w:rPr>
          <w:rFonts w:ascii="Times New Roman" w:hAnsi="Times New Roman"/>
          <w:sz w:val="24"/>
        </w:rPr>
        <w:t xml:space="preserve">для индивидуальных гаражей-автостоянок – в соответствии с п. 3.5.1 статьи 16 Правил; </w:t>
      </w:r>
    </w:p>
    <w:p w:rsidR="009B1EDF" w:rsidRPr="00E32F63" w:rsidRDefault="009B1EDF" w:rsidP="009B1EDF">
      <w:pPr>
        <w:shd w:val="clear" w:color="auto" w:fill="FFFFFF"/>
        <w:tabs>
          <w:tab w:val="left" w:pos="475"/>
        </w:tabs>
        <w:spacing w:after="0" w:line="240" w:lineRule="auto"/>
        <w:ind w:firstLine="709"/>
        <w:jc w:val="both"/>
        <w:rPr>
          <w:rFonts w:ascii="Times New Roman" w:hAnsi="Times New Roman"/>
          <w:sz w:val="24"/>
        </w:rPr>
      </w:pPr>
      <w:r w:rsidRPr="00E32F63">
        <w:rPr>
          <w:rFonts w:ascii="Times New Roman" w:hAnsi="Times New Roman"/>
          <w:sz w:val="24"/>
        </w:rPr>
        <w:t xml:space="preserve">для </w:t>
      </w:r>
      <w:r w:rsidR="009478D2" w:rsidRPr="00E32F63">
        <w:rPr>
          <w:rFonts w:ascii="Times New Roman" w:hAnsi="Times New Roman"/>
          <w:sz w:val="24"/>
        </w:rPr>
        <w:t xml:space="preserve">объектов </w:t>
      </w:r>
      <w:r w:rsidRPr="00E32F63">
        <w:rPr>
          <w:rFonts w:ascii="Times New Roman" w:hAnsi="Times New Roman"/>
          <w:sz w:val="24"/>
        </w:rPr>
        <w:t>иных</w:t>
      </w:r>
      <w:r w:rsidR="009478D2">
        <w:rPr>
          <w:rFonts w:ascii="Times New Roman" w:hAnsi="Times New Roman"/>
          <w:sz w:val="24"/>
        </w:rPr>
        <w:t xml:space="preserve"> видов </w:t>
      </w:r>
      <w:r w:rsidRPr="00E32F63">
        <w:rPr>
          <w:rFonts w:ascii="Times New Roman" w:hAnsi="Times New Roman"/>
          <w:sz w:val="24"/>
        </w:rPr>
        <w:t>– для данной зоны не подлежит установлению.</w:t>
      </w:r>
    </w:p>
    <w:p w:rsidR="009B1EDF" w:rsidRPr="00E32F63" w:rsidRDefault="009B1EDF" w:rsidP="009B1EDF">
      <w:pPr>
        <w:shd w:val="clear" w:color="auto" w:fill="FFFFFF"/>
        <w:tabs>
          <w:tab w:val="left" w:pos="475"/>
        </w:tabs>
        <w:spacing w:after="0" w:line="240" w:lineRule="auto"/>
        <w:ind w:firstLine="709"/>
        <w:jc w:val="both"/>
        <w:rPr>
          <w:rFonts w:ascii="Times New Roman" w:hAnsi="Times New Roman"/>
          <w:sz w:val="24"/>
        </w:rPr>
      </w:pPr>
      <w:r w:rsidRPr="00E32F63">
        <w:rPr>
          <w:rFonts w:ascii="Times New Roman" w:hAnsi="Times New Roman"/>
          <w:sz w:val="24"/>
        </w:rPr>
        <w:t xml:space="preserve">3.2. Минимальная ширина – для данной зоны не подлежит установлению. </w:t>
      </w:r>
    </w:p>
    <w:p w:rsidR="009B1EDF" w:rsidRPr="00E32F63" w:rsidRDefault="009B1EDF" w:rsidP="009B1EDF">
      <w:pPr>
        <w:widowControl w:val="0"/>
        <w:autoSpaceDE w:val="0"/>
        <w:autoSpaceDN w:val="0"/>
        <w:adjustRightInd w:val="0"/>
        <w:spacing w:after="0" w:line="240" w:lineRule="auto"/>
        <w:ind w:firstLine="709"/>
        <w:jc w:val="both"/>
        <w:rPr>
          <w:rFonts w:ascii="Times New Roman" w:hAnsi="Times New Roman"/>
          <w:sz w:val="24"/>
          <w:szCs w:val="24"/>
        </w:rPr>
      </w:pPr>
      <w:r w:rsidRPr="00E32F63">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C51C07" w:rsidRPr="00E32F63" w:rsidRDefault="00C51C07" w:rsidP="00C51C07">
      <w:pPr>
        <w:widowControl w:val="0"/>
        <w:autoSpaceDE w:val="0"/>
        <w:autoSpaceDN w:val="0"/>
        <w:adjustRightInd w:val="0"/>
        <w:spacing w:after="0" w:line="240" w:lineRule="auto"/>
        <w:ind w:firstLine="709"/>
        <w:jc w:val="both"/>
        <w:rPr>
          <w:rFonts w:ascii="Times New Roman" w:hAnsi="Times New Roman"/>
          <w:sz w:val="24"/>
          <w:szCs w:val="24"/>
        </w:rPr>
      </w:pPr>
      <w:r w:rsidRPr="00E32F63">
        <w:rPr>
          <w:rFonts w:ascii="Times New Roman" w:hAnsi="Times New Roman"/>
          <w:sz w:val="24"/>
          <w:szCs w:val="24"/>
        </w:rPr>
        <w:t xml:space="preserve">4.1. Количество надземных этажей и высота </w:t>
      </w:r>
      <w:r w:rsidRPr="00E32F63">
        <w:rPr>
          <w:rFonts w:ascii="Times New Roman" w:hAnsi="Times New Roman"/>
          <w:sz w:val="24"/>
        </w:rPr>
        <w:t xml:space="preserve">зданий, строений, сооружений </w:t>
      </w:r>
      <w:r w:rsidRPr="00E32F63">
        <w:rPr>
          <w:rFonts w:ascii="Times New Roman" w:hAnsi="Times New Roman"/>
          <w:sz w:val="24"/>
          <w:szCs w:val="24"/>
        </w:rPr>
        <w:t xml:space="preserve">на территории земельного участка: </w:t>
      </w:r>
    </w:p>
    <w:p w:rsidR="00C51C07" w:rsidRPr="00E32F63" w:rsidRDefault="00C51C07" w:rsidP="00C51C07">
      <w:pPr>
        <w:shd w:val="clear" w:color="auto" w:fill="FFFFFF"/>
        <w:tabs>
          <w:tab w:val="left" w:pos="475"/>
        </w:tabs>
        <w:spacing w:after="0" w:line="240" w:lineRule="auto"/>
        <w:ind w:firstLine="709"/>
        <w:jc w:val="both"/>
        <w:rPr>
          <w:rFonts w:ascii="Times New Roman" w:hAnsi="Times New Roman"/>
          <w:sz w:val="24"/>
        </w:rPr>
      </w:pPr>
      <w:r w:rsidRPr="00E32F63">
        <w:rPr>
          <w:rFonts w:ascii="Times New Roman" w:hAnsi="Times New Roman"/>
          <w:sz w:val="24"/>
        </w:rPr>
        <w:t xml:space="preserve">4.1.1. Минимальное/максимальное количество этажей – для данной зоны не подлежит установлению. </w:t>
      </w:r>
    </w:p>
    <w:p w:rsidR="00C51C07" w:rsidRPr="00E32F63" w:rsidRDefault="00603D99" w:rsidP="00C51C07">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C51C07" w:rsidRPr="00E32F63">
        <w:rPr>
          <w:rFonts w:ascii="Times New Roman" w:hAnsi="Times New Roman"/>
          <w:sz w:val="24"/>
        </w:rPr>
        <w:t xml:space="preserve">/максимальная высота: </w:t>
      </w:r>
    </w:p>
    <w:p w:rsidR="00C51C07" w:rsidRPr="00E32F63" w:rsidRDefault="00C51C07" w:rsidP="00C51C07">
      <w:pPr>
        <w:shd w:val="clear" w:color="auto" w:fill="FFFFFF"/>
        <w:tabs>
          <w:tab w:val="left" w:pos="475"/>
        </w:tabs>
        <w:spacing w:after="0" w:line="240" w:lineRule="auto"/>
        <w:ind w:firstLine="709"/>
        <w:jc w:val="both"/>
        <w:rPr>
          <w:rFonts w:ascii="Times New Roman" w:hAnsi="Times New Roman"/>
          <w:sz w:val="24"/>
        </w:rPr>
      </w:pPr>
      <w:r w:rsidRPr="00E32F63">
        <w:rPr>
          <w:rFonts w:ascii="Times New Roman" w:hAnsi="Times New Roman"/>
          <w:sz w:val="24"/>
        </w:rPr>
        <w:t>для индивидуальных гаражей-автостоянок – в соответст</w:t>
      </w:r>
      <w:r w:rsidR="009478D2">
        <w:rPr>
          <w:rFonts w:ascii="Times New Roman" w:hAnsi="Times New Roman"/>
          <w:sz w:val="24"/>
        </w:rPr>
        <w:t>вии с п. 3.5.1 статьи 16 Правил;</w:t>
      </w:r>
      <w:r w:rsidRPr="00E32F63">
        <w:rPr>
          <w:rFonts w:ascii="Times New Roman" w:hAnsi="Times New Roman"/>
          <w:sz w:val="24"/>
        </w:rPr>
        <w:t xml:space="preserve"> </w:t>
      </w:r>
    </w:p>
    <w:p w:rsidR="00C51C07" w:rsidRDefault="00C51C07" w:rsidP="00C51C07">
      <w:pPr>
        <w:shd w:val="clear" w:color="auto" w:fill="FFFFFF"/>
        <w:tabs>
          <w:tab w:val="left" w:pos="475"/>
        </w:tabs>
        <w:spacing w:after="0" w:line="240" w:lineRule="auto"/>
        <w:ind w:firstLine="709"/>
        <w:jc w:val="both"/>
        <w:rPr>
          <w:rFonts w:ascii="Times New Roman" w:hAnsi="Times New Roman"/>
          <w:sz w:val="24"/>
        </w:rPr>
      </w:pPr>
      <w:r w:rsidRPr="00E32F63">
        <w:rPr>
          <w:rFonts w:ascii="Times New Roman" w:hAnsi="Times New Roman"/>
          <w:sz w:val="24"/>
        </w:rPr>
        <w:t>для объектов иных видов – для данной зоны не подлежит установлению.</w:t>
      </w:r>
      <w:r>
        <w:rPr>
          <w:rFonts w:ascii="Times New Roman" w:hAnsi="Times New Roman"/>
          <w:sz w:val="24"/>
        </w:rPr>
        <w:t xml:space="preserve"> </w:t>
      </w:r>
    </w:p>
    <w:p w:rsidR="00C51C07" w:rsidRPr="00292403" w:rsidRDefault="00C51C07" w:rsidP="00C51C07">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A04CD9" w:rsidRPr="00903E79" w:rsidRDefault="00A04CD9" w:rsidP="00A04CD9">
      <w:pPr>
        <w:widowControl w:val="0"/>
        <w:autoSpaceDE w:val="0"/>
        <w:autoSpaceDN w:val="0"/>
        <w:adjustRightInd w:val="0"/>
        <w:spacing w:after="0" w:line="240" w:lineRule="auto"/>
        <w:ind w:firstLine="709"/>
        <w:jc w:val="both"/>
        <w:rPr>
          <w:rFonts w:ascii="Times New Roman" w:hAnsi="Times New Roman"/>
          <w:sz w:val="24"/>
          <w:szCs w:val="24"/>
        </w:rPr>
      </w:pPr>
      <w:r w:rsidRPr="00903E79">
        <w:rPr>
          <w:rFonts w:ascii="Times New Roman" w:hAnsi="Times New Roman"/>
          <w:sz w:val="24"/>
          <w:szCs w:val="24"/>
        </w:rPr>
        <w:t xml:space="preserve">4.2. Минимальные отступы от границ земельных участков до стен зданий, строений, </w:t>
      </w:r>
      <w:r w:rsidR="008D3689" w:rsidRPr="00903E79">
        <w:rPr>
          <w:rFonts w:ascii="Times New Roman" w:hAnsi="Times New Roman"/>
          <w:sz w:val="24"/>
          <w:szCs w:val="24"/>
        </w:rPr>
        <w:t>сооружений –</w:t>
      </w:r>
      <w:r w:rsidR="008D3689">
        <w:rPr>
          <w:rFonts w:ascii="Times New Roman" w:hAnsi="Times New Roman"/>
          <w:sz w:val="24"/>
          <w:szCs w:val="24"/>
        </w:rPr>
        <w:t xml:space="preserve"> </w:t>
      </w:r>
      <w:r w:rsidRPr="00903E79">
        <w:rPr>
          <w:rFonts w:ascii="Times New Roman" w:hAnsi="Times New Roman"/>
          <w:sz w:val="24"/>
          <w:szCs w:val="24"/>
        </w:rPr>
        <w:t>не менее 3 м. Исключения установлены п</w:t>
      </w:r>
      <w:r w:rsidR="00603D99">
        <w:rPr>
          <w:rFonts w:ascii="Times New Roman" w:hAnsi="Times New Roman"/>
          <w:sz w:val="24"/>
          <w:szCs w:val="24"/>
        </w:rPr>
        <w:t>.</w:t>
      </w:r>
      <w:r w:rsidRPr="00903E79">
        <w:rPr>
          <w:rFonts w:ascii="Times New Roman" w:hAnsi="Times New Roman"/>
          <w:sz w:val="24"/>
          <w:szCs w:val="24"/>
        </w:rPr>
        <w:t xml:space="preserve"> 3.1.3 статьи 16 Правил.</w:t>
      </w:r>
    </w:p>
    <w:p w:rsidR="00A04CD9" w:rsidRPr="00903E79" w:rsidRDefault="00A04CD9" w:rsidP="00A04CD9">
      <w:pPr>
        <w:widowControl w:val="0"/>
        <w:autoSpaceDE w:val="0"/>
        <w:autoSpaceDN w:val="0"/>
        <w:adjustRightInd w:val="0"/>
        <w:spacing w:after="0" w:line="240" w:lineRule="auto"/>
        <w:ind w:firstLine="709"/>
        <w:jc w:val="both"/>
        <w:rPr>
          <w:rFonts w:ascii="Times New Roman" w:hAnsi="Times New Roman"/>
          <w:sz w:val="24"/>
          <w:szCs w:val="24"/>
        </w:rPr>
      </w:pPr>
      <w:r w:rsidRPr="00903E79">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A37C45" w:rsidRPr="00903E79">
        <w:rPr>
          <w:rFonts w:ascii="Times New Roman" w:hAnsi="Times New Roman"/>
          <w:sz w:val="24"/>
          <w:szCs w:val="24"/>
        </w:rPr>
        <w:t>ствии с п. 3.2 статьи 16 Правил.</w:t>
      </w:r>
    </w:p>
    <w:p w:rsidR="00A04CD9" w:rsidRPr="00903E79" w:rsidRDefault="00A04CD9" w:rsidP="00A04CD9">
      <w:pPr>
        <w:widowControl w:val="0"/>
        <w:autoSpaceDE w:val="0"/>
        <w:autoSpaceDN w:val="0"/>
        <w:adjustRightInd w:val="0"/>
        <w:spacing w:after="0" w:line="240" w:lineRule="auto"/>
        <w:ind w:firstLine="709"/>
        <w:jc w:val="both"/>
        <w:rPr>
          <w:rFonts w:ascii="Times New Roman" w:hAnsi="Times New Roman"/>
          <w:sz w:val="24"/>
          <w:szCs w:val="24"/>
        </w:rPr>
      </w:pPr>
      <w:r w:rsidRPr="00903E79">
        <w:rPr>
          <w:rFonts w:ascii="Times New Roman" w:hAnsi="Times New Roman"/>
          <w:sz w:val="24"/>
          <w:szCs w:val="24"/>
        </w:rPr>
        <w:t xml:space="preserve">4.4. Минимальные отступы от красных линий улиц до зданий, </w:t>
      </w:r>
      <w:r w:rsidR="008D3689" w:rsidRPr="00903E79">
        <w:rPr>
          <w:rFonts w:ascii="Times New Roman" w:hAnsi="Times New Roman"/>
          <w:sz w:val="24"/>
          <w:szCs w:val="24"/>
        </w:rPr>
        <w:t>строений, сооружений</w:t>
      </w:r>
      <w:r w:rsidRPr="00903E79">
        <w:rPr>
          <w:rFonts w:ascii="Times New Roman" w:hAnsi="Times New Roman"/>
          <w:sz w:val="24"/>
          <w:szCs w:val="24"/>
        </w:rPr>
        <w:t xml:space="preserve"> </w:t>
      </w:r>
      <w:r w:rsidRPr="00903E79">
        <w:rPr>
          <w:rFonts w:ascii="Times New Roman" w:hAnsi="Times New Roman"/>
          <w:sz w:val="24"/>
          <w:szCs w:val="24"/>
        </w:rPr>
        <w:lastRenderedPageBreak/>
        <w:t>– в соответствии с п. 3.3 статьи 16 Правил.</w:t>
      </w:r>
    </w:p>
    <w:p w:rsidR="00A04CD9" w:rsidRPr="00903E79" w:rsidRDefault="00A04CD9" w:rsidP="00A04CD9">
      <w:pPr>
        <w:widowControl w:val="0"/>
        <w:autoSpaceDE w:val="0"/>
        <w:autoSpaceDN w:val="0"/>
        <w:adjustRightInd w:val="0"/>
        <w:spacing w:after="0" w:line="240" w:lineRule="auto"/>
        <w:ind w:firstLine="709"/>
        <w:jc w:val="both"/>
        <w:rPr>
          <w:rFonts w:ascii="Times New Roman" w:hAnsi="Times New Roman"/>
          <w:sz w:val="24"/>
          <w:szCs w:val="24"/>
        </w:rPr>
      </w:pPr>
      <w:r w:rsidRPr="00903E79">
        <w:rPr>
          <w:rFonts w:ascii="Times New Roman" w:hAnsi="Times New Roman"/>
          <w:sz w:val="24"/>
          <w:szCs w:val="24"/>
        </w:rPr>
        <w:t>4.5. Минимальная доля</w:t>
      </w:r>
      <w:proofErr w:type="gramStart"/>
      <w:r w:rsidRPr="00903E79">
        <w:rPr>
          <w:rFonts w:ascii="Times New Roman" w:hAnsi="Times New Roman"/>
          <w:sz w:val="24"/>
          <w:szCs w:val="24"/>
        </w:rPr>
        <w:t xml:space="preserve"> (%, </w:t>
      </w:r>
      <w:proofErr w:type="gramEnd"/>
      <w:r w:rsidRPr="00903E79">
        <w:rPr>
          <w:rFonts w:ascii="Times New Roman" w:hAnsi="Times New Roman"/>
          <w:sz w:val="24"/>
          <w:szCs w:val="24"/>
        </w:rPr>
        <w:t>площадь) озелен</w:t>
      </w:r>
      <w:r w:rsidR="00903E79" w:rsidRPr="00903E79">
        <w:rPr>
          <w:rFonts w:ascii="Times New Roman" w:hAnsi="Times New Roman"/>
          <w:sz w:val="24"/>
          <w:szCs w:val="24"/>
        </w:rPr>
        <w:t>ённой</w:t>
      </w:r>
      <w:r w:rsidRPr="00903E79">
        <w:rPr>
          <w:rFonts w:ascii="Times New Roman" w:hAnsi="Times New Roman"/>
          <w:sz w:val="24"/>
          <w:szCs w:val="24"/>
        </w:rPr>
        <w:t xml:space="preserve"> территории земельных участков </w:t>
      </w:r>
      <w:r w:rsidR="008D3689" w:rsidRPr="00903E79">
        <w:rPr>
          <w:rFonts w:ascii="Times New Roman" w:hAnsi="Times New Roman"/>
          <w:sz w:val="24"/>
          <w:szCs w:val="24"/>
        </w:rPr>
        <w:t>– в</w:t>
      </w:r>
      <w:r w:rsidRPr="00903E79">
        <w:rPr>
          <w:rFonts w:ascii="Times New Roman" w:hAnsi="Times New Roman"/>
          <w:sz w:val="24"/>
          <w:szCs w:val="24"/>
        </w:rPr>
        <w:t xml:space="preserve"> соответствии с п. 3.4 статьи 16 Правил</w:t>
      </w:r>
      <w:r w:rsidR="00A37C45" w:rsidRPr="00903E79">
        <w:rPr>
          <w:rFonts w:ascii="Times New Roman" w:hAnsi="Times New Roman"/>
          <w:sz w:val="24"/>
          <w:szCs w:val="24"/>
        </w:rPr>
        <w:t>.</w:t>
      </w:r>
    </w:p>
    <w:p w:rsidR="00A04CD9" w:rsidRPr="000F1055" w:rsidRDefault="00A04CD9" w:rsidP="00A04CD9">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903E79">
        <w:rPr>
          <w:rFonts w:ascii="Times New Roman" w:hAnsi="Times New Roman"/>
          <w:sz w:val="24"/>
          <w:szCs w:val="24"/>
        </w:rPr>
        <w:t xml:space="preserve">Минимальное количество мест на погрузочно-разгрузочных площадках </w:t>
      </w:r>
      <w:r w:rsidR="008D3689" w:rsidRPr="00903E79">
        <w:rPr>
          <w:rFonts w:ascii="Times New Roman" w:hAnsi="Times New Roman"/>
          <w:sz w:val="24"/>
          <w:szCs w:val="24"/>
        </w:rPr>
        <w:t>на территории</w:t>
      </w:r>
      <w:r w:rsidRPr="00903E79">
        <w:rPr>
          <w:rFonts w:ascii="Times New Roman" w:hAnsi="Times New Roman"/>
          <w:sz w:val="24"/>
          <w:szCs w:val="24"/>
        </w:rPr>
        <w:t xml:space="preserve"> земельных участков – в соответ</w:t>
      </w:r>
      <w:r w:rsidR="00A37C45" w:rsidRPr="00903E79">
        <w:rPr>
          <w:rFonts w:ascii="Times New Roman" w:hAnsi="Times New Roman"/>
          <w:sz w:val="24"/>
          <w:szCs w:val="24"/>
        </w:rPr>
        <w:t>ствии с п. 3.6 статьи 16 Правил.</w:t>
      </w:r>
      <w:r w:rsidRPr="00903E79">
        <w:rPr>
          <w:rFonts w:ascii="Times New Roman" w:hAnsi="Times New Roman"/>
          <w:sz w:val="24"/>
          <w:szCs w:val="24"/>
        </w:rPr>
        <w:t xml:space="preserve"> </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4.7.1. Общественная застройка, промышленная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- 80;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- 2,4.</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4.7.2. Коммунально-складская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- 60;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- 1,8.</w:t>
      </w:r>
    </w:p>
    <w:p w:rsidR="00A04CD9" w:rsidRPr="000C0375" w:rsidRDefault="00A04CD9" w:rsidP="00A04CD9">
      <w:pPr>
        <w:widowControl w:val="0"/>
        <w:autoSpaceDE w:val="0"/>
        <w:autoSpaceDN w:val="0"/>
        <w:adjustRightInd w:val="0"/>
        <w:spacing w:after="0" w:line="240" w:lineRule="auto"/>
        <w:ind w:firstLine="709"/>
        <w:jc w:val="both"/>
        <w:rPr>
          <w:rFonts w:ascii="Times New Roman" w:hAnsi="Times New Roman"/>
          <w:sz w:val="24"/>
          <w:szCs w:val="24"/>
        </w:rPr>
      </w:pPr>
      <w:r w:rsidRPr="00903E79">
        <w:rPr>
          <w:rFonts w:ascii="Times New Roman" w:hAnsi="Times New Roman"/>
          <w:sz w:val="24"/>
          <w:szCs w:val="24"/>
        </w:rPr>
        <w:t xml:space="preserve">4.8. Максимальный класс опасности (по классификации СанПиН) объектов </w:t>
      </w:r>
      <w:r w:rsidR="00585615" w:rsidRPr="00903E79">
        <w:rPr>
          <w:rFonts w:ascii="Times New Roman" w:hAnsi="Times New Roman"/>
          <w:sz w:val="24"/>
          <w:szCs w:val="24"/>
        </w:rPr>
        <w:t>капитального строительства</w:t>
      </w:r>
      <w:r w:rsidRPr="00903E79">
        <w:rPr>
          <w:rFonts w:ascii="Times New Roman" w:hAnsi="Times New Roman"/>
          <w:sz w:val="24"/>
          <w:szCs w:val="24"/>
        </w:rPr>
        <w:t xml:space="preserve">, размещаемых на территории земельных участков в пределах зоны – </w:t>
      </w:r>
      <w:r w:rsidRPr="00903E79">
        <w:rPr>
          <w:rFonts w:ascii="Times New Roman" w:hAnsi="Times New Roman"/>
          <w:sz w:val="24"/>
          <w:szCs w:val="24"/>
          <w:lang w:val="en-US"/>
        </w:rPr>
        <w:t>V</w:t>
      </w:r>
      <w:r w:rsidRPr="00903E79">
        <w:rPr>
          <w:rFonts w:ascii="Times New Roman" w:hAnsi="Times New Roman"/>
          <w:sz w:val="24"/>
          <w:szCs w:val="24"/>
        </w:rPr>
        <w:t xml:space="preserve"> (за исключением объектов</w:t>
      </w:r>
      <w:r w:rsidR="009A40ED" w:rsidRPr="00903E79">
        <w:rPr>
          <w:rFonts w:ascii="Times New Roman" w:hAnsi="Times New Roman"/>
          <w:sz w:val="24"/>
          <w:szCs w:val="24"/>
        </w:rPr>
        <w:t xml:space="preserve"> железнодорожного транспорта и</w:t>
      </w:r>
      <w:r w:rsidRPr="00903E79">
        <w:rPr>
          <w:rFonts w:ascii="Times New Roman" w:hAnsi="Times New Roman"/>
          <w:sz w:val="24"/>
          <w:szCs w:val="24"/>
        </w:rPr>
        <w:t xml:space="preserve"> </w:t>
      </w:r>
      <w:r w:rsidR="002C094B" w:rsidRPr="00903E79">
        <w:rPr>
          <w:rFonts w:ascii="Times New Roman" w:hAnsi="Times New Roman"/>
          <w:sz w:val="24"/>
          <w:szCs w:val="24"/>
        </w:rPr>
        <w:t>внутригородского транспорта</w:t>
      </w:r>
      <w:r w:rsidRPr="00903E79">
        <w:rPr>
          <w:rFonts w:ascii="Times New Roman" w:hAnsi="Times New Roman"/>
          <w:sz w:val="24"/>
          <w:szCs w:val="24"/>
        </w:rPr>
        <w:t>).</w:t>
      </w:r>
    </w:p>
    <w:p w:rsidR="00AC0163" w:rsidRPr="003D3DC6" w:rsidRDefault="00AC0163" w:rsidP="006E1AA2">
      <w:pPr>
        <w:shd w:val="clear" w:color="auto" w:fill="FFFFFF"/>
        <w:tabs>
          <w:tab w:val="left" w:pos="9922"/>
        </w:tabs>
        <w:spacing w:after="0" w:line="240" w:lineRule="auto"/>
        <w:ind w:firstLine="709"/>
        <w:jc w:val="both"/>
        <w:rPr>
          <w:rFonts w:ascii="Times New Roman" w:hAnsi="Times New Roman"/>
          <w:b/>
          <w:sz w:val="24"/>
        </w:rPr>
      </w:pPr>
    </w:p>
    <w:p w:rsidR="006D64F2" w:rsidRPr="00AC475D" w:rsidRDefault="006D64F2" w:rsidP="006E1AA2">
      <w:pPr>
        <w:shd w:val="clear" w:color="auto" w:fill="FFFFFF"/>
        <w:tabs>
          <w:tab w:val="left" w:pos="9922"/>
        </w:tabs>
        <w:spacing w:after="0" w:line="240" w:lineRule="auto"/>
        <w:ind w:firstLine="709"/>
        <w:jc w:val="both"/>
        <w:rPr>
          <w:rFonts w:ascii="Times New Roman" w:hAnsi="Times New Roman"/>
          <w:b/>
          <w:sz w:val="24"/>
        </w:rPr>
      </w:pPr>
      <w:r w:rsidRPr="00AC475D">
        <w:rPr>
          <w:rFonts w:ascii="Times New Roman" w:hAnsi="Times New Roman"/>
          <w:b/>
          <w:sz w:val="24"/>
        </w:rPr>
        <w:t>Примечание.</w:t>
      </w:r>
    </w:p>
    <w:p w:rsidR="006D64F2" w:rsidRPr="006D64F2" w:rsidRDefault="006D64F2" w:rsidP="006E1AA2">
      <w:pPr>
        <w:shd w:val="clear" w:color="auto" w:fill="FFFFFF"/>
        <w:tabs>
          <w:tab w:val="left" w:pos="9922"/>
        </w:tabs>
        <w:spacing w:after="0" w:line="240" w:lineRule="auto"/>
        <w:ind w:firstLine="709"/>
        <w:jc w:val="both"/>
        <w:rPr>
          <w:rFonts w:ascii="Times New Roman" w:hAnsi="Times New Roman"/>
          <w:sz w:val="24"/>
        </w:rPr>
      </w:pPr>
      <w:r w:rsidRPr="002113FB">
        <w:rPr>
          <w:rFonts w:ascii="Times New Roman" w:hAnsi="Times New Roman"/>
          <w:sz w:val="24"/>
          <w:szCs w:val="24"/>
        </w:rPr>
        <w:t>В случае</w:t>
      </w:r>
      <w:proofErr w:type="gramStart"/>
      <w:r w:rsidRPr="002113FB">
        <w:rPr>
          <w:rFonts w:ascii="Times New Roman" w:hAnsi="Times New Roman"/>
          <w:sz w:val="24"/>
          <w:szCs w:val="24"/>
        </w:rPr>
        <w:t>,</w:t>
      </w:r>
      <w:proofErr w:type="gramEnd"/>
      <w:r w:rsidRPr="002113FB">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6D64F2">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682DFE">
        <w:rPr>
          <w:rFonts w:ascii="Times New Roman" w:hAnsi="Times New Roman"/>
          <w:sz w:val="24"/>
          <w:szCs w:val="24"/>
        </w:rPr>
        <w:t>2</w:t>
      </w:r>
      <w:r w:rsidR="00254B0C">
        <w:rPr>
          <w:rFonts w:ascii="Times New Roman" w:hAnsi="Times New Roman"/>
          <w:sz w:val="24"/>
          <w:szCs w:val="24"/>
        </w:rPr>
        <w:t>6</w:t>
      </w:r>
      <w:r w:rsidRPr="006D64F2">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r w:rsidRPr="006D64F2">
        <w:rPr>
          <w:rFonts w:ascii="Times New Roman" w:hAnsi="Times New Roman"/>
          <w:sz w:val="24"/>
        </w:rPr>
        <w:t>.</w:t>
      </w:r>
    </w:p>
    <w:p w:rsidR="008B764F" w:rsidRPr="00603D99" w:rsidRDefault="008B764F" w:rsidP="00603D99">
      <w:pPr>
        <w:shd w:val="clear" w:color="auto" w:fill="FFFFFF"/>
        <w:tabs>
          <w:tab w:val="left" w:pos="9922"/>
        </w:tabs>
        <w:spacing w:after="0" w:line="240" w:lineRule="auto"/>
        <w:jc w:val="both"/>
        <w:rPr>
          <w:rFonts w:ascii="Times New Roman" w:hAnsi="Times New Roman"/>
          <w:b/>
          <w:bCs/>
          <w:sz w:val="24"/>
          <w:szCs w:val="24"/>
        </w:rPr>
      </w:pPr>
    </w:p>
    <w:p w:rsidR="006D64F2" w:rsidRPr="00D73CE6" w:rsidRDefault="006D64F2" w:rsidP="006E1AA2">
      <w:pPr>
        <w:shd w:val="clear" w:color="auto" w:fill="FFFFFF"/>
        <w:tabs>
          <w:tab w:val="left" w:pos="9922"/>
        </w:tabs>
        <w:spacing w:after="0" w:line="240" w:lineRule="auto"/>
        <w:ind w:firstLine="709"/>
        <w:jc w:val="both"/>
        <w:rPr>
          <w:rFonts w:ascii="Times New Roman" w:hAnsi="Times New Roman"/>
          <w:b/>
          <w:bCs/>
          <w:sz w:val="24"/>
        </w:rPr>
      </w:pPr>
      <w:r w:rsidRPr="003B3A0E">
        <w:rPr>
          <w:rFonts w:ascii="Times New Roman" w:hAnsi="Times New Roman"/>
          <w:b/>
          <w:bCs/>
          <w:sz w:val="24"/>
        </w:rPr>
        <w:t>Статья 21.2</w:t>
      </w:r>
      <w:r w:rsidRPr="006D64F2">
        <w:rPr>
          <w:rFonts w:ascii="Times New Roman" w:hAnsi="Times New Roman"/>
          <w:bCs/>
          <w:sz w:val="24"/>
        </w:rPr>
        <w:t xml:space="preserve">. </w:t>
      </w:r>
      <w:r w:rsidRPr="00D73CE6">
        <w:rPr>
          <w:rFonts w:ascii="Times New Roman" w:hAnsi="Times New Roman"/>
          <w:b/>
          <w:bCs/>
          <w:sz w:val="24"/>
        </w:rPr>
        <w:t>Зона водного транспорта (</w:t>
      </w:r>
      <w:proofErr w:type="spellStart"/>
      <w:proofErr w:type="gramStart"/>
      <w:r w:rsidRPr="00D73CE6">
        <w:rPr>
          <w:rFonts w:ascii="Times New Roman" w:hAnsi="Times New Roman"/>
          <w:b/>
          <w:bCs/>
          <w:sz w:val="24"/>
        </w:rPr>
        <w:t>Тр</w:t>
      </w:r>
      <w:proofErr w:type="spellEnd"/>
      <w:proofErr w:type="gramEnd"/>
      <w:r w:rsidRPr="00D73CE6">
        <w:rPr>
          <w:rFonts w:ascii="Times New Roman" w:hAnsi="Times New Roman"/>
          <w:b/>
          <w:bCs/>
          <w:sz w:val="24"/>
        </w:rPr>
        <w:t xml:space="preserve"> - 2)</w:t>
      </w:r>
    </w:p>
    <w:p w:rsidR="006D64F2" w:rsidRPr="006D64F2" w:rsidRDefault="006D64F2" w:rsidP="006E1AA2">
      <w:pPr>
        <w:pStyle w:val="aa"/>
        <w:tabs>
          <w:tab w:val="left" w:pos="9922"/>
        </w:tabs>
        <w:spacing w:before="0" w:beforeAutospacing="0" w:after="0" w:afterAutospacing="0"/>
        <w:ind w:firstLine="709"/>
        <w:jc w:val="both"/>
        <w:rPr>
          <w:sz w:val="16"/>
          <w:szCs w:val="16"/>
        </w:rPr>
      </w:pPr>
    </w:p>
    <w:p w:rsidR="006D64F2" w:rsidRPr="006D64F2" w:rsidRDefault="006D64F2" w:rsidP="006E1AA2">
      <w:pPr>
        <w:pStyle w:val="aa"/>
        <w:tabs>
          <w:tab w:val="left" w:pos="9922"/>
        </w:tabs>
        <w:spacing w:before="0" w:beforeAutospacing="0" w:after="0" w:afterAutospacing="0"/>
        <w:ind w:firstLine="709"/>
        <w:jc w:val="both"/>
        <w:rPr>
          <w:szCs w:val="20"/>
        </w:rPr>
      </w:pPr>
      <w:r w:rsidRPr="006D64F2">
        <w:rPr>
          <w:szCs w:val="20"/>
        </w:rPr>
        <w:t>Зона выделена с целью создания условий для развития объектов грузового и пассажирского водного транспорта в соответствии с их технологическими потребностями и условиями размещения на территории города, а также развития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6D64F2" w:rsidRPr="00E460C9" w:rsidRDefault="006D64F2" w:rsidP="00E460C9">
      <w:pPr>
        <w:pStyle w:val="a8"/>
        <w:spacing w:after="0"/>
        <w:ind w:firstLine="709"/>
        <w:jc w:val="both"/>
        <w:rPr>
          <w:bCs/>
          <w:sz w:val="24"/>
          <w:szCs w:val="24"/>
        </w:rPr>
      </w:pPr>
      <w:r w:rsidRPr="00510374">
        <w:rPr>
          <w:bCs/>
          <w:sz w:val="24"/>
          <w:szCs w:val="24"/>
        </w:rPr>
        <w:t>К застройке предъявляются дополнительные требования и ограничения по условиям охраны объектов культурного наследия.</w:t>
      </w:r>
    </w:p>
    <w:p w:rsidR="00DC36BA" w:rsidRPr="00DC36BA" w:rsidRDefault="00DC36BA" w:rsidP="00DC36BA">
      <w:pPr>
        <w:shd w:val="clear" w:color="auto" w:fill="FFFFFF"/>
        <w:tabs>
          <w:tab w:val="left" w:pos="9922"/>
        </w:tabs>
        <w:spacing w:after="0" w:line="240" w:lineRule="auto"/>
        <w:ind w:firstLine="709"/>
        <w:jc w:val="both"/>
        <w:rPr>
          <w:rFonts w:ascii="Times New Roman" w:hAnsi="Times New Roman"/>
          <w:bCs/>
          <w:sz w:val="16"/>
          <w:szCs w:val="16"/>
        </w:rPr>
      </w:pPr>
    </w:p>
    <w:p w:rsidR="006D64F2" w:rsidRPr="006D64F2" w:rsidRDefault="006D64F2" w:rsidP="006E1AA2">
      <w:pPr>
        <w:shd w:val="clear" w:color="auto" w:fill="FFFFFF"/>
        <w:tabs>
          <w:tab w:val="left" w:pos="9922"/>
        </w:tabs>
        <w:spacing w:line="240" w:lineRule="auto"/>
        <w:ind w:firstLine="709"/>
        <w:jc w:val="both"/>
        <w:rPr>
          <w:rFonts w:ascii="Times New Roman" w:hAnsi="Times New Roman"/>
          <w:bCs/>
          <w:sz w:val="24"/>
        </w:rPr>
      </w:pPr>
      <w:r w:rsidRPr="006D64F2">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16"/>
        <w:gridCol w:w="29"/>
        <w:gridCol w:w="1897"/>
        <w:gridCol w:w="8"/>
        <w:gridCol w:w="6305"/>
        <w:gridCol w:w="955"/>
      </w:tblGrid>
      <w:tr w:rsidR="00A63686" w:rsidRPr="000F1055" w:rsidTr="004F20AB">
        <w:trPr>
          <w:cantSplit/>
          <w:trHeight w:val="2116"/>
        </w:trPr>
        <w:tc>
          <w:tcPr>
            <w:tcW w:w="257" w:type="pct"/>
            <w:vAlign w:val="center"/>
          </w:tcPr>
          <w:p w:rsidR="00A63686" w:rsidRPr="000F1055" w:rsidRDefault="00A63686" w:rsidP="00A80DC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00" w:type="pct"/>
            <w:gridSpan w:val="3"/>
            <w:vAlign w:val="center"/>
          </w:tcPr>
          <w:p w:rsidR="00A63686" w:rsidRPr="000F1055" w:rsidRDefault="00A63686" w:rsidP="00603D9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251" w:type="pct"/>
            <w:gridSpan w:val="2"/>
            <w:vAlign w:val="center"/>
          </w:tcPr>
          <w:p w:rsidR="00F00EEC" w:rsidRPr="000F1055" w:rsidRDefault="00A63686"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6E1AA2">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A80DC2" w:rsidRPr="000F1055">
              <w:rPr>
                <w:rFonts w:ascii="Times New Roman" w:hAnsi="Times New Roman"/>
                <w:sz w:val="24"/>
                <w:szCs w:val="24"/>
              </w:rPr>
              <w:t xml:space="preserve"> капитального строительства</w:t>
            </w:r>
          </w:p>
        </w:tc>
        <w:tc>
          <w:tcPr>
            <w:tcW w:w="492" w:type="pct"/>
            <w:textDirection w:val="btLr"/>
            <w:vAlign w:val="center"/>
          </w:tcPr>
          <w:p w:rsidR="00A63686" w:rsidRPr="000F1055" w:rsidRDefault="00A63686" w:rsidP="00A80DC2">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4E62F1" w:rsidRPr="000F1055" w:rsidTr="004F20AB">
        <w:trPr>
          <w:trHeight w:val="345"/>
        </w:trPr>
        <w:tc>
          <w:tcPr>
            <w:tcW w:w="5000" w:type="pct"/>
            <w:gridSpan w:val="7"/>
            <w:vAlign w:val="center"/>
          </w:tcPr>
          <w:p w:rsidR="004E62F1" w:rsidRPr="000F1055" w:rsidRDefault="004E62F1" w:rsidP="005A0352">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5D5837" w:rsidRPr="000F1055" w:rsidTr="004F20AB">
        <w:trPr>
          <w:trHeight w:val="993"/>
        </w:trPr>
        <w:tc>
          <w:tcPr>
            <w:tcW w:w="280" w:type="pct"/>
            <w:gridSpan w:val="3"/>
            <w:vAlign w:val="center"/>
          </w:tcPr>
          <w:p w:rsidR="005D5837" w:rsidRPr="000F1055" w:rsidRDefault="005D5837"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977" w:type="pct"/>
          </w:tcPr>
          <w:p w:rsidR="005D5837" w:rsidRPr="000F1055" w:rsidRDefault="005D5837"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Обслуживание автотранспорта</w:t>
            </w:r>
          </w:p>
        </w:tc>
        <w:tc>
          <w:tcPr>
            <w:tcW w:w="3251" w:type="pct"/>
            <w:gridSpan w:val="2"/>
          </w:tcPr>
          <w:p w:rsidR="005D5837" w:rsidRPr="000F1055" w:rsidRDefault="00990230"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автостоянок с несколькими стояночными местами, стоян</w:t>
            </w:r>
            <w:r>
              <w:rPr>
                <w:rFonts w:ascii="Times New Roman" w:hAnsi="Times New Roman"/>
                <w:sz w:val="24"/>
                <w:szCs w:val="24"/>
              </w:rPr>
              <w:t>ок</w:t>
            </w:r>
            <w:r w:rsidRPr="000F1055">
              <w:rPr>
                <w:rFonts w:ascii="Times New Roman" w:hAnsi="Times New Roman"/>
                <w:sz w:val="24"/>
                <w:szCs w:val="24"/>
              </w:rPr>
              <w:t xml:space="preserve"> (парков</w:t>
            </w:r>
            <w:r>
              <w:rPr>
                <w:rFonts w:ascii="Times New Roman" w:hAnsi="Times New Roman"/>
                <w:sz w:val="24"/>
                <w:szCs w:val="24"/>
              </w:rPr>
              <w:t>ок</w:t>
            </w:r>
            <w:r w:rsidRPr="000F1055">
              <w:rPr>
                <w:rFonts w:ascii="Times New Roman" w:hAnsi="Times New Roman"/>
                <w:sz w:val="24"/>
                <w:szCs w:val="24"/>
              </w:rPr>
              <w:t>), в том числе многоярусны</w:t>
            </w:r>
            <w:r>
              <w:rPr>
                <w:rFonts w:ascii="Times New Roman" w:hAnsi="Times New Roman"/>
                <w:sz w:val="24"/>
                <w:szCs w:val="24"/>
              </w:rPr>
              <w:t>х</w:t>
            </w:r>
          </w:p>
        </w:tc>
        <w:tc>
          <w:tcPr>
            <w:tcW w:w="492" w:type="pct"/>
            <w:vAlign w:val="center"/>
          </w:tcPr>
          <w:p w:rsidR="005D5837" w:rsidRPr="000F1055" w:rsidRDefault="005D5837"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r w:rsidR="004E62F1" w:rsidRPr="000F1055" w:rsidTr="004F20AB">
        <w:trPr>
          <w:trHeight w:val="994"/>
        </w:trPr>
        <w:tc>
          <w:tcPr>
            <w:tcW w:w="280" w:type="pct"/>
            <w:gridSpan w:val="3"/>
            <w:vAlign w:val="center"/>
          </w:tcPr>
          <w:p w:rsidR="004E62F1" w:rsidRPr="000F1055" w:rsidRDefault="004E62F1"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1.2</w:t>
            </w:r>
          </w:p>
        </w:tc>
        <w:tc>
          <w:tcPr>
            <w:tcW w:w="977" w:type="pct"/>
          </w:tcPr>
          <w:p w:rsidR="004E62F1" w:rsidRPr="000F1055" w:rsidRDefault="004E62F1"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Причалы </w:t>
            </w:r>
          </w:p>
        </w:tc>
        <w:tc>
          <w:tcPr>
            <w:tcW w:w="3251" w:type="pct"/>
            <w:gridSpan w:val="2"/>
          </w:tcPr>
          <w:p w:rsidR="004E62F1" w:rsidRPr="000F1055" w:rsidRDefault="009443F3"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w:t>
            </w:r>
            <w:r w:rsidR="004E62F1" w:rsidRPr="000F1055">
              <w:rPr>
                <w:rFonts w:ascii="Times New Roman" w:hAnsi="Times New Roman"/>
                <w:sz w:val="24"/>
                <w:szCs w:val="24"/>
              </w:rPr>
              <w:t>ооружени</w:t>
            </w:r>
            <w:r w:rsidRPr="000F1055">
              <w:rPr>
                <w:rFonts w:ascii="Times New Roman" w:hAnsi="Times New Roman"/>
                <w:sz w:val="24"/>
                <w:szCs w:val="24"/>
              </w:rPr>
              <w:t>я</w:t>
            </w:r>
            <w:r w:rsidR="004E62F1" w:rsidRPr="000F1055">
              <w:rPr>
                <w:rFonts w:ascii="Times New Roman" w:hAnsi="Times New Roman"/>
                <w:sz w:val="24"/>
                <w:szCs w:val="24"/>
              </w:rPr>
              <w:t>, предназначенны</w:t>
            </w:r>
            <w:r w:rsidRPr="000F1055">
              <w:rPr>
                <w:rFonts w:ascii="Times New Roman" w:hAnsi="Times New Roman"/>
                <w:sz w:val="24"/>
                <w:szCs w:val="24"/>
              </w:rPr>
              <w:t>е</w:t>
            </w:r>
            <w:r w:rsidR="004E62F1" w:rsidRPr="000F1055">
              <w:rPr>
                <w:rFonts w:ascii="Times New Roman" w:hAnsi="Times New Roman"/>
                <w:sz w:val="24"/>
                <w:szCs w:val="24"/>
              </w:rPr>
              <w:t xml:space="preserve"> для причаливания, хранения и обслуживания яхт, катеров, лодок и других маломерных судов</w:t>
            </w:r>
          </w:p>
        </w:tc>
        <w:tc>
          <w:tcPr>
            <w:tcW w:w="492" w:type="pct"/>
            <w:vAlign w:val="center"/>
          </w:tcPr>
          <w:p w:rsidR="004E62F1" w:rsidRPr="000F1055" w:rsidRDefault="004E62F1"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5.4</w:t>
            </w:r>
          </w:p>
        </w:tc>
      </w:tr>
      <w:tr w:rsidR="008B764F" w:rsidRPr="000F1055" w:rsidTr="004F20AB">
        <w:trPr>
          <w:trHeight w:val="20"/>
        </w:trPr>
        <w:tc>
          <w:tcPr>
            <w:tcW w:w="280" w:type="pct"/>
            <w:gridSpan w:val="3"/>
            <w:vAlign w:val="center"/>
          </w:tcPr>
          <w:p w:rsidR="008B764F" w:rsidRPr="000F1055" w:rsidRDefault="008B764F" w:rsidP="005F6EB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977" w:type="pct"/>
          </w:tcPr>
          <w:p w:rsidR="008B764F" w:rsidRPr="000F1055" w:rsidRDefault="008B764F"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8B764F" w:rsidRPr="000F1055" w:rsidRDefault="008B764F" w:rsidP="005F6EB7">
            <w:pPr>
              <w:tabs>
                <w:tab w:val="left" w:pos="9781"/>
                <w:tab w:val="left" w:pos="9915"/>
              </w:tabs>
              <w:spacing w:after="0" w:line="240" w:lineRule="auto"/>
              <w:jc w:val="both"/>
              <w:rPr>
                <w:rFonts w:ascii="Times New Roman" w:hAnsi="Times New Roman"/>
                <w:color w:val="FF0000"/>
                <w:sz w:val="24"/>
                <w:szCs w:val="24"/>
              </w:rPr>
            </w:pPr>
          </w:p>
        </w:tc>
        <w:tc>
          <w:tcPr>
            <w:tcW w:w="3251" w:type="pct"/>
            <w:gridSpan w:val="2"/>
          </w:tcPr>
          <w:p w:rsidR="008B764F" w:rsidRPr="000F1055" w:rsidRDefault="008B764F" w:rsidP="008B764F">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8B764F" w:rsidRPr="000F1055" w:rsidRDefault="008B764F"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8B764F" w:rsidRPr="000F1055" w:rsidTr="004F20AB">
        <w:trPr>
          <w:trHeight w:val="20"/>
        </w:trPr>
        <w:tc>
          <w:tcPr>
            <w:tcW w:w="280" w:type="pct"/>
            <w:gridSpan w:val="3"/>
            <w:vAlign w:val="center"/>
          </w:tcPr>
          <w:p w:rsidR="008B764F" w:rsidRPr="000F1055" w:rsidRDefault="008B764F" w:rsidP="005F6EB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1.4</w:t>
            </w:r>
          </w:p>
        </w:tc>
        <w:tc>
          <w:tcPr>
            <w:tcW w:w="977" w:type="pct"/>
          </w:tcPr>
          <w:p w:rsidR="008B764F" w:rsidRPr="000F1055" w:rsidRDefault="008B764F"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Склады</w:t>
            </w:r>
          </w:p>
        </w:tc>
        <w:tc>
          <w:tcPr>
            <w:tcW w:w="3251" w:type="pct"/>
            <w:gridSpan w:val="2"/>
          </w:tcPr>
          <w:p w:rsidR="008B764F" w:rsidRPr="000F1055" w:rsidRDefault="008B764F" w:rsidP="009429B6">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Сооружения, имеющие назначение по временному хранению, распределению и перевалке грузов (за исключением стратегических запасов), не являющи</w:t>
            </w:r>
            <w:r w:rsidR="004E5638" w:rsidRPr="000F1055">
              <w:rPr>
                <w:rFonts w:ascii="Times New Roman" w:hAnsi="Times New Roman"/>
                <w:sz w:val="24"/>
                <w:szCs w:val="24"/>
              </w:rPr>
              <w:t>е</w:t>
            </w:r>
            <w:r w:rsidRPr="000F1055">
              <w:rPr>
                <w:rFonts w:ascii="Times New Roman" w:hAnsi="Times New Roman"/>
                <w:sz w:val="24"/>
                <w:szCs w:val="24"/>
              </w:rPr>
              <w:t>ся частями производственных комплексов, на которых был создан груз: промышленные базы, склады</w:t>
            </w:r>
          </w:p>
        </w:tc>
        <w:tc>
          <w:tcPr>
            <w:tcW w:w="492" w:type="pct"/>
            <w:vAlign w:val="center"/>
          </w:tcPr>
          <w:p w:rsidR="008B764F" w:rsidRPr="000F1055" w:rsidRDefault="008B764F"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6.9</w:t>
            </w:r>
          </w:p>
        </w:tc>
      </w:tr>
      <w:tr w:rsidR="008B764F" w:rsidRPr="000F1055" w:rsidTr="004F20AB">
        <w:trPr>
          <w:trHeight w:val="20"/>
        </w:trPr>
        <w:tc>
          <w:tcPr>
            <w:tcW w:w="280" w:type="pct"/>
            <w:gridSpan w:val="3"/>
            <w:vAlign w:val="center"/>
          </w:tcPr>
          <w:p w:rsidR="008B764F" w:rsidRPr="000F1055" w:rsidRDefault="008B764F" w:rsidP="005F6EB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1.5</w:t>
            </w:r>
          </w:p>
        </w:tc>
        <w:tc>
          <w:tcPr>
            <w:tcW w:w="977" w:type="pct"/>
          </w:tcPr>
          <w:p w:rsidR="008B764F" w:rsidRPr="000F1055" w:rsidRDefault="008B764F"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Автомобильный транспорт</w:t>
            </w:r>
          </w:p>
        </w:tc>
        <w:tc>
          <w:tcPr>
            <w:tcW w:w="3251" w:type="pct"/>
            <w:gridSpan w:val="2"/>
          </w:tcPr>
          <w:p w:rsidR="005D65F9" w:rsidRPr="000F1055" w:rsidRDefault="008B764F" w:rsidP="0085199C">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Здания и сооружения, предназначенные для обслуживания пассажиров;</w:t>
            </w:r>
          </w:p>
          <w:p w:rsidR="008B764F" w:rsidRPr="000F1055" w:rsidRDefault="005D65F9" w:rsidP="0085199C">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w:t>
            </w:r>
            <w:r w:rsidR="008B764F" w:rsidRPr="000F1055">
              <w:rPr>
                <w:rFonts w:ascii="Times New Roman" w:hAnsi="Times New Roman"/>
                <w:sz w:val="24"/>
                <w:szCs w:val="24"/>
              </w:rPr>
              <w:t>дания</w:t>
            </w:r>
            <w:r w:rsidRPr="000F1055">
              <w:rPr>
                <w:rFonts w:ascii="Times New Roman" w:hAnsi="Times New Roman"/>
                <w:sz w:val="24"/>
                <w:szCs w:val="24"/>
              </w:rPr>
              <w:t>,</w:t>
            </w:r>
            <w:r w:rsidR="008B764F" w:rsidRPr="000F1055">
              <w:rPr>
                <w:rFonts w:ascii="Times New Roman" w:hAnsi="Times New Roman"/>
                <w:sz w:val="24"/>
                <w:szCs w:val="24"/>
              </w:rPr>
              <w:t xml:space="preserve"> обеспечивающие работу транспортных средств;</w:t>
            </w:r>
          </w:p>
          <w:p w:rsidR="008B764F" w:rsidRPr="000F1055" w:rsidRDefault="008B764F" w:rsidP="0085199C">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предназначенные для размещения постов органов внутренних дел, ответственных за безопасность дорожного движения;</w:t>
            </w:r>
          </w:p>
          <w:p w:rsidR="008B764F" w:rsidRPr="000F1055" w:rsidRDefault="008B764F" w:rsidP="0085199C">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Стоянки автомобильного транспорта;</w:t>
            </w:r>
          </w:p>
          <w:p w:rsidR="008B764F" w:rsidRPr="000F1055" w:rsidRDefault="008B764F"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Депо (устройство мест стоянок) автомобильного транспорта, осуществляющего перевозки людей по установленному маршруту</w:t>
            </w:r>
          </w:p>
        </w:tc>
        <w:tc>
          <w:tcPr>
            <w:tcW w:w="492" w:type="pct"/>
            <w:vAlign w:val="center"/>
          </w:tcPr>
          <w:p w:rsidR="008B764F" w:rsidRPr="000F1055" w:rsidRDefault="008B764F"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7.2</w:t>
            </w:r>
          </w:p>
        </w:tc>
      </w:tr>
      <w:tr w:rsidR="008B764F" w:rsidRPr="000F1055" w:rsidTr="004F20AB">
        <w:trPr>
          <w:trHeight w:val="20"/>
        </w:trPr>
        <w:tc>
          <w:tcPr>
            <w:tcW w:w="280" w:type="pct"/>
            <w:gridSpan w:val="3"/>
            <w:vAlign w:val="center"/>
          </w:tcPr>
          <w:p w:rsidR="008B764F" w:rsidRPr="000F1055" w:rsidRDefault="008B764F"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1.6</w:t>
            </w:r>
          </w:p>
        </w:tc>
        <w:tc>
          <w:tcPr>
            <w:tcW w:w="977" w:type="pct"/>
          </w:tcPr>
          <w:p w:rsidR="008B764F" w:rsidRPr="000F1055" w:rsidRDefault="008B764F"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Водный транспорт</w:t>
            </w:r>
          </w:p>
        </w:tc>
        <w:tc>
          <w:tcPr>
            <w:tcW w:w="3251" w:type="pct"/>
            <w:gridSpan w:val="2"/>
          </w:tcPr>
          <w:p w:rsidR="008B764F" w:rsidRPr="000F1055" w:rsidRDefault="008B764F"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капитального строительства внутренних водных путей, объекты речных портов, причалов, пристаней, гидротехнических сооружений, навигационного оборудования и другие объекты, необходимые для обеспечения судоходства и водных перевозок</w:t>
            </w:r>
          </w:p>
        </w:tc>
        <w:tc>
          <w:tcPr>
            <w:tcW w:w="492" w:type="pct"/>
            <w:vAlign w:val="center"/>
          </w:tcPr>
          <w:p w:rsidR="008B764F" w:rsidRPr="000F1055" w:rsidRDefault="008B764F"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7.3</w:t>
            </w:r>
          </w:p>
        </w:tc>
      </w:tr>
      <w:tr w:rsidR="008B764F" w:rsidRPr="000F1055" w:rsidTr="004F20AB">
        <w:trPr>
          <w:trHeight w:val="20"/>
        </w:trPr>
        <w:tc>
          <w:tcPr>
            <w:tcW w:w="280" w:type="pct"/>
            <w:gridSpan w:val="3"/>
            <w:vAlign w:val="center"/>
          </w:tcPr>
          <w:p w:rsidR="008B764F" w:rsidRPr="000F1055" w:rsidRDefault="008B764F"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1.7</w:t>
            </w:r>
          </w:p>
        </w:tc>
        <w:tc>
          <w:tcPr>
            <w:tcW w:w="977" w:type="pct"/>
          </w:tcPr>
          <w:p w:rsidR="008B764F" w:rsidRPr="000F1055" w:rsidRDefault="008B764F" w:rsidP="006E1AA2">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обороны и безопасности</w:t>
            </w:r>
          </w:p>
        </w:tc>
        <w:tc>
          <w:tcPr>
            <w:tcW w:w="3251" w:type="pct"/>
            <w:gridSpan w:val="2"/>
          </w:tcPr>
          <w:p w:rsidR="008B764F" w:rsidRPr="000F1055" w:rsidRDefault="008B764F" w:rsidP="006E1AA2">
            <w:pPr>
              <w:pStyle w:val="ConsPlusNormal"/>
              <w:jc w:val="both"/>
              <w:rPr>
                <w:sz w:val="24"/>
                <w:szCs w:val="24"/>
              </w:rPr>
            </w:pPr>
            <w:r w:rsidRPr="000F1055">
              <w:rPr>
                <w:sz w:val="24"/>
                <w:szCs w:val="24"/>
              </w:rPr>
              <w:t>Объекты, обеспечивающие осуществление таможенной деятельности</w:t>
            </w:r>
          </w:p>
        </w:tc>
        <w:tc>
          <w:tcPr>
            <w:tcW w:w="492" w:type="pct"/>
            <w:vAlign w:val="center"/>
          </w:tcPr>
          <w:p w:rsidR="008B764F" w:rsidRPr="000F1055" w:rsidRDefault="008B764F"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8.0</w:t>
            </w:r>
          </w:p>
        </w:tc>
      </w:tr>
      <w:tr w:rsidR="008B764F" w:rsidRPr="000F1055" w:rsidTr="004F20AB">
        <w:trPr>
          <w:trHeight w:val="20"/>
        </w:trPr>
        <w:tc>
          <w:tcPr>
            <w:tcW w:w="280" w:type="pct"/>
            <w:gridSpan w:val="3"/>
            <w:vAlign w:val="center"/>
          </w:tcPr>
          <w:p w:rsidR="008B764F" w:rsidRPr="000F1055" w:rsidRDefault="008B764F"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1.8</w:t>
            </w:r>
          </w:p>
        </w:tc>
        <w:tc>
          <w:tcPr>
            <w:tcW w:w="977" w:type="pct"/>
          </w:tcPr>
          <w:p w:rsidR="008B764F" w:rsidRPr="000F1055" w:rsidRDefault="008B764F"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251" w:type="pct"/>
            <w:gridSpan w:val="2"/>
          </w:tcPr>
          <w:p w:rsidR="005D65F9" w:rsidRDefault="008B764F" w:rsidP="0085199C">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Объекты </w:t>
            </w:r>
            <w:r w:rsidRPr="00DE4FC9">
              <w:rPr>
                <w:rFonts w:ascii="Times New Roman" w:eastAsia="Calibri" w:hAnsi="Times New Roman"/>
                <w:sz w:val="24"/>
                <w:szCs w:val="24"/>
              </w:rPr>
              <w:t>капитального строительства, необходимы</w:t>
            </w:r>
            <w:r>
              <w:rPr>
                <w:rFonts w:ascii="Times New Roman" w:eastAsia="Calibri" w:hAnsi="Times New Roman"/>
                <w:sz w:val="24"/>
                <w:szCs w:val="24"/>
              </w:rPr>
              <w:t>е</w:t>
            </w:r>
            <w:r w:rsidRPr="00DE4FC9">
              <w:rPr>
                <w:rFonts w:ascii="Times New Roman" w:eastAsia="Calibri" w:hAnsi="Times New Roman"/>
                <w:sz w:val="24"/>
                <w:szCs w:val="24"/>
              </w:rPr>
              <w:t xml:space="preserve"> для подготовки и поддержания в готовности органов внутренних дел и спасательных служб</w:t>
            </w:r>
            <w:r>
              <w:rPr>
                <w:rFonts w:ascii="Times New Roman" w:eastAsia="Calibri" w:hAnsi="Times New Roman"/>
                <w:sz w:val="24"/>
                <w:szCs w:val="24"/>
              </w:rPr>
              <w:t>;</w:t>
            </w:r>
          </w:p>
          <w:p w:rsidR="008B764F" w:rsidRPr="00DE4FC9" w:rsidRDefault="005D65F9" w:rsidP="006E1AA2">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О</w:t>
            </w:r>
            <w:r w:rsidR="008B764F">
              <w:rPr>
                <w:rFonts w:ascii="Times New Roman" w:eastAsia="Calibri" w:hAnsi="Times New Roman"/>
                <w:sz w:val="24"/>
                <w:szCs w:val="24"/>
              </w:rPr>
              <w:t>бъекты гражданской обороны</w:t>
            </w:r>
          </w:p>
        </w:tc>
        <w:tc>
          <w:tcPr>
            <w:tcW w:w="492" w:type="pct"/>
            <w:vAlign w:val="center"/>
          </w:tcPr>
          <w:p w:rsidR="008B764F" w:rsidRPr="000F1055" w:rsidRDefault="008B764F"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r w:rsidR="004F20AB" w:rsidRPr="000F1055" w:rsidTr="004F20AB">
        <w:trPr>
          <w:trHeight w:val="20"/>
        </w:trPr>
        <w:tc>
          <w:tcPr>
            <w:tcW w:w="280" w:type="pct"/>
            <w:gridSpan w:val="3"/>
            <w:vAlign w:val="center"/>
          </w:tcPr>
          <w:p w:rsidR="004F20AB" w:rsidRDefault="004F20AB" w:rsidP="004F20AB">
            <w:pPr>
              <w:tabs>
                <w:tab w:val="left" w:pos="9781"/>
                <w:tab w:val="left" w:pos="9915"/>
              </w:tabs>
              <w:spacing w:after="0" w:line="240" w:lineRule="auto"/>
              <w:rPr>
                <w:rFonts w:ascii="Times New Roman" w:hAnsi="Times New Roman"/>
                <w:sz w:val="23"/>
                <w:szCs w:val="23"/>
              </w:rPr>
            </w:pPr>
            <w:r>
              <w:rPr>
                <w:rFonts w:ascii="Times New Roman" w:hAnsi="Times New Roman"/>
                <w:sz w:val="23"/>
                <w:szCs w:val="23"/>
              </w:rPr>
              <w:t>1.9</w:t>
            </w:r>
          </w:p>
        </w:tc>
        <w:tc>
          <w:tcPr>
            <w:tcW w:w="977" w:type="pct"/>
          </w:tcPr>
          <w:p w:rsidR="004F20AB" w:rsidRPr="000F1055" w:rsidRDefault="004F20AB" w:rsidP="006E1AA2">
            <w:pPr>
              <w:tabs>
                <w:tab w:val="left" w:pos="9781"/>
                <w:tab w:val="left" w:pos="9915"/>
              </w:tabs>
              <w:spacing w:after="0" w:line="240" w:lineRule="auto"/>
              <w:jc w:val="both"/>
              <w:rPr>
                <w:rFonts w:ascii="Times New Roman" w:hAnsi="Times New Roman"/>
                <w:sz w:val="24"/>
                <w:szCs w:val="24"/>
              </w:rPr>
            </w:pPr>
            <w:r w:rsidRPr="0013595C">
              <w:rPr>
                <w:rFonts w:ascii="Times New Roman" w:hAnsi="Times New Roman"/>
                <w:color w:val="000000"/>
                <w:sz w:val="24"/>
                <w:szCs w:val="24"/>
              </w:rPr>
              <w:t>Складские площадки</w:t>
            </w:r>
          </w:p>
        </w:tc>
        <w:tc>
          <w:tcPr>
            <w:tcW w:w="3251" w:type="pct"/>
            <w:gridSpan w:val="2"/>
          </w:tcPr>
          <w:p w:rsidR="004F20AB" w:rsidRDefault="004F20AB" w:rsidP="0085199C">
            <w:pPr>
              <w:tabs>
                <w:tab w:val="left" w:pos="9781"/>
                <w:tab w:val="left" w:pos="9915"/>
              </w:tabs>
              <w:spacing w:after="0" w:line="240" w:lineRule="auto"/>
              <w:jc w:val="both"/>
              <w:rPr>
                <w:rFonts w:ascii="Times New Roman" w:eastAsia="Calibri" w:hAnsi="Times New Roman"/>
                <w:sz w:val="24"/>
                <w:szCs w:val="24"/>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92" w:type="pct"/>
            <w:vAlign w:val="center"/>
          </w:tcPr>
          <w:p w:rsidR="004F20AB" w:rsidRPr="000F1055" w:rsidRDefault="004F20AB" w:rsidP="006E1AA2">
            <w:pPr>
              <w:tabs>
                <w:tab w:val="left" w:pos="9781"/>
                <w:tab w:val="left" w:pos="9915"/>
              </w:tabs>
              <w:spacing w:after="0" w:line="240" w:lineRule="auto"/>
              <w:jc w:val="center"/>
              <w:rPr>
                <w:rFonts w:ascii="Times New Roman" w:hAnsi="Times New Roman"/>
                <w:sz w:val="24"/>
                <w:szCs w:val="24"/>
              </w:rPr>
            </w:pPr>
            <w:r>
              <w:rPr>
                <w:rFonts w:ascii="Times New Roman" w:hAnsi="Times New Roman"/>
                <w:color w:val="000000"/>
                <w:sz w:val="24"/>
                <w:szCs w:val="24"/>
              </w:rPr>
              <w:t>6.9.1</w:t>
            </w:r>
          </w:p>
        </w:tc>
      </w:tr>
      <w:tr w:rsidR="004F20AB" w:rsidRPr="000F1055" w:rsidTr="004F20AB">
        <w:trPr>
          <w:trHeight w:val="20"/>
        </w:trPr>
        <w:tc>
          <w:tcPr>
            <w:tcW w:w="5000" w:type="pct"/>
            <w:gridSpan w:val="7"/>
            <w:vAlign w:val="center"/>
          </w:tcPr>
          <w:p w:rsidR="004F20AB" w:rsidRPr="000F1055" w:rsidRDefault="004F20AB" w:rsidP="006E1AA2">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4F20AB" w:rsidRPr="000F1055" w:rsidTr="004F20AB">
        <w:trPr>
          <w:trHeight w:val="20"/>
        </w:trPr>
        <w:tc>
          <w:tcPr>
            <w:tcW w:w="265" w:type="pct"/>
            <w:gridSpan w:val="2"/>
            <w:vAlign w:val="center"/>
          </w:tcPr>
          <w:p w:rsidR="004F20AB" w:rsidRPr="000F1055" w:rsidRDefault="004F20AB" w:rsidP="00A67B1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996" w:type="pct"/>
            <w:gridSpan w:val="3"/>
            <w:vAlign w:val="center"/>
          </w:tcPr>
          <w:p w:rsidR="004F20AB" w:rsidRPr="000F1055" w:rsidRDefault="004F20AB" w:rsidP="006E1AA2">
            <w:pPr>
              <w:tabs>
                <w:tab w:val="left" w:pos="9781"/>
                <w:tab w:val="left" w:pos="9915"/>
              </w:tabs>
              <w:spacing w:after="0" w:line="240" w:lineRule="auto"/>
              <w:rPr>
                <w:rFonts w:ascii="Times New Roman" w:hAnsi="Times New Roman"/>
                <w:bCs/>
                <w:sz w:val="24"/>
                <w:szCs w:val="24"/>
              </w:rPr>
            </w:pPr>
            <w:r w:rsidRPr="000F1055">
              <w:rPr>
                <w:rFonts w:ascii="Times New Roman" w:hAnsi="Times New Roman"/>
                <w:bCs/>
                <w:sz w:val="24"/>
                <w:szCs w:val="24"/>
              </w:rPr>
              <w:t>Объекты гаражного назначения</w:t>
            </w:r>
          </w:p>
        </w:tc>
        <w:tc>
          <w:tcPr>
            <w:tcW w:w="3247" w:type="pct"/>
          </w:tcPr>
          <w:p w:rsidR="004F20AB" w:rsidRPr="000F1055" w:rsidRDefault="004F20AB" w:rsidP="005D65F9">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Отдельно стоящие и пристроенные автостоянки, в том числе подземные, предназначенные для хранения личного автотранспорта граждан; </w:t>
            </w:r>
          </w:p>
          <w:p w:rsidR="004F20AB" w:rsidRPr="000F1055" w:rsidRDefault="004F20AB" w:rsidP="00A67B17">
            <w:pPr>
              <w:tabs>
                <w:tab w:val="left" w:pos="9781"/>
                <w:tab w:val="left" w:pos="9915"/>
              </w:tabs>
              <w:spacing w:after="0" w:line="240" w:lineRule="auto"/>
              <w:jc w:val="both"/>
              <w:rPr>
                <w:rFonts w:ascii="Times New Roman" w:hAnsi="Times New Roman"/>
                <w:color w:val="000000"/>
                <w:sz w:val="24"/>
                <w:szCs w:val="24"/>
                <w:highlight w:val="green"/>
              </w:rPr>
            </w:pPr>
            <w:r w:rsidRPr="000F1055">
              <w:rPr>
                <w:rFonts w:ascii="Times New Roman" w:hAnsi="Times New Roman"/>
                <w:color w:val="000000"/>
                <w:sz w:val="24"/>
                <w:szCs w:val="24"/>
              </w:rPr>
              <w:t>Индивидуальные гаражи-стоянки</w:t>
            </w:r>
          </w:p>
        </w:tc>
        <w:tc>
          <w:tcPr>
            <w:tcW w:w="492" w:type="pct"/>
            <w:vAlign w:val="center"/>
          </w:tcPr>
          <w:p w:rsidR="004F20AB" w:rsidRPr="000F1055" w:rsidRDefault="004F20AB" w:rsidP="00E87966">
            <w:pPr>
              <w:tabs>
                <w:tab w:val="left" w:pos="9781"/>
                <w:tab w:val="left" w:pos="9915"/>
              </w:tabs>
              <w:spacing w:after="0" w:line="240" w:lineRule="auto"/>
              <w:jc w:val="center"/>
              <w:rPr>
                <w:rFonts w:ascii="Times New Roman" w:hAnsi="Times New Roman"/>
                <w:bCs/>
                <w:sz w:val="24"/>
                <w:szCs w:val="24"/>
              </w:rPr>
            </w:pPr>
            <w:r w:rsidRPr="000F1055">
              <w:rPr>
                <w:rFonts w:ascii="Times New Roman" w:hAnsi="Times New Roman"/>
                <w:bCs/>
                <w:sz w:val="24"/>
                <w:szCs w:val="24"/>
              </w:rPr>
              <w:t>2.7.1</w:t>
            </w:r>
          </w:p>
        </w:tc>
      </w:tr>
    </w:tbl>
    <w:p w:rsidR="005B0C64" w:rsidRPr="00603D99" w:rsidRDefault="005B0C64" w:rsidP="00A917E6">
      <w:pPr>
        <w:spacing w:after="0" w:line="240" w:lineRule="auto"/>
        <w:ind w:firstLine="851"/>
        <w:jc w:val="both"/>
        <w:rPr>
          <w:rFonts w:ascii="Times New Roman" w:hAnsi="Times New Roman"/>
          <w:b/>
          <w:sz w:val="16"/>
          <w:szCs w:val="16"/>
        </w:rPr>
      </w:pPr>
    </w:p>
    <w:p w:rsidR="00701055" w:rsidRPr="00D96628" w:rsidRDefault="00701055" w:rsidP="00701055">
      <w:pPr>
        <w:spacing w:after="0" w:line="240" w:lineRule="auto"/>
        <w:ind w:firstLine="709"/>
        <w:jc w:val="both"/>
        <w:rPr>
          <w:rFonts w:ascii="Times New Roman" w:hAnsi="Times New Roman"/>
          <w:sz w:val="24"/>
          <w:szCs w:val="24"/>
        </w:rPr>
      </w:pPr>
      <w:r w:rsidRPr="00D96628">
        <w:rPr>
          <w:rFonts w:ascii="Times New Roman" w:hAnsi="Times New Roman"/>
          <w:sz w:val="24"/>
          <w:szCs w:val="24"/>
        </w:rPr>
        <w:t>2. Вспомогательные виды разрешённого использования:</w:t>
      </w:r>
    </w:p>
    <w:p w:rsidR="00701055" w:rsidRPr="00D96628" w:rsidRDefault="00701055" w:rsidP="00701055">
      <w:pPr>
        <w:spacing w:after="0" w:line="240" w:lineRule="auto"/>
        <w:ind w:firstLine="709"/>
        <w:jc w:val="both"/>
        <w:rPr>
          <w:rFonts w:ascii="Times New Roman" w:hAnsi="Times New Roman"/>
          <w:sz w:val="24"/>
          <w:szCs w:val="24"/>
        </w:rPr>
      </w:pPr>
      <w:r w:rsidRPr="00D96628">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F00EEC" w:rsidRPr="00D96628" w:rsidRDefault="00F00EEC" w:rsidP="00F00EEC">
      <w:pPr>
        <w:shd w:val="clear" w:color="auto" w:fill="FFFFFF"/>
        <w:spacing w:after="0" w:line="240" w:lineRule="auto"/>
        <w:ind w:firstLine="709"/>
        <w:jc w:val="both"/>
        <w:rPr>
          <w:rFonts w:ascii="Times New Roman" w:hAnsi="Times New Roman"/>
          <w:bCs/>
          <w:sz w:val="24"/>
          <w:szCs w:val="24"/>
        </w:rPr>
      </w:pPr>
      <w:r w:rsidRPr="00D96628">
        <w:rPr>
          <w:rFonts w:ascii="Times New Roman" w:hAnsi="Times New Roman"/>
          <w:bCs/>
          <w:sz w:val="24"/>
          <w:szCs w:val="24"/>
        </w:rPr>
        <w:t>3. Предельные размеры образуемых земельных участков:</w:t>
      </w:r>
    </w:p>
    <w:p w:rsidR="00F00EEC" w:rsidRPr="00D96628" w:rsidRDefault="00F00EEC" w:rsidP="00F00EEC">
      <w:pPr>
        <w:shd w:val="clear" w:color="auto" w:fill="FFFFFF"/>
        <w:tabs>
          <w:tab w:val="left" w:pos="475"/>
        </w:tabs>
        <w:spacing w:after="0" w:line="240" w:lineRule="auto"/>
        <w:ind w:firstLine="709"/>
        <w:jc w:val="both"/>
        <w:rPr>
          <w:rFonts w:ascii="Times New Roman" w:hAnsi="Times New Roman"/>
          <w:sz w:val="24"/>
        </w:rPr>
      </w:pPr>
      <w:r w:rsidRPr="00D96628">
        <w:rPr>
          <w:rFonts w:ascii="Times New Roman" w:hAnsi="Times New Roman"/>
          <w:sz w:val="24"/>
        </w:rPr>
        <w:t>3.1. Минимальная/максимальная площадь:</w:t>
      </w:r>
    </w:p>
    <w:p w:rsidR="00F00EEC" w:rsidRPr="00D96628" w:rsidRDefault="00F00EEC" w:rsidP="00F00EEC">
      <w:pPr>
        <w:shd w:val="clear" w:color="auto" w:fill="FFFFFF"/>
        <w:tabs>
          <w:tab w:val="left" w:pos="475"/>
        </w:tabs>
        <w:spacing w:after="0" w:line="240" w:lineRule="auto"/>
        <w:ind w:firstLine="709"/>
        <w:jc w:val="both"/>
        <w:rPr>
          <w:rFonts w:ascii="Times New Roman" w:hAnsi="Times New Roman"/>
          <w:sz w:val="24"/>
        </w:rPr>
      </w:pPr>
      <w:r w:rsidRPr="00D96628">
        <w:rPr>
          <w:rFonts w:ascii="Times New Roman" w:hAnsi="Times New Roman"/>
          <w:sz w:val="24"/>
        </w:rPr>
        <w:t xml:space="preserve">для индивидуальных гаражей-автостоянок – в соответствии с п. 3.5.1 статьи 16 Правил; </w:t>
      </w:r>
    </w:p>
    <w:p w:rsidR="00F00EEC" w:rsidRPr="00D96628" w:rsidRDefault="00F00EEC" w:rsidP="00F00EEC">
      <w:pPr>
        <w:shd w:val="clear" w:color="auto" w:fill="FFFFFF"/>
        <w:tabs>
          <w:tab w:val="left" w:pos="475"/>
        </w:tabs>
        <w:spacing w:after="0" w:line="240" w:lineRule="auto"/>
        <w:ind w:firstLine="709"/>
        <w:jc w:val="both"/>
        <w:rPr>
          <w:rFonts w:ascii="Times New Roman" w:hAnsi="Times New Roman"/>
          <w:sz w:val="24"/>
        </w:rPr>
      </w:pPr>
      <w:r w:rsidRPr="00D96628">
        <w:rPr>
          <w:rFonts w:ascii="Times New Roman" w:hAnsi="Times New Roman"/>
          <w:sz w:val="24"/>
        </w:rPr>
        <w:t xml:space="preserve">для </w:t>
      </w:r>
      <w:r w:rsidR="009478D2" w:rsidRPr="00D96628">
        <w:rPr>
          <w:rFonts w:ascii="Times New Roman" w:hAnsi="Times New Roman"/>
          <w:sz w:val="24"/>
        </w:rPr>
        <w:t xml:space="preserve">объектов </w:t>
      </w:r>
      <w:r w:rsidRPr="00D96628">
        <w:rPr>
          <w:rFonts w:ascii="Times New Roman" w:hAnsi="Times New Roman"/>
          <w:sz w:val="24"/>
        </w:rPr>
        <w:t>иных</w:t>
      </w:r>
      <w:r w:rsidR="009478D2">
        <w:rPr>
          <w:rFonts w:ascii="Times New Roman" w:hAnsi="Times New Roman"/>
          <w:sz w:val="24"/>
        </w:rPr>
        <w:t xml:space="preserve"> видов</w:t>
      </w:r>
      <w:r w:rsidRPr="00D96628">
        <w:rPr>
          <w:rFonts w:ascii="Times New Roman" w:hAnsi="Times New Roman"/>
          <w:sz w:val="24"/>
        </w:rPr>
        <w:t xml:space="preserve"> – для данной зоны не подлежит установлению.</w:t>
      </w:r>
    </w:p>
    <w:p w:rsidR="00F00EEC" w:rsidRPr="00D96628" w:rsidRDefault="00F00EEC" w:rsidP="00F00EEC">
      <w:pPr>
        <w:shd w:val="clear" w:color="auto" w:fill="FFFFFF"/>
        <w:tabs>
          <w:tab w:val="left" w:pos="475"/>
        </w:tabs>
        <w:spacing w:after="0" w:line="240" w:lineRule="auto"/>
        <w:ind w:firstLine="709"/>
        <w:jc w:val="both"/>
        <w:rPr>
          <w:rFonts w:ascii="Times New Roman" w:hAnsi="Times New Roman"/>
          <w:sz w:val="24"/>
        </w:rPr>
      </w:pPr>
      <w:r w:rsidRPr="00D96628">
        <w:rPr>
          <w:rFonts w:ascii="Times New Roman" w:hAnsi="Times New Roman"/>
          <w:sz w:val="24"/>
        </w:rPr>
        <w:lastRenderedPageBreak/>
        <w:t xml:space="preserve">3.2. Минимальная ширина – для данной зоны не подлежит установлению. </w:t>
      </w:r>
    </w:p>
    <w:p w:rsidR="00F00EEC" w:rsidRPr="00D96628" w:rsidRDefault="00F00EEC" w:rsidP="00F00EEC">
      <w:pPr>
        <w:widowControl w:val="0"/>
        <w:autoSpaceDE w:val="0"/>
        <w:autoSpaceDN w:val="0"/>
        <w:adjustRightInd w:val="0"/>
        <w:spacing w:after="0" w:line="240" w:lineRule="auto"/>
        <w:ind w:firstLine="709"/>
        <w:jc w:val="both"/>
        <w:rPr>
          <w:rFonts w:ascii="Times New Roman" w:hAnsi="Times New Roman"/>
          <w:sz w:val="24"/>
          <w:szCs w:val="24"/>
        </w:rPr>
      </w:pPr>
      <w:r w:rsidRPr="00D96628">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A37C45" w:rsidRPr="00D96628" w:rsidRDefault="00A37C45" w:rsidP="00A37C45">
      <w:pPr>
        <w:widowControl w:val="0"/>
        <w:autoSpaceDE w:val="0"/>
        <w:autoSpaceDN w:val="0"/>
        <w:adjustRightInd w:val="0"/>
        <w:spacing w:after="0" w:line="240" w:lineRule="auto"/>
        <w:ind w:firstLine="709"/>
        <w:jc w:val="both"/>
        <w:rPr>
          <w:rFonts w:ascii="Times New Roman" w:hAnsi="Times New Roman"/>
          <w:sz w:val="24"/>
          <w:szCs w:val="24"/>
        </w:rPr>
      </w:pPr>
      <w:r w:rsidRPr="00D96628">
        <w:rPr>
          <w:rFonts w:ascii="Times New Roman" w:hAnsi="Times New Roman"/>
          <w:sz w:val="24"/>
          <w:szCs w:val="24"/>
        </w:rPr>
        <w:t xml:space="preserve">4.1. Количество надземных этажей и высота </w:t>
      </w:r>
      <w:r w:rsidRPr="00D96628">
        <w:rPr>
          <w:rFonts w:ascii="Times New Roman" w:hAnsi="Times New Roman"/>
          <w:sz w:val="24"/>
        </w:rPr>
        <w:t xml:space="preserve">зданий, строений, сооружений </w:t>
      </w:r>
      <w:r w:rsidRPr="00D96628">
        <w:rPr>
          <w:rFonts w:ascii="Times New Roman" w:hAnsi="Times New Roman"/>
          <w:sz w:val="24"/>
          <w:szCs w:val="24"/>
        </w:rPr>
        <w:t xml:space="preserve">на территории земельного участка: </w:t>
      </w:r>
    </w:p>
    <w:p w:rsidR="00A37C45" w:rsidRPr="00D96628" w:rsidRDefault="00A37C45" w:rsidP="00A37C45">
      <w:pPr>
        <w:shd w:val="clear" w:color="auto" w:fill="FFFFFF"/>
        <w:tabs>
          <w:tab w:val="left" w:pos="475"/>
        </w:tabs>
        <w:spacing w:after="0" w:line="240" w:lineRule="auto"/>
        <w:ind w:firstLine="709"/>
        <w:jc w:val="both"/>
        <w:rPr>
          <w:rFonts w:ascii="Times New Roman" w:hAnsi="Times New Roman"/>
          <w:sz w:val="24"/>
        </w:rPr>
      </w:pPr>
      <w:r w:rsidRPr="00D96628">
        <w:rPr>
          <w:rFonts w:ascii="Times New Roman" w:hAnsi="Times New Roman"/>
          <w:sz w:val="24"/>
        </w:rPr>
        <w:t xml:space="preserve">4.1.1. Минимальное/максимальное количество этажей – для данной зоны не подлежит установлению. </w:t>
      </w:r>
    </w:p>
    <w:p w:rsidR="00A37C45" w:rsidRPr="00D96628" w:rsidRDefault="00603D99" w:rsidP="00A37C4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A37C45" w:rsidRPr="00D96628">
        <w:rPr>
          <w:rFonts w:ascii="Times New Roman" w:hAnsi="Times New Roman"/>
          <w:sz w:val="24"/>
        </w:rPr>
        <w:t xml:space="preserve">/максимальная высота: </w:t>
      </w:r>
    </w:p>
    <w:p w:rsidR="00A37C45" w:rsidRPr="00D96628" w:rsidRDefault="00A37C45" w:rsidP="00A37C45">
      <w:pPr>
        <w:shd w:val="clear" w:color="auto" w:fill="FFFFFF"/>
        <w:tabs>
          <w:tab w:val="left" w:pos="475"/>
        </w:tabs>
        <w:spacing w:after="0" w:line="240" w:lineRule="auto"/>
        <w:ind w:firstLine="709"/>
        <w:jc w:val="both"/>
        <w:rPr>
          <w:rFonts w:ascii="Times New Roman" w:hAnsi="Times New Roman"/>
          <w:sz w:val="24"/>
        </w:rPr>
      </w:pPr>
      <w:r w:rsidRPr="00D96628">
        <w:rPr>
          <w:rFonts w:ascii="Times New Roman" w:hAnsi="Times New Roman"/>
          <w:sz w:val="24"/>
        </w:rPr>
        <w:t>для индивидуальных гаражей-автостоянок – в соответств</w:t>
      </w:r>
      <w:r w:rsidR="009478D2">
        <w:rPr>
          <w:rFonts w:ascii="Times New Roman" w:hAnsi="Times New Roman"/>
          <w:sz w:val="24"/>
        </w:rPr>
        <w:t>ии с п. 3.5.1 статьи 16 Правил;</w:t>
      </w:r>
    </w:p>
    <w:p w:rsidR="00A37C45" w:rsidRDefault="00A37C45" w:rsidP="00A37C45">
      <w:pPr>
        <w:shd w:val="clear" w:color="auto" w:fill="FFFFFF"/>
        <w:tabs>
          <w:tab w:val="left" w:pos="475"/>
        </w:tabs>
        <w:spacing w:after="0" w:line="240" w:lineRule="auto"/>
        <w:ind w:firstLine="709"/>
        <w:jc w:val="both"/>
        <w:rPr>
          <w:rFonts w:ascii="Times New Roman" w:hAnsi="Times New Roman"/>
          <w:sz w:val="24"/>
        </w:rPr>
      </w:pPr>
      <w:r w:rsidRPr="00D96628">
        <w:rPr>
          <w:rFonts w:ascii="Times New Roman" w:hAnsi="Times New Roman"/>
          <w:sz w:val="24"/>
        </w:rPr>
        <w:t>для объектов иных видов – для данной зоны не подлежит установлению.</w:t>
      </w:r>
      <w:r>
        <w:rPr>
          <w:rFonts w:ascii="Times New Roman" w:hAnsi="Times New Roman"/>
          <w:sz w:val="24"/>
        </w:rPr>
        <w:t xml:space="preserve"> </w:t>
      </w:r>
    </w:p>
    <w:p w:rsidR="00A37C45" w:rsidRPr="00292403" w:rsidRDefault="00A37C45" w:rsidP="00A37C4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8D07F5" w:rsidRPr="00BD5F1C" w:rsidRDefault="008D07F5" w:rsidP="008D07F5">
      <w:pPr>
        <w:shd w:val="clear" w:color="auto" w:fill="FFFFFF"/>
        <w:tabs>
          <w:tab w:val="left" w:pos="439"/>
        </w:tabs>
        <w:spacing w:after="0" w:line="240" w:lineRule="auto"/>
        <w:ind w:firstLine="709"/>
        <w:jc w:val="both"/>
        <w:rPr>
          <w:rFonts w:ascii="Times New Roman" w:hAnsi="Times New Roman"/>
          <w:sz w:val="24"/>
          <w:szCs w:val="24"/>
        </w:rPr>
      </w:pPr>
      <w:r w:rsidRPr="00BD5F1C">
        <w:rPr>
          <w:rFonts w:ascii="Times New Roman" w:hAnsi="Times New Roman"/>
          <w:sz w:val="24"/>
          <w:szCs w:val="24"/>
        </w:rPr>
        <w:t>4.2. Минимальные отступы от границ земельных участков до стен зданий, строений, сооружений</w:t>
      </w:r>
      <w:r w:rsidR="0010143A">
        <w:rPr>
          <w:rFonts w:ascii="Times New Roman" w:hAnsi="Times New Roman"/>
          <w:sz w:val="24"/>
          <w:szCs w:val="24"/>
        </w:rPr>
        <w:t xml:space="preserve"> – </w:t>
      </w:r>
      <w:r w:rsidR="00AD7250" w:rsidRPr="00BD5F1C">
        <w:rPr>
          <w:rFonts w:ascii="Times New Roman" w:hAnsi="Times New Roman"/>
          <w:sz w:val="24"/>
          <w:szCs w:val="24"/>
        </w:rPr>
        <w:t>не менее 3 м. Исключения установлены п</w:t>
      </w:r>
      <w:r w:rsidR="00603D99">
        <w:rPr>
          <w:rFonts w:ascii="Times New Roman" w:hAnsi="Times New Roman"/>
          <w:sz w:val="24"/>
          <w:szCs w:val="24"/>
        </w:rPr>
        <w:t>.</w:t>
      </w:r>
      <w:r w:rsidR="00AD7250" w:rsidRPr="00BD5F1C">
        <w:rPr>
          <w:rFonts w:ascii="Times New Roman" w:hAnsi="Times New Roman"/>
          <w:sz w:val="24"/>
          <w:szCs w:val="24"/>
        </w:rPr>
        <w:t xml:space="preserve"> 3.1.3 статьи 16 Правил.</w:t>
      </w:r>
    </w:p>
    <w:p w:rsidR="008D07F5" w:rsidRPr="00BD5F1C" w:rsidRDefault="008D07F5" w:rsidP="008D07F5">
      <w:pPr>
        <w:widowControl w:val="0"/>
        <w:autoSpaceDE w:val="0"/>
        <w:autoSpaceDN w:val="0"/>
        <w:adjustRightInd w:val="0"/>
        <w:spacing w:after="0" w:line="240" w:lineRule="auto"/>
        <w:ind w:firstLine="709"/>
        <w:jc w:val="both"/>
        <w:rPr>
          <w:rFonts w:ascii="Times New Roman" w:hAnsi="Times New Roman"/>
          <w:sz w:val="24"/>
          <w:szCs w:val="24"/>
        </w:rPr>
      </w:pPr>
      <w:r w:rsidRPr="00BD5F1C">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A37C45" w:rsidRPr="00BD5F1C">
        <w:rPr>
          <w:rFonts w:ascii="Times New Roman" w:hAnsi="Times New Roman"/>
          <w:sz w:val="24"/>
          <w:szCs w:val="24"/>
        </w:rPr>
        <w:t>ствии с п. 3.2 статьи 16 Правил.</w:t>
      </w:r>
    </w:p>
    <w:p w:rsidR="008D07F5" w:rsidRPr="00BD5F1C" w:rsidRDefault="008D07F5" w:rsidP="008D07F5">
      <w:pPr>
        <w:widowControl w:val="0"/>
        <w:autoSpaceDE w:val="0"/>
        <w:autoSpaceDN w:val="0"/>
        <w:adjustRightInd w:val="0"/>
        <w:spacing w:after="0" w:line="240" w:lineRule="auto"/>
        <w:ind w:firstLine="709"/>
        <w:jc w:val="both"/>
        <w:rPr>
          <w:rFonts w:ascii="Times New Roman" w:hAnsi="Times New Roman"/>
          <w:sz w:val="24"/>
          <w:szCs w:val="24"/>
        </w:rPr>
      </w:pPr>
      <w:r w:rsidRPr="00BD5F1C">
        <w:rPr>
          <w:rFonts w:ascii="Times New Roman" w:hAnsi="Times New Roman"/>
          <w:sz w:val="24"/>
          <w:szCs w:val="24"/>
        </w:rPr>
        <w:t>4.4. Минимальные отступы от красных линий улиц до зданий, строений, сооружений – в соответствии с п. 3.3 статьи 16 Правил.</w:t>
      </w:r>
    </w:p>
    <w:p w:rsidR="008D07F5" w:rsidRPr="00BD5F1C" w:rsidRDefault="008D07F5" w:rsidP="008D07F5">
      <w:pPr>
        <w:widowControl w:val="0"/>
        <w:autoSpaceDE w:val="0"/>
        <w:autoSpaceDN w:val="0"/>
        <w:adjustRightInd w:val="0"/>
        <w:spacing w:after="0" w:line="240" w:lineRule="auto"/>
        <w:ind w:firstLine="709"/>
        <w:jc w:val="both"/>
        <w:rPr>
          <w:rFonts w:ascii="Times New Roman" w:hAnsi="Times New Roman"/>
          <w:sz w:val="24"/>
          <w:szCs w:val="24"/>
        </w:rPr>
      </w:pPr>
      <w:r w:rsidRPr="00BD5F1C">
        <w:rPr>
          <w:rFonts w:ascii="Times New Roman" w:hAnsi="Times New Roman"/>
          <w:sz w:val="24"/>
          <w:szCs w:val="24"/>
        </w:rPr>
        <w:t>4.5. Минимальная доля</w:t>
      </w:r>
      <w:proofErr w:type="gramStart"/>
      <w:r w:rsidRPr="00BD5F1C">
        <w:rPr>
          <w:rFonts w:ascii="Times New Roman" w:hAnsi="Times New Roman"/>
          <w:sz w:val="24"/>
          <w:szCs w:val="24"/>
        </w:rPr>
        <w:t xml:space="preserve"> (%, </w:t>
      </w:r>
      <w:proofErr w:type="gramEnd"/>
      <w:r w:rsidRPr="00BD5F1C">
        <w:rPr>
          <w:rFonts w:ascii="Times New Roman" w:hAnsi="Times New Roman"/>
          <w:sz w:val="24"/>
          <w:szCs w:val="24"/>
        </w:rPr>
        <w:t>площадь) озелен</w:t>
      </w:r>
      <w:r w:rsidR="00BD5F1C" w:rsidRPr="00BD5F1C">
        <w:rPr>
          <w:rFonts w:ascii="Times New Roman" w:hAnsi="Times New Roman"/>
          <w:sz w:val="24"/>
          <w:szCs w:val="24"/>
        </w:rPr>
        <w:t>ённой</w:t>
      </w:r>
      <w:r w:rsidRPr="00BD5F1C">
        <w:rPr>
          <w:rFonts w:ascii="Times New Roman" w:hAnsi="Times New Roman"/>
          <w:sz w:val="24"/>
          <w:szCs w:val="24"/>
        </w:rPr>
        <w:t xml:space="preserve"> т</w:t>
      </w:r>
      <w:r w:rsidR="0010143A">
        <w:rPr>
          <w:rFonts w:ascii="Times New Roman" w:hAnsi="Times New Roman"/>
          <w:sz w:val="24"/>
          <w:szCs w:val="24"/>
        </w:rPr>
        <w:t xml:space="preserve">ерритории земельных участков – </w:t>
      </w:r>
      <w:r w:rsidRPr="00BD5F1C">
        <w:rPr>
          <w:rFonts w:ascii="Times New Roman" w:hAnsi="Times New Roman"/>
          <w:sz w:val="24"/>
          <w:szCs w:val="24"/>
        </w:rPr>
        <w:t>в соответствии с п. 3.4 статьи 16 Правил</w:t>
      </w:r>
      <w:r w:rsidR="00A37C45" w:rsidRPr="00BD5F1C">
        <w:rPr>
          <w:rFonts w:ascii="Times New Roman" w:hAnsi="Times New Roman"/>
          <w:sz w:val="24"/>
          <w:szCs w:val="24"/>
        </w:rPr>
        <w:t>.</w:t>
      </w:r>
    </w:p>
    <w:p w:rsidR="008D07F5" w:rsidRPr="000F1055" w:rsidRDefault="008D07F5" w:rsidP="008D07F5">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BD5F1C">
        <w:rPr>
          <w:rFonts w:ascii="Times New Roman" w:hAnsi="Times New Roman"/>
          <w:sz w:val="24"/>
          <w:szCs w:val="24"/>
        </w:rPr>
        <w:t xml:space="preserve">Минимальное количество мест на погрузочно-разгрузочных площадках </w:t>
      </w:r>
      <w:r w:rsidR="0010143A" w:rsidRPr="00BD5F1C">
        <w:rPr>
          <w:rFonts w:ascii="Times New Roman" w:hAnsi="Times New Roman"/>
          <w:sz w:val="24"/>
          <w:szCs w:val="24"/>
        </w:rPr>
        <w:t>на территории</w:t>
      </w:r>
      <w:r w:rsidRPr="00BD5F1C">
        <w:rPr>
          <w:rFonts w:ascii="Times New Roman" w:hAnsi="Times New Roman"/>
          <w:sz w:val="24"/>
          <w:szCs w:val="24"/>
        </w:rPr>
        <w:t xml:space="preserve"> земельных участков – в соответ</w:t>
      </w:r>
      <w:r w:rsidR="00A37C45" w:rsidRPr="00BD5F1C">
        <w:rPr>
          <w:rFonts w:ascii="Times New Roman" w:hAnsi="Times New Roman"/>
          <w:sz w:val="24"/>
          <w:szCs w:val="24"/>
        </w:rPr>
        <w:t>ствии с п. 3.6 статьи 16 Правил.</w:t>
      </w:r>
      <w:r w:rsidRPr="00BD5F1C">
        <w:rPr>
          <w:rFonts w:ascii="Times New Roman" w:hAnsi="Times New Roman"/>
          <w:sz w:val="24"/>
          <w:szCs w:val="24"/>
        </w:rPr>
        <w:t xml:space="preserve"> </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4.7.1. Общественная застройка, промышленная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- 80;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- 2,4.</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4.7.2. Коммунально-складская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- 60;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- 1,8.</w:t>
      </w:r>
    </w:p>
    <w:p w:rsidR="001F0CF8" w:rsidRPr="00603D99" w:rsidRDefault="008D07F5" w:rsidP="00603D99">
      <w:pPr>
        <w:widowControl w:val="0"/>
        <w:autoSpaceDE w:val="0"/>
        <w:autoSpaceDN w:val="0"/>
        <w:adjustRightInd w:val="0"/>
        <w:spacing w:after="0" w:line="240" w:lineRule="auto"/>
        <w:ind w:firstLine="709"/>
        <w:jc w:val="both"/>
        <w:rPr>
          <w:rFonts w:ascii="Times New Roman" w:hAnsi="Times New Roman"/>
          <w:sz w:val="24"/>
          <w:szCs w:val="24"/>
        </w:rPr>
      </w:pPr>
      <w:r w:rsidRPr="00BD5F1C">
        <w:rPr>
          <w:rFonts w:ascii="Times New Roman" w:hAnsi="Times New Roman"/>
          <w:sz w:val="24"/>
          <w:szCs w:val="24"/>
        </w:rPr>
        <w:t xml:space="preserve">4.8. Максимальный класс опасности (по классификации СанПиН) объектов </w:t>
      </w:r>
      <w:r w:rsidR="0010143A" w:rsidRPr="00BD5F1C">
        <w:rPr>
          <w:rFonts w:ascii="Times New Roman" w:hAnsi="Times New Roman"/>
          <w:sz w:val="24"/>
          <w:szCs w:val="24"/>
        </w:rPr>
        <w:t>капитального строительства</w:t>
      </w:r>
      <w:r w:rsidRPr="00BD5F1C">
        <w:rPr>
          <w:rFonts w:ascii="Times New Roman" w:hAnsi="Times New Roman"/>
          <w:sz w:val="24"/>
          <w:szCs w:val="24"/>
        </w:rPr>
        <w:t xml:space="preserve">, размещаемых на территории земельных участков в пределах зоны – </w:t>
      </w:r>
      <w:r w:rsidRPr="00BD5F1C">
        <w:rPr>
          <w:rFonts w:ascii="Times New Roman" w:hAnsi="Times New Roman"/>
          <w:sz w:val="24"/>
          <w:szCs w:val="24"/>
          <w:lang w:val="en-US"/>
        </w:rPr>
        <w:t>V</w:t>
      </w:r>
      <w:r w:rsidRPr="00BD5F1C">
        <w:rPr>
          <w:rFonts w:ascii="Times New Roman" w:hAnsi="Times New Roman"/>
          <w:sz w:val="24"/>
          <w:szCs w:val="24"/>
        </w:rPr>
        <w:t xml:space="preserve"> (за исключением объектов </w:t>
      </w:r>
      <w:r w:rsidR="00256ED8" w:rsidRPr="00BD5F1C">
        <w:rPr>
          <w:rFonts w:ascii="Times New Roman" w:hAnsi="Times New Roman"/>
          <w:sz w:val="24"/>
          <w:szCs w:val="24"/>
        </w:rPr>
        <w:t xml:space="preserve">водного транспорта и </w:t>
      </w:r>
      <w:r w:rsidRPr="00BD5F1C">
        <w:rPr>
          <w:rFonts w:ascii="Times New Roman" w:hAnsi="Times New Roman"/>
          <w:sz w:val="24"/>
          <w:szCs w:val="24"/>
        </w:rPr>
        <w:t>внутригородского транспорта).</w:t>
      </w:r>
    </w:p>
    <w:p w:rsidR="00AC0163" w:rsidRPr="003D3DC6" w:rsidRDefault="00AC0163" w:rsidP="006E1AA2">
      <w:pPr>
        <w:shd w:val="clear" w:color="auto" w:fill="FFFFFF"/>
        <w:spacing w:after="0" w:line="240" w:lineRule="auto"/>
        <w:ind w:firstLine="709"/>
        <w:jc w:val="both"/>
        <w:rPr>
          <w:rFonts w:ascii="Times New Roman" w:hAnsi="Times New Roman"/>
          <w:b/>
          <w:sz w:val="24"/>
        </w:rPr>
      </w:pPr>
    </w:p>
    <w:p w:rsidR="00511F86" w:rsidRPr="0027004B" w:rsidRDefault="00511F86" w:rsidP="006E1AA2">
      <w:pPr>
        <w:shd w:val="clear" w:color="auto" w:fill="FFFFFF"/>
        <w:spacing w:after="0" w:line="240" w:lineRule="auto"/>
        <w:ind w:firstLine="709"/>
        <w:jc w:val="both"/>
        <w:rPr>
          <w:rFonts w:ascii="Times New Roman" w:hAnsi="Times New Roman"/>
          <w:b/>
          <w:sz w:val="24"/>
        </w:rPr>
      </w:pPr>
      <w:r w:rsidRPr="0027004B">
        <w:rPr>
          <w:rFonts w:ascii="Times New Roman" w:hAnsi="Times New Roman"/>
          <w:b/>
          <w:sz w:val="24"/>
        </w:rPr>
        <w:t>Примечание.</w:t>
      </w:r>
    </w:p>
    <w:p w:rsidR="00511F86" w:rsidRPr="00511F86" w:rsidRDefault="00511F86" w:rsidP="006E1AA2">
      <w:pPr>
        <w:shd w:val="clear" w:color="auto" w:fill="FFFFFF"/>
        <w:spacing w:after="0" w:line="240" w:lineRule="auto"/>
        <w:ind w:firstLine="709"/>
        <w:jc w:val="both"/>
        <w:rPr>
          <w:rFonts w:ascii="Times New Roman" w:hAnsi="Times New Roman"/>
          <w:sz w:val="24"/>
        </w:rPr>
      </w:pPr>
      <w:r w:rsidRPr="00511F86">
        <w:rPr>
          <w:rFonts w:ascii="Times New Roman" w:hAnsi="Times New Roman"/>
          <w:sz w:val="24"/>
          <w:szCs w:val="24"/>
        </w:rPr>
        <w:t>В случае</w:t>
      </w:r>
      <w:proofErr w:type="gramStart"/>
      <w:r w:rsidR="00DD32A4">
        <w:rPr>
          <w:rFonts w:ascii="Times New Roman" w:hAnsi="Times New Roman"/>
          <w:sz w:val="24"/>
          <w:szCs w:val="24"/>
        </w:rPr>
        <w:t>,</w:t>
      </w:r>
      <w:proofErr w:type="gramEnd"/>
      <w:r w:rsidRPr="00511F86">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511F86">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4258E9">
        <w:rPr>
          <w:rFonts w:ascii="Times New Roman" w:hAnsi="Times New Roman"/>
          <w:sz w:val="24"/>
          <w:szCs w:val="24"/>
        </w:rPr>
        <w:t>2</w:t>
      </w:r>
      <w:r w:rsidR="007C41A6">
        <w:rPr>
          <w:rFonts w:ascii="Times New Roman" w:hAnsi="Times New Roman"/>
          <w:sz w:val="24"/>
          <w:szCs w:val="24"/>
        </w:rPr>
        <w:t>6</w:t>
      </w:r>
      <w:r w:rsidRPr="00511F86">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r w:rsidRPr="00511F86">
        <w:rPr>
          <w:rFonts w:ascii="Times New Roman" w:hAnsi="Times New Roman"/>
          <w:sz w:val="24"/>
        </w:rPr>
        <w:t>.</w:t>
      </w:r>
    </w:p>
    <w:p w:rsidR="00A6376A" w:rsidRDefault="00A6376A" w:rsidP="006E1AA2">
      <w:pPr>
        <w:shd w:val="clear" w:color="auto" w:fill="FFFFFF"/>
        <w:spacing w:after="0" w:line="240" w:lineRule="auto"/>
        <w:ind w:firstLine="709"/>
        <w:jc w:val="both"/>
        <w:rPr>
          <w:rFonts w:ascii="Times New Roman" w:hAnsi="Times New Roman"/>
          <w:bCs/>
          <w:sz w:val="24"/>
        </w:rPr>
      </w:pPr>
    </w:p>
    <w:p w:rsidR="00511F86" w:rsidRPr="0027004B" w:rsidRDefault="00511F86" w:rsidP="006E1AA2">
      <w:pPr>
        <w:shd w:val="clear" w:color="auto" w:fill="FFFFFF"/>
        <w:spacing w:after="0" w:line="240" w:lineRule="auto"/>
        <w:ind w:firstLine="709"/>
        <w:jc w:val="both"/>
        <w:rPr>
          <w:rFonts w:ascii="Times New Roman" w:hAnsi="Times New Roman"/>
          <w:b/>
          <w:bCs/>
          <w:sz w:val="24"/>
        </w:rPr>
      </w:pPr>
      <w:r w:rsidRPr="003B3A0E">
        <w:rPr>
          <w:rFonts w:ascii="Times New Roman" w:hAnsi="Times New Roman"/>
          <w:b/>
          <w:bCs/>
          <w:sz w:val="24"/>
        </w:rPr>
        <w:t>Статья 21.3</w:t>
      </w:r>
      <w:r w:rsidRPr="0099191B">
        <w:rPr>
          <w:rFonts w:ascii="Times New Roman" w:hAnsi="Times New Roman"/>
          <w:bCs/>
          <w:sz w:val="24"/>
        </w:rPr>
        <w:t>.</w:t>
      </w:r>
      <w:r w:rsidR="0027004B">
        <w:rPr>
          <w:rFonts w:ascii="Times New Roman" w:hAnsi="Times New Roman"/>
          <w:bCs/>
          <w:sz w:val="24"/>
        </w:rPr>
        <w:t xml:space="preserve"> </w:t>
      </w:r>
      <w:r w:rsidR="00D73CFD" w:rsidRPr="0027004B">
        <w:rPr>
          <w:rFonts w:ascii="Times New Roman" w:eastAsia="Calibri" w:hAnsi="Times New Roman"/>
          <w:b/>
          <w:bCs/>
          <w:sz w:val="24"/>
        </w:rPr>
        <w:t>Зона воздушного транспорта</w:t>
      </w:r>
      <w:r w:rsidRPr="0027004B">
        <w:rPr>
          <w:rFonts w:ascii="Times New Roman" w:hAnsi="Times New Roman"/>
          <w:b/>
          <w:bCs/>
          <w:sz w:val="24"/>
        </w:rPr>
        <w:t xml:space="preserve"> (</w:t>
      </w:r>
      <w:proofErr w:type="spellStart"/>
      <w:proofErr w:type="gramStart"/>
      <w:r w:rsidRPr="0027004B">
        <w:rPr>
          <w:rFonts w:ascii="Times New Roman" w:hAnsi="Times New Roman"/>
          <w:b/>
          <w:bCs/>
          <w:sz w:val="24"/>
        </w:rPr>
        <w:t>Тр</w:t>
      </w:r>
      <w:proofErr w:type="spellEnd"/>
      <w:proofErr w:type="gramEnd"/>
      <w:r w:rsidRPr="0027004B">
        <w:rPr>
          <w:rFonts w:ascii="Times New Roman" w:hAnsi="Times New Roman"/>
          <w:b/>
          <w:bCs/>
          <w:sz w:val="24"/>
        </w:rPr>
        <w:t xml:space="preserve"> - 3)</w:t>
      </w:r>
    </w:p>
    <w:p w:rsidR="00D73CFD" w:rsidRPr="00684321" w:rsidRDefault="00D73CFD" w:rsidP="006E1AA2">
      <w:pPr>
        <w:shd w:val="clear" w:color="auto" w:fill="FFFFFF"/>
        <w:spacing w:after="0" w:line="240" w:lineRule="auto"/>
        <w:ind w:firstLine="709"/>
        <w:jc w:val="both"/>
        <w:rPr>
          <w:rFonts w:ascii="Times New Roman" w:eastAsia="Calibri" w:hAnsi="Times New Roman"/>
          <w:bCs/>
          <w:sz w:val="24"/>
          <w:szCs w:val="24"/>
        </w:rPr>
      </w:pPr>
      <w:bookmarkStart w:id="9" w:name="_GoBack"/>
      <w:bookmarkEnd w:id="9"/>
    </w:p>
    <w:p w:rsidR="00D73CFD" w:rsidRPr="00566C6B" w:rsidRDefault="00D73CFD" w:rsidP="00E460C9">
      <w:pPr>
        <w:shd w:val="clear" w:color="auto" w:fill="FFFFFF"/>
        <w:spacing w:after="0" w:line="240" w:lineRule="auto"/>
        <w:ind w:firstLine="709"/>
        <w:jc w:val="both"/>
        <w:rPr>
          <w:rFonts w:ascii="Times New Roman" w:eastAsia="Calibri" w:hAnsi="Times New Roman"/>
          <w:bCs/>
          <w:sz w:val="24"/>
        </w:rPr>
      </w:pPr>
      <w:r w:rsidRPr="00566C6B">
        <w:rPr>
          <w:rFonts w:ascii="Times New Roman" w:eastAsia="Calibri" w:hAnsi="Times New Roman"/>
          <w:bCs/>
          <w:sz w:val="24"/>
        </w:rPr>
        <w:t>Зона выделена для обеспечения развития объектов воздушного транспорта в соответствии с их технологическими потребностями и условиями размещения на территории города, а также для развития комплекса пассажирских и грузовых терминалов, оснащенных всеми необходимыми для качественного выполнения основных функций технологическими объектами.</w:t>
      </w:r>
    </w:p>
    <w:p w:rsidR="00DC36BA" w:rsidRPr="00684321" w:rsidRDefault="00DC36BA" w:rsidP="00E460C9">
      <w:pPr>
        <w:shd w:val="clear" w:color="auto" w:fill="FFFFFF"/>
        <w:spacing w:after="0" w:line="240" w:lineRule="auto"/>
        <w:ind w:firstLine="709"/>
        <w:jc w:val="both"/>
        <w:rPr>
          <w:rFonts w:ascii="Times New Roman" w:eastAsia="Calibri" w:hAnsi="Times New Roman"/>
          <w:bCs/>
          <w:sz w:val="24"/>
          <w:szCs w:val="24"/>
        </w:rPr>
      </w:pPr>
    </w:p>
    <w:p w:rsidR="00D73CFD" w:rsidRPr="00566C6B" w:rsidRDefault="00D73CFD" w:rsidP="00DC36BA">
      <w:pPr>
        <w:shd w:val="clear" w:color="auto" w:fill="FFFFFF"/>
        <w:spacing w:line="240" w:lineRule="auto"/>
        <w:ind w:firstLine="709"/>
        <w:jc w:val="both"/>
        <w:rPr>
          <w:rFonts w:ascii="Times New Roman" w:eastAsia="Calibri" w:hAnsi="Times New Roman"/>
          <w:sz w:val="24"/>
        </w:rPr>
      </w:pPr>
      <w:r w:rsidRPr="00566C6B">
        <w:rPr>
          <w:rFonts w:ascii="Times New Roman" w:eastAsia="Calibri" w:hAnsi="Times New Roman"/>
          <w:bCs/>
          <w:sz w:val="24"/>
        </w:rPr>
        <w:lastRenderedPageBreak/>
        <w:t>1. Основные и условно разрешенные виды использования земельных участков и объектов капитального строительства:</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58"/>
        <w:gridCol w:w="140"/>
        <w:gridCol w:w="1832"/>
        <w:gridCol w:w="6253"/>
        <w:gridCol w:w="954"/>
      </w:tblGrid>
      <w:tr w:rsidR="00D73CFD" w:rsidRPr="000F1055" w:rsidTr="004F20AB">
        <w:trPr>
          <w:cantSplit/>
          <w:trHeight w:val="1976"/>
        </w:trPr>
        <w:tc>
          <w:tcPr>
            <w:tcW w:w="245" w:type="pct"/>
            <w:vAlign w:val="center"/>
          </w:tcPr>
          <w:p w:rsidR="00D73CFD" w:rsidRPr="00397B7D" w:rsidRDefault="00D73CFD" w:rsidP="00D12683">
            <w:pPr>
              <w:tabs>
                <w:tab w:val="left" w:pos="9781"/>
                <w:tab w:val="left" w:pos="9915"/>
              </w:tabs>
              <w:spacing w:after="0" w:line="240" w:lineRule="auto"/>
              <w:jc w:val="center"/>
              <w:rPr>
                <w:rFonts w:ascii="Times New Roman" w:eastAsia="Calibri" w:hAnsi="Times New Roman"/>
                <w:sz w:val="24"/>
                <w:szCs w:val="24"/>
              </w:rPr>
            </w:pPr>
            <w:r w:rsidRPr="00397B7D">
              <w:rPr>
                <w:rFonts w:ascii="Times New Roman" w:eastAsia="Calibri" w:hAnsi="Times New Roman"/>
                <w:sz w:val="24"/>
                <w:szCs w:val="24"/>
              </w:rPr>
              <w:t>№</w:t>
            </w:r>
          </w:p>
        </w:tc>
        <w:tc>
          <w:tcPr>
            <w:tcW w:w="1045" w:type="pct"/>
            <w:gridSpan w:val="3"/>
            <w:vAlign w:val="center"/>
          </w:tcPr>
          <w:p w:rsidR="00D73CFD" w:rsidRPr="000F1055" w:rsidRDefault="00D73CFD" w:rsidP="00D12683">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219" w:type="pct"/>
            <w:vAlign w:val="center"/>
          </w:tcPr>
          <w:p w:rsidR="00E37CB5" w:rsidRPr="000F1055" w:rsidRDefault="00D73CFD" w:rsidP="006E1AA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D73CFD" w:rsidRPr="000F1055" w:rsidRDefault="00D73CFD" w:rsidP="006E1AA2">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D12683" w:rsidRPr="000F1055">
              <w:rPr>
                <w:rFonts w:ascii="Times New Roman" w:hAnsi="Times New Roman"/>
                <w:sz w:val="24"/>
                <w:szCs w:val="24"/>
              </w:rPr>
              <w:t xml:space="preserve"> капитального строительства</w:t>
            </w:r>
          </w:p>
        </w:tc>
        <w:tc>
          <w:tcPr>
            <w:tcW w:w="491" w:type="pct"/>
            <w:textDirection w:val="btLr"/>
            <w:vAlign w:val="center"/>
          </w:tcPr>
          <w:p w:rsidR="00D73CFD" w:rsidRPr="000F1055" w:rsidRDefault="00D73CFD" w:rsidP="00D12683">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D73CFD" w:rsidRPr="000F1055" w:rsidTr="004F20AB">
        <w:trPr>
          <w:trHeight w:val="20"/>
        </w:trPr>
        <w:tc>
          <w:tcPr>
            <w:tcW w:w="5000" w:type="pct"/>
            <w:gridSpan w:val="6"/>
            <w:vAlign w:val="center"/>
          </w:tcPr>
          <w:p w:rsidR="00D73CFD" w:rsidRPr="00FE4124" w:rsidRDefault="00D73CFD" w:rsidP="00D70F78">
            <w:pPr>
              <w:tabs>
                <w:tab w:val="left" w:pos="9781"/>
                <w:tab w:val="left" w:pos="9915"/>
              </w:tabs>
              <w:spacing w:after="0" w:line="240" w:lineRule="auto"/>
              <w:rPr>
                <w:rFonts w:ascii="Times New Roman" w:eastAsia="Calibri" w:hAnsi="Times New Roman"/>
                <w:b/>
                <w:sz w:val="24"/>
                <w:szCs w:val="24"/>
              </w:rPr>
            </w:pPr>
            <w:r w:rsidRPr="00FE4124">
              <w:rPr>
                <w:rFonts w:ascii="Times New Roman" w:eastAsia="Calibri" w:hAnsi="Times New Roman"/>
                <w:b/>
                <w:sz w:val="24"/>
                <w:szCs w:val="24"/>
              </w:rPr>
              <w:t>1.</w:t>
            </w:r>
            <w:r w:rsidR="00FD3AE0">
              <w:rPr>
                <w:rFonts w:ascii="Times New Roman" w:eastAsia="Calibri" w:hAnsi="Times New Roman"/>
                <w:b/>
                <w:sz w:val="24"/>
                <w:szCs w:val="24"/>
              </w:rPr>
              <w:t xml:space="preserve"> </w:t>
            </w:r>
            <w:r w:rsidRPr="00FE4124">
              <w:rPr>
                <w:rFonts w:ascii="Times New Roman" w:eastAsia="Calibri" w:hAnsi="Times New Roman"/>
                <w:b/>
                <w:sz w:val="24"/>
                <w:szCs w:val="24"/>
              </w:rPr>
              <w:t>Основные виды разрешённого использования</w:t>
            </w:r>
          </w:p>
        </w:tc>
      </w:tr>
      <w:tr w:rsidR="00D73CFD" w:rsidRPr="000F1055" w:rsidTr="004F20AB">
        <w:trPr>
          <w:trHeight w:val="20"/>
        </w:trPr>
        <w:tc>
          <w:tcPr>
            <w:tcW w:w="275"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sz w:val="24"/>
                <w:szCs w:val="24"/>
              </w:rPr>
            </w:pPr>
            <w:r w:rsidRPr="00DE4FC9">
              <w:rPr>
                <w:rFonts w:ascii="Times New Roman" w:eastAsia="Calibri" w:hAnsi="Times New Roman"/>
                <w:sz w:val="24"/>
                <w:szCs w:val="24"/>
              </w:rPr>
              <w:t>1.1</w:t>
            </w:r>
          </w:p>
        </w:tc>
        <w:tc>
          <w:tcPr>
            <w:tcW w:w="1015" w:type="pct"/>
            <w:gridSpan w:val="2"/>
          </w:tcPr>
          <w:p w:rsidR="00D73CFD" w:rsidRPr="0048225E" w:rsidRDefault="00D73CFD" w:rsidP="006E1AA2">
            <w:pPr>
              <w:tabs>
                <w:tab w:val="left" w:pos="9781"/>
                <w:tab w:val="left" w:pos="9915"/>
              </w:tabs>
              <w:spacing w:after="0" w:line="240" w:lineRule="auto"/>
              <w:jc w:val="both"/>
              <w:rPr>
                <w:rFonts w:ascii="Times New Roman" w:eastAsia="Calibri" w:hAnsi="Times New Roman"/>
                <w:sz w:val="24"/>
                <w:szCs w:val="24"/>
              </w:rPr>
            </w:pPr>
            <w:r w:rsidRPr="0048225E">
              <w:rPr>
                <w:rFonts w:ascii="Times New Roman" w:eastAsia="Calibri" w:hAnsi="Times New Roman"/>
                <w:sz w:val="24"/>
                <w:szCs w:val="24"/>
              </w:rPr>
              <w:t>Обслуживание автотранспорта</w:t>
            </w:r>
          </w:p>
        </w:tc>
        <w:tc>
          <w:tcPr>
            <w:tcW w:w="3219" w:type="pct"/>
          </w:tcPr>
          <w:p w:rsidR="00D73CFD" w:rsidRPr="000F1055" w:rsidRDefault="00990230" w:rsidP="005D65F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автостоянок с несколькими стояночными местами, стоян</w:t>
            </w:r>
            <w:r>
              <w:rPr>
                <w:rFonts w:ascii="Times New Roman" w:hAnsi="Times New Roman"/>
                <w:sz w:val="24"/>
                <w:szCs w:val="24"/>
              </w:rPr>
              <w:t>ок</w:t>
            </w:r>
            <w:r w:rsidRPr="000F1055">
              <w:rPr>
                <w:rFonts w:ascii="Times New Roman" w:hAnsi="Times New Roman"/>
                <w:sz w:val="24"/>
                <w:szCs w:val="24"/>
              </w:rPr>
              <w:t xml:space="preserve"> (парков</w:t>
            </w:r>
            <w:r>
              <w:rPr>
                <w:rFonts w:ascii="Times New Roman" w:hAnsi="Times New Roman"/>
                <w:sz w:val="24"/>
                <w:szCs w:val="24"/>
              </w:rPr>
              <w:t>ок</w:t>
            </w:r>
            <w:r w:rsidRPr="000F1055">
              <w:rPr>
                <w:rFonts w:ascii="Times New Roman" w:hAnsi="Times New Roman"/>
                <w:sz w:val="24"/>
                <w:szCs w:val="24"/>
              </w:rPr>
              <w:t>), в том числе многоярусны</w:t>
            </w:r>
            <w:r>
              <w:rPr>
                <w:rFonts w:ascii="Times New Roman" w:hAnsi="Times New Roman"/>
                <w:sz w:val="24"/>
                <w:szCs w:val="24"/>
              </w:rPr>
              <w:t>х</w:t>
            </w:r>
          </w:p>
        </w:tc>
        <w:tc>
          <w:tcPr>
            <w:tcW w:w="491"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4.9</w:t>
            </w:r>
          </w:p>
        </w:tc>
      </w:tr>
      <w:tr w:rsidR="00D73CFD" w:rsidRPr="000F1055" w:rsidTr="004F20AB">
        <w:trPr>
          <w:trHeight w:val="20"/>
        </w:trPr>
        <w:tc>
          <w:tcPr>
            <w:tcW w:w="275" w:type="pct"/>
            <w:gridSpan w:val="2"/>
            <w:vAlign w:val="center"/>
          </w:tcPr>
          <w:p w:rsidR="00D73CFD" w:rsidRPr="00DE4FC9" w:rsidRDefault="00D73CFD" w:rsidP="006E1AA2">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1.2</w:t>
            </w:r>
          </w:p>
        </w:tc>
        <w:tc>
          <w:tcPr>
            <w:tcW w:w="1015" w:type="pct"/>
            <w:gridSpan w:val="2"/>
          </w:tcPr>
          <w:p w:rsidR="00D73CFD" w:rsidRPr="0048225E" w:rsidRDefault="00D73CFD" w:rsidP="006E1AA2">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Объекты придорожного сервиса</w:t>
            </w:r>
          </w:p>
        </w:tc>
        <w:tc>
          <w:tcPr>
            <w:tcW w:w="3219" w:type="pct"/>
          </w:tcPr>
          <w:p w:rsidR="00D73CFD" w:rsidRPr="000F1055" w:rsidRDefault="00D73CFD" w:rsidP="0085199C">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Автозаправочные станции (бензиновые, газовые</w:t>
            </w:r>
            <w:proofErr w:type="gramStart"/>
            <w:r w:rsidRPr="000F1055">
              <w:rPr>
                <w:rFonts w:ascii="Times New Roman" w:hAnsi="Times New Roman"/>
                <w:sz w:val="24"/>
                <w:szCs w:val="24"/>
              </w:rPr>
              <w:t>)</w:t>
            </w:r>
            <w:r w:rsidR="00A804E0" w:rsidRPr="000F1055">
              <w:rPr>
                <w:rFonts w:ascii="Times New Roman" w:hAnsi="Times New Roman"/>
                <w:sz w:val="24"/>
                <w:szCs w:val="24"/>
              </w:rPr>
              <w:t xml:space="preserve"> (*)</w:t>
            </w:r>
            <w:r w:rsidRPr="000F1055">
              <w:rPr>
                <w:rFonts w:ascii="Times New Roman" w:hAnsi="Times New Roman"/>
                <w:sz w:val="24"/>
                <w:szCs w:val="24"/>
              </w:rPr>
              <w:t>;</w:t>
            </w:r>
            <w:proofErr w:type="gramEnd"/>
          </w:p>
          <w:p w:rsidR="00D73CFD" w:rsidRPr="000F1055" w:rsidRDefault="00D73CFD" w:rsidP="0085199C">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Магазины сопутствующей торговли;</w:t>
            </w:r>
          </w:p>
          <w:p w:rsidR="00D73CFD" w:rsidRPr="000F1055" w:rsidRDefault="00D73CFD"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Автомобильные мойки и прачечные для автомобильных принадлежностей, мастерские,</w:t>
            </w:r>
            <w:r w:rsidR="005758BD" w:rsidRPr="000F1055">
              <w:rPr>
                <w:rFonts w:ascii="Times New Roman" w:hAnsi="Times New Roman"/>
                <w:sz w:val="24"/>
                <w:szCs w:val="24"/>
              </w:rPr>
              <w:t xml:space="preserve"> </w:t>
            </w:r>
            <w:r w:rsidRPr="000F1055">
              <w:rPr>
                <w:rFonts w:ascii="Times New Roman" w:hAnsi="Times New Roman"/>
                <w:sz w:val="24"/>
                <w:szCs w:val="24"/>
              </w:rPr>
              <w:t>для ремонта и обслуживания автомобилей</w:t>
            </w:r>
            <w:proofErr w:type="gramStart"/>
            <w:r w:rsidR="00B957BB" w:rsidRPr="000F1055">
              <w:rPr>
                <w:rFonts w:ascii="Times New Roman" w:hAnsi="Times New Roman"/>
                <w:sz w:val="24"/>
                <w:szCs w:val="24"/>
              </w:rPr>
              <w:t xml:space="preserve"> (*)</w:t>
            </w:r>
            <w:r w:rsidR="00D9073C" w:rsidRPr="000F1055">
              <w:rPr>
                <w:rFonts w:ascii="Times New Roman" w:hAnsi="Times New Roman"/>
                <w:sz w:val="24"/>
                <w:szCs w:val="24"/>
              </w:rPr>
              <w:t xml:space="preserve"> </w:t>
            </w:r>
            <w:proofErr w:type="gramEnd"/>
            <w:r w:rsidRPr="000F1055">
              <w:rPr>
                <w:rFonts w:ascii="Times New Roman" w:hAnsi="Times New Roman"/>
                <w:sz w:val="24"/>
                <w:szCs w:val="24"/>
              </w:rPr>
              <w:t>и прочие объекты придорожного сервиса</w:t>
            </w:r>
          </w:p>
        </w:tc>
        <w:tc>
          <w:tcPr>
            <w:tcW w:w="491" w:type="pct"/>
            <w:vAlign w:val="center"/>
          </w:tcPr>
          <w:p w:rsidR="00D73CFD" w:rsidRPr="00DE4FC9" w:rsidRDefault="00D73CFD" w:rsidP="006E1AA2">
            <w:pPr>
              <w:tabs>
                <w:tab w:val="left" w:pos="9781"/>
                <w:tab w:val="left" w:pos="9915"/>
              </w:tabs>
              <w:spacing w:after="0" w:line="240" w:lineRule="auto"/>
              <w:jc w:val="center"/>
              <w:rPr>
                <w:rFonts w:ascii="Times New Roman" w:eastAsia="Calibri" w:hAnsi="Times New Roman"/>
                <w:sz w:val="24"/>
                <w:szCs w:val="24"/>
              </w:rPr>
            </w:pPr>
            <w:r w:rsidRPr="00DE4FC9">
              <w:rPr>
                <w:rFonts w:ascii="Times New Roman" w:eastAsia="Calibri" w:hAnsi="Times New Roman"/>
                <w:sz w:val="24"/>
                <w:szCs w:val="24"/>
              </w:rPr>
              <w:t>4.9</w:t>
            </w:r>
            <w:r>
              <w:rPr>
                <w:rFonts w:ascii="Times New Roman" w:eastAsia="Calibri" w:hAnsi="Times New Roman"/>
                <w:sz w:val="24"/>
                <w:szCs w:val="24"/>
              </w:rPr>
              <w:t>.1</w:t>
            </w:r>
          </w:p>
        </w:tc>
      </w:tr>
      <w:tr w:rsidR="001F0CF8" w:rsidRPr="000F1055" w:rsidTr="004F20AB">
        <w:trPr>
          <w:trHeight w:val="20"/>
        </w:trPr>
        <w:tc>
          <w:tcPr>
            <w:tcW w:w="275" w:type="pct"/>
            <w:gridSpan w:val="2"/>
            <w:vAlign w:val="center"/>
          </w:tcPr>
          <w:p w:rsidR="001F0CF8" w:rsidRPr="00DE4FC9" w:rsidRDefault="001F0CF8" w:rsidP="005F6EB7">
            <w:pPr>
              <w:tabs>
                <w:tab w:val="left" w:pos="9781"/>
                <w:tab w:val="left" w:pos="9915"/>
              </w:tabs>
              <w:spacing w:after="0" w:line="240" w:lineRule="auto"/>
              <w:rPr>
                <w:rFonts w:ascii="Times New Roman" w:eastAsia="Calibri" w:hAnsi="Times New Roman"/>
                <w:sz w:val="24"/>
                <w:szCs w:val="24"/>
              </w:rPr>
            </w:pPr>
            <w:r w:rsidRPr="00DE4FC9">
              <w:rPr>
                <w:rFonts w:ascii="Times New Roman" w:eastAsia="Calibri" w:hAnsi="Times New Roman"/>
                <w:sz w:val="24"/>
                <w:szCs w:val="24"/>
              </w:rPr>
              <w:t>1.</w:t>
            </w:r>
            <w:r>
              <w:rPr>
                <w:rFonts w:ascii="Times New Roman" w:eastAsia="Calibri" w:hAnsi="Times New Roman"/>
                <w:sz w:val="24"/>
                <w:szCs w:val="24"/>
              </w:rPr>
              <w:t>3</w:t>
            </w:r>
          </w:p>
        </w:tc>
        <w:tc>
          <w:tcPr>
            <w:tcW w:w="1015" w:type="pct"/>
            <w:gridSpan w:val="2"/>
          </w:tcPr>
          <w:p w:rsidR="001F0CF8" w:rsidRPr="000F1055" w:rsidRDefault="001F0CF8"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1F0CF8" w:rsidRPr="000F1055" w:rsidRDefault="001F0CF8" w:rsidP="005F6EB7">
            <w:pPr>
              <w:tabs>
                <w:tab w:val="left" w:pos="9781"/>
                <w:tab w:val="left" w:pos="9915"/>
              </w:tabs>
              <w:spacing w:after="0" w:line="240" w:lineRule="auto"/>
              <w:jc w:val="both"/>
              <w:rPr>
                <w:rFonts w:ascii="Times New Roman" w:hAnsi="Times New Roman"/>
                <w:color w:val="FF0000"/>
                <w:sz w:val="24"/>
                <w:szCs w:val="24"/>
              </w:rPr>
            </w:pPr>
          </w:p>
        </w:tc>
        <w:tc>
          <w:tcPr>
            <w:tcW w:w="3219" w:type="pct"/>
          </w:tcPr>
          <w:p w:rsidR="001F0CF8" w:rsidRPr="000F1055" w:rsidRDefault="001F0CF8" w:rsidP="005F6EB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91" w:type="pct"/>
            <w:vAlign w:val="center"/>
          </w:tcPr>
          <w:p w:rsidR="001F0CF8" w:rsidRPr="000F1055" w:rsidRDefault="001F0CF8"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1F0CF8" w:rsidRPr="000F1055" w:rsidTr="004F20AB">
        <w:trPr>
          <w:trHeight w:val="20"/>
        </w:trPr>
        <w:tc>
          <w:tcPr>
            <w:tcW w:w="275" w:type="pct"/>
            <w:gridSpan w:val="2"/>
            <w:vAlign w:val="center"/>
          </w:tcPr>
          <w:p w:rsidR="001F0CF8" w:rsidRPr="00DE4FC9" w:rsidRDefault="001F0CF8" w:rsidP="005F6EB7">
            <w:pPr>
              <w:tabs>
                <w:tab w:val="left" w:pos="9781"/>
                <w:tab w:val="left" w:pos="9915"/>
              </w:tabs>
              <w:spacing w:after="0" w:line="240" w:lineRule="auto"/>
              <w:rPr>
                <w:rFonts w:ascii="Times New Roman" w:eastAsia="Calibri" w:hAnsi="Times New Roman"/>
                <w:sz w:val="24"/>
                <w:szCs w:val="24"/>
              </w:rPr>
            </w:pPr>
            <w:r w:rsidRPr="00DE4FC9">
              <w:rPr>
                <w:rFonts w:ascii="Times New Roman" w:eastAsia="Calibri" w:hAnsi="Times New Roman"/>
                <w:sz w:val="24"/>
                <w:szCs w:val="24"/>
              </w:rPr>
              <w:t>1.</w:t>
            </w:r>
            <w:r>
              <w:rPr>
                <w:rFonts w:ascii="Times New Roman" w:eastAsia="Calibri" w:hAnsi="Times New Roman"/>
                <w:sz w:val="24"/>
                <w:szCs w:val="24"/>
              </w:rPr>
              <w:t>4</w:t>
            </w:r>
          </w:p>
        </w:tc>
        <w:tc>
          <w:tcPr>
            <w:tcW w:w="1015" w:type="pct"/>
            <w:gridSpan w:val="2"/>
          </w:tcPr>
          <w:p w:rsidR="001F0CF8" w:rsidRPr="00DE4FC9" w:rsidRDefault="001F0CF8" w:rsidP="006E1AA2">
            <w:pPr>
              <w:tabs>
                <w:tab w:val="left" w:pos="9781"/>
                <w:tab w:val="left" w:pos="9915"/>
              </w:tabs>
              <w:spacing w:after="0" w:line="240" w:lineRule="auto"/>
              <w:jc w:val="both"/>
              <w:rPr>
                <w:rFonts w:ascii="Times New Roman" w:eastAsia="Calibri" w:hAnsi="Times New Roman"/>
                <w:sz w:val="24"/>
                <w:szCs w:val="24"/>
              </w:rPr>
            </w:pPr>
            <w:r w:rsidRPr="00DE4FC9">
              <w:rPr>
                <w:rFonts w:ascii="Times New Roman" w:eastAsia="Calibri" w:hAnsi="Times New Roman"/>
                <w:sz w:val="24"/>
                <w:szCs w:val="24"/>
              </w:rPr>
              <w:t xml:space="preserve">Склады </w:t>
            </w:r>
          </w:p>
        </w:tc>
        <w:tc>
          <w:tcPr>
            <w:tcW w:w="3219" w:type="pct"/>
          </w:tcPr>
          <w:p w:rsidR="001F0CF8" w:rsidRPr="000F1055" w:rsidRDefault="001F0CF8" w:rsidP="004E5638">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Сооружения, имеющие назначение по временному хранению, распределению и перевалке грузов (за исключением стратегических запасов), не являющи</w:t>
            </w:r>
            <w:r w:rsidR="004E5638" w:rsidRPr="000F1055">
              <w:rPr>
                <w:rFonts w:ascii="Times New Roman" w:hAnsi="Times New Roman"/>
                <w:sz w:val="24"/>
                <w:szCs w:val="24"/>
              </w:rPr>
              <w:t>е</w:t>
            </w:r>
            <w:r w:rsidRPr="000F1055">
              <w:rPr>
                <w:rFonts w:ascii="Times New Roman" w:hAnsi="Times New Roman"/>
                <w:sz w:val="24"/>
                <w:szCs w:val="24"/>
              </w:rPr>
              <w:t>ся частями производственных комплексов, на которых был с</w:t>
            </w:r>
            <w:r w:rsidR="00B203DC">
              <w:rPr>
                <w:rFonts w:ascii="Times New Roman" w:hAnsi="Times New Roman"/>
                <w:sz w:val="24"/>
                <w:szCs w:val="24"/>
              </w:rPr>
              <w:t xml:space="preserve">оздан груз: промышленные базы, </w:t>
            </w:r>
            <w:r w:rsidRPr="000F1055">
              <w:rPr>
                <w:rFonts w:ascii="Times New Roman" w:hAnsi="Times New Roman"/>
                <w:sz w:val="24"/>
                <w:szCs w:val="24"/>
              </w:rPr>
              <w:t>склады</w:t>
            </w:r>
          </w:p>
        </w:tc>
        <w:tc>
          <w:tcPr>
            <w:tcW w:w="491" w:type="pct"/>
            <w:vAlign w:val="center"/>
          </w:tcPr>
          <w:p w:rsidR="001F0CF8" w:rsidRPr="00DE4FC9" w:rsidRDefault="001F0CF8" w:rsidP="006E1AA2">
            <w:pPr>
              <w:tabs>
                <w:tab w:val="left" w:pos="9781"/>
                <w:tab w:val="left" w:pos="9915"/>
              </w:tabs>
              <w:spacing w:after="0" w:line="240" w:lineRule="auto"/>
              <w:jc w:val="center"/>
              <w:rPr>
                <w:rFonts w:ascii="Times New Roman" w:eastAsia="Calibri" w:hAnsi="Times New Roman"/>
                <w:sz w:val="24"/>
                <w:szCs w:val="24"/>
              </w:rPr>
            </w:pPr>
            <w:r w:rsidRPr="00DE4FC9">
              <w:rPr>
                <w:rFonts w:ascii="Times New Roman" w:eastAsia="Calibri" w:hAnsi="Times New Roman"/>
                <w:sz w:val="24"/>
                <w:szCs w:val="24"/>
              </w:rPr>
              <w:t>6.9</w:t>
            </w:r>
          </w:p>
        </w:tc>
      </w:tr>
      <w:tr w:rsidR="001F0CF8" w:rsidRPr="000F1055" w:rsidTr="004F20AB">
        <w:trPr>
          <w:trHeight w:val="20"/>
        </w:trPr>
        <w:tc>
          <w:tcPr>
            <w:tcW w:w="275" w:type="pct"/>
            <w:gridSpan w:val="2"/>
            <w:vAlign w:val="center"/>
          </w:tcPr>
          <w:p w:rsidR="001F0CF8" w:rsidRPr="00DE4FC9" w:rsidRDefault="001F0CF8" w:rsidP="005F6EB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1.5</w:t>
            </w:r>
          </w:p>
        </w:tc>
        <w:tc>
          <w:tcPr>
            <w:tcW w:w="1015" w:type="pct"/>
            <w:gridSpan w:val="2"/>
          </w:tcPr>
          <w:p w:rsidR="001F0CF8" w:rsidRPr="00DE4FC9" w:rsidRDefault="001F0CF8" w:rsidP="006E1AA2">
            <w:pPr>
              <w:tabs>
                <w:tab w:val="left" w:pos="9781"/>
                <w:tab w:val="left" w:pos="9915"/>
              </w:tabs>
              <w:spacing w:after="0" w:line="240" w:lineRule="auto"/>
              <w:jc w:val="both"/>
              <w:rPr>
                <w:rFonts w:ascii="Times New Roman" w:eastAsia="Calibri" w:hAnsi="Times New Roman"/>
                <w:sz w:val="24"/>
                <w:szCs w:val="24"/>
              </w:rPr>
            </w:pPr>
            <w:r w:rsidRPr="00DE4FC9">
              <w:rPr>
                <w:rFonts w:ascii="Times New Roman" w:eastAsia="Calibri" w:hAnsi="Times New Roman"/>
                <w:sz w:val="24"/>
                <w:szCs w:val="24"/>
              </w:rPr>
              <w:t>Воздушный транспорт</w:t>
            </w:r>
          </w:p>
        </w:tc>
        <w:tc>
          <w:tcPr>
            <w:tcW w:w="3219" w:type="pct"/>
          </w:tcPr>
          <w:p w:rsidR="0085199C" w:rsidRDefault="001F0CF8" w:rsidP="006E1AA2">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Аэродромы, вертолётные площадки (вертодромы), сооружения радиотехнического обеспечения полётов и прочих объектов, необходимых для взлёта и приземления (приводнения) воздушных судов, аэропорты (аэровокзалы) и иные объекты, необходимые для посадки и высадки пассажиров и их сопутствующего </w:t>
            </w:r>
            <w:r w:rsidR="005D65F9">
              <w:rPr>
                <w:rFonts w:ascii="Times New Roman" w:eastAsia="Calibri" w:hAnsi="Times New Roman"/>
                <w:sz w:val="24"/>
                <w:szCs w:val="24"/>
              </w:rPr>
              <w:t>обслуживания,</w:t>
            </w:r>
            <w:r>
              <w:rPr>
                <w:rFonts w:ascii="Times New Roman" w:eastAsia="Calibri" w:hAnsi="Times New Roman"/>
                <w:sz w:val="24"/>
                <w:szCs w:val="24"/>
              </w:rPr>
              <w:t xml:space="preserve"> и обеспечение их безопасности;</w:t>
            </w:r>
          </w:p>
          <w:p w:rsidR="001F0CF8" w:rsidRPr="00DE4FC9" w:rsidRDefault="0085199C" w:rsidP="006E1AA2">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О</w:t>
            </w:r>
            <w:r w:rsidR="001F0CF8">
              <w:rPr>
                <w:rFonts w:ascii="Times New Roman" w:eastAsia="Calibri" w:hAnsi="Times New Roman"/>
                <w:sz w:val="24"/>
                <w:szCs w:val="24"/>
              </w:rPr>
              <w:t>бъекты, необходимые для погрузки, разгрузки и хранения грузов,</w:t>
            </w:r>
            <w:r>
              <w:rPr>
                <w:rFonts w:ascii="Times New Roman" w:eastAsia="Calibri" w:hAnsi="Times New Roman"/>
                <w:sz w:val="24"/>
                <w:szCs w:val="24"/>
              </w:rPr>
              <w:t xml:space="preserve"> перемещаемых воздушным путём; О</w:t>
            </w:r>
            <w:r w:rsidR="001F0CF8">
              <w:rPr>
                <w:rFonts w:ascii="Times New Roman" w:eastAsia="Calibri" w:hAnsi="Times New Roman"/>
                <w:sz w:val="24"/>
                <w:szCs w:val="24"/>
              </w:rPr>
              <w:t>бъекты, предназначенные для технического обслуживания и ремонта воздушных судов</w:t>
            </w:r>
          </w:p>
        </w:tc>
        <w:tc>
          <w:tcPr>
            <w:tcW w:w="491" w:type="pct"/>
            <w:vAlign w:val="center"/>
          </w:tcPr>
          <w:p w:rsidR="001F0CF8" w:rsidRPr="00DE4FC9" w:rsidRDefault="001F0CF8" w:rsidP="006E1AA2">
            <w:pPr>
              <w:tabs>
                <w:tab w:val="left" w:pos="9781"/>
                <w:tab w:val="left" w:pos="9915"/>
              </w:tabs>
              <w:spacing w:after="0" w:line="240" w:lineRule="auto"/>
              <w:jc w:val="center"/>
              <w:rPr>
                <w:rFonts w:ascii="Times New Roman" w:eastAsia="Calibri" w:hAnsi="Times New Roman"/>
                <w:sz w:val="24"/>
                <w:szCs w:val="24"/>
              </w:rPr>
            </w:pPr>
            <w:r w:rsidRPr="00DE4FC9">
              <w:rPr>
                <w:rFonts w:ascii="Times New Roman" w:eastAsia="Calibri" w:hAnsi="Times New Roman"/>
                <w:sz w:val="24"/>
                <w:szCs w:val="24"/>
              </w:rPr>
              <w:t>7.4</w:t>
            </w:r>
          </w:p>
        </w:tc>
      </w:tr>
      <w:tr w:rsidR="001F0CF8" w:rsidRPr="000F1055" w:rsidTr="004F20AB">
        <w:trPr>
          <w:trHeight w:val="20"/>
        </w:trPr>
        <w:tc>
          <w:tcPr>
            <w:tcW w:w="275" w:type="pct"/>
            <w:gridSpan w:val="2"/>
            <w:vAlign w:val="center"/>
          </w:tcPr>
          <w:p w:rsidR="001F0CF8" w:rsidRPr="00DE4FC9" w:rsidRDefault="001F0CF8" w:rsidP="005F6EB7">
            <w:pPr>
              <w:tabs>
                <w:tab w:val="left" w:pos="9781"/>
                <w:tab w:val="left" w:pos="9915"/>
              </w:tabs>
              <w:spacing w:after="0" w:line="240" w:lineRule="auto"/>
              <w:rPr>
                <w:rFonts w:ascii="Times New Roman" w:eastAsia="Calibri" w:hAnsi="Times New Roman"/>
                <w:sz w:val="24"/>
                <w:szCs w:val="24"/>
              </w:rPr>
            </w:pPr>
            <w:r w:rsidRPr="00DE4FC9">
              <w:rPr>
                <w:rFonts w:ascii="Times New Roman" w:eastAsia="Calibri" w:hAnsi="Times New Roman"/>
                <w:sz w:val="24"/>
                <w:szCs w:val="24"/>
              </w:rPr>
              <w:t>1.</w:t>
            </w:r>
            <w:r>
              <w:rPr>
                <w:rFonts w:ascii="Times New Roman" w:eastAsia="Calibri" w:hAnsi="Times New Roman"/>
                <w:sz w:val="24"/>
                <w:szCs w:val="24"/>
              </w:rPr>
              <w:t>6</w:t>
            </w:r>
          </w:p>
        </w:tc>
        <w:tc>
          <w:tcPr>
            <w:tcW w:w="1015" w:type="pct"/>
            <w:gridSpan w:val="2"/>
          </w:tcPr>
          <w:p w:rsidR="001F0CF8" w:rsidRPr="000F1055" w:rsidRDefault="001F0CF8" w:rsidP="006E1AA2">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Обеспечение обороны и безопасности</w:t>
            </w:r>
          </w:p>
        </w:tc>
        <w:tc>
          <w:tcPr>
            <w:tcW w:w="3219" w:type="pct"/>
          </w:tcPr>
          <w:p w:rsidR="001F0CF8" w:rsidRPr="000F1055" w:rsidRDefault="001F0CF8" w:rsidP="006E1AA2">
            <w:pPr>
              <w:pStyle w:val="ConsPlusNormal"/>
              <w:jc w:val="both"/>
              <w:rPr>
                <w:sz w:val="24"/>
                <w:szCs w:val="24"/>
              </w:rPr>
            </w:pPr>
            <w:r w:rsidRPr="000F1055">
              <w:rPr>
                <w:sz w:val="24"/>
                <w:szCs w:val="24"/>
              </w:rPr>
              <w:t>Объекты, обеспечивающие осуществление таможенной деятельности</w:t>
            </w:r>
          </w:p>
        </w:tc>
        <w:tc>
          <w:tcPr>
            <w:tcW w:w="491" w:type="pct"/>
            <w:vAlign w:val="center"/>
          </w:tcPr>
          <w:p w:rsidR="001F0CF8" w:rsidRPr="00DE4FC9" w:rsidRDefault="001F0CF8" w:rsidP="006E1AA2">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8.0</w:t>
            </w:r>
          </w:p>
        </w:tc>
      </w:tr>
      <w:tr w:rsidR="001F0CF8" w:rsidRPr="000F1055" w:rsidTr="004F20AB">
        <w:trPr>
          <w:trHeight w:val="20"/>
        </w:trPr>
        <w:tc>
          <w:tcPr>
            <w:tcW w:w="275" w:type="pct"/>
            <w:gridSpan w:val="2"/>
            <w:vAlign w:val="center"/>
          </w:tcPr>
          <w:p w:rsidR="001F0CF8" w:rsidRPr="00DE4FC9" w:rsidRDefault="001F0CF8" w:rsidP="006E1AA2">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1.7</w:t>
            </w:r>
          </w:p>
        </w:tc>
        <w:tc>
          <w:tcPr>
            <w:tcW w:w="1015" w:type="pct"/>
            <w:gridSpan w:val="2"/>
          </w:tcPr>
          <w:p w:rsidR="001F0CF8" w:rsidRPr="00DE4FC9" w:rsidRDefault="001F0CF8" w:rsidP="006E1AA2">
            <w:pPr>
              <w:tabs>
                <w:tab w:val="left" w:pos="9781"/>
                <w:tab w:val="left" w:pos="9915"/>
              </w:tabs>
              <w:spacing w:after="0" w:line="240" w:lineRule="auto"/>
              <w:jc w:val="both"/>
              <w:rPr>
                <w:rFonts w:ascii="Times New Roman" w:eastAsia="Calibri" w:hAnsi="Times New Roman"/>
                <w:sz w:val="24"/>
                <w:szCs w:val="24"/>
              </w:rPr>
            </w:pPr>
            <w:r w:rsidRPr="00DE4FC9">
              <w:rPr>
                <w:rFonts w:ascii="Times New Roman" w:eastAsia="Calibri" w:hAnsi="Times New Roman"/>
                <w:sz w:val="24"/>
                <w:szCs w:val="24"/>
              </w:rPr>
              <w:t>Обеспечение внутреннего правопорядка</w:t>
            </w:r>
          </w:p>
        </w:tc>
        <w:tc>
          <w:tcPr>
            <w:tcW w:w="3219" w:type="pct"/>
          </w:tcPr>
          <w:p w:rsidR="005D65F9" w:rsidRDefault="001F0CF8" w:rsidP="006E1AA2">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Объекты </w:t>
            </w:r>
            <w:r w:rsidRPr="00DE4FC9">
              <w:rPr>
                <w:rFonts w:ascii="Times New Roman" w:eastAsia="Calibri" w:hAnsi="Times New Roman"/>
                <w:sz w:val="24"/>
                <w:szCs w:val="24"/>
              </w:rPr>
              <w:t>капитального строительства, необходимы</w:t>
            </w:r>
            <w:r>
              <w:rPr>
                <w:rFonts w:ascii="Times New Roman" w:eastAsia="Calibri" w:hAnsi="Times New Roman"/>
                <w:sz w:val="24"/>
                <w:szCs w:val="24"/>
              </w:rPr>
              <w:t>е</w:t>
            </w:r>
            <w:r w:rsidRPr="00DE4FC9">
              <w:rPr>
                <w:rFonts w:ascii="Times New Roman" w:eastAsia="Calibri" w:hAnsi="Times New Roman"/>
                <w:sz w:val="24"/>
                <w:szCs w:val="24"/>
              </w:rPr>
              <w:t xml:space="preserve"> для подготовки и поддержания в готовности органов внутренних дел и спасательных служб</w:t>
            </w:r>
            <w:r>
              <w:rPr>
                <w:rFonts w:ascii="Times New Roman" w:eastAsia="Calibri" w:hAnsi="Times New Roman"/>
                <w:sz w:val="24"/>
                <w:szCs w:val="24"/>
              </w:rPr>
              <w:t>;</w:t>
            </w:r>
          </w:p>
          <w:p w:rsidR="001F0CF8" w:rsidRPr="00DE4FC9" w:rsidRDefault="005D65F9" w:rsidP="006E1AA2">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О</w:t>
            </w:r>
            <w:r w:rsidR="001F0CF8">
              <w:rPr>
                <w:rFonts w:ascii="Times New Roman" w:eastAsia="Calibri" w:hAnsi="Times New Roman"/>
                <w:sz w:val="24"/>
                <w:szCs w:val="24"/>
              </w:rPr>
              <w:t>бъекты гражданской обороны</w:t>
            </w:r>
          </w:p>
        </w:tc>
        <w:tc>
          <w:tcPr>
            <w:tcW w:w="491" w:type="pct"/>
            <w:vAlign w:val="center"/>
          </w:tcPr>
          <w:p w:rsidR="001F0CF8" w:rsidRPr="00DE4FC9" w:rsidRDefault="001F0CF8" w:rsidP="006E1AA2">
            <w:pPr>
              <w:tabs>
                <w:tab w:val="left" w:pos="9781"/>
                <w:tab w:val="left" w:pos="9915"/>
              </w:tabs>
              <w:spacing w:after="0" w:line="240" w:lineRule="auto"/>
              <w:jc w:val="center"/>
              <w:rPr>
                <w:rFonts w:ascii="Times New Roman" w:eastAsia="Calibri" w:hAnsi="Times New Roman"/>
                <w:sz w:val="24"/>
                <w:szCs w:val="24"/>
              </w:rPr>
            </w:pPr>
            <w:r w:rsidRPr="00DE4FC9">
              <w:rPr>
                <w:rFonts w:ascii="Times New Roman" w:eastAsia="Calibri" w:hAnsi="Times New Roman"/>
                <w:sz w:val="24"/>
                <w:szCs w:val="24"/>
              </w:rPr>
              <w:t>8.3</w:t>
            </w:r>
          </w:p>
        </w:tc>
      </w:tr>
      <w:tr w:rsidR="004F20AB" w:rsidRPr="000F1055" w:rsidTr="004F20AB">
        <w:trPr>
          <w:trHeight w:val="20"/>
        </w:trPr>
        <w:tc>
          <w:tcPr>
            <w:tcW w:w="275" w:type="pct"/>
            <w:gridSpan w:val="2"/>
            <w:vAlign w:val="center"/>
          </w:tcPr>
          <w:p w:rsidR="004F20AB" w:rsidRPr="004F20AB" w:rsidRDefault="004F20AB" w:rsidP="007D1517">
            <w:pPr>
              <w:tabs>
                <w:tab w:val="left" w:pos="9781"/>
                <w:tab w:val="left" w:pos="9915"/>
              </w:tabs>
              <w:spacing w:after="0" w:line="240" w:lineRule="auto"/>
              <w:rPr>
                <w:rFonts w:ascii="Times New Roman" w:hAnsi="Times New Roman"/>
                <w:sz w:val="24"/>
                <w:szCs w:val="24"/>
              </w:rPr>
            </w:pPr>
            <w:r w:rsidRPr="004F20AB">
              <w:rPr>
                <w:rFonts w:ascii="Times New Roman" w:hAnsi="Times New Roman"/>
                <w:sz w:val="24"/>
                <w:szCs w:val="24"/>
              </w:rPr>
              <w:t>1.8</w:t>
            </w:r>
          </w:p>
        </w:tc>
        <w:tc>
          <w:tcPr>
            <w:tcW w:w="1015" w:type="pct"/>
            <w:gridSpan w:val="2"/>
          </w:tcPr>
          <w:p w:rsidR="004F20AB" w:rsidRPr="00DE4FC9" w:rsidRDefault="004F20AB" w:rsidP="006E1AA2">
            <w:pPr>
              <w:tabs>
                <w:tab w:val="left" w:pos="9781"/>
                <w:tab w:val="left" w:pos="9915"/>
              </w:tabs>
              <w:spacing w:after="0" w:line="240" w:lineRule="auto"/>
              <w:jc w:val="both"/>
              <w:rPr>
                <w:rFonts w:ascii="Times New Roman" w:eastAsia="Calibri" w:hAnsi="Times New Roman"/>
                <w:sz w:val="24"/>
                <w:szCs w:val="24"/>
              </w:rPr>
            </w:pPr>
            <w:r w:rsidRPr="0013595C">
              <w:rPr>
                <w:rFonts w:ascii="Times New Roman" w:hAnsi="Times New Roman"/>
                <w:color w:val="000000"/>
                <w:sz w:val="24"/>
                <w:szCs w:val="24"/>
              </w:rPr>
              <w:t>Складские площадки</w:t>
            </w:r>
          </w:p>
        </w:tc>
        <w:tc>
          <w:tcPr>
            <w:tcW w:w="3219" w:type="pct"/>
          </w:tcPr>
          <w:p w:rsidR="004F20AB" w:rsidRDefault="004F20AB" w:rsidP="007D1517">
            <w:pPr>
              <w:tabs>
                <w:tab w:val="left" w:pos="9781"/>
                <w:tab w:val="left" w:pos="9915"/>
              </w:tabs>
              <w:spacing w:after="0" w:line="240" w:lineRule="auto"/>
              <w:rPr>
                <w:rFonts w:ascii="Times New Roman" w:hAnsi="Times New Roman"/>
                <w:color w:val="000000"/>
                <w:sz w:val="24"/>
                <w:szCs w:val="24"/>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p w:rsidR="004F20AB" w:rsidRPr="005E2042" w:rsidRDefault="004F20AB" w:rsidP="007D1517">
            <w:pPr>
              <w:tabs>
                <w:tab w:val="left" w:pos="9781"/>
                <w:tab w:val="left" w:pos="9915"/>
              </w:tabs>
              <w:spacing w:after="0" w:line="240" w:lineRule="auto"/>
              <w:rPr>
                <w:rFonts w:ascii="Times New Roman" w:hAnsi="Times New Roman"/>
                <w:sz w:val="23"/>
                <w:szCs w:val="23"/>
              </w:rPr>
            </w:pPr>
          </w:p>
        </w:tc>
        <w:tc>
          <w:tcPr>
            <w:tcW w:w="491" w:type="pct"/>
            <w:vAlign w:val="center"/>
          </w:tcPr>
          <w:p w:rsidR="004F20AB" w:rsidRPr="00DE4FC9" w:rsidRDefault="004F20AB" w:rsidP="006E1AA2">
            <w:pPr>
              <w:tabs>
                <w:tab w:val="left" w:pos="9781"/>
                <w:tab w:val="left" w:pos="9915"/>
              </w:tabs>
              <w:spacing w:after="0" w:line="240" w:lineRule="auto"/>
              <w:jc w:val="center"/>
              <w:rPr>
                <w:rFonts w:ascii="Times New Roman" w:eastAsia="Calibri" w:hAnsi="Times New Roman"/>
                <w:sz w:val="24"/>
                <w:szCs w:val="24"/>
              </w:rPr>
            </w:pPr>
            <w:r>
              <w:rPr>
                <w:rFonts w:ascii="Times New Roman" w:hAnsi="Times New Roman"/>
                <w:color w:val="000000"/>
                <w:sz w:val="24"/>
                <w:szCs w:val="24"/>
              </w:rPr>
              <w:t>6.9.1</w:t>
            </w:r>
          </w:p>
        </w:tc>
      </w:tr>
      <w:tr w:rsidR="004F20AB" w:rsidRPr="000F1055" w:rsidTr="004F20AB">
        <w:trPr>
          <w:trHeight w:val="20"/>
        </w:trPr>
        <w:tc>
          <w:tcPr>
            <w:tcW w:w="5000" w:type="pct"/>
            <w:gridSpan w:val="6"/>
            <w:vAlign w:val="center"/>
          </w:tcPr>
          <w:p w:rsidR="004F20AB" w:rsidRPr="0010475C" w:rsidRDefault="004F20AB" w:rsidP="006E1AA2">
            <w:pPr>
              <w:tabs>
                <w:tab w:val="left" w:pos="9781"/>
                <w:tab w:val="left" w:pos="9915"/>
              </w:tabs>
              <w:spacing w:after="0" w:line="240" w:lineRule="auto"/>
              <w:rPr>
                <w:rFonts w:ascii="Times New Roman" w:eastAsia="Calibri" w:hAnsi="Times New Roman"/>
                <w:b/>
                <w:sz w:val="24"/>
                <w:szCs w:val="24"/>
              </w:rPr>
            </w:pPr>
            <w:r w:rsidRPr="0010475C">
              <w:rPr>
                <w:rFonts w:ascii="Times New Roman" w:eastAsia="Calibri" w:hAnsi="Times New Roman"/>
                <w:b/>
                <w:bCs/>
                <w:sz w:val="24"/>
                <w:szCs w:val="24"/>
              </w:rPr>
              <w:lastRenderedPageBreak/>
              <w:t>2. Условно разрешенные виды использования</w:t>
            </w:r>
          </w:p>
        </w:tc>
      </w:tr>
      <w:tr w:rsidR="004F20AB" w:rsidRPr="000F1055" w:rsidTr="004F20AB">
        <w:trPr>
          <w:trHeight w:val="20"/>
        </w:trPr>
        <w:tc>
          <w:tcPr>
            <w:tcW w:w="347" w:type="pct"/>
            <w:gridSpan w:val="3"/>
            <w:vAlign w:val="center"/>
          </w:tcPr>
          <w:p w:rsidR="004F20AB" w:rsidRPr="00DE4FC9" w:rsidRDefault="004F20AB" w:rsidP="001F0CF8">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2.1</w:t>
            </w:r>
          </w:p>
        </w:tc>
        <w:tc>
          <w:tcPr>
            <w:tcW w:w="943" w:type="pct"/>
          </w:tcPr>
          <w:p w:rsidR="004F20AB" w:rsidRPr="00DE4FC9" w:rsidRDefault="004F20AB" w:rsidP="006E1AA2">
            <w:pPr>
              <w:tabs>
                <w:tab w:val="left" w:pos="9781"/>
                <w:tab w:val="left" w:pos="9915"/>
              </w:tabs>
              <w:spacing w:after="0" w:line="240" w:lineRule="auto"/>
              <w:jc w:val="both"/>
              <w:rPr>
                <w:rFonts w:ascii="Times New Roman" w:eastAsia="Calibri" w:hAnsi="Times New Roman"/>
                <w:sz w:val="24"/>
                <w:szCs w:val="24"/>
              </w:rPr>
            </w:pPr>
            <w:r w:rsidRPr="00DE4FC9">
              <w:rPr>
                <w:rFonts w:ascii="Times New Roman" w:eastAsia="Calibri" w:hAnsi="Times New Roman"/>
                <w:sz w:val="24"/>
                <w:szCs w:val="24"/>
              </w:rPr>
              <w:t>Трубопроводный транспорт</w:t>
            </w:r>
          </w:p>
        </w:tc>
        <w:tc>
          <w:tcPr>
            <w:tcW w:w="3219" w:type="pct"/>
          </w:tcPr>
          <w:p w:rsidR="004F20AB" w:rsidRPr="000F1055" w:rsidRDefault="004F20AB"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Здания и сооружения, необходимые для эксплуатации водопроводов, газопроводов и иных трубопроводов</w:t>
            </w:r>
          </w:p>
        </w:tc>
        <w:tc>
          <w:tcPr>
            <w:tcW w:w="491" w:type="pct"/>
            <w:vAlign w:val="center"/>
          </w:tcPr>
          <w:p w:rsidR="004F20AB" w:rsidRPr="00DE4FC9" w:rsidRDefault="004F20AB" w:rsidP="006E1AA2">
            <w:pPr>
              <w:tabs>
                <w:tab w:val="left" w:pos="9781"/>
                <w:tab w:val="left" w:pos="9915"/>
              </w:tabs>
              <w:spacing w:after="0" w:line="240" w:lineRule="auto"/>
              <w:jc w:val="center"/>
              <w:rPr>
                <w:rFonts w:ascii="Times New Roman" w:eastAsia="Calibri" w:hAnsi="Times New Roman"/>
                <w:sz w:val="24"/>
                <w:szCs w:val="24"/>
              </w:rPr>
            </w:pPr>
            <w:r w:rsidRPr="00DE4FC9">
              <w:rPr>
                <w:rFonts w:ascii="Times New Roman" w:eastAsia="Calibri" w:hAnsi="Times New Roman"/>
                <w:sz w:val="24"/>
                <w:szCs w:val="24"/>
              </w:rPr>
              <w:t>7.5</w:t>
            </w:r>
          </w:p>
        </w:tc>
      </w:tr>
    </w:tbl>
    <w:p w:rsidR="00B957BB" w:rsidRPr="00B957BB" w:rsidRDefault="00B957BB" w:rsidP="00AC0163">
      <w:pPr>
        <w:tabs>
          <w:tab w:val="left" w:pos="9915"/>
        </w:tabs>
        <w:spacing w:after="0" w:line="240" w:lineRule="auto"/>
        <w:ind w:firstLine="709"/>
        <w:jc w:val="both"/>
        <w:rPr>
          <w:rFonts w:ascii="Times New Roman" w:hAnsi="Times New Roman"/>
          <w:sz w:val="24"/>
          <w:szCs w:val="24"/>
        </w:rPr>
      </w:pPr>
      <w:r w:rsidRPr="00B957BB">
        <w:rPr>
          <w:rFonts w:ascii="Times New Roman" w:hAnsi="Times New Roman"/>
          <w:sz w:val="24"/>
          <w:szCs w:val="24"/>
        </w:rPr>
        <w:t xml:space="preserve">(*) - с </w:t>
      </w:r>
      <w:r>
        <w:rPr>
          <w:rFonts w:ascii="Times New Roman" w:hAnsi="Times New Roman"/>
          <w:sz w:val="24"/>
          <w:szCs w:val="24"/>
        </w:rPr>
        <w:t xml:space="preserve">системами </w:t>
      </w:r>
      <w:proofErr w:type="spellStart"/>
      <w:r>
        <w:rPr>
          <w:rFonts w:ascii="Times New Roman" w:hAnsi="Times New Roman"/>
          <w:sz w:val="24"/>
          <w:szCs w:val="24"/>
        </w:rPr>
        <w:t>закольцовки</w:t>
      </w:r>
      <w:proofErr w:type="spellEnd"/>
      <w:r>
        <w:rPr>
          <w:rFonts w:ascii="Times New Roman" w:hAnsi="Times New Roman"/>
          <w:sz w:val="24"/>
          <w:szCs w:val="24"/>
        </w:rPr>
        <w:t xml:space="preserve"> паров бензина; СТО - без малярно-жестяных работ</w:t>
      </w:r>
      <w:r w:rsidR="00EC5FEC">
        <w:rPr>
          <w:rFonts w:ascii="Times New Roman" w:hAnsi="Times New Roman"/>
          <w:sz w:val="24"/>
          <w:szCs w:val="24"/>
        </w:rPr>
        <w:t>.</w:t>
      </w:r>
    </w:p>
    <w:p w:rsidR="00DC36BA" w:rsidRDefault="00DC36BA" w:rsidP="00701055">
      <w:pPr>
        <w:spacing w:after="0" w:line="240" w:lineRule="auto"/>
        <w:ind w:firstLine="709"/>
        <w:jc w:val="both"/>
        <w:rPr>
          <w:rFonts w:ascii="Times New Roman" w:hAnsi="Times New Roman"/>
          <w:sz w:val="24"/>
          <w:szCs w:val="24"/>
        </w:rPr>
      </w:pPr>
    </w:p>
    <w:p w:rsidR="00701055" w:rsidRPr="001C327E" w:rsidRDefault="00701055" w:rsidP="00701055">
      <w:pPr>
        <w:spacing w:after="0" w:line="240" w:lineRule="auto"/>
        <w:ind w:firstLine="709"/>
        <w:jc w:val="both"/>
        <w:rPr>
          <w:rFonts w:ascii="Times New Roman" w:hAnsi="Times New Roman"/>
          <w:sz w:val="24"/>
          <w:szCs w:val="24"/>
        </w:rPr>
      </w:pPr>
      <w:r w:rsidRPr="001C327E">
        <w:rPr>
          <w:rFonts w:ascii="Times New Roman" w:hAnsi="Times New Roman"/>
          <w:sz w:val="24"/>
          <w:szCs w:val="24"/>
        </w:rPr>
        <w:t>2. Вспомогательные виды разрешённого использования:</w:t>
      </w:r>
    </w:p>
    <w:p w:rsidR="00701055" w:rsidRPr="00B41D68" w:rsidRDefault="00701055" w:rsidP="00701055">
      <w:pPr>
        <w:spacing w:after="0" w:line="240" w:lineRule="auto"/>
        <w:ind w:firstLine="709"/>
        <w:jc w:val="both"/>
        <w:rPr>
          <w:rFonts w:ascii="Times New Roman" w:hAnsi="Times New Roman"/>
          <w:sz w:val="24"/>
          <w:szCs w:val="24"/>
        </w:rPr>
      </w:pPr>
      <w:r w:rsidRPr="001C327E">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9073C" w:rsidRPr="00CA7765" w:rsidRDefault="00D9073C" w:rsidP="00D9073C">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Pr>
          <w:rFonts w:ascii="Times New Roman" w:hAnsi="Times New Roman"/>
          <w:bCs/>
          <w:sz w:val="24"/>
          <w:szCs w:val="24"/>
        </w:rPr>
        <w:t xml:space="preserve">образуемых </w:t>
      </w:r>
      <w:r w:rsidRPr="00D862FC">
        <w:rPr>
          <w:rFonts w:ascii="Times New Roman" w:hAnsi="Times New Roman"/>
          <w:bCs/>
          <w:sz w:val="24"/>
          <w:szCs w:val="24"/>
        </w:rPr>
        <w:t>земельных</w:t>
      </w:r>
      <w:r w:rsidRPr="00E51B1A">
        <w:rPr>
          <w:rFonts w:ascii="Times New Roman" w:hAnsi="Times New Roman"/>
          <w:bCs/>
          <w:sz w:val="24"/>
          <w:szCs w:val="24"/>
        </w:rPr>
        <w:t xml:space="preserve"> </w:t>
      </w:r>
      <w:r w:rsidRPr="00D862FC">
        <w:rPr>
          <w:rFonts w:ascii="Times New Roman" w:hAnsi="Times New Roman"/>
          <w:bCs/>
          <w:sz w:val="24"/>
          <w:szCs w:val="24"/>
        </w:rPr>
        <w:t>участков:</w:t>
      </w:r>
    </w:p>
    <w:p w:rsidR="00D9073C" w:rsidRDefault="00D9073C" w:rsidP="00D9073C">
      <w:pPr>
        <w:shd w:val="clear" w:color="auto" w:fill="FFFFFF"/>
        <w:tabs>
          <w:tab w:val="left" w:pos="454"/>
        </w:tabs>
        <w:spacing w:after="0" w:line="240" w:lineRule="auto"/>
        <w:ind w:firstLine="709"/>
        <w:jc w:val="both"/>
        <w:rPr>
          <w:rFonts w:ascii="Times New Roman" w:eastAsia="Calibri" w:hAnsi="Times New Roman"/>
          <w:sz w:val="24"/>
        </w:rPr>
      </w:pPr>
      <w:r>
        <w:rPr>
          <w:rFonts w:ascii="Times New Roman" w:eastAsia="Calibri" w:hAnsi="Times New Roman"/>
          <w:sz w:val="24"/>
        </w:rPr>
        <w:t>3.</w:t>
      </w:r>
      <w:r w:rsidRPr="00D1011C">
        <w:rPr>
          <w:rFonts w:ascii="Times New Roman" w:eastAsia="Calibri" w:hAnsi="Times New Roman"/>
          <w:sz w:val="24"/>
        </w:rPr>
        <w:t>1. Минимальная</w:t>
      </w:r>
      <w:r>
        <w:rPr>
          <w:rFonts w:ascii="Times New Roman" w:eastAsia="Calibri" w:hAnsi="Times New Roman"/>
          <w:sz w:val="24"/>
        </w:rPr>
        <w:t xml:space="preserve">/максимальная площадь – </w:t>
      </w:r>
      <w:r w:rsidRPr="00D1011C">
        <w:rPr>
          <w:rFonts w:ascii="Times New Roman" w:eastAsia="Calibri" w:hAnsi="Times New Roman"/>
          <w:sz w:val="24"/>
        </w:rPr>
        <w:t xml:space="preserve">для данной зоны не </w:t>
      </w:r>
      <w:r>
        <w:rPr>
          <w:rFonts w:ascii="Times New Roman" w:eastAsia="Calibri" w:hAnsi="Times New Roman"/>
          <w:sz w:val="24"/>
        </w:rPr>
        <w:t xml:space="preserve">подлежит установлению. </w:t>
      </w:r>
    </w:p>
    <w:p w:rsidR="00D9073C" w:rsidRDefault="00D9073C" w:rsidP="00D9073C">
      <w:pPr>
        <w:shd w:val="clear" w:color="auto" w:fill="FFFFFF"/>
        <w:tabs>
          <w:tab w:val="left" w:pos="454"/>
        </w:tabs>
        <w:spacing w:after="0" w:line="240" w:lineRule="auto"/>
        <w:ind w:firstLine="709"/>
        <w:jc w:val="both"/>
        <w:rPr>
          <w:rFonts w:ascii="Times New Roman" w:eastAsia="Calibri" w:hAnsi="Times New Roman"/>
          <w:sz w:val="24"/>
        </w:rPr>
      </w:pPr>
      <w:r>
        <w:rPr>
          <w:rFonts w:ascii="Times New Roman" w:eastAsia="Calibri" w:hAnsi="Times New Roman"/>
          <w:sz w:val="24"/>
        </w:rPr>
        <w:t xml:space="preserve">3.2. Минимальная ширина – </w:t>
      </w:r>
      <w:r w:rsidRPr="00D1011C">
        <w:rPr>
          <w:rFonts w:ascii="Times New Roman" w:eastAsia="Calibri" w:hAnsi="Times New Roman"/>
          <w:sz w:val="24"/>
        </w:rPr>
        <w:t xml:space="preserve">для данной зоны не </w:t>
      </w:r>
      <w:r>
        <w:rPr>
          <w:rFonts w:ascii="Times New Roman" w:eastAsia="Calibri" w:hAnsi="Times New Roman"/>
          <w:sz w:val="24"/>
        </w:rPr>
        <w:t xml:space="preserve">подлежит установлению. </w:t>
      </w:r>
    </w:p>
    <w:p w:rsidR="00D9073C" w:rsidRPr="001C327E" w:rsidRDefault="00D9073C" w:rsidP="00D9073C">
      <w:pPr>
        <w:widowControl w:val="0"/>
        <w:autoSpaceDE w:val="0"/>
        <w:autoSpaceDN w:val="0"/>
        <w:adjustRightInd w:val="0"/>
        <w:spacing w:after="0" w:line="240" w:lineRule="auto"/>
        <w:ind w:firstLine="709"/>
        <w:jc w:val="both"/>
        <w:rPr>
          <w:rFonts w:ascii="Times New Roman" w:hAnsi="Times New Roman"/>
          <w:sz w:val="24"/>
          <w:szCs w:val="24"/>
        </w:rPr>
      </w:pPr>
      <w:r w:rsidRPr="001C327E">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A37C45" w:rsidRPr="001C327E" w:rsidRDefault="00A37C45" w:rsidP="00A37C45">
      <w:pPr>
        <w:widowControl w:val="0"/>
        <w:autoSpaceDE w:val="0"/>
        <w:autoSpaceDN w:val="0"/>
        <w:adjustRightInd w:val="0"/>
        <w:spacing w:after="0" w:line="240" w:lineRule="auto"/>
        <w:ind w:firstLine="709"/>
        <w:jc w:val="both"/>
        <w:rPr>
          <w:rFonts w:ascii="Times New Roman" w:hAnsi="Times New Roman"/>
          <w:sz w:val="24"/>
          <w:szCs w:val="24"/>
        </w:rPr>
      </w:pPr>
      <w:r w:rsidRPr="001C327E">
        <w:rPr>
          <w:rFonts w:ascii="Times New Roman" w:hAnsi="Times New Roman"/>
          <w:sz w:val="24"/>
          <w:szCs w:val="24"/>
        </w:rPr>
        <w:t xml:space="preserve">4.1. Количество надземных этажей и высота </w:t>
      </w:r>
      <w:r w:rsidRPr="001C327E">
        <w:rPr>
          <w:rFonts w:ascii="Times New Roman" w:hAnsi="Times New Roman"/>
          <w:sz w:val="24"/>
        </w:rPr>
        <w:t xml:space="preserve">зданий, строений, сооружений </w:t>
      </w:r>
      <w:r w:rsidRPr="001C327E">
        <w:rPr>
          <w:rFonts w:ascii="Times New Roman" w:hAnsi="Times New Roman"/>
          <w:sz w:val="24"/>
          <w:szCs w:val="24"/>
        </w:rPr>
        <w:t xml:space="preserve">на территории земельного участка: </w:t>
      </w:r>
    </w:p>
    <w:p w:rsidR="00A37C45" w:rsidRPr="001C327E" w:rsidRDefault="00A37C45" w:rsidP="00A37C45">
      <w:pPr>
        <w:shd w:val="clear" w:color="auto" w:fill="FFFFFF"/>
        <w:tabs>
          <w:tab w:val="left" w:pos="475"/>
        </w:tabs>
        <w:spacing w:after="0" w:line="240" w:lineRule="auto"/>
        <w:ind w:firstLine="709"/>
        <w:jc w:val="both"/>
        <w:rPr>
          <w:rFonts w:ascii="Times New Roman" w:hAnsi="Times New Roman"/>
          <w:sz w:val="24"/>
        </w:rPr>
      </w:pPr>
      <w:r w:rsidRPr="001C327E">
        <w:rPr>
          <w:rFonts w:ascii="Times New Roman" w:hAnsi="Times New Roman"/>
          <w:sz w:val="24"/>
        </w:rPr>
        <w:t xml:space="preserve">4.1.1. Минимальное/максимальное количество этажей – для данной зоны не подлежит установлению. </w:t>
      </w:r>
    </w:p>
    <w:p w:rsidR="00A37C45" w:rsidRDefault="00A37C45" w:rsidP="00A37C45">
      <w:pPr>
        <w:shd w:val="clear" w:color="auto" w:fill="FFFFFF"/>
        <w:tabs>
          <w:tab w:val="left" w:pos="475"/>
        </w:tabs>
        <w:spacing w:after="0" w:line="240" w:lineRule="auto"/>
        <w:ind w:firstLine="709"/>
        <w:jc w:val="both"/>
        <w:rPr>
          <w:rFonts w:ascii="Times New Roman" w:hAnsi="Times New Roman"/>
          <w:sz w:val="24"/>
        </w:rPr>
      </w:pPr>
      <w:r w:rsidRPr="001C327E">
        <w:rPr>
          <w:rFonts w:ascii="Times New Roman" w:hAnsi="Times New Roman"/>
          <w:sz w:val="24"/>
        </w:rPr>
        <w:t>4.1.2. Минимальная /максимальная высота – для данной зоны не подлежит установлению.</w:t>
      </w:r>
      <w:r>
        <w:rPr>
          <w:rFonts w:ascii="Times New Roman" w:hAnsi="Times New Roman"/>
          <w:sz w:val="24"/>
        </w:rPr>
        <w:t xml:space="preserve"> </w:t>
      </w:r>
    </w:p>
    <w:p w:rsidR="00A37C45" w:rsidRPr="00292403" w:rsidRDefault="00A37C45" w:rsidP="00A37C4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687008" w:rsidRPr="00F13E40" w:rsidRDefault="00687008" w:rsidP="00687008">
      <w:pPr>
        <w:widowControl w:val="0"/>
        <w:autoSpaceDE w:val="0"/>
        <w:autoSpaceDN w:val="0"/>
        <w:adjustRightInd w:val="0"/>
        <w:spacing w:after="0" w:line="240" w:lineRule="auto"/>
        <w:ind w:firstLine="709"/>
        <w:jc w:val="both"/>
        <w:rPr>
          <w:rFonts w:ascii="Times New Roman" w:hAnsi="Times New Roman"/>
          <w:sz w:val="24"/>
          <w:szCs w:val="24"/>
        </w:rPr>
      </w:pPr>
      <w:r w:rsidRPr="00F13E40">
        <w:rPr>
          <w:rFonts w:ascii="Times New Roman" w:hAnsi="Times New Roman"/>
          <w:sz w:val="24"/>
          <w:szCs w:val="24"/>
        </w:rPr>
        <w:t>4.2. Минимальные отступы от границ земельных участков до стен зданий, строений, сооружений – не менее 3 м. Исключения установлены п</w:t>
      </w:r>
      <w:r w:rsidR="00EC5FEC">
        <w:rPr>
          <w:rFonts w:ascii="Times New Roman" w:hAnsi="Times New Roman"/>
          <w:sz w:val="24"/>
          <w:szCs w:val="24"/>
        </w:rPr>
        <w:t>.</w:t>
      </w:r>
      <w:r w:rsidRPr="00F13E40">
        <w:rPr>
          <w:rFonts w:ascii="Times New Roman" w:hAnsi="Times New Roman"/>
          <w:sz w:val="24"/>
          <w:szCs w:val="24"/>
        </w:rPr>
        <w:t xml:space="preserve"> 3.1.3 статьи 16 Правил.</w:t>
      </w:r>
    </w:p>
    <w:p w:rsidR="00687008" w:rsidRPr="00F13E40" w:rsidRDefault="00687008" w:rsidP="00687008">
      <w:pPr>
        <w:widowControl w:val="0"/>
        <w:autoSpaceDE w:val="0"/>
        <w:autoSpaceDN w:val="0"/>
        <w:adjustRightInd w:val="0"/>
        <w:spacing w:after="0" w:line="240" w:lineRule="auto"/>
        <w:ind w:firstLine="709"/>
        <w:jc w:val="both"/>
        <w:rPr>
          <w:rFonts w:ascii="Times New Roman" w:hAnsi="Times New Roman"/>
          <w:sz w:val="24"/>
          <w:szCs w:val="24"/>
        </w:rPr>
      </w:pPr>
      <w:r w:rsidRPr="00F13E40">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1A3157" w:rsidRPr="00F13E40">
        <w:rPr>
          <w:rFonts w:ascii="Times New Roman" w:hAnsi="Times New Roman"/>
          <w:sz w:val="24"/>
          <w:szCs w:val="24"/>
        </w:rPr>
        <w:t>ствии с п. 3.2 статьи 16 Правил.</w:t>
      </w:r>
    </w:p>
    <w:p w:rsidR="00687008" w:rsidRPr="00F13E40" w:rsidRDefault="00687008" w:rsidP="00687008">
      <w:pPr>
        <w:widowControl w:val="0"/>
        <w:autoSpaceDE w:val="0"/>
        <w:autoSpaceDN w:val="0"/>
        <w:adjustRightInd w:val="0"/>
        <w:spacing w:after="0" w:line="240" w:lineRule="auto"/>
        <w:ind w:firstLine="709"/>
        <w:jc w:val="both"/>
        <w:rPr>
          <w:rFonts w:ascii="Times New Roman" w:hAnsi="Times New Roman"/>
          <w:sz w:val="24"/>
          <w:szCs w:val="24"/>
        </w:rPr>
      </w:pPr>
      <w:r w:rsidRPr="00F13E40">
        <w:rPr>
          <w:rFonts w:ascii="Times New Roman" w:hAnsi="Times New Roman"/>
          <w:sz w:val="24"/>
          <w:szCs w:val="24"/>
        </w:rPr>
        <w:t>4.4. Минимальные отступы от красных линий улиц до зданий, строений, сооружений – в соответствии с п. 3.3 статьи 16 Правил.</w:t>
      </w:r>
    </w:p>
    <w:p w:rsidR="00687008" w:rsidRPr="00F13E40" w:rsidRDefault="00687008" w:rsidP="00687008">
      <w:pPr>
        <w:widowControl w:val="0"/>
        <w:autoSpaceDE w:val="0"/>
        <w:autoSpaceDN w:val="0"/>
        <w:adjustRightInd w:val="0"/>
        <w:spacing w:after="0" w:line="240" w:lineRule="auto"/>
        <w:ind w:firstLine="709"/>
        <w:jc w:val="both"/>
        <w:rPr>
          <w:rFonts w:ascii="Times New Roman" w:hAnsi="Times New Roman"/>
          <w:sz w:val="24"/>
          <w:szCs w:val="24"/>
        </w:rPr>
      </w:pPr>
      <w:r w:rsidRPr="00F13E40">
        <w:rPr>
          <w:rFonts w:ascii="Times New Roman" w:hAnsi="Times New Roman"/>
          <w:sz w:val="24"/>
          <w:szCs w:val="24"/>
        </w:rPr>
        <w:t>4.5. Минимальная доля</w:t>
      </w:r>
      <w:proofErr w:type="gramStart"/>
      <w:r w:rsidRPr="00F13E40">
        <w:rPr>
          <w:rFonts w:ascii="Times New Roman" w:hAnsi="Times New Roman"/>
          <w:sz w:val="24"/>
          <w:szCs w:val="24"/>
        </w:rPr>
        <w:t xml:space="preserve"> (%, </w:t>
      </w:r>
      <w:proofErr w:type="gramEnd"/>
      <w:r w:rsidRPr="00F13E40">
        <w:rPr>
          <w:rFonts w:ascii="Times New Roman" w:hAnsi="Times New Roman"/>
          <w:sz w:val="24"/>
          <w:szCs w:val="24"/>
        </w:rPr>
        <w:t>площадь) озелен</w:t>
      </w:r>
      <w:r w:rsidR="00F13E40" w:rsidRPr="00F13E40">
        <w:rPr>
          <w:rFonts w:ascii="Times New Roman" w:hAnsi="Times New Roman"/>
          <w:sz w:val="24"/>
          <w:szCs w:val="24"/>
        </w:rPr>
        <w:t>ённой</w:t>
      </w:r>
      <w:r w:rsidRPr="00F13E40">
        <w:rPr>
          <w:rFonts w:ascii="Times New Roman" w:hAnsi="Times New Roman"/>
          <w:sz w:val="24"/>
          <w:szCs w:val="24"/>
        </w:rPr>
        <w:t xml:space="preserve"> территории земельных участков </w:t>
      </w:r>
      <w:r w:rsidR="0027106E" w:rsidRPr="00F13E40">
        <w:rPr>
          <w:rFonts w:ascii="Times New Roman" w:hAnsi="Times New Roman"/>
          <w:sz w:val="24"/>
          <w:szCs w:val="24"/>
        </w:rPr>
        <w:t>– в</w:t>
      </w:r>
      <w:r w:rsidRPr="00F13E40">
        <w:rPr>
          <w:rFonts w:ascii="Times New Roman" w:hAnsi="Times New Roman"/>
          <w:sz w:val="24"/>
          <w:szCs w:val="24"/>
        </w:rPr>
        <w:t xml:space="preserve"> соответствии с п. 3.4 статьи 16 Правил</w:t>
      </w:r>
      <w:r w:rsidR="001A3157" w:rsidRPr="00F13E40">
        <w:rPr>
          <w:rFonts w:ascii="Times New Roman" w:hAnsi="Times New Roman"/>
          <w:sz w:val="24"/>
          <w:szCs w:val="24"/>
        </w:rPr>
        <w:t>.</w:t>
      </w:r>
    </w:p>
    <w:p w:rsidR="00687008" w:rsidRPr="000F1055" w:rsidRDefault="00687008" w:rsidP="00687008">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F13E40">
        <w:rPr>
          <w:rFonts w:ascii="Times New Roman" w:hAnsi="Times New Roman"/>
          <w:sz w:val="24"/>
          <w:szCs w:val="24"/>
        </w:rPr>
        <w:t xml:space="preserve">Минимальное количество мест на погрузочно-разгрузочных площадках </w:t>
      </w:r>
      <w:r w:rsidR="0027106E" w:rsidRPr="00F13E40">
        <w:rPr>
          <w:rFonts w:ascii="Times New Roman" w:hAnsi="Times New Roman"/>
          <w:sz w:val="24"/>
          <w:szCs w:val="24"/>
        </w:rPr>
        <w:t>на территории</w:t>
      </w:r>
      <w:r w:rsidRPr="00F13E40">
        <w:rPr>
          <w:rFonts w:ascii="Times New Roman" w:hAnsi="Times New Roman"/>
          <w:sz w:val="24"/>
          <w:szCs w:val="24"/>
        </w:rPr>
        <w:t xml:space="preserve"> земельных участков – в соответ</w:t>
      </w:r>
      <w:r w:rsidR="001A3157" w:rsidRPr="00F13E40">
        <w:rPr>
          <w:rFonts w:ascii="Times New Roman" w:hAnsi="Times New Roman"/>
          <w:sz w:val="24"/>
          <w:szCs w:val="24"/>
        </w:rPr>
        <w:t>ствии с п. 3.6 статьи 16 Правил.</w:t>
      </w:r>
      <w:r w:rsidRPr="00F13E40">
        <w:rPr>
          <w:rFonts w:ascii="Times New Roman" w:hAnsi="Times New Roman"/>
          <w:sz w:val="24"/>
          <w:szCs w:val="24"/>
        </w:rPr>
        <w:t xml:space="preserve"> </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4.7.1. Общественная застройка, промышленная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- 80;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- 2,4.</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4.7.2. Коммунально-складская застройка:</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процент застройки - 60;</w:t>
      </w:r>
    </w:p>
    <w:p w:rsidR="001A17B8" w:rsidRPr="001A17B8" w:rsidRDefault="001A17B8" w:rsidP="001A17B8">
      <w:pPr>
        <w:widowControl w:val="0"/>
        <w:autoSpaceDE w:val="0"/>
        <w:autoSpaceDN w:val="0"/>
        <w:adjustRightInd w:val="0"/>
        <w:spacing w:after="0" w:line="240" w:lineRule="auto"/>
        <w:ind w:firstLine="709"/>
        <w:jc w:val="both"/>
        <w:rPr>
          <w:rFonts w:ascii="Times New Roman" w:hAnsi="Times New Roman"/>
          <w:sz w:val="24"/>
          <w:szCs w:val="24"/>
        </w:rPr>
      </w:pPr>
      <w:r w:rsidRPr="001A17B8">
        <w:rPr>
          <w:rFonts w:ascii="Times New Roman" w:hAnsi="Times New Roman"/>
          <w:sz w:val="24"/>
          <w:szCs w:val="24"/>
        </w:rPr>
        <w:t>коэффициент плотности застройки - 1,8.</w:t>
      </w:r>
    </w:p>
    <w:p w:rsidR="00687008" w:rsidRPr="000C0375" w:rsidRDefault="00687008" w:rsidP="00687008">
      <w:pPr>
        <w:widowControl w:val="0"/>
        <w:autoSpaceDE w:val="0"/>
        <w:autoSpaceDN w:val="0"/>
        <w:adjustRightInd w:val="0"/>
        <w:spacing w:after="0" w:line="240" w:lineRule="auto"/>
        <w:ind w:firstLine="709"/>
        <w:jc w:val="both"/>
        <w:rPr>
          <w:rFonts w:ascii="Times New Roman" w:hAnsi="Times New Roman"/>
          <w:sz w:val="24"/>
          <w:szCs w:val="24"/>
        </w:rPr>
      </w:pPr>
      <w:r w:rsidRPr="00F13E40">
        <w:rPr>
          <w:rFonts w:ascii="Times New Roman" w:hAnsi="Times New Roman"/>
          <w:sz w:val="24"/>
          <w:szCs w:val="24"/>
        </w:rPr>
        <w:t xml:space="preserve">4.8. Максимальный класс опасности (по классификации СанПиН) объектов </w:t>
      </w:r>
      <w:r w:rsidR="0027106E" w:rsidRPr="00F13E40">
        <w:rPr>
          <w:rFonts w:ascii="Times New Roman" w:hAnsi="Times New Roman"/>
          <w:sz w:val="24"/>
          <w:szCs w:val="24"/>
        </w:rPr>
        <w:t>капитального строительства</w:t>
      </w:r>
      <w:r w:rsidRPr="00F13E40">
        <w:rPr>
          <w:rFonts w:ascii="Times New Roman" w:hAnsi="Times New Roman"/>
          <w:sz w:val="24"/>
          <w:szCs w:val="24"/>
        </w:rPr>
        <w:t xml:space="preserve">, размещаемых на территории земельных участков в пределах зоны – </w:t>
      </w:r>
      <w:r w:rsidRPr="00F13E40">
        <w:rPr>
          <w:rFonts w:ascii="Times New Roman" w:hAnsi="Times New Roman"/>
          <w:sz w:val="24"/>
          <w:szCs w:val="24"/>
          <w:lang w:val="en-US"/>
        </w:rPr>
        <w:t>V</w:t>
      </w:r>
      <w:r w:rsidRPr="00F13E40">
        <w:rPr>
          <w:rFonts w:ascii="Times New Roman" w:hAnsi="Times New Roman"/>
          <w:sz w:val="24"/>
          <w:szCs w:val="24"/>
        </w:rPr>
        <w:t xml:space="preserve"> (за исключением объектов воздушного транспорта и внутригородского транспорта).</w:t>
      </w:r>
    </w:p>
    <w:p w:rsidR="00AC0163" w:rsidRPr="003D3DC6" w:rsidRDefault="00AC0163" w:rsidP="006E1AA2">
      <w:pPr>
        <w:shd w:val="clear" w:color="auto" w:fill="FFFFFF"/>
        <w:spacing w:after="0" w:line="240" w:lineRule="auto"/>
        <w:ind w:firstLine="709"/>
        <w:jc w:val="both"/>
        <w:rPr>
          <w:rFonts w:ascii="Times New Roman" w:eastAsia="Calibri" w:hAnsi="Times New Roman"/>
          <w:b/>
          <w:sz w:val="24"/>
        </w:rPr>
      </w:pPr>
    </w:p>
    <w:p w:rsidR="00D73CFD" w:rsidRPr="00EA2E7C" w:rsidRDefault="00D73CFD" w:rsidP="006E1AA2">
      <w:pPr>
        <w:shd w:val="clear" w:color="auto" w:fill="FFFFFF"/>
        <w:spacing w:after="0" w:line="240" w:lineRule="auto"/>
        <w:ind w:firstLine="709"/>
        <w:jc w:val="both"/>
        <w:rPr>
          <w:rFonts w:ascii="Times New Roman" w:eastAsia="Calibri" w:hAnsi="Times New Roman"/>
          <w:b/>
          <w:sz w:val="24"/>
        </w:rPr>
      </w:pPr>
      <w:r w:rsidRPr="00EA2E7C">
        <w:rPr>
          <w:rFonts w:ascii="Times New Roman" w:eastAsia="Calibri" w:hAnsi="Times New Roman"/>
          <w:b/>
          <w:sz w:val="24"/>
        </w:rPr>
        <w:t>Примечание.</w:t>
      </w:r>
    </w:p>
    <w:p w:rsidR="00497177" w:rsidRPr="00D1011C" w:rsidRDefault="00D73CFD" w:rsidP="00AC0163">
      <w:pPr>
        <w:shd w:val="clear" w:color="auto" w:fill="FFFFFF"/>
        <w:spacing w:after="0" w:line="240" w:lineRule="auto"/>
        <w:ind w:firstLine="709"/>
        <w:jc w:val="both"/>
        <w:rPr>
          <w:rFonts w:ascii="Times New Roman" w:eastAsia="Calibri" w:hAnsi="Times New Roman"/>
          <w:sz w:val="24"/>
        </w:rPr>
      </w:pPr>
      <w:r w:rsidRPr="00D1011C">
        <w:rPr>
          <w:rFonts w:ascii="Times New Roman" w:eastAsia="Calibri" w:hAnsi="Times New Roman"/>
          <w:sz w:val="24"/>
          <w:szCs w:val="24"/>
        </w:rPr>
        <w:t>В случае</w:t>
      </w:r>
      <w:proofErr w:type="gramStart"/>
      <w:r w:rsidRPr="00D1011C">
        <w:rPr>
          <w:rFonts w:ascii="Times New Roman" w:eastAsia="Calibri" w:hAnsi="Times New Roman"/>
          <w:sz w:val="24"/>
          <w:szCs w:val="24"/>
        </w:rPr>
        <w:t>,</w:t>
      </w:r>
      <w:proofErr w:type="gramEnd"/>
      <w:r w:rsidRPr="00D1011C">
        <w:rPr>
          <w:rFonts w:ascii="Times New Roman" w:eastAsia="Calibri" w:hAnsi="Times New Roman"/>
          <w:sz w:val="24"/>
          <w:szCs w:val="24"/>
        </w:rPr>
        <w:t xml:space="preserve"> если земельный участок и объект капитального строительства расположен</w:t>
      </w:r>
      <w:r w:rsidR="005C62E5">
        <w:rPr>
          <w:rFonts w:ascii="Times New Roman" w:eastAsia="Calibri" w:hAnsi="Times New Roman"/>
          <w:sz w:val="24"/>
          <w:szCs w:val="24"/>
        </w:rPr>
        <w:t>ы</w:t>
      </w:r>
      <w:r w:rsidRPr="00D1011C">
        <w:rPr>
          <w:rFonts w:ascii="Times New Roman" w:eastAsia="Calibri"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eastAsia="Calibri" w:hAnsi="Times New Roman"/>
          <w:sz w:val="24"/>
          <w:szCs w:val="24"/>
        </w:rPr>
        <w:t>26</w:t>
      </w:r>
      <w:r w:rsidRPr="00D1011C">
        <w:rPr>
          <w:rFonts w:ascii="Times New Roman" w:eastAsia="Calibri" w:hAnsi="Times New Roman"/>
          <w:sz w:val="24"/>
          <w:szCs w:val="24"/>
        </w:rPr>
        <w:t xml:space="preserve"> Правил. При этом </w:t>
      </w:r>
      <w:r w:rsidRPr="00D1011C">
        <w:rPr>
          <w:rFonts w:ascii="Times New Roman" w:eastAsia="Calibri" w:hAnsi="Times New Roman"/>
          <w:sz w:val="24"/>
          <w:szCs w:val="24"/>
        </w:rPr>
        <w:lastRenderedPageBreak/>
        <w:t>более строгие требования, относящиеся к одному и тому же параметру, поглощают более мягкие</w:t>
      </w:r>
      <w:r w:rsidRPr="00D1011C">
        <w:rPr>
          <w:rFonts w:ascii="Times New Roman" w:eastAsia="Calibri" w:hAnsi="Times New Roman"/>
          <w:sz w:val="24"/>
        </w:rPr>
        <w:t>.</w:t>
      </w:r>
    </w:p>
    <w:p w:rsidR="001A17B8" w:rsidRPr="003D3DC6" w:rsidRDefault="001A17B8" w:rsidP="00AC0163">
      <w:pPr>
        <w:shd w:val="clear" w:color="auto" w:fill="FFFFFF"/>
        <w:spacing w:after="0" w:line="240" w:lineRule="auto"/>
        <w:ind w:firstLine="709"/>
        <w:jc w:val="both"/>
        <w:rPr>
          <w:rFonts w:ascii="Times New Roman" w:eastAsia="Calibri" w:hAnsi="Times New Roman"/>
          <w:b/>
          <w:bCs/>
          <w:sz w:val="24"/>
        </w:rPr>
      </w:pPr>
    </w:p>
    <w:p w:rsidR="00D73CFD" w:rsidRPr="003B5EF4" w:rsidRDefault="00D73CFD" w:rsidP="00AC0163">
      <w:pPr>
        <w:shd w:val="clear" w:color="auto" w:fill="FFFFFF"/>
        <w:spacing w:after="0" w:line="240" w:lineRule="auto"/>
        <w:ind w:firstLine="709"/>
        <w:jc w:val="both"/>
        <w:rPr>
          <w:rFonts w:ascii="Times New Roman" w:eastAsia="Calibri" w:hAnsi="Times New Roman"/>
          <w:b/>
          <w:bCs/>
          <w:sz w:val="24"/>
        </w:rPr>
      </w:pPr>
      <w:r w:rsidRPr="003B3A0E">
        <w:rPr>
          <w:rFonts w:ascii="Times New Roman" w:eastAsia="Calibri" w:hAnsi="Times New Roman"/>
          <w:b/>
          <w:bCs/>
          <w:sz w:val="24"/>
        </w:rPr>
        <w:t>Статья 2</w:t>
      </w:r>
      <w:r>
        <w:rPr>
          <w:rFonts w:ascii="Times New Roman" w:eastAsia="Calibri" w:hAnsi="Times New Roman"/>
          <w:b/>
          <w:bCs/>
          <w:sz w:val="24"/>
        </w:rPr>
        <w:t>1</w:t>
      </w:r>
      <w:r w:rsidRPr="003B3A0E">
        <w:rPr>
          <w:rFonts w:ascii="Times New Roman" w:eastAsia="Calibri" w:hAnsi="Times New Roman"/>
          <w:b/>
          <w:bCs/>
          <w:sz w:val="24"/>
        </w:rPr>
        <w:t>.4</w:t>
      </w:r>
      <w:r w:rsidRPr="00566C6B">
        <w:rPr>
          <w:rFonts w:ascii="Times New Roman" w:eastAsia="Calibri" w:hAnsi="Times New Roman"/>
          <w:bCs/>
          <w:sz w:val="24"/>
        </w:rPr>
        <w:t xml:space="preserve">. </w:t>
      </w:r>
      <w:r w:rsidRPr="003B5EF4">
        <w:rPr>
          <w:rFonts w:ascii="Times New Roman" w:hAnsi="Times New Roman"/>
          <w:b/>
          <w:bCs/>
          <w:sz w:val="24"/>
        </w:rPr>
        <w:t>Зона объектов гаражного назначения</w:t>
      </w:r>
      <w:r w:rsidR="003B5EF4" w:rsidRPr="003B5EF4">
        <w:rPr>
          <w:rFonts w:ascii="Times New Roman" w:hAnsi="Times New Roman"/>
          <w:b/>
          <w:bCs/>
          <w:sz w:val="24"/>
        </w:rPr>
        <w:t xml:space="preserve"> </w:t>
      </w:r>
      <w:r w:rsidRPr="003B5EF4">
        <w:rPr>
          <w:rFonts w:ascii="Times New Roman" w:eastAsia="Calibri" w:hAnsi="Times New Roman"/>
          <w:b/>
          <w:bCs/>
          <w:sz w:val="24"/>
        </w:rPr>
        <w:t>(</w:t>
      </w:r>
      <w:proofErr w:type="spellStart"/>
      <w:proofErr w:type="gramStart"/>
      <w:r w:rsidRPr="003B5EF4">
        <w:rPr>
          <w:rFonts w:ascii="Times New Roman" w:eastAsia="Calibri" w:hAnsi="Times New Roman"/>
          <w:b/>
          <w:bCs/>
          <w:sz w:val="24"/>
        </w:rPr>
        <w:t>Тр</w:t>
      </w:r>
      <w:proofErr w:type="spellEnd"/>
      <w:proofErr w:type="gramEnd"/>
      <w:r w:rsidRPr="003B5EF4">
        <w:rPr>
          <w:rFonts w:ascii="Times New Roman" w:eastAsia="Calibri" w:hAnsi="Times New Roman"/>
          <w:b/>
          <w:bCs/>
          <w:sz w:val="24"/>
        </w:rPr>
        <w:t xml:space="preserve"> - 4)</w:t>
      </w:r>
    </w:p>
    <w:p w:rsidR="00AC0163" w:rsidRPr="003D3DC6" w:rsidRDefault="00AC0163" w:rsidP="00AC0163">
      <w:pPr>
        <w:spacing w:after="0" w:line="240" w:lineRule="auto"/>
        <w:ind w:firstLine="709"/>
        <w:jc w:val="both"/>
        <w:rPr>
          <w:rFonts w:ascii="Times New Roman" w:hAnsi="Times New Roman"/>
          <w:sz w:val="24"/>
          <w:szCs w:val="24"/>
        </w:rPr>
      </w:pPr>
    </w:p>
    <w:p w:rsidR="000E7432" w:rsidRPr="004645FA" w:rsidRDefault="000E7432" w:rsidP="00AC0163">
      <w:pPr>
        <w:spacing w:after="0" w:line="240" w:lineRule="auto"/>
        <w:ind w:firstLine="709"/>
        <w:jc w:val="both"/>
        <w:rPr>
          <w:rFonts w:ascii="Times New Roman" w:hAnsi="Times New Roman"/>
          <w:sz w:val="24"/>
          <w:szCs w:val="24"/>
        </w:rPr>
      </w:pPr>
      <w:r w:rsidRPr="005D5482">
        <w:rPr>
          <w:rFonts w:ascii="Times New Roman" w:hAnsi="Times New Roman"/>
          <w:sz w:val="24"/>
          <w:szCs w:val="24"/>
        </w:rPr>
        <w:t xml:space="preserve">Зона выделена для обеспечения правовых условий формирования </w:t>
      </w:r>
      <w:r w:rsidR="0048225E">
        <w:rPr>
          <w:rFonts w:ascii="Times New Roman" w:hAnsi="Times New Roman"/>
          <w:sz w:val="24"/>
          <w:szCs w:val="24"/>
        </w:rPr>
        <w:t>гаражн</w:t>
      </w:r>
      <w:r w:rsidR="00EC496D">
        <w:rPr>
          <w:rFonts w:ascii="Times New Roman" w:hAnsi="Times New Roman"/>
          <w:sz w:val="24"/>
          <w:szCs w:val="24"/>
        </w:rPr>
        <w:t>ых</w:t>
      </w:r>
      <w:r w:rsidR="0048225E">
        <w:rPr>
          <w:rFonts w:ascii="Times New Roman" w:hAnsi="Times New Roman"/>
          <w:sz w:val="24"/>
          <w:szCs w:val="24"/>
        </w:rPr>
        <w:t xml:space="preserve"> массив</w:t>
      </w:r>
      <w:r w:rsidR="00EC496D">
        <w:rPr>
          <w:rFonts w:ascii="Times New Roman" w:hAnsi="Times New Roman"/>
          <w:sz w:val="24"/>
          <w:szCs w:val="24"/>
        </w:rPr>
        <w:t>ов</w:t>
      </w:r>
      <w:r w:rsidR="0048225E">
        <w:rPr>
          <w:rFonts w:ascii="Times New Roman" w:hAnsi="Times New Roman"/>
          <w:sz w:val="24"/>
          <w:szCs w:val="24"/>
        </w:rPr>
        <w:t xml:space="preserve"> для хранения личного автотранспорта граждан</w:t>
      </w:r>
      <w:r w:rsidRPr="005D5482">
        <w:rPr>
          <w:rFonts w:ascii="Times New Roman" w:hAnsi="Times New Roman"/>
          <w:sz w:val="24"/>
          <w:szCs w:val="24"/>
        </w:rPr>
        <w:t>.</w:t>
      </w:r>
    </w:p>
    <w:p w:rsidR="00AC0163" w:rsidRPr="003D3DC6" w:rsidRDefault="00AC0163" w:rsidP="00E460C9">
      <w:pPr>
        <w:spacing w:after="0" w:line="240" w:lineRule="auto"/>
        <w:ind w:firstLine="709"/>
        <w:jc w:val="both"/>
        <w:rPr>
          <w:rFonts w:ascii="Times New Roman" w:hAnsi="Times New Roman"/>
          <w:sz w:val="24"/>
        </w:rPr>
      </w:pPr>
    </w:p>
    <w:p w:rsidR="000E7432" w:rsidRPr="00716A21" w:rsidRDefault="000E7432" w:rsidP="00E460C9">
      <w:pPr>
        <w:spacing w:after="0" w:line="240" w:lineRule="auto"/>
        <w:ind w:firstLine="709"/>
        <w:jc w:val="both"/>
        <w:rPr>
          <w:rFonts w:ascii="Times New Roman" w:hAnsi="Times New Roman"/>
          <w:sz w:val="24"/>
        </w:rPr>
      </w:pPr>
      <w:r w:rsidRPr="00716A21">
        <w:rPr>
          <w:rFonts w:ascii="Times New Roman" w:hAnsi="Times New Roman"/>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DC36BA" w:rsidRPr="00DC36BA" w:rsidRDefault="00DC36BA" w:rsidP="00E460C9">
      <w:pPr>
        <w:shd w:val="clear" w:color="auto" w:fill="FFFFFF"/>
        <w:spacing w:after="0" w:line="240" w:lineRule="auto"/>
        <w:ind w:firstLine="709"/>
        <w:jc w:val="both"/>
        <w:rPr>
          <w:rFonts w:ascii="Times New Roman" w:hAnsi="Times New Roman"/>
          <w:bCs/>
          <w:sz w:val="16"/>
          <w:szCs w:val="16"/>
        </w:rPr>
      </w:pPr>
    </w:p>
    <w:p w:rsidR="00511F86" w:rsidRDefault="00511F86" w:rsidP="00AC0163">
      <w:pPr>
        <w:shd w:val="clear" w:color="auto" w:fill="FFFFFF"/>
        <w:spacing w:after="0" w:line="240" w:lineRule="auto"/>
        <w:ind w:firstLine="709"/>
        <w:jc w:val="both"/>
        <w:rPr>
          <w:rFonts w:ascii="Times New Roman" w:hAnsi="Times New Roman"/>
          <w:bCs/>
          <w:sz w:val="24"/>
        </w:rPr>
      </w:pPr>
      <w:r w:rsidRPr="0099191B">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41"/>
        <w:gridCol w:w="1966"/>
        <w:gridCol w:w="177"/>
        <w:gridCol w:w="5968"/>
        <w:gridCol w:w="138"/>
        <w:gridCol w:w="946"/>
      </w:tblGrid>
      <w:tr w:rsidR="001E70D4" w:rsidRPr="001E70D4" w:rsidTr="00E14D58">
        <w:trPr>
          <w:cantSplit/>
          <w:trHeight w:val="1886"/>
        </w:trPr>
        <w:tc>
          <w:tcPr>
            <w:tcW w:w="245" w:type="pct"/>
            <w:vAlign w:val="center"/>
          </w:tcPr>
          <w:p w:rsidR="001E70D4" w:rsidRPr="001E70D4" w:rsidRDefault="001E70D4" w:rsidP="001E70D4">
            <w:pPr>
              <w:tabs>
                <w:tab w:val="left" w:pos="9781"/>
                <w:tab w:val="left" w:pos="9915"/>
              </w:tabs>
              <w:spacing w:after="0"/>
              <w:jc w:val="center"/>
              <w:rPr>
                <w:rFonts w:ascii="Times New Roman" w:eastAsia="Calibri" w:hAnsi="Times New Roman"/>
                <w:sz w:val="24"/>
                <w:szCs w:val="24"/>
              </w:rPr>
            </w:pPr>
            <w:r w:rsidRPr="001E70D4">
              <w:rPr>
                <w:rFonts w:ascii="Times New Roman" w:eastAsia="Calibri" w:hAnsi="Times New Roman"/>
                <w:sz w:val="24"/>
                <w:szCs w:val="24"/>
              </w:rPr>
              <w:t>№</w:t>
            </w:r>
          </w:p>
        </w:tc>
        <w:tc>
          <w:tcPr>
            <w:tcW w:w="1124" w:type="pct"/>
            <w:gridSpan w:val="3"/>
            <w:vAlign w:val="center"/>
          </w:tcPr>
          <w:p w:rsidR="001E70D4" w:rsidRPr="001E70D4" w:rsidRDefault="001E70D4" w:rsidP="001E70D4">
            <w:pPr>
              <w:tabs>
                <w:tab w:val="left" w:pos="9781"/>
                <w:tab w:val="left" w:pos="9915"/>
              </w:tabs>
              <w:spacing w:after="0"/>
              <w:jc w:val="center"/>
              <w:rPr>
                <w:rFonts w:ascii="Times New Roman" w:hAnsi="Times New Roman"/>
                <w:color w:val="000000"/>
                <w:sz w:val="24"/>
                <w:szCs w:val="24"/>
              </w:rPr>
            </w:pPr>
            <w:r w:rsidRPr="001E70D4">
              <w:rPr>
                <w:rFonts w:ascii="Times New Roman" w:hAnsi="Times New Roman"/>
                <w:color w:val="000000"/>
                <w:sz w:val="24"/>
                <w:szCs w:val="24"/>
              </w:rPr>
              <w:t>Наименование вида разрешённого использования земельного участка</w:t>
            </w:r>
          </w:p>
        </w:tc>
        <w:tc>
          <w:tcPr>
            <w:tcW w:w="3144" w:type="pct"/>
            <w:gridSpan w:val="2"/>
            <w:vAlign w:val="center"/>
          </w:tcPr>
          <w:p w:rsidR="001E70D4" w:rsidRPr="001E70D4" w:rsidRDefault="001E70D4" w:rsidP="001E70D4">
            <w:pPr>
              <w:tabs>
                <w:tab w:val="left" w:pos="9781"/>
                <w:tab w:val="left" w:pos="9915"/>
              </w:tabs>
              <w:spacing w:after="0"/>
              <w:jc w:val="center"/>
              <w:rPr>
                <w:rFonts w:ascii="Times New Roman" w:hAnsi="Times New Roman"/>
                <w:sz w:val="24"/>
                <w:szCs w:val="24"/>
              </w:rPr>
            </w:pPr>
            <w:r w:rsidRPr="001E70D4">
              <w:rPr>
                <w:rFonts w:ascii="Times New Roman" w:hAnsi="Times New Roman"/>
                <w:sz w:val="24"/>
                <w:szCs w:val="24"/>
              </w:rPr>
              <w:t xml:space="preserve">Описание видов разрешённого использования </w:t>
            </w:r>
          </w:p>
          <w:p w:rsidR="001E70D4" w:rsidRPr="001E70D4" w:rsidRDefault="001E70D4" w:rsidP="001E70D4">
            <w:pPr>
              <w:tabs>
                <w:tab w:val="left" w:pos="9781"/>
                <w:tab w:val="left" w:pos="9915"/>
              </w:tabs>
              <w:spacing w:after="0"/>
              <w:jc w:val="center"/>
              <w:rPr>
                <w:rFonts w:ascii="Times New Roman" w:hAnsi="Times New Roman"/>
                <w:color w:val="000000"/>
                <w:sz w:val="24"/>
                <w:szCs w:val="24"/>
              </w:rPr>
            </w:pPr>
            <w:r w:rsidRPr="001E70D4">
              <w:rPr>
                <w:rFonts w:ascii="Times New Roman" w:hAnsi="Times New Roman"/>
                <w:sz w:val="24"/>
                <w:szCs w:val="24"/>
              </w:rPr>
              <w:t>объектов капитального строительства</w:t>
            </w:r>
          </w:p>
        </w:tc>
        <w:tc>
          <w:tcPr>
            <w:tcW w:w="486" w:type="pct"/>
            <w:textDirection w:val="btLr"/>
            <w:vAlign w:val="center"/>
          </w:tcPr>
          <w:p w:rsidR="001E70D4" w:rsidRPr="001E70D4" w:rsidRDefault="001E70D4" w:rsidP="001E70D4">
            <w:pPr>
              <w:tabs>
                <w:tab w:val="left" w:pos="9781"/>
                <w:tab w:val="left" w:pos="9915"/>
              </w:tabs>
              <w:spacing w:after="0"/>
              <w:ind w:left="113" w:right="113"/>
              <w:jc w:val="center"/>
              <w:rPr>
                <w:rFonts w:ascii="Times New Roman" w:hAnsi="Times New Roman"/>
                <w:color w:val="000000"/>
                <w:sz w:val="24"/>
                <w:szCs w:val="24"/>
              </w:rPr>
            </w:pPr>
            <w:r w:rsidRPr="001E70D4">
              <w:rPr>
                <w:rFonts w:ascii="Times New Roman" w:hAnsi="Times New Roman"/>
                <w:color w:val="000000"/>
                <w:sz w:val="24"/>
                <w:szCs w:val="24"/>
              </w:rPr>
              <w:t>Код вида по классификатору</w:t>
            </w:r>
          </w:p>
        </w:tc>
      </w:tr>
      <w:tr w:rsidR="001E70D4" w:rsidRPr="001E70D4" w:rsidTr="001E70D4">
        <w:trPr>
          <w:trHeight w:val="289"/>
        </w:trPr>
        <w:tc>
          <w:tcPr>
            <w:tcW w:w="5000" w:type="pct"/>
            <w:gridSpan w:val="7"/>
            <w:vAlign w:val="center"/>
          </w:tcPr>
          <w:p w:rsidR="001E70D4" w:rsidRPr="001E70D4" w:rsidRDefault="001E70D4" w:rsidP="001E70D4">
            <w:pPr>
              <w:tabs>
                <w:tab w:val="left" w:pos="9781"/>
                <w:tab w:val="left" w:pos="9915"/>
              </w:tabs>
              <w:spacing w:after="0"/>
              <w:ind w:left="142"/>
              <w:rPr>
                <w:rFonts w:ascii="Times New Roman" w:eastAsia="Calibri" w:hAnsi="Times New Roman"/>
                <w:b/>
                <w:sz w:val="24"/>
                <w:szCs w:val="24"/>
              </w:rPr>
            </w:pPr>
            <w:r w:rsidRPr="001E70D4">
              <w:rPr>
                <w:rFonts w:ascii="Times New Roman" w:eastAsia="Calibri" w:hAnsi="Times New Roman"/>
                <w:b/>
                <w:sz w:val="24"/>
                <w:szCs w:val="24"/>
              </w:rPr>
              <w:t>1. Основные виды разрешённого использования</w:t>
            </w:r>
          </w:p>
        </w:tc>
      </w:tr>
      <w:tr w:rsidR="001E70D4" w:rsidRPr="001E70D4" w:rsidTr="001E70D4">
        <w:trPr>
          <w:trHeight w:val="1414"/>
        </w:trPr>
        <w:tc>
          <w:tcPr>
            <w:tcW w:w="266" w:type="pct"/>
            <w:gridSpan w:val="2"/>
            <w:vAlign w:val="center"/>
          </w:tcPr>
          <w:p w:rsidR="001E70D4" w:rsidRPr="001E70D4" w:rsidRDefault="001E70D4" w:rsidP="001E70D4">
            <w:pPr>
              <w:tabs>
                <w:tab w:val="left" w:pos="9781"/>
                <w:tab w:val="left" w:pos="9915"/>
              </w:tabs>
              <w:spacing w:after="0"/>
              <w:rPr>
                <w:rFonts w:ascii="Times New Roman" w:eastAsia="Calibri" w:hAnsi="Times New Roman"/>
                <w:sz w:val="24"/>
                <w:szCs w:val="24"/>
              </w:rPr>
            </w:pPr>
            <w:r w:rsidRPr="001E70D4">
              <w:rPr>
                <w:rFonts w:ascii="Times New Roman" w:eastAsia="Calibri" w:hAnsi="Times New Roman"/>
                <w:sz w:val="24"/>
                <w:szCs w:val="24"/>
              </w:rPr>
              <w:t>1.1</w:t>
            </w:r>
          </w:p>
        </w:tc>
        <w:tc>
          <w:tcPr>
            <w:tcW w:w="1103" w:type="pct"/>
            <w:gridSpan w:val="2"/>
          </w:tcPr>
          <w:p w:rsidR="001E70D4" w:rsidRPr="001E70D4" w:rsidRDefault="001E70D4" w:rsidP="001E70D4">
            <w:pPr>
              <w:autoSpaceDE w:val="0"/>
              <w:autoSpaceDN w:val="0"/>
              <w:adjustRightInd w:val="0"/>
              <w:spacing w:after="0"/>
              <w:jc w:val="both"/>
              <w:rPr>
                <w:rFonts w:ascii="Times New Roman" w:hAnsi="Times New Roman"/>
                <w:color w:val="000000"/>
                <w:sz w:val="24"/>
                <w:szCs w:val="24"/>
              </w:rPr>
            </w:pPr>
            <w:r w:rsidRPr="001E70D4">
              <w:rPr>
                <w:rFonts w:ascii="Times New Roman" w:hAnsi="Times New Roman"/>
                <w:sz w:val="24"/>
                <w:szCs w:val="24"/>
              </w:rPr>
              <w:t>Хранение автотранспорта</w:t>
            </w:r>
          </w:p>
        </w:tc>
        <w:tc>
          <w:tcPr>
            <w:tcW w:w="3144" w:type="pct"/>
            <w:gridSpan w:val="2"/>
          </w:tcPr>
          <w:p w:rsidR="001E70D4" w:rsidRPr="001E70D4" w:rsidRDefault="001E70D4" w:rsidP="001E70D4">
            <w:pPr>
              <w:autoSpaceDE w:val="0"/>
              <w:autoSpaceDN w:val="0"/>
              <w:adjustRightInd w:val="0"/>
              <w:spacing w:after="0"/>
              <w:jc w:val="both"/>
              <w:rPr>
                <w:rFonts w:ascii="Times New Roman" w:hAnsi="Times New Roman"/>
                <w:sz w:val="24"/>
                <w:szCs w:val="24"/>
              </w:rPr>
            </w:pPr>
            <w:r w:rsidRPr="001E70D4">
              <w:rPr>
                <w:rFonts w:ascii="Times New Roman" w:hAnsi="Times New Roman"/>
                <w:sz w:val="24"/>
                <w:szCs w:val="24"/>
              </w:rPr>
              <w:t xml:space="preserve">Отдельно стоящие и пристроенные гаражи, в том числе подземные, предназначенные для хранения автотранспорта, в том числе с разделением на </w:t>
            </w:r>
            <w:proofErr w:type="spellStart"/>
            <w:r w:rsidRPr="001E70D4">
              <w:rPr>
                <w:rFonts w:ascii="Times New Roman" w:hAnsi="Times New Roman"/>
                <w:sz w:val="24"/>
                <w:szCs w:val="24"/>
              </w:rPr>
              <w:t>машино</w:t>
            </w:r>
            <w:proofErr w:type="spellEnd"/>
            <w:r w:rsidRPr="001E70D4">
              <w:rPr>
                <w:rFonts w:ascii="Times New Roman" w:hAnsi="Times New Roman"/>
                <w:sz w:val="24"/>
                <w:szCs w:val="24"/>
              </w:rPr>
              <w:t>-места;</w:t>
            </w:r>
          </w:p>
          <w:p w:rsidR="001E70D4" w:rsidRPr="001E70D4" w:rsidRDefault="001E70D4" w:rsidP="001E70D4">
            <w:pPr>
              <w:autoSpaceDE w:val="0"/>
              <w:autoSpaceDN w:val="0"/>
              <w:adjustRightInd w:val="0"/>
              <w:spacing w:after="0"/>
              <w:jc w:val="both"/>
              <w:rPr>
                <w:rFonts w:ascii="Times New Roman" w:hAnsi="Times New Roman"/>
                <w:sz w:val="24"/>
                <w:szCs w:val="24"/>
              </w:rPr>
            </w:pPr>
          </w:p>
          <w:p w:rsidR="001E70D4" w:rsidRPr="001E70D4" w:rsidRDefault="001E70D4" w:rsidP="001E70D4">
            <w:pPr>
              <w:autoSpaceDE w:val="0"/>
              <w:autoSpaceDN w:val="0"/>
              <w:adjustRightInd w:val="0"/>
              <w:spacing w:after="0"/>
              <w:jc w:val="both"/>
              <w:rPr>
                <w:rFonts w:ascii="Times New Roman" w:hAnsi="Times New Roman"/>
                <w:color w:val="000000"/>
                <w:sz w:val="24"/>
                <w:szCs w:val="24"/>
              </w:rPr>
            </w:pPr>
            <w:r w:rsidRPr="001E70D4">
              <w:rPr>
                <w:rFonts w:ascii="Times New Roman" w:hAnsi="Times New Roman"/>
                <w:sz w:val="24"/>
                <w:szCs w:val="24"/>
              </w:rPr>
              <w:t>индивидуальные гаражи-стоянки</w:t>
            </w:r>
          </w:p>
        </w:tc>
        <w:tc>
          <w:tcPr>
            <w:tcW w:w="486" w:type="pct"/>
            <w:vAlign w:val="center"/>
          </w:tcPr>
          <w:p w:rsidR="001E70D4" w:rsidRPr="001E70D4" w:rsidRDefault="001E70D4" w:rsidP="001E70D4">
            <w:pPr>
              <w:tabs>
                <w:tab w:val="left" w:pos="9781"/>
                <w:tab w:val="left" w:pos="9915"/>
              </w:tabs>
              <w:spacing w:after="0"/>
              <w:jc w:val="center"/>
              <w:rPr>
                <w:rFonts w:ascii="Times New Roman" w:hAnsi="Times New Roman"/>
                <w:color w:val="000000"/>
                <w:sz w:val="24"/>
                <w:szCs w:val="24"/>
              </w:rPr>
            </w:pPr>
            <w:r w:rsidRPr="001E70D4">
              <w:rPr>
                <w:rFonts w:ascii="Times New Roman" w:hAnsi="Times New Roman"/>
                <w:color w:val="000000"/>
                <w:sz w:val="24"/>
                <w:szCs w:val="24"/>
              </w:rPr>
              <w:t>2.7.1</w:t>
            </w:r>
          </w:p>
        </w:tc>
      </w:tr>
      <w:tr w:rsidR="001E70D4" w:rsidRPr="001E70D4" w:rsidTr="001E70D4">
        <w:trPr>
          <w:trHeight w:val="982"/>
        </w:trPr>
        <w:tc>
          <w:tcPr>
            <w:tcW w:w="266" w:type="pct"/>
            <w:gridSpan w:val="2"/>
            <w:vAlign w:val="center"/>
          </w:tcPr>
          <w:p w:rsidR="001E70D4" w:rsidRPr="001E70D4" w:rsidRDefault="001E70D4" w:rsidP="001E70D4">
            <w:pPr>
              <w:tabs>
                <w:tab w:val="left" w:pos="9781"/>
                <w:tab w:val="left" w:pos="9915"/>
              </w:tabs>
              <w:spacing w:after="0"/>
              <w:rPr>
                <w:rFonts w:ascii="Times New Roman" w:eastAsia="Calibri" w:hAnsi="Times New Roman"/>
                <w:sz w:val="24"/>
                <w:szCs w:val="24"/>
              </w:rPr>
            </w:pPr>
            <w:r w:rsidRPr="001E70D4">
              <w:rPr>
                <w:rFonts w:ascii="Times New Roman" w:eastAsia="Calibri" w:hAnsi="Times New Roman"/>
                <w:sz w:val="24"/>
                <w:szCs w:val="24"/>
              </w:rPr>
              <w:t>1.2</w:t>
            </w:r>
          </w:p>
        </w:tc>
        <w:tc>
          <w:tcPr>
            <w:tcW w:w="1103" w:type="pct"/>
            <w:gridSpan w:val="2"/>
          </w:tcPr>
          <w:p w:rsidR="001E70D4" w:rsidRPr="001E70D4" w:rsidRDefault="001E70D4" w:rsidP="001E70D4">
            <w:pPr>
              <w:autoSpaceDE w:val="0"/>
              <w:autoSpaceDN w:val="0"/>
              <w:adjustRightInd w:val="0"/>
              <w:spacing w:after="0"/>
              <w:jc w:val="both"/>
              <w:rPr>
                <w:rFonts w:ascii="Times New Roman" w:hAnsi="Times New Roman"/>
                <w:color w:val="000000"/>
                <w:sz w:val="24"/>
                <w:szCs w:val="24"/>
              </w:rPr>
            </w:pPr>
            <w:r w:rsidRPr="001E70D4">
              <w:rPr>
                <w:rFonts w:ascii="Times New Roman" w:hAnsi="Times New Roman"/>
                <w:sz w:val="24"/>
                <w:szCs w:val="24"/>
              </w:rPr>
              <w:t>Служебные гаражи</w:t>
            </w:r>
          </w:p>
        </w:tc>
        <w:tc>
          <w:tcPr>
            <w:tcW w:w="3144" w:type="pct"/>
            <w:gridSpan w:val="2"/>
          </w:tcPr>
          <w:p w:rsidR="001E70D4" w:rsidRPr="001E70D4" w:rsidRDefault="001E70D4" w:rsidP="001E70D4">
            <w:pPr>
              <w:autoSpaceDE w:val="0"/>
              <w:autoSpaceDN w:val="0"/>
              <w:adjustRightInd w:val="0"/>
              <w:spacing w:after="0"/>
              <w:jc w:val="both"/>
              <w:rPr>
                <w:rFonts w:ascii="Times New Roman" w:hAnsi="Times New Roman"/>
                <w:sz w:val="24"/>
                <w:szCs w:val="24"/>
              </w:rPr>
            </w:pPr>
            <w:r w:rsidRPr="001E70D4">
              <w:rPr>
                <w:rFonts w:ascii="Times New Roman" w:hAnsi="Times New Roman"/>
                <w:sz w:val="24"/>
                <w:szCs w:val="24"/>
              </w:rPr>
              <w:t xml:space="preserve">Постоянные или временные гаражи, стоянки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1" w:history="1">
              <w:r w:rsidRPr="001E70D4">
                <w:rPr>
                  <w:rFonts w:ascii="Times New Roman" w:hAnsi="Times New Roman"/>
                  <w:sz w:val="24"/>
                  <w:szCs w:val="24"/>
                </w:rPr>
                <w:t>кодами 3.0</w:t>
              </w:r>
            </w:hyperlink>
            <w:r w:rsidRPr="001E70D4">
              <w:rPr>
                <w:rFonts w:ascii="Times New Roman" w:hAnsi="Times New Roman"/>
                <w:sz w:val="24"/>
                <w:szCs w:val="24"/>
              </w:rPr>
              <w:t xml:space="preserve">, </w:t>
            </w:r>
            <w:hyperlink r:id="rId32" w:history="1">
              <w:r w:rsidRPr="001E70D4">
                <w:rPr>
                  <w:rFonts w:ascii="Times New Roman" w:hAnsi="Times New Roman"/>
                  <w:sz w:val="24"/>
                  <w:szCs w:val="24"/>
                </w:rPr>
                <w:t>4.0</w:t>
              </w:r>
            </w:hyperlink>
          </w:p>
        </w:tc>
        <w:tc>
          <w:tcPr>
            <w:tcW w:w="486" w:type="pct"/>
            <w:vAlign w:val="center"/>
          </w:tcPr>
          <w:p w:rsidR="001E70D4" w:rsidRPr="001E70D4" w:rsidRDefault="001E70D4" w:rsidP="001E70D4">
            <w:pPr>
              <w:tabs>
                <w:tab w:val="left" w:pos="9781"/>
                <w:tab w:val="left" w:pos="9915"/>
              </w:tabs>
              <w:spacing w:after="0"/>
              <w:jc w:val="center"/>
              <w:rPr>
                <w:rFonts w:ascii="Times New Roman" w:hAnsi="Times New Roman"/>
                <w:color w:val="000000"/>
                <w:sz w:val="24"/>
                <w:szCs w:val="24"/>
              </w:rPr>
            </w:pPr>
            <w:r w:rsidRPr="001E70D4">
              <w:rPr>
                <w:rFonts w:ascii="Times New Roman" w:hAnsi="Times New Roman"/>
                <w:color w:val="000000"/>
                <w:sz w:val="24"/>
                <w:szCs w:val="24"/>
              </w:rPr>
              <w:t>4.9</w:t>
            </w:r>
          </w:p>
        </w:tc>
      </w:tr>
      <w:tr w:rsidR="001E70D4" w:rsidRPr="001E70D4" w:rsidTr="001E70D4">
        <w:trPr>
          <w:trHeight w:val="982"/>
        </w:trPr>
        <w:tc>
          <w:tcPr>
            <w:tcW w:w="266" w:type="pct"/>
            <w:gridSpan w:val="2"/>
            <w:vAlign w:val="center"/>
          </w:tcPr>
          <w:p w:rsidR="001E70D4" w:rsidRPr="001E70D4" w:rsidRDefault="001E70D4" w:rsidP="001E70D4">
            <w:pPr>
              <w:tabs>
                <w:tab w:val="left" w:pos="9781"/>
                <w:tab w:val="left" w:pos="9915"/>
              </w:tabs>
              <w:spacing w:after="0"/>
              <w:rPr>
                <w:rFonts w:ascii="Times New Roman" w:eastAsia="Calibri" w:hAnsi="Times New Roman"/>
                <w:sz w:val="24"/>
                <w:szCs w:val="24"/>
              </w:rPr>
            </w:pPr>
            <w:r w:rsidRPr="001E70D4">
              <w:rPr>
                <w:rFonts w:ascii="Times New Roman" w:eastAsia="Calibri" w:hAnsi="Times New Roman"/>
                <w:sz w:val="24"/>
                <w:szCs w:val="24"/>
              </w:rPr>
              <w:t>1.3</w:t>
            </w:r>
          </w:p>
        </w:tc>
        <w:tc>
          <w:tcPr>
            <w:tcW w:w="1103" w:type="pct"/>
            <w:gridSpan w:val="2"/>
          </w:tcPr>
          <w:p w:rsidR="001E70D4" w:rsidRPr="001E70D4" w:rsidRDefault="001E70D4" w:rsidP="001E70D4">
            <w:pPr>
              <w:tabs>
                <w:tab w:val="left" w:pos="9781"/>
                <w:tab w:val="left" w:pos="9915"/>
              </w:tabs>
              <w:spacing w:after="0"/>
              <w:jc w:val="both"/>
              <w:rPr>
                <w:rFonts w:ascii="Times New Roman" w:hAnsi="Times New Roman"/>
                <w:color w:val="000000"/>
                <w:sz w:val="24"/>
                <w:szCs w:val="24"/>
              </w:rPr>
            </w:pPr>
            <w:r w:rsidRPr="001E70D4">
              <w:rPr>
                <w:rFonts w:ascii="Times New Roman" w:hAnsi="Times New Roman"/>
                <w:color w:val="000000"/>
                <w:sz w:val="24"/>
                <w:szCs w:val="24"/>
              </w:rPr>
              <w:t>Связь</w:t>
            </w:r>
          </w:p>
        </w:tc>
        <w:tc>
          <w:tcPr>
            <w:tcW w:w="3144" w:type="pct"/>
            <w:gridSpan w:val="2"/>
          </w:tcPr>
          <w:p w:rsidR="001E70D4" w:rsidRPr="001E70D4" w:rsidRDefault="001E70D4" w:rsidP="001E70D4">
            <w:pPr>
              <w:autoSpaceDE w:val="0"/>
              <w:autoSpaceDN w:val="0"/>
              <w:adjustRightInd w:val="0"/>
              <w:spacing w:after="0"/>
              <w:jc w:val="both"/>
              <w:rPr>
                <w:rFonts w:ascii="Times New Roman" w:hAnsi="Times New Roman"/>
                <w:color w:val="000000"/>
                <w:sz w:val="24"/>
                <w:szCs w:val="24"/>
              </w:rPr>
            </w:pPr>
            <w:r w:rsidRPr="001E70D4">
              <w:rPr>
                <w:rFonts w:ascii="Times New Roman" w:hAnsi="Times New Roman"/>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86" w:type="pct"/>
            <w:vAlign w:val="center"/>
          </w:tcPr>
          <w:p w:rsidR="001E70D4" w:rsidRPr="001E70D4" w:rsidRDefault="001E70D4" w:rsidP="001E70D4">
            <w:pPr>
              <w:tabs>
                <w:tab w:val="left" w:pos="9781"/>
                <w:tab w:val="left" w:pos="9915"/>
              </w:tabs>
              <w:spacing w:after="0"/>
              <w:jc w:val="center"/>
              <w:rPr>
                <w:rFonts w:ascii="Times New Roman" w:hAnsi="Times New Roman"/>
                <w:color w:val="000000"/>
                <w:sz w:val="24"/>
                <w:szCs w:val="24"/>
              </w:rPr>
            </w:pPr>
            <w:r w:rsidRPr="001E70D4">
              <w:rPr>
                <w:rFonts w:ascii="Times New Roman" w:hAnsi="Times New Roman"/>
                <w:color w:val="000000"/>
                <w:sz w:val="24"/>
                <w:szCs w:val="24"/>
              </w:rPr>
              <w:t>6.8</w:t>
            </w:r>
          </w:p>
        </w:tc>
      </w:tr>
      <w:tr w:rsidR="001E70D4" w:rsidRPr="001E70D4" w:rsidTr="00520B4B">
        <w:trPr>
          <w:trHeight w:val="435"/>
        </w:trPr>
        <w:tc>
          <w:tcPr>
            <w:tcW w:w="5000" w:type="pct"/>
            <w:gridSpan w:val="7"/>
            <w:vAlign w:val="center"/>
          </w:tcPr>
          <w:p w:rsidR="001E70D4" w:rsidRPr="001E70D4" w:rsidRDefault="001E70D4" w:rsidP="001E70D4">
            <w:pPr>
              <w:tabs>
                <w:tab w:val="left" w:pos="9781"/>
                <w:tab w:val="left" w:pos="9915"/>
              </w:tabs>
              <w:spacing w:after="0"/>
              <w:rPr>
                <w:rFonts w:ascii="Times New Roman" w:eastAsia="Calibri" w:hAnsi="Times New Roman"/>
                <w:b/>
                <w:sz w:val="24"/>
                <w:szCs w:val="24"/>
              </w:rPr>
            </w:pPr>
            <w:r w:rsidRPr="001E70D4">
              <w:rPr>
                <w:rFonts w:ascii="Times New Roman" w:eastAsia="Calibri" w:hAnsi="Times New Roman"/>
                <w:b/>
                <w:bCs/>
                <w:sz w:val="24"/>
                <w:szCs w:val="24"/>
              </w:rPr>
              <w:t>2. Условно разрешенные виды использования</w:t>
            </w:r>
          </w:p>
        </w:tc>
      </w:tr>
      <w:tr w:rsidR="001E70D4" w:rsidRPr="001E70D4" w:rsidTr="00520B4B">
        <w:trPr>
          <w:trHeight w:val="1390"/>
        </w:trPr>
        <w:tc>
          <w:tcPr>
            <w:tcW w:w="266" w:type="pct"/>
            <w:gridSpan w:val="2"/>
            <w:vAlign w:val="center"/>
          </w:tcPr>
          <w:p w:rsidR="001E70D4" w:rsidRPr="001E70D4" w:rsidRDefault="001E70D4" w:rsidP="001E70D4">
            <w:pPr>
              <w:tabs>
                <w:tab w:val="left" w:pos="9781"/>
                <w:tab w:val="left" w:pos="9915"/>
              </w:tabs>
              <w:spacing w:after="0"/>
              <w:rPr>
                <w:rFonts w:ascii="Times New Roman" w:eastAsia="Calibri" w:hAnsi="Times New Roman"/>
                <w:sz w:val="24"/>
                <w:szCs w:val="24"/>
              </w:rPr>
            </w:pPr>
            <w:r w:rsidRPr="001E70D4">
              <w:rPr>
                <w:rFonts w:ascii="Times New Roman" w:eastAsia="Calibri" w:hAnsi="Times New Roman"/>
                <w:sz w:val="24"/>
                <w:szCs w:val="24"/>
              </w:rPr>
              <w:t>2.1</w:t>
            </w:r>
          </w:p>
        </w:tc>
        <w:tc>
          <w:tcPr>
            <w:tcW w:w="1012" w:type="pct"/>
          </w:tcPr>
          <w:p w:rsidR="001E70D4" w:rsidRPr="001E70D4" w:rsidRDefault="001E70D4" w:rsidP="001E70D4">
            <w:pPr>
              <w:autoSpaceDE w:val="0"/>
              <w:autoSpaceDN w:val="0"/>
              <w:adjustRightInd w:val="0"/>
              <w:spacing w:after="0"/>
              <w:jc w:val="both"/>
              <w:rPr>
                <w:rFonts w:ascii="Times New Roman" w:hAnsi="Times New Roman"/>
                <w:sz w:val="24"/>
                <w:szCs w:val="24"/>
              </w:rPr>
            </w:pPr>
            <w:r w:rsidRPr="001E70D4">
              <w:rPr>
                <w:rFonts w:ascii="Times New Roman" w:hAnsi="Times New Roman"/>
                <w:sz w:val="24"/>
                <w:szCs w:val="24"/>
              </w:rPr>
              <w:t>Заправка транспортных средств</w:t>
            </w:r>
            <w:proofErr w:type="gramStart"/>
            <w:r w:rsidR="00E14D58">
              <w:rPr>
                <w:rFonts w:ascii="Times New Roman" w:hAnsi="Times New Roman"/>
                <w:sz w:val="24"/>
                <w:szCs w:val="24"/>
              </w:rPr>
              <w:t xml:space="preserve"> </w:t>
            </w:r>
            <w:r w:rsidR="00E14D58" w:rsidRPr="00F848D1">
              <w:rPr>
                <w:rFonts w:ascii="Times New Roman" w:hAnsi="Times New Roman"/>
                <w:sz w:val="24"/>
                <w:szCs w:val="24"/>
              </w:rPr>
              <w:t>(*)</w:t>
            </w:r>
            <w:proofErr w:type="gramEnd"/>
          </w:p>
        </w:tc>
        <w:tc>
          <w:tcPr>
            <w:tcW w:w="3164" w:type="pct"/>
            <w:gridSpan w:val="2"/>
          </w:tcPr>
          <w:p w:rsidR="001E70D4" w:rsidRPr="001E70D4" w:rsidRDefault="001E70D4" w:rsidP="001E70D4">
            <w:pPr>
              <w:autoSpaceDE w:val="0"/>
              <w:autoSpaceDN w:val="0"/>
              <w:adjustRightInd w:val="0"/>
              <w:spacing w:after="0"/>
              <w:jc w:val="both"/>
              <w:rPr>
                <w:rFonts w:ascii="Times New Roman" w:hAnsi="Times New Roman"/>
                <w:sz w:val="24"/>
                <w:szCs w:val="24"/>
              </w:rPr>
            </w:pPr>
            <w:r w:rsidRPr="001E70D4">
              <w:rPr>
                <w:rFonts w:ascii="Times New Roman" w:hAnsi="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58" w:type="pct"/>
            <w:gridSpan w:val="2"/>
            <w:vAlign w:val="center"/>
          </w:tcPr>
          <w:p w:rsidR="001E70D4" w:rsidRPr="001E70D4" w:rsidRDefault="001E70D4" w:rsidP="001E70D4">
            <w:pPr>
              <w:tabs>
                <w:tab w:val="left" w:pos="9781"/>
                <w:tab w:val="left" w:pos="9915"/>
              </w:tabs>
              <w:spacing w:after="0"/>
              <w:jc w:val="center"/>
              <w:rPr>
                <w:rFonts w:ascii="Times New Roman" w:hAnsi="Times New Roman"/>
                <w:sz w:val="24"/>
                <w:szCs w:val="24"/>
              </w:rPr>
            </w:pPr>
            <w:r w:rsidRPr="001E70D4">
              <w:rPr>
                <w:rFonts w:ascii="Times New Roman" w:hAnsi="Times New Roman"/>
                <w:sz w:val="24"/>
                <w:szCs w:val="24"/>
              </w:rPr>
              <w:t>4.9.1.1</w:t>
            </w:r>
          </w:p>
        </w:tc>
      </w:tr>
      <w:tr w:rsidR="001E70D4" w:rsidRPr="001E70D4" w:rsidTr="00E14D58">
        <w:trPr>
          <w:trHeight w:val="819"/>
        </w:trPr>
        <w:tc>
          <w:tcPr>
            <w:tcW w:w="266" w:type="pct"/>
            <w:gridSpan w:val="2"/>
            <w:vAlign w:val="center"/>
          </w:tcPr>
          <w:p w:rsidR="001E70D4" w:rsidRPr="001E70D4" w:rsidRDefault="001E70D4" w:rsidP="00E14D58">
            <w:pPr>
              <w:tabs>
                <w:tab w:val="left" w:pos="9781"/>
                <w:tab w:val="left" w:pos="9915"/>
              </w:tabs>
              <w:spacing w:after="0"/>
              <w:rPr>
                <w:rFonts w:ascii="Times New Roman" w:eastAsia="Calibri" w:hAnsi="Times New Roman"/>
                <w:sz w:val="24"/>
                <w:szCs w:val="24"/>
              </w:rPr>
            </w:pPr>
            <w:r w:rsidRPr="001E70D4">
              <w:rPr>
                <w:rFonts w:ascii="Times New Roman" w:eastAsia="Calibri" w:hAnsi="Times New Roman"/>
                <w:sz w:val="24"/>
                <w:szCs w:val="24"/>
              </w:rPr>
              <w:t>2.</w:t>
            </w:r>
            <w:r w:rsidR="00E14D58">
              <w:rPr>
                <w:rFonts w:ascii="Times New Roman" w:eastAsia="Calibri" w:hAnsi="Times New Roman"/>
                <w:sz w:val="24"/>
                <w:szCs w:val="24"/>
              </w:rPr>
              <w:t>2</w:t>
            </w:r>
          </w:p>
        </w:tc>
        <w:tc>
          <w:tcPr>
            <w:tcW w:w="1012" w:type="pct"/>
          </w:tcPr>
          <w:p w:rsidR="001E70D4" w:rsidRPr="001E70D4" w:rsidRDefault="001E70D4" w:rsidP="001E70D4">
            <w:pPr>
              <w:autoSpaceDE w:val="0"/>
              <w:autoSpaceDN w:val="0"/>
              <w:adjustRightInd w:val="0"/>
              <w:spacing w:after="0"/>
              <w:jc w:val="both"/>
              <w:rPr>
                <w:rFonts w:ascii="Times New Roman" w:hAnsi="Times New Roman"/>
                <w:color w:val="000000"/>
                <w:sz w:val="24"/>
                <w:szCs w:val="24"/>
              </w:rPr>
            </w:pPr>
            <w:r w:rsidRPr="001E70D4">
              <w:rPr>
                <w:rFonts w:ascii="Times New Roman" w:hAnsi="Times New Roman"/>
                <w:sz w:val="24"/>
                <w:szCs w:val="24"/>
              </w:rPr>
              <w:t>Автомобильные мойки</w:t>
            </w:r>
            <w:proofErr w:type="gramStart"/>
            <w:r w:rsidR="00E14D58">
              <w:rPr>
                <w:rFonts w:ascii="Times New Roman" w:hAnsi="Times New Roman"/>
                <w:sz w:val="24"/>
                <w:szCs w:val="24"/>
              </w:rPr>
              <w:t xml:space="preserve"> </w:t>
            </w:r>
            <w:r w:rsidR="00E14D58" w:rsidRPr="00F848D1">
              <w:rPr>
                <w:rFonts w:ascii="Times New Roman" w:hAnsi="Times New Roman"/>
                <w:sz w:val="24"/>
                <w:szCs w:val="24"/>
              </w:rPr>
              <w:t>(*)</w:t>
            </w:r>
            <w:proofErr w:type="gramEnd"/>
          </w:p>
        </w:tc>
        <w:tc>
          <w:tcPr>
            <w:tcW w:w="3164" w:type="pct"/>
            <w:gridSpan w:val="2"/>
          </w:tcPr>
          <w:p w:rsidR="001E70D4" w:rsidRPr="001E70D4" w:rsidRDefault="001E70D4" w:rsidP="001E70D4">
            <w:pPr>
              <w:autoSpaceDE w:val="0"/>
              <w:autoSpaceDN w:val="0"/>
              <w:adjustRightInd w:val="0"/>
              <w:spacing w:after="0"/>
              <w:jc w:val="both"/>
              <w:rPr>
                <w:rFonts w:ascii="Times New Roman" w:hAnsi="Times New Roman"/>
                <w:color w:val="000000"/>
                <w:sz w:val="24"/>
                <w:szCs w:val="24"/>
              </w:rPr>
            </w:pPr>
            <w:r w:rsidRPr="001E70D4">
              <w:rPr>
                <w:rFonts w:ascii="Times New Roman" w:hAnsi="Times New Roman"/>
                <w:sz w:val="24"/>
                <w:szCs w:val="24"/>
              </w:rPr>
              <w:t>Автомобильные мойки, а также размещение магазинов сопутствующей торговли</w:t>
            </w:r>
          </w:p>
        </w:tc>
        <w:tc>
          <w:tcPr>
            <w:tcW w:w="558" w:type="pct"/>
            <w:gridSpan w:val="2"/>
            <w:vAlign w:val="center"/>
          </w:tcPr>
          <w:p w:rsidR="001E70D4" w:rsidRPr="001E70D4" w:rsidRDefault="001E70D4" w:rsidP="001E70D4">
            <w:pPr>
              <w:tabs>
                <w:tab w:val="left" w:pos="9781"/>
                <w:tab w:val="left" w:pos="9915"/>
              </w:tabs>
              <w:spacing w:after="0"/>
              <w:jc w:val="center"/>
              <w:rPr>
                <w:rFonts w:ascii="Times New Roman" w:hAnsi="Times New Roman"/>
                <w:color w:val="000000"/>
                <w:sz w:val="24"/>
                <w:szCs w:val="24"/>
              </w:rPr>
            </w:pPr>
            <w:r w:rsidRPr="001E70D4">
              <w:rPr>
                <w:rFonts w:ascii="Times New Roman" w:hAnsi="Times New Roman"/>
                <w:sz w:val="24"/>
                <w:szCs w:val="24"/>
              </w:rPr>
              <w:t>4.9.1.3</w:t>
            </w:r>
          </w:p>
        </w:tc>
      </w:tr>
      <w:tr w:rsidR="001E70D4" w:rsidRPr="001E70D4" w:rsidTr="001E70D4">
        <w:trPr>
          <w:trHeight w:val="1288"/>
        </w:trPr>
        <w:tc>
          <w:tcPr>
            <w:tcW w:w="266" w:type="pct"/>
            <w:gridSpan w:val="2"/>
            <w:vAlign w:val="center"/>
          </w:tcPr>
          <w:p w:rsidR="001E70D4" w:rsidRPr="001E70D4" w:rsidRDefault="001E70D4" w:rsidP="001E70D4">
            <w:pPr>
              <w:tabs>
                <w:tab w:val="left" w:pos="9781"/>
                <w:tab w:val="left" w:pos="9915"/>
              </w:tabs>
              <w:spacing w:after="0"/>
              <w:rPr>
                <w:rFonts w:ascii="Times New Roman" w:eastAsia="Calibri" w:hAnsi="Times New Roman"/>
                <w:sz w:val="24"/>
                <w:szCs w:val="24"/>
              </w:rPr>
            </w:pPr>
            <w:r w:rsidRPr="001E70D4">
              <w:rPr>
                <w:rFonts w:ascii="Times New Roman" w:eastAsia="Calibri" w:hAnsi="Times New Roman"/>
                <w:sz w:val="24"/>
                <w:szCs w:val="24"/>
              </w:rPr>
              <w:t>2.3</w:t>
            </w:r>
          </w:p>
        </w:tc>
        <w:tc>
          <w:tcPr>
            <w:tcW w:w="1012" w:type="pct"/>
          </w:tcPr>
          <w:p w:rsidR="001E70D4" w:rsidRPr="001E70D4" w:rsidRDefault="001E70D4" w:rsidP="001E70D4">
            <w:pPr>
              <w:autoSpaceDE w:val="0"/>
              <w:autoSpaceDN w:val="0"/>
              <w:adjustRightInd w:val="0"/>
              <w:spacing w:after="0"/>
              <w:jc w:val="both"/>
              <w:rPr>
                <w:rFonts w:ascii="Times New Roman" w:hAnsi="Times New Roman"/>
                <w:color w:val="000000"/>
                <w:sz w:val="24"/>
                <w:szCs w:val="24"/>
              </w:rPr>
            </w:pPr>
            <w:r w:rsidRPr="001E70D4">
              <w:rPr>
                <w:rFonts w:ascii="Times New Roman" w:hAnsi="Times New Roman"/>
                <w:sz w:val="24"/>
                <w:szCs w:val="24"/>
              </w:rPr>
              <w:t>Ремонт автомобилей</w:t>
            </w:r>
            <w:proofErr w:type="gramStart"/>
            <w:r w:rsidR="00E14D58">
              <w:rPr>
                <w:rFonts w:ascii="Times New Roman" w:hAnsi="Times New Roman"/>
                <w:sz w:val="24"/>
                <w:szCs w:val="24"/>
              </w:rPr>
              <w:t xml:space="preserve"> </w:t>
            </w:r>
            <w:r w:rsidR="00E14D58" w:rsidRPr="00F848D1">
              <w:rPr>
                <w:rFonts w:ascii="Times New Roman" w:hAnsi="Times New Roman"/>
                <w:sz w:val="24"/>
                <w:szCs w:val="24"/>
              </w:rPr>
              <w:t>(*)</w:t>
            </w:r>
            <w:proofErr w:type="gramEnd"/>
          </w:p>
        </w:tc>
        <w:tc>
          <w:tcPr>
            <w:tcW w:w="3164" w:type="pct"/>
            <w:gridSpan w:val="2"/>
          </w:tcPr>
          <w:p w:rsidR="001E70D4" w:rsidRPr="001E70D4" w:rsidRDefault="001E70D4" w:rsidP="001E70D4">
            <w:pPr>
              <w:autoSpaceDE w:val="0"/>
              <w:autoSpaceDN w:val="0"/>
              <w:adjustRightInd w:val="0"/>
              <w:spacing w:after="0"/>
              <w:jc w:val="both"/>
              <w:rPr>
                <w:rFonts w:ascii="Times New Roman" w:hAnsi="Times New Roman"/>
                <w:color w:val="000000"/>
                <w:sz w:val="24"/>
                <w:szCs w:val="24"/>
              </w:rPr>
            </w:pPr>
            <w:r w:rsidRPr="001E70D4">
              <w:rPr>
                <w:rFonts w:ascii="Times New Roman" w:hAnsi="Times New Roman"/>
                <w:sz w:val="24"/>
                <w:szCs w:val="24"/>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tc>
        <w:tc>
          <w:tcPr>
            <w:tcW w:w="558" w:type="pct"/>
            <w:gridSpan w:val="2"/>
            <w:vAlign w:val="center"/>
          </w:tcPr>
          <w:p w:rsidR="001E70D4" w:rsidRPr="001E70D4" w:rsidRDefault="001E70D4" w:rsidP="001E70D4">
            <w:pPr>
              <w:tabs>
                <w:tab w:val="left" w:pos="9781"/>
                <w:tab w:val="left" w:pos="9915"/>
              </w:tabs>
              <w:spacing w:after="0"/>
              <w:jc w:val="center"/>
              <w:rPr>
                <w:rFonts w:ascii="Times New Roman" w:hAnsi="Times New Roman"/>
                <w:color w:val="000000"/>
                <w:sz w:val="24"/>
                <w:szCs w:val="24"/>
              </w:rPr>
            </w:pPr>
            <w:r w:rsidRPr="001E70D4">
              <w:rPr>
                <w:rFonts w:ascii="Times New Roman" w:hAnsi="Times New Roman"/>
                <w:sz w:val="24"/>
                <w:szCs w:val="24"/>
              </w:rPr>
              <w:t>4.9.1.4</w:t>
            </w:r>
          </w:p>
        </w:tc>
      </w:tr>
    </w:tbl>
    <w:p w:rsidR="001E70D4" w:rsidRDefault="001E70D4" w:rsidP="00F024F5">
      <w:pPr>
        <w:spacing w:after="0" w:line="240" w:lineRule="auto"/>
        <w:ind w:firstLine="709"/>
        <w:jc w:val="both"/>
        <w:rPr>
          <w:rFonts w:ascii="Times New Roman" w:hAnsi="Times New Roman"/>
          <w:sz w:val="24"/>
          <w:szCs w:val="24"/>
        </w:rPr>
      </w:pPr>
    </w:p>
    <w:p w:rsidR="00497177" w:rsidRPr="005C62E5" w:rsidRDefault="00184E0A" w:rsidP="00F024F5">
      <w:pPr>
        <w:spacing w:after="0" w:line="240" w:lineRule="auto"/>
        <w:ind w:firstLine="709"/>
        <w:jc w:val="both"/>
        <w:rPr>
          <w:rFonts w:ascii="Times New Roman" w:hAnsi="Times New Roman"/>
          <w:sz w:val="24"/>
          <w:szCs w:val="24"/>
        </w:rPr>
      </w:pPr>
      <w:r w:rsidRPr="00F848D1">
        <w:rPr>
          <w:rFonts w:ascii="Times New Roman" w:hAnsi="Times New Roman"/>
          <w:sz w:val="24"/>
          <w:szCs w:val="24"/>
        </w:rPr>
        <w:t>(*) - объекты указанных видов использования могут размещаться только на земельных участках,</w:t>
      </w:r>
      <w:r w:rsidR="00B12CDF" w:rsidRPr="00F848D1">
        <w:rPr>
          <w:rFonts w:ascii="Times New Roman" w:hAnsi="Times New Roman"/>
          <w:sz w:val="24"/>
          <w:szCs w:val="24"/>
        </w:rPr>
        <w:t xml:space="preserve"> </w:t>
      </w:r>
      <w:r w:rsidRPr="00F848D1">
        <w:rPr>
          <w:rFonts w:ascii="Times New Roman" w:hAnsi="Times New Roman"/>
          <w:sz w:val="24"/>
          <w:szCs w:val="24"/>
        </w:rPr>
        <w:t xml:space="preserve">прилегающих к улицам, дорогам и </w:t>
      </w:r>
      <w:r w:rsidR="007E3F26" w:rsidRPr="00F848D1">
        <w:rPr>
          <w:rFonts w:ascii="Times New Roman" w:hAnsi="Times New Roman"/>
          <w:sz w:val="24"/>
          <w:szCs w:val="24"/>
        </w:rPr>
        <w:t xml:space="preserve">основным </w:t>
      </w:r>
      <w:r w:rsidRPr="00F848D1">
        <w:rPr>
          <w:rFonts w:ascii="Times New Roman" w:hAnsi="Times New Roman"/>
          <w:sz w:val="24"/>
          <w:szCs w:val="24"/>
        </w:rPr>
        <w:t>проездам, являющимся территориями общего пользования.</w:t>
      </w:r>
    </w:p>
    <w:p w:rsidR="00701055" w:rsidRPr="00EC1571" w:rsidRDefault="00701055" w:rsidP="00E460C9">
      <w:pPr>
        <w:spacing w:after="0" w:line="240" w:lineRule="auto"/>
        <w:ind w:firstLine="709"/>
        <w:jc w:val="both"/>
        <w:rPr>
          <w:rFonts w:ascii="Times New Roman" w:hAnsi="Times New Roman"/>
          <w:sz w:val="24"/>
          <w:szCs w:val="24"/>
        </w:rPr>
      </w:pPr>
      <w:r w:rsidRPr="00EC1571">
        <w:rPr>
          <w:rFonts w:ascii="Times New Roman" w:hAnsi="Times New Roman"/>
          <w:sz w:val="24"/>
          <w:szCs w:val="24"/>
        </w:rPr>
        <w:t>2. Вспомогательные виды разрешённого использования:</w:t>
      </w:r>
    </w:p>
    <w:p w:rsidR="00701055" w:rsidRPr="00B41D68" w:rsidRDefault="00701055" w:rsidP="00E460C9">
      <w:pPr>
        <w:spacing w:after="0" w:line="240" w:lineRule="auto"/>
        <w:ind w:firstLine="709"/>
        <w:jc w:val="both"/>
        <w:rPr>
          <w:rFonts w:ascii="Times New Roman" w:hAnsi="Times New Roman"/>
          <w:sz w:val="24"/>
          <w:szCs w:val="24"/>
        </w:rPr>
      </w:pPr>
      <w:r w:rsidRPr="00EC1571">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5797D" w:rsidRPr="00CA7765" w:rsidRDefault="00D5797D" w:rsidP="006E1AA2">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sidR="00AE309C">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C46165" w:rsidRDefault="00F0734F" w:rsidP="006E1AA2">
      <w:pPr>
        <w:shd w:val="clear" w:color="auto" w:fill="FFFFFF"/>
        <w:tabs>
          <w:tab w:val="left" w:pos="454"/>
        </w:tabs>
        <w:spacing w:after="0" w:line="240" w:lineRule="auto"/>
        <w:ind w:firstLine="709"/>
        <w:jc w:val="both"/>
        <w:rPr>
          <w:rFonts w:ascii="Times New Roman" w:eastAsia="Calibri" w:hAnsi="Times New Roman"/>
          <w:sz w:val="24"/>
        </w:rPr>
      </w:pPr>
      <w:r>
        <w:rPr>
          <w:rFonts w:ascii="Times New Roman" w:eastAsia="Calibri" w:hAnsi="Times New Roman"/>
          <w:sz w:val="24"/>
        </w:rPr>
        <w:t>3.</w:t>
      </w:r>
      <w:r w:rsidR="00566C6B" w:rsidRPr="00566C6B">
        <w:rPr>
          <w:rFonts w:ascii="Times New Roman" w:eastAsia="Calibri" w:hAnsi="Times New Roman"/>
          <w:sz w:val="24"/>
        </w:rPr>
        <w:t>1. Минимальная</w:t>
      </w:r>
      <w:r w:rsidR="00C46165">
        <w:rPr>
          <w:rFonts w:ascii="Times New Roman" w:eastAsia="Calibri" w:hAnsi="Times New Roman"/>
          <w:sz w:val="24"/>
        </w:rPr>
        <w:t>/максимальная</w:t>
      </w:r>
      <w:r w:rsidR="00566C6B" w:rsidRPr="00566C6B">
        <w:rPr>
          <w:rFonts w:ascii="Times New Roman" w:eastAsia="Calibri" w:hAnsi="Times New Roman"/>
          <w:sz w:val="24"/>
        </w:rPr>
        <w:t xml:space="preserve"> площадь</w:t>
      </w:r>
      <w:r w:rsidR="00C46165">
        <w:rPr>
          <w:rFonts w:ascii="Times New Roman" w:eastAsia="Calibri" w:hAnsi="Times New Roman"/>
          <w:sz w:val="24"/>
        </w:rPr>
        <w:t>:</w:t>
      </w:r>
    </w:p>
    <w:p w:rsidR="00C46165" w:rsidRPr="00CC4B01" w:rsidRDefault="00A02E11" w:rsidP="006E1AA2">
      <w:pPr>
        <w:shd w:val="clear" w:color="auto" w:fill="FFFFFF"/>
        <w:tabs>
          <w:tab w:val="left" w:pos="454"/>
        </w:tabs>
        <w:spacing w:after="0" w:line="240" w:lineRule="auto"/>
        <w:ind w:firstLine="709"/>
        <w:jc w:val="both"/>
        <w:rPr>
          <w:rFonts w:ascii="Times New Roman" w:eastAsia="Calibri" w:hAnsi="Times New Roman"/>
          <w:sz w:val="24"/>
        </w:rPr>
      </w:pPr>
      <w:r w:rsidRPr="00CC4B01">
        <w:rPr>
          <w:rFonts w:ascii="Times New Roman" w:eastAsia="Calibri" w:hAnsi="Times New Roman"/>
          <w:sz w:val="24"/>
        </w:rPr>
        <w:t>д</w:t>
      </w:r>
      <w:r w:rsidR="00C46165" w:rsidRPr="00CC4B01">
        <w:rPr>
          <w:rFonts w:ascii="Times New Roman" w:eastAsia="Calibri" w:hAnsi="Times New Roman"/>
          <w:sz w:val="24"/>
        </w:rPr>
        <w:t>ля индивидуального гаража-стоянки – в соответс</w:t>
      </w:r>
      <w:r w:rsidRPr="00CC4B01">
        <w:rPr>
          <w:rFonts w:ascii="Times New Roman" w:eastAsia="Calibri" w:hAnsi="Times New Roman"/>
          <w:sz w:val="24"/>
        </w:rPr>
        <w:t>твии с п</w:t>
      </w:r>
      <w:r w:rsidR="009935E3" w:rsidRPr="00CC4B01">
        <w:rPr>
          <w:rFonts w:ascii="Times New Roman" w:eastAsia="Calibri" w:hAnsi="Times New Roman"/>
          <w:sz w:val="24"/>
        </w:rPr>
        <w:t>. 3.5.1 статьи 16 Правил;</w:t>
      </w:r>
    </w:p>
    <w:p w:rsidR="00566C6B" w:rsidRPr="00CC4B01" w:rsidRDefault="009935E3" w:rsidP="006E1AA2">
      <w:pPr>
        <w:shd w:val="clear" w:color="auto" w:fill="FFFFFF"/>
        <w:tabs>
          <w:tab w:val="left" w:pos="454"/>
        </w:tabs>
        <w:spacing w:after="0" w:line="240" w:lineRule="auto"/>
        <w:ind w:firstLine="709"/>
        <w:jc w:val="both"/>
        <w:rPr>
          <w:rFonts w:ascii="Times New Roman" w:eastAsia="Calibri" w:hAnsi="Times New Roman"/>
          <w:sz w:val="24"/>
        </w:rPr>
      </w:pPr>
      <w:r w:rsidRPr="00CC4B01">
        <w:rPr>
          <w:rFonts w:ascii="Times New Roman" w:eastAsia="Calibri" w:hAnsi="Times New Roman"/>
          <w:sz w:val="24"/>
        </w:rPr>
        <w:t>д</w:t>
      </w:r>
      <w:r w:rsidR="00C46165" w:rsidRPr="00CC4B01">
        <w:rPr>
          <w:rFonts w:ascii="Times New Roman" w:eastAsia="Calibri" w:hAnsi="Times New Roman"/>
          <w:sz w:val="24"/>
        </w:rPr>
        <w:t xml:space="preserve">ля </w:t>
      </w:r>
      <w:r w:rsidR="00F848D1" w:rsidRPr="00CC4B01">
        <w:rPr>
          <w:rFonts w:ascii="Times New Roman" w:eastAsia="Calibri" w:hAnsi="Times New Roman"/>
          <w:sz w:val="24"/>
        </w:rPr>
        <w:t xml:space="preserve">объектов </w:t>
      </w:r>
      <w:r w:rsidR="00C46165" w:rsidRPr="00CC4B01">
        <w:rPr>
          <w:rFonts w:ascii="Times New Roman" w:eastAsia="Calibri" w:hAnsi="Times New Roman"/>
          <w:sz w:val="24"/>
        </w:rPr>
        <w:t xml:space="preserve">иных </w:t>
      </w:r>
      <w:r w:rsidR="00F848D1" w:rsidRPr="00CC4B01">
        <w:rPr>
          <w:rFonts w:ascii="Times New Roman" w:eastAsia="Calibri" w:hAnsi="Times New Roman"/>
          <w:sz w:val="24"/>
        </w:rPr>
        <w:t xml:space="preserve">видов </w:t>
      </w:r>
      <w:r w:rsidRPr="00CC4B01">
        <w:rPr>
          <w:rFonts w:ascii="Times New Roman" w:eastAsia="Calibri" w:hAnsi="Times New Roman"/>
          <w:sz w:val="24"/>
        </w:rPr>
        <w:t>–</w:t>
      </w:r>
      <w:r w:rsidR="00566C6B" w:rsidRPr="00CC4B01">
        <w:rPr>
          <w:rFonts w:ascii="Times New Roman" w:eastAsia="Calibri" w:hAnsi="Times New Roman"/>
          <w:sz w:val="24"/>
        </w:rPr>
        <w:t xml:space="preserve"> </w:t>
      </w:r>
      <w:r w:rsidR="00432E98" w:rsidRPr="00CC4B01">
        <w:rPr>
          <w:rFonts w:ascii="Times New Roman" w:hAnsi="Times New Roman"/>
          <w:sz w:val="24"/>
        </w:rPr>
        <w:t xml:space="preserve">для данной зоны </w:t>
      </w:r>
      <w:r w:rsidRPr="00CC4B01">
        <w:rPr>
          <w:rFonts w:ascii="Times New Roman" w:eastAsia="Calibri" w:hAnsi="Times New Roman"/>
          <w:sz w:val="24"/>
        </w:rPr>
        <w:t>не подлеж</w:t>
      </w:r>
      <w:r w:rsidR="00CC0FE5" w:rsidRPr="00CC4B01">
        <w:rPr>
          <w:rFonts w:ascii="Times New Roman" w:eastAsia="Calibri" w:hAnsi="Times New Roman"/>
          <w:sz w:val="24"/>
        </w:rPr>
        <w:t>и</w:t>
      </w:r>
      <w:r w:rsidRPr="00CC4B01">
        <w:rPr>
          <w:rFonts w:ascii="Times New Roman" w:eastAsia="Calibri" w:hAnsi="Times New Roman"/>
          <w:sz w:val="24"/>
        </w:rPr>
        <w:t>т установлению</w:t>
      </w:r>
      <w:r w:rsidR="00566C6B" w:rsidRPr="00CC4B01">
        <w:rPr>
          <w:rFonts w:ascii="Times New Roman" w:eastAsia="Calibri" w:hAnsi="Times New Roman"/>
          <w:sz w:val="24"/>
        </w:rPr>
        <w:t>.</w:t>
      </w:r>
    </w:p>
    <w:p w:rsidR="00AE309C" w:rsidRPr="00CC4B01" w:rsidRDefault="00AE309C" w:rsidP="006E1AA2">
      <w:pPr>
        <w:shd w:val="clear" w:color="auto" w:fill="FFFFFF"/>
        <w:tabs>
          <w:tab w:val="left" w:pos="454"/>
        </w:tabs>
        <w:spacing w:after="0" w:line="240" w:lineRule="auto"/>
        <w:ind w:firstLine="709"/>
        <w:jc w:val="both"/>
        <w:rPr>
          <w:rFonts w:ascii="Times New Roman" w:eastAsia="Calibri" w:hAnsi="Times New Roman"/>
          <w:sz w:val="24"/>
        </w:rPr>
      </w:pPr>
      <w:r w:rsidRPr="00CC4B01">
        <w:rPr>
          <w:rFonts w:ascii="Times New Roman" w:eastAsia="Calibri" w:hAnsi="Times New Roman"/>
          <w:sz w:val="24"/>
        </w:rPr>
        <w:t xml:space="preserve">3.2. </w:t>
      </w:r>
      <w:r w:rsidR="00CC0FE5" w:rsidRPr="00CC4B01">
        <w:rPr>
          <w:rFonts w:ascii="Times New Roman" w:eastAsia="Calibri" w:hAnsi="Times New Roman"/>
          <w:sz w:val="24"/>
        </w:rPr>
        <w:t>Минимальная ш</w:t>
      </w:r>
      <w:r w:rsidRPr="00CC4B01">
        <w:rPr>
          <w:rFonts w:ascii="Times New Roman" w:eastAsia="Calibri" w:hAnsi="Times New Roman"/>
          <w:sz w:val="24"/>
        </w:rPr>
        <w:t>ирина</w:t>
      </w:r>
      <w:r w:rsidR="00CC0FE5" w:rsidRPr="00CC4B01">
        <w:rPr>
          <w:rFonts w:ascii="Times New Roman" w:eastAsia="Calibri" w:hAnsi="Times New Roman"/>
          <w:sz w:val="24"/>
        </w:rPr>
        <w:t xml:space="preserve"> – </w:t>
      </w:r>
      <w:r w:rsidR="00497177" w:rsidRPr="00497177">
        <w:rPr>
          <w:rFonts w:ascii="Times New Roman" w:eastAsia="Calibri" w:hAnsi="Times New Roman"/>
          <w:sz w:val="24"/>
        </w:rPr>
        <w:t xml:space="preserve">для данной зоны </w:t>
      </w:r>
      <w:r w:rsidR="00CC0FE5" w:rsidRPr="00CC4B01">
        <w:rPr>
          <w:rFonts w:ascii="Times New Roman" w:eastAsia="Calibri" w:hAnsi="Times New Roman"/>
          <w:sz w:val="24"/>
        </w:rPr>
        <w:t>не подлежит установлению.</w:t>
      </w:r>
    </w:p>
    <w:p w:rsidR="00A70A62" w:rsidRPr="00CC4B01" w:rsidRDefault="00A70A62" w:rsidP="00A70A62">
      <w:pPr>
        <w:widowControl w:val="0"/>
        <w:autoSpaceDE w:val="0"/>
        <w:autoSpaceDN w:val="0"/>
        <w:adjustRightInd w:val="0"/>
        <w:spacing w:after="0" w:line="240" w:lineRule="auto"/>
        <w:ind w:firstLine="709"/>
        <w:jc w:val="both"/>
        <w:rPr>
          <w:rFonts w:ascii="Times New Roman" w:hAnsi="Times New Roman"/>
          <w:sz w:val="24"/>
          <w:szCs w:val="24"/>
        </w:rPr>
      </w:pPr>
      <w:r w:rsidRPr="00CC4B01">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F848D1" w:rsidRPr="00CC4B01" w:rsidRDefault="00F848D1" w:rsidP="00F848D1">
      <w:pPr>
        <w:widowControl w:val="0"/>
        <w:autoSpaceDE w:val="0"/>
        <w:autoSpaceDN w:val="0"/>
        <w:adjustRightInd w:val="0"/>
        <w:spacing w:after="0" w:line="240" w:lineRule="auto"/>
        <w:ind w:firstLine="709"/>
        <w:jc w:val="both"/>
        <w:rPr>
          <w:rFonts w:ascii="Times New Roman" w:hAnsi="Times New Roman"/>
          <w:sz w:val="24"/>
          <w:szCs w:val="24"/>
        </w:rPr>
      </w:pPr>
      <w:r w:rsidRPr="00CC4B01">
        <w:rPr>
          <w:rFonts w:ascii="Times New Roman" w:hAnsi="Times New Roman"/>
          <w:sz w:val="24"/>
          <w:szCs w:val="24"/>
        </w:rPr>
        <w:t xml:space="preserve">4.1. Количество надземных этажей и высота </w:t>
      </w:r>
      <w:r w:rsidRPr="00CC4B01">
        <w:rPr>
          <w:rFonts w:ascii="Times New Roman" w:hAnsi="Times New Roman"/>
          <w:sz w:val="24"/>
        </w:rPr>
        <w:t xml:space="preserve">зданий, строений, сооружений </w:t>
      </w:r>
      <w:r w:rsidRPr="00CC4B01">
        <w:rPr>
          <w:rFonts w:ascii="Times New Roman" w:hAnsi="Times New Roman"/>
          <w:sz w:val="24"/>
          <w:szCs w:val="24"/>
        </w:rPr>
        <w:t xml:space="preserve">на территории земельного участка: </w:t>
      </w:r>
    </w:p>
    <w:p w:rsidR="00F848D1" w:rsidRPr="00CC4B01" w:rsidRDefault="00F848D1" w:rsidP="00F848D1">
      <w:pPr>
        <w:shd w:val="clear" w:color="auto" w:fill="FFFFFF"/>
        <w:tabs>
          <w:tab w:val="left" w:pos="475"/>
        </w:tabs>
        <w:spacing w:after="0" w:line="240" w:lineRule="auto"/>
        <w:ind w:firstLine="709"/>
        <w:jc w:val="both"/>
        <w:rPr>
          <w:rFonts w:ascii="Times New Roman" w:hAnsi="Times New Roman"/>
          <w:sz w:val="24"/>
        </w:rPr>
      </w:pPr>
      <w:r w:rsidRPr="00CC4B01">
        <w:rPr>
          <w:rFonts w:ascii="Times New Roman" w:hAnsi="Times New Roman"/>
          <w:sz w:val="24"/>
        </w:rPr>
        <w:t xml:space="preserve">4.1.1. Минимальное/максимальное количество этажей – для данной зоны не подлежит установлению. </w:t>
      </w:r>
    </w:p>
    <w:p w:rsidR="00F848D1" w:rsidRPr="00CC4B01" w:rsidRDefault="00F848D1" w:rsidP="00F848D1">
      <w:pPr>
        <w:shd w:val="clear" w:color="auto" w:fill="FFFFFF"/>
        <w:tabs>
          <w:tab w:val="left" w:pos="475"/>
        </w:tabs>
        <w:spacing w:after="0" w:line="240" w:lineRule="auto"/>
        <w:ind w:firstLine="709"/>
        <w:jc w:val="both"/>
        <w:rPr>
          <w:rFonts w:ascii="Times New Roman" w:hAnsi="Times New Roman"/>
          <w:sz w:val="24"/>
        </w:rPr>
      </w:pPr>
      <w:r w:rsidRPr="00CC4B01">
        <w:rPr>
          <w:rFonts w:ascii="Times New Roman" w:hAnsi="Times New Roman"/>
          <w:sz w:val="24"/>
        </w:rPr>
        <w:t xml:space="preserve">4.1.2. Минимальная /максимальная высота: </w:t>
      </w:r>
    </w:p>
    <w:p w:rsidR="00F848D1" w:rsidRPr="00CC4B01" w:rsidRDefault="00F848D1" w:rsidP="00F848D1">
      <w:pPr>
        <w:shd w:val="clear" w:color="auto" w:fill="FFFFFF"/>
        <w:tabs>
          <w:tab w:val="left" w:pos="475"/>
        </w:tabs>
        <w:spacing w:after="0" w:line="240" w:lineRule="auto"/>
        <w:ind w:firstLine="709"/>
        <w:jc w:val="both"/>
        <w:rPr>
          <w:rFonts w:ascii="Times New Roman" w:hAnsi="Times New Roman"/>
          <w:sz w:val="24"/>
        </w:rPr>
      </w:pPr>
      <w:r w:rsidRPr="00CC4B01">
        <w:rPr>
          <w:rFonts w:ascii="Times New Roman" w:hAnsi="Times New Roman"/>
          <w:sz w:val="24"/>
        </w:rPr>
        <w:t>для индивидуальных гаражей-автостоянок – в соответст</w:t>
      </w:r>
      <w:r w:rsidR="009478D2">
        <w:rPr>
          <w:rFonts w:ascii="Times New Roman" w:hAnsi="Times New Roman"/>
          <w:sz w:val="24"/>
        </w:rPr>
        <w:t>вии с п. 3.5.1 статьи 16 Правил;</w:t>
      </w:r>
      <w:r w:rsidRPr="00CC4B01">
        <w:rPr>
          <w:rFonts w:ascii="Times New Roman" w:hAnsi="Times New Roman"/>
          <w:sz w:val="24"/>
        </w:rPr>
        <w:t xml:space="preserve"> </w:t>
      </w:r>
    </w:p>
    <w:p w:rsidR="00F848D1" w:rsidRDefault="00F848D1" w:rsidP="00F848D1">
      <w:pPr>
        <w:shd w:val="clear" w:color="auto" w:fill="FFFFFF"/>
        <w:tabs>
          <w:tab w:val="left" w:pos="475"/>
        </w:tabs>
        <w:spacing w:after="0" w:line="240" w:lineRule="auto"/>
        <w:ind w:firstLine="709"/>
        <w:jc w:val="both"/>
        <w:rPr>
          <w:rFonts w:ascii="Times New Roman" w:hAnsi="Times New Roman"/>
          <w:sz w:val="24"/>
        </w:rPr>
      </w:pPr>
      <w:r w:rsidRPr="00CC4B01">
        <w:rPr>
          <w:rFonts w:ascii="Times New Roman" w:hAnsi="Times New Roman"/>
          <w:sz w:val="24"/>
        </w:rPr>
        <w:t>для объектов иных видов – для данной зоны не подлежит установлению.</w:t>
      </w:r>
      <w:r>
        <w:rPr>
          <w:rFonts w:ascii="Times New Roman" w:hAnsi="Times New Roman"/>
          <w:sz w:val="24"/>
        </w:rPr>
        <w:t xml:space="preserve"> </w:t>
      </w:r>
    </w:p>
    <w:p w:rsidR="00F848D1" w:rsidRPr="00292403" w:rsidRDefault="00F848D1" w:rsidP="00F848D1">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A70A62" w:rsidRPr="006D5A0D" w:rsidRDefault="00A70A62" w:rsidP="00A70A62">
      <w:pPr>
        <w:widowControl w:val="0"/>
        <w:autoSpaceDE w:val="0"/>
        <w:autoSpaceDN w:val="0"/>
        <w:adjustRightInd w:val="0"/>
        <w:spacing w:after="0" w:line="240" w:lineRule="auto"/>
        <w:ind w:firstLine="709"/>
        <w:jc w:val="both"/>
        <w:rPr>
          <w:rFonts w:ascii="Times New Roman" w:hAnsi="Times New Roman"/>
          <w:sz w:val="24"/>
          <w:szCs w:val="24"/>
        </w:rPr>
      </w:pPr>
      <w:r w:rsidRPr="006D5A0D">
        <w:rPr>
          <w:rFonts w:ascii="Times New Roman" w:hAnsi="Times New Roman"/>
          <w:sz w:val="24"/>
          <w:szCs w:val="24"/>
        </w:rPr>
        <w:t xml:space="preserve">4.2. Минимальные отступы от границ земельных участков до стен зданий, строений, </w:t>
      </w:r>
      <w:r w:rsidR="00EE440B" w:rsidRPr="006D5A0D">
        <w:rPr>
          <w:rFonts w:ascii="Times New Roman" w:hAnsi="Times New Roman"/>
          <w:sz w:val="24"/>
          <w:szCs w:val="24"/>
        </w:rPr>
        <w:t>сооружений –</w:t>
      </w:r>
      <w:r w:rsidRPr="006D5A0D">
        <w:rPr>
          <w:rFonts w:ascii="Times New Roman" w:hAnsi="Times New Roman"/>
          <w:sz w:val="24"/>
          <w:szCs w:val="24"/>
        </w:rPr>
        <w:t xml:space="preserve"> не менее 3 м. Исключения установлены п</w:t>
      </w:r>
      <w:r w:rsidR="00A73BDB">
        <w:rPr>
          <w:rFonts w:ascii="Times New Roman" w:hAnsi="Times New Roman"/>
          <w:sz w:val="24"/>
          <w:szCs w:val="24"/>
        </w:rPr>
        <w:t xml:space="preserve">. </w:t>
      </w:r>
      <w:r w:rsidRPr="006D5A0D">
        <w:rPr>
          <w:rFonts w:ascii="Times New Roman" w:hAnsi="Times New Roman"/>
          <w:sz w:val="24"/>
          <w:szCs w:val="24"/>
        </w:rPr>
        <w:t>3.1.3 статьи 16 Правил.</w:t>
      </w:r>
    </w:p>
    <w:p w:rsidR="00A70A62" w:rsidRPr="006D5A0D" w:rsidRDefault="00A70A62" w:rsidP="00A70A62">
      <w:pPr>
        <w:widowControl w:val="0"/>
        <w:autoSpaceDE w:val="0"/>
        <w:autoSpaceDN w:val="0"/>
        <w:adjustRightInd w:val="0"/>
        <w:spacing w:after="0" w:line="240" w:lineRule="auto"/>
        <w:ind w:firstLine="709"/>
        <w:jc w:val="both"/>
        <w:rPr>
          <w:rFonts w:ascii="Times New Roman" w:hAnsi="Times New Roman"/>
          <w:sz w:val="24"/>
          <w:szCs w:val="24"/>
        </w:rPr>
      </w:pPr>
      <w:r w:rsidRPr="006D5A0D">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F848D1" w:rsidRPr="006D5A0D">
        <w:rPr>
          <w:rFonts w:ascii="Times New Roman" w:hAnsi="Times New Roman"/>
          <w:sz w:val="24"/>
          <w:szCs w:val="24"/>
        </w:rPr>
        <w:t>ствии с п. 3.2 статьи 16 Правил.</w:t>
      </w:r>
    </w:p>
    <w:p w:rsidR="00A70A62" w:rsidRPr="006D5A0D" w:rsidRDefault="00A70A62" w:rsidP="00A70A62">
      <w:pPr>
        <w:widowControl w:val="0"/>
        <w:autoSpaceDE w:val="0"/>
        <w:autoSpaceDN w:val="0"/>
        <w:adjustRightInd w:val="0"/>
        <w:spacing w:after="0" w:line="240" w:lineRule="auto"/>
        <w:ind w:firstLine="709"/>
        <w:jc w:val="both"/>
        <w:rPr>
          <w:rFonts w:ascii="Times New Roman" w:hAnsi="Times New Roman"/>
          <w:sz w:val="24"/>
          <w:szCs w:val="24"/>
        </w:rPr>
      </w:pPr>
      <w:r w:rsidRPr="006D5A0D">
        <w:rPr>
          <w:rFonts w:ascii="Times New Roman" w:hAnsi="Times New Roman"/>
          <w:sz w:val="24"/>
          <w:szCs w:val="24"/>
        </w:rPr>
        <w:t xml:space="preserve">4.4. Минимальные отступы от красных линий улиц до зданий, </w:t>
      </w:r>
      <w:r w:rsidR="000960E6" w:rsidRPr="006D5A0D">
        <w:rPr>
          <w:rFonts w:ascii="Times New Roman" w:hAnsi="Times New Roman"/>
          <w:sz w:val="24"/>
          <w:szCs w:val="24"/>
        </w:rPr>
        <w:t>строений, сооружений</w:t>
      </w:r>
      <w:r w:rsidRPr="006D5A0D">
        <w:rPr>
          <w:rFonts w:ascii="Times New Roman" w:hAnsi="Times New Roman"/>
          <w:sz w:val="24"/>
          <w:szCs w:val="24"/>
        </w:rPr>
        <w:t xml:space="preserve"> – в соответствии с п. 3.3 статьи 16 Правил.</w:t>
      </w:r>
    </w:p>
    <w:p w:rsidR="00A70A62" w:rsidRPr="006D5A0D" w:rsidRDefault="00A70A62" w:rsidP="00A70A62">
      <w:pPr>
        <w:widowControl w:val="0"/>
        <w:autoSpaceDE w:val="0"/>
        <w:autoSpaceDN w:val="0"/>
        <w:adjustRightInd w:val="0"/>
        <w:spacing w:after="0" w:line="240" w:lineRule="auto"/>
        <w:ind w:firstLine="709"/>
        <w:jc w:val="both"/>
        <w:rPr>
          <w:rFonts w:ascii="Times New Roman" w:hAnsi="Times New Roman"/>
          <w:sz w:val="24"/>
          <w:szCs w:val="24"/>
        </w:rPr>
      </w:pPr>
      <w:r w:rsidRPr="006D5A0D">
        <w:rPr>
          <w:rFonts w:ascii="Times New Roman" w:hAnsi="Times New Roman"/>
          <w:sz w:val="24"/>
          <w:szCs w:val="24"/>
        </w:rPr>
        <w:t>4.5. Минимальная доля</w:t>
      </w:r>
      <w:proofErr w:type="gramStart"/>
      <w:r w:rsidRPr="006D5A0D">
        <w:rPr>
          <w:rFonts w:ascii="Times New Roman" w:hAnsi="Times New Roman"/>
          <w:sz w:val="24"/>
          <w:szCs w:val="24"/>
        </w:rPr>
        <w:t xml:space="preserve"> (%, </w:t>
      </w:r>
      <w:proofErr w:type="gramEnd"/>
      <w:r w:rsidRPr="006D5A0D">
        <w:rPr>
          <w:rFonts w:ascii="Times New Roman" w:hAnsi="Times New Roman"/>
          <w:sz w:val="24"/>
          <w:szCs w:val="24"/>
        </w:rPr>
        <w:t>площадь) озелен</w:t>
      </w:r>
      <w:r w:rsidR="006D5A0D" w:rsidRPr="006D5A0D">
        <w:rPr>
          <w:rFonts w:ascii="Times New Roman" w:hAnsi="Times New Roman"/>
          <w:sz w:val="24"/>
          <w:szCs w:val="24"/>
        </w:rPr>
        <w:t>ённой</w:t>
      </w:r>
      <w:r w:rsidRPr="006D5A0D">
        <w:rPr>
          <w:rFonts w:ascii="Times New Roman" w:hAnsi="Times New Roman"/>
          <w:sz w:val="24"/>
          <w:szCs w:val="24"/>
        </w:rPr>
        <w:t xml:space="preserve"> территории земельных участков </w:t>
      </w:r>
      <w:r w:rsidR="000960E6" w:rsidRPr="006D5A0D">
        <w:rPr>
          <w:rFonts w:ascii="Times New Roman" w:hAnsi="Times New Roman"/>
          <w:sz w:val="24"/>
          <w:szCs w:val="24"/>
        </w:rPr>
        <w:t>– в</w:t>
      </w:r>
      <w:r w:rsidRPr="006D5A0D">
        <w:rPr>
          <w:rFonts w:ascii="Times New Roman" w:hAnsi="Times New Roman"/>
          <w:sz w:val="24"/>
          <w:szCs w:val="24"/>
        </w:rPr>
        <w:t xml:space="preserve"> соответствии с п. 3.4 статьи 16 Правил</w:t>
      </w:r>
      <w:r w:rsidR="00F848D1" w:rsidRPr="006D5A0D">
        <w:rPr>
          <w:rFonts w:ascii="Times New Roman" w:hAnsi="Times New Roman"/>
          <w:sz w:val="24"/>
          <w:szCs w:val="24"/>
        </w:rPr>
        <w:t>.</w:t>
      </w:r>
    </w:p>
    <w:p w:rsidR="00A70A62" w:rsidRPr="000F1055" w:rsidRDefault="00A70A62" w:rsidP="00A70A62">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6D5A0D">
        <w:rPr>
          <w:rFonts w:ascii="Times New Roman" w:hAnsi="Times New Roman"/>
          <w:sz w:val="24"/>
          <w:szCs w:val="24"/>
        </w:rPr>
        <w:t xml:space="preserve">Минимальное количество мест на погрузочно-разгрузочных площадках </w:t>
      </w:r>
      <w:r w:rsidR="000960E6" w:rsidRPr="006D5A0D">
        <w:rPr>
          <w:rFonts w:ascii="Times New Roman" w:hAnsi="Times New Roman"/>
          <w:sz w:val="24"/>
          <w:szCs w:val="24"/>
        </w:rPr>
        <w:t>на территории</w:t>
      </w:r>
      <w:r w:rsidRPr="006D5A0D">
        <w:rPr>
          <w:rFonts w:ascii="Times New Roman" w:hAnsi="Times New Roman"/>
          <w:sz w:val="24"/>
          <w:szCs w:val="24"/>
        </w:rPr>
        <w:t xml:space="preserve"> земельных участков – в соответствии с п. </w:t>
      </w:r>
      <w:r w:rsidR="00F848D1" w:rsidRPr="006D5A0D">
        <w:rPr>
          <w:rFonts w:ascii="Times New Roman" w:hAnsi="Times New Roman"/>
          <w:sz w:val="24"/>
          <w:szCs w:val="24"/>
        </w:rPr>
        <w:t>3.6 статьи 16 Правил.</w:t>
      </w:r>
      <w:r w:rsidRPr="006D5A0D">
        <w:rPr>
          <w:rFonts w:ascii="Times New Roman" w:hAnsi="Times New Roman"/>
          <w:sz w:val="24"/>
          <w:szCs w:val="24"/>
        </w:rPr>
        <w:t xml:space="preserve"> </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4.7.1. Общественная застройка, промышленная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- 80;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- 2,4.</w:t>
      </w:r>
    </w:p>
    <w:p w:rsidR="00A70A62" w:rsidRPr="000C0375" w:rsidRDefault="00A70A62" w:rsidP="00A70A62">
      <w:pPr>
        <w:widowControl w:val="0"/>
        <w:autoSpaceDE w:val="0"/>
        <w:autoSpaceDN w:val="0"/>
        <w:adjustRightInd w:val="0"/>
        <w:spacing w:after="0" w:line="240" w:lineRule="auto"/>
        <w:ind w:firstLine="709"/>
        <w:jc w:val="both"/>
        <w:rPr>
          <w:rFonts w:ascii="Times New Roman" w:hAnsi="Times New Roman"/>
          <w:sz w:val="24"/>
          <w:szCs w:val="24"/>
        </w:rPr>
      </w:pPr>
      <w:r w:rsidRPr="006D5A0D">
        <w:rPr>
          <w:rFonts w:ascii="Times New Roman" w:hAnsi="Times New Roman"/>
          <w:sz w:val="24"/>
          <w:szCs w:val="24"/>
        </w:rPr>
        <w:t xml:space="preserve">4.8. Максимальный класс опасности (по классификации СанПиН) объектов </w:t>
      </w:r>
      <w:r w:rsidR="000960E6" w:rsidRPr="006D5A0D">
        <w:rPr>
          <w:rFonts w:ascii="Times New Roman" w:hAnsi="Times New Roman"/>
          <w:sz w:val="24"/>
          <w:szCs w:val="24"/>
        </w:rPr>
        <w:t>капитального строительства</w:t>
      </w:r>
      <w:r w:rsidRPr="006D5A0D">
        <w:rPr>
          <w:rFonts w:ascii="Times New Roman" w:hAnsi="Times New Roman"/>
          <w:sz w:val="24"/>
          <w:szCs w:val="24"/>
        </w:rPr>
        <w:t xml:space="preserve">, размещаемых на территории земельных участков в пределах зоны – </w:t>
      </w:r>
      <w:r w:rsidRPr="006D5A0D">
        <w:rPr>
          <w:rFonts w:ascii="Times New Roman" w:hAnsi="Times New Roman"/>
          <w:sz w:val="24"/>
          <w:szCs w:val="24"/>
          <w:lang w:val="en-US"/>
        </w:rPr>
        <w:t>V</w:t>
      </w:r>
      <w:r w:rsidRPr="006D5A0D">
        <w:rPr>
          <w:rFonts w:ascii="Times New Roman" w:hAnsi="Times New Roman"/>
          <w:sz w:val="24"/>
          <w:szCs w:val="24"/>
        </w:rPr>
        <w:t xml:space="preserve"> (за исключением объектов внутригородского транспорта).</w:t>
      </w:r>
    </w:p>
    <w:p w:rsidR="00AC0163" w:rsidRPr="003D3DC6" w:rsidRDefault="00AC0163" w:rsidP="006E1AA2">
      <w:pPr>
        <w:shd w:val="clear" w:color="auto" w:fill="FFFFFF"/>
        <w:spacing w:after="0" w:line="240" w:lineRule="auto"/>
        <w:ind w:firstLine="709"/>
        <w:jc w:val="both"/>
        <w:rPr>
          <w:rFonts w:ascii="Times New Roman" w:eastAsia="Calibri" w:hAnsi="Times New Roman"/>
          <w:b/>
          <w:sz w:val="24"/>
        </w:rPr>
      </w:pPr>
    </w:p>
    <w:p w:rsidR="00566C6B" w:rsidRPr="001145E0" w:rsidRDefault="00566C6B" w:rsidP="006E1AA2">
      <w:pPr>
        <w:shd w:val="clear" w:color="auto" w:fill="FFFFFF"/>
        <w:spacing w:after="0" w:line="240" w:lineRule="auto"/>
        <w:ind w:firstLine="709"/>
        <w:jc w:val="both"/>
        <w:rPr>
          <w:rFonts w:ascii="Times New Roman" w:eastAsia="Calibri" w:hAnsi="Times New Roman"/>
          <w:b/>
          <w:sz w:val="24"/>
        </w:rPr>
      </w:pPr>
      <w:r w:rsidRPr="001145E0">
        <w:rPr>
          <w:rFonts w:ascii="Times New Roman" w:eastAsia="Calibri" w:hAnsi="Times New Roman"/>
          <w:b/>
          <w:sz w:val="24"/>
        </w:rPr>
        <w:t>Примечание.</w:t>
      </w:r>
    </w:p>
    <w:p w:rsidR="00A73BDB" w:rsidRPr="00A73BDB" w:rsidRDefault="00566C6B" w:rsidP="00E460C9">
      <w:pPr>
        <w:shd w:val="clear" w:color="auto" w:fill="FFFFFF"/>
        <w:spacing w:after="0" w:line="240" w:lineRule="auto"/>
        <w:ind w:firstLine="709"/>
        <w:jc w:val="both"/>
        <w:rPr>
          <w:rFonts w:ascii="Times New Roman" w:eastAsia="Calibri" w:hAnsi="Times New Roman"/>
          <w:sz w:val="24"/>
        </w:rPr>
      </w:pPr>
      <w:r w:rsidRPr="00566C6B">
        <w:rPr>
          <w:rFonts w:ascii="Times New Roman" w:eastAsia="Calibri" w:hAnsi="Times New Roman"/>
          <w:sz w:val="24"/>
          <w:szCs w:val="24"/>
        </w:rPr>
        <w:t>В случае</w:t>
      </w:r>
      <w:proofErr w:type="gramStart"/>
      <w:r w:rsidRPr="00566C6B">
        <w:rPr>
          <w:rFonts w:ascii="Times New Roman" w:eastAsia="Calibri" w:hAnsi="Times New Roman"/>
          <w:sz w:val="24"/>
          <w:szCs w:val="24"/>
        </w:rPr>
        <w:t>,</w:t>
      </w:r>
      <w:proofErr w:type="gramEnd"/>
      <w:r w:rsidRPr="00566C6B">
        <w:rPr>
          <w:rFonts w:ascii="Times New Roman" w:eastAsia="Calibri" w:hAnsi="Times New Roman"/>
          <w:sz w:val="24"/>
          <w:szCs w:val="24"/>
        </w:rPr>
        <w:t xml:space="preserve"> если земельный участок и объект капитального строительства расположен</w:t>
      </w:r>
      <w:r w:rsidR="005C62E5">
        <w:rPr>
          <w:rFonts w:ascii="Times New Roman" w:eastAsia="Calibri" w:hAnsi="Times New Roman"/>
          <w:sz w:val="24"/>
          <w:szCs w:val="24"/>
        </w:rPr>
        <w:t>ы</w:t>
      </w:r>
      <w:r w:rsidRPr="00566C6B">
        <w:rPr>
          <w:rFonts w:ascii="Times New Roman" w:eastAsia="Calibri"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146B7D">
        <w:rPr>
          <w:rFonts w:ascii="Times New Roman" w:eastAsia="Calibri" w:hAnsi="Times New Roman"/>
          <w:sz w:val="24"/>
          <w:szCs w:val="24"/>
        </w:rPr>
        <w:t>2</w:t>
      </w:r>
      <w:r w:rsidR="00F0734F">
        <w:rPr>
          <w:rFonts w:ascii="Times New Roman" w:eastAsia="Calibri" w:hAnsi="Times New Roman"/>
          <w:sz w:val="24"/>
          <w:szCs w:val="24"/>
        </w:rPr>
        <w:t>6</w:t>
      </w:r>
      <w:r w:rsidRPr="00566C6B">
        <w:rPr>
          <w:rFonts w:ascii="Times New Roman" w:eastAsia="Calibri" w:hAnsi="Times New Roman"/>
          <w:sz w:val="24"/>
          <w:szCs w:val="24"/>
        </w:rPr>
        <w:t xml:space="preserve"> Правил. При этом более строгие требования, относящиеся к одному и тому же параметру, поглощают более мягкие</w:t>
      </w:r>
      <w:r w:rsidR="00A73BDB">
        <w:rPr>
          <w:rFonts w:ascii="Times New Roman" w:eastAsia="Calibri" w:hAnsi="Times New Roman"/>
          <w:sz w:val="24"/>
        </w:rPr>
        <w:t>.</w:t>
      </w:r>
    </w:p>
    <w:p w:rsidR="00DC36BA" w:rsidRDefault="00DC36BA" w:rsidP="00DC36BA">
      <w:pPr>
        <w:shd w:val="clear" w:color="auto" w:fill="FFFFFF"/>
        <w:spacing w:after="0" w:line="240" w:lineRule="auto"/>
        <w:ind w:firstLine="709"/>
        <w:jc w:val="both"/>
        <w:rPr>
          <w:rFonts w:ascii="Times New Roman" w:hAnsi="Times New Roman"/>
          <w:b/>
          <w:bCs/>
          <w:sz w:val="24"/>
          <w:szCs w:val="24"/>
        </w:rPr>
      </w:pPr>
    </w:p>
    <w:p w:rsidR="00D1011C" w:rsidRPr="003D39EB" w:rsidRDefault="008634F9" w:rsidP="006E1AA2">
      <w:pPr>
        <w:shd w:val="clear" w:color="auto" w:fill="FFFFFF"/>
        <w:spacing w:line="240" w:lineRule="auto"/>
        <w:ind w:firstLine="709"/>
        <w:jc w:val="both"/>
        <w:rPr>
          <w:rFonts w:ascii="Times New Roman" w:eastAsia="Calibri" w:hAnsi="Times New Roman"/>
          <w:b/>
          <w:bCs/>
          <w:sz w:val="24"/>
          <w:szCs w:val="24"/>
        </w:rPr>
      </w:pPr>
      <w:r w:rsidRPr="003B3A0E">
        <w:rPr>
          <w:rFonts w:ascii="Times New Roman" w:hAnsi="Times New Roman"/>
          <w:b/>
          <w:bCs/>
          <w:sz w:val="24"/>
          <w:szCs w:val="24"/>
        </w:rPr>
        <w:lastRenderedPageBreak/>
        <w:t>Статья 2</w:t>
      </w:r>
      <w:r w:rsidR="00112154" w:rsidRPr="003B3A0E">
        <w:rPr>
          <w:rFonts w:ascii="Times New Roman" w:hAnsi="Times New Roman"/>
          <w:b/>
          <w:bCs/>
          <w:sz w:val="24"/>
          <w:szCs w:val="24"/>
        </w:rPr>
        <w:t>1</w:t>
      </w:r>
      <w:r w:rsidR="00D1011C" w:rsidRPr="003B3A0E">
        <w:rPr>
          <w:rFonts w:ascii="Times New Roman" w:eastAsia="Calibri" w:hAnsi="Times New Roman"/>
          <w:b/>
          <w:bCs/>
          <w:sz w:val="24"/>
          <w:szCs w:val="24"/>
        </w:rPr>
        <w:t>.5</w:t>
      </w:r>
      <w:r w:rsidR="00D1011C" w:rsidRPr="008634F9">
        <w:rPr>
          <w:rFonts w:ascii="Times New Roman" w:eastAsia="Calibri" w:hAnsi="Times New Roman"/>
          <w:bCs/>
          <w:sz w:val="24"/>
          <w:szCs w:val="24"/>
        </w:rPr>
        <w:t xml:space="preserve">. </w:t>
      </w:r>
      <w:r w:rsidR="00D1011C" w:rsidRPr="003D39EB">
        <w:rPr>
          <w:rFonts w:ascii="Times New Roman" w:eastAsia="Calibri" w:hAnsi="Times New Roman"/>
          <w:b/>
          <w:bCs/>
          <w:sz w:val="24"/>
          <w:szCs w:val="24"/>
        </w:rPr>
        <w:t>Зона объектов обслуживания автодорожного транспорта на локальных территориях с условиями регулирования озелен</w:t>
      </w:r>
      <w:r w:rsidRPr="003D39EB">
        <w:rPr>
          <w:rFonts w:ascii="Times New Roman" w:hAnsi="Times New Roman"/>
          <w:b/>
          <w:bCs/>
          <w:sz w:val="24"/>
          <w:szCs w:val="24"/>
        </w:rPr>
        <w:t xml:space="preserve">ения земельных </w:t>
      </w:r>
      <w:r w:rsidR="008A1D6F" w:rsidRPr="003D39EB">
        <w:rPr>
          <w:rFonts w:ascii="Times New Roman" w:hAnsi="Times New Roman"/>
          <w:b/>
          <w:bCs/>
          <w:sz w:val="24"/>
          <w:szCs w:val="24"/>
        </w:rPr>
        <w:t xml:space="preserve">участков </w:t>
      </w:r>
      <w:r w:rsidR="008A1D6F" w:rsidRPr="003D39EB">
        <w:rPr>
          <w:rFonts w:ascii="Times New Roman" w:eastAsia="Calibri" w:hAnsi="Times New Roman"/>
          <w:b/>
          <w:bCs/>
          <w:sz w:val="24"/>
          <w:szCs w:val="24"/>
        </w:rPr>
        <w:t>(</w:t>
      </w:r>
      <w:proofErr w:type="spellStart"/>
      <w:proofErr w:type="gramStart"/>
      <w:r w:rsidR="00D1011C" w:rsidRPr="003D39EB">
        <w:rPr>
          <w:rFonts w:ascii="Times New Roman" w:eastAsia="Calibri" w:hAnsi="Times New Roman"/>
          <w:b/>
          <w:bCs/>
          <w:sz w:val="24"/>
          <w:szCs w:val="24"/>
        </w:rPr>
        <w:t>Тр</w:t>
      </w:r>
      <w:proofErr w:type="spellEnd"/>
      <w:proofErr w:type="gramEnd"/>
      <w:r w:rsidR="00D1011C" w:rsidRPr="003D39EB">
        <w:rPr>
          <w:rFonts w:ascii="Times New Roman" w:eastAsia="Calibri" w:hAnsi="Times New Roman"/>
          <w:b/>
          <w:bCs/>
          <w:sz w:val="24"/>
          <w:szCs w:val="24"/>
        </w:rPr>
        <w:t xml:space="preserve"> - 5)</w:t>
      </w:r>
    </w:p>
    <w:p w:rsidR="00591D79" w:rsidRDefault="00D1011C" w:rsidP="00E460C9">
      <w:pPr>
        <w:shd w:val="clear" w:color="auto" w:fill="FFFFFF"/>
        <w:spacing w:after="0" w:line="240" w:lineRule="auto"/>
        <w:ind w:firstLine="709"/>
        <w:jc w:val="both"/>
        <w:rPr>
          <w:rFonts w:ascii="Times New Roman" w:eastAsia="Calibri" w:hAnsi="Times New Roman"/>
          <w:sz w:val="24"/>
          <w:szCs w:val="24"/>
        </w:rPr>
      </w:pPr>
      <w:r w:rsidRPr="008634F9">
        <w:rPr>
          <w:rFonts w:ascii="Times New Roman" w:eastAsia="Calibri" w:hAnsi="Times New Roman"/>
          <w:bCs/>
          <w:sz w:val="24"/>
          <w:szCs w:val="24"/>
        </w:rPr>
        <w:t xml:space="preserve">Зона выделена для обеспечения развития сети объектов обслуживания </w:t>
      </w:r>
      <w:r w:rsidRPr="008634F9">
        <w:rPr>
          <w:rFonts w:ascii="Times New Roman" w:eastAsia="Calibri" w:hAnsi="Times New Roman"/>
          <w:sz w:val="24"/>
          <w:szCs w:val="24"/>
        </w:rPr>
        <w:t xml:space="preserve">городской автодорожной инфраструктуры, с включением в границы данной зоны санитарно-защитных зон и санитарных разрывов, устанавливаемых от земельных участков объектов </w:t>
      </w:r>
      <w:r w:rsidRPr="008634F9">
        <w:rPr>
          <w:rFonts w:ascii="Times New Roman" w:eastAsia="Calibri" w:hAnsi="Times New Roman"/>
          <w:bCs/>
          <w:sz w:val="24"/>
          <w:szCs w:val="24"/>
        </w:rPr>
        <w:t xml:space="preserve">обслуживания автодорожного транспорта </w:t>
      </w:r>
      <w:r w:rsidRPr="008634F9">
        <w:rPr>
          <w:rFonts w:ascii="Times New Roman" w:eastAsia="Calibri" w:hAnsi="Times New Roman"/>
          <w:sz w:val="24"/>
          <w:szCs w:val="24"/>
        </w:rPr>
        <w:t xml:space="preserve">до </w:t>
      </w:r>
      <w:r w:rsidR="00EE55BB" w:rsidRPr="00C85171">
        <w:rPr>
          <w:rFonts w:ascii="Times New Roman" w:eastAsia="Calibri" w:hAnsi="Times New Roman"/>
          <w:sz w:val="24"/>
          <w:szCs w:val="24"/>
        </w:rPr>
        <w:t xml:space="preserve">зон </w:t>
      </w:r>
      <w:r w:rsidRPr="00C85171">
        <w:rPr>
          <w:rFonts w:ascii="Times New Roman" w:eastAsia="Calibri" w:hAnsi="Times New Roman"/>
          <w:sz w:val="24"/>
          <w:szCs w:val="24"/>
        </w:rPr>
        <w:t>жилой застройки</w:t>
      </w:r>
      <w:r w:rsidR="00EE55BB" w:rsidRPr="00C85171">
        <w:rPr>
          <w:rFonts w:ascii="Times New Roman" w:eastAsia="Calibri" w:hAnsi="Times New Roman"/>
          <w:sz w:val="24"/>
          <w:szCs w:val="24"/>
        </w:rPr>
        <w:t xml:space="preserve"> и иных зон с нормируемыми показателями качества среды обитания</w:t>
      </w:r>
      <w:r w:rsidRPr="00C85171">
        <w:rPr>
          <w:rFonts w:ascii="Times New Roman" w:eastAsia="Calibri" w:hAnsi="Times New Roman"/>
          <w:sz w:val="24"/>
          <w:szCs w:val="24"/>
        </w:rPr>
        <w:t>.</w:t>
      </w:r>
      <w:r w:rsidRPr="008634F9">
        <w:rPr>
          <w:rFonts w:ascii="Times New Roman" w:eastAsia="Calibri" w:hAnsi="Times New Roman"/>
          <w:sz w:val="24"/>
          <w:szCs w:val="24"/>
        </w:rPr>
        <w:t xml:space="preserve"> Зона предусматривается на локальных территориях города, граничащих с </w:t>
      </w:r>
      <w:r w:rsidR="008A1D6F" w:rsidRPr="008634F9">
        <w:rPr>
          <w:rFonts w:ascii="Times New Roman" w:eastAsia="Calibri" w:hAnsi="Times New Roman"/>
          <w:sz w:val="24"/>
          <w:szCs w:val="24"/>
        </w:rPr>
        <w:t>магистральными улицами</w:t>
      </w:r>
      <w:r w:rsidRPr="008634F9">
        <w:rPr>
          <w:rFonts w:ascii="Times New Roman" w:eastAsia="Calibri" w:hAnsi="Times New Roman"/>
          <w:sz w:val="24"/>
          <w:szCs w:val="24"/>
        </w:rPr>
        <w:t xml:space="preserve"> и дорогами общегород</w:t>
      </w:r>
      <w:r w:rsidR="00A73BDB">
        <w:rPr>
          <w:rFonts w:ascii="Times New Roman" w:eastAsia="Calibri" w:hAnsi="Times New Roman"/>
          <w:sz w:val="24"/>
          <w:szCs w:val="24"/>
        </w:rPr>
        <w:t xml:space="preserve">ского значения, магистральными </w:t>
      </w:r>
      <w:r w:rsidRPr="008634F9">
        <w:rPr>
          <w:rFonts w:ascii="Times New Roman" w:eastAsia="Calibri" w:hAnsi="Times New Roman"/>
          <w:sz w:val="24"/>
          <w:szCs w:val="24"/>
        </w:rPr>
        <w:t xml:space="preserve">улицами и дорогами районного значения. Объекты </w:t>
      </w:r>
      <w:r w:rsidRPr="008634F9">
        <w:rPr>
          <w:rFonts w:ascii="Times New Roman" w:eastAsia="Calibri" w:hAnsi="Times New Roman"/>
          <w:bCs/>
          <w:sz w:val="24"/>
          <w:szCs w:val="24"/>
        </w:rPr>
        <w:t xml:space="preserve">обслуживания </w:t>
      </w:r>
      <w:r w:rsidRPr="008634F9">
        <w:rPr>
          <w:rFonts w:ascii="Times New Roman" w:eastAsia="Calibri" w:hAnsi="Times New Roman"/>
          <w:sz w:val="24"/>
          <w:szCs w:val="24"/>
        </w:rPr>
        <w:t>городской автодорожной инфраструктуры, размещаемые в данной зоне, должны обеспечивать формирование выразительного фасада застройки со стороны магистральных улиц и дорог города.</w:t>
      </w:r>
      <w:r w:rsidR="00C84653">
        <w:rPr>
          <w:rFonts w:ascii="Times New Roman" w:eastAsia="Calibri" w:hAnsi="Times New Roman"/>
          <w:sz w:val="24"/>
          <w:szCs w:val="24"/>
        </w:rPr>
        <w:t xml:space="preserve"> </w:t>
      </w:r>
    </w:p>
    <w:p w:rsidR="0034515D" w:rsidRPr="0034515D" w:rsidRDefault="0034515D" w:rsidP="00E460C9">
      <w:pPr>
        <w:shd w:val="clear" w:color="auto" w:fill="FFFFFF"/>
        <w:spacing w:after="0" w:line="240" w:lineRule="auto"/>
        <w:ind w:firstLine="709"/>
        <w:jc w:val="both"/>
        <w:rPr>
          <w:rFonts w:ascii="Times New Roman" w:eastAsia="Calibri" w:hAnsi="Times New Roman"/>
          <w:sz w:val="16"/>
          <w:szCs w:val="16"/>
        </w:rPr>
      </w:pPr>
    </w:p>
    <w:p w:rsidR="00D1011C" w:rsidRPr="003D3DC6" w:rsidRDefault="00D1011C" w:rsidP="006E1AA2">
      <w:pPr>
        <w:shd w:val="clear" w:color="auto" w:fill="FFFFFF"/>
        <w:spacing w:line="240" w:lineRule="auto"/>
        <w:ind w:firstLine="709"/>
        <w:jc w:val="both"/>
        <w:rPr>
          <w:rFonts w:ascii="Times New Roman" w:eastAsia="Calibri" w:hAnsi="Times New Roman"/>
          <w:bCs/>
          <w:sz w:val="24"/>
          <w:szCs w:val="24"/>
        </w:rPr>
      </w:pPr>
      <w:r w:rsidRPr="008634F9">
        <w:rPr>
          <w:rFonts w:ascii="Times New Roman" w:eastAsia="Calibri" w:hAnsi="Times New Roman"/>
          <w:bCs/>
          <w:sz w:val="24"/>
          <w:szCs w:val="24"/>
        </w:rPr>
        <w:t>1. Основные и условно разрешенные виды использования земельных участков и объектов капитального строительства:</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061"/>
        <w:gridCol w:w="66"/>
        <w:gridCol w:w="43"/>
        <w:gridCol w:w="5910"/>
        <w:gridCol w:w="59"/>
        <w:gridCol w:w="1020"/>
        <w:gridCol w:w="33"/>
        <w:gridCol w:w="23"/>
      </w:tblGrid>
      <w:tr w:rsidR="00812336" w:rsidRPr="00812336" w:rsidTr="00812336">
        <w:trPr>
          <w:cantSplit/>
          <w:trHeight w:val="1906"/>
        </w:trPr>
        <w:tc>
          <w:tcPr>
            <w:tcW w:w="274" w:type="pct"/>
            <w:vAlign w:val="center"/>
          </w:tcPr>
          <w:p w:rsidR="00812336" w:rsidRPr="00E47F73" w:rsidRDefault="00812336" w:rsidP="00812336">
            <w:pPr>
              <w:shd w:val="clear" w:color="auto" w:fill="FFFFFF"/>
              <w:spacing w:after="0" w:line="240" w:lineRule="auto"/>
              <w:ind w:firstLine="709"/>
              <w:jc w:val="center"/>
              <w:rPr>
                <w:rFonts w:ascii="Times New Roman" w:eastAsia="Calibri" w:hAnsi="Times New Roman"/>
                <w:bCs/>
                <w:color w:val="000000"/>
              </w:rPr>
            </w:pPr>
            <w:r w:rsidRPr="00E47F73">
              <w:rPr>
                <w:rFonts w:ascii="Times New Roman" w:eastAsia="Calibri" w:hAnsi="Times New Roman"/>
                <w:bCs/>
                <w:color w:val="000000"/>
                <w:lang w:val="en-US"/>
              </w:rPr>
              <w:t>#</w:t>
            </w:r>
            <w:r w:rsidRPr="00E47F73">
              <w:rPr>
                <w:rFonts w:ascii="Times New Roman" w:eastAsia="Calibri" w:hAnsi="Times New Roman"/>
                <w:bCs/>
                <w:color w:val="000000"/>
              </w:rPr>
              <w:t>№</w:t>
            </w:r>
          </w:p>
        </w:tc>
        <w:tc>
          <w:tcPr>
            <w:tcW w:w="1057" w:type="pct"/>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Наименование вида разрешённого использования земельного участка</w:t>
            </w:r>
          </w:p>
        </w:tc>
        <w:tc>
          <w:tcPr>
            <w:tcW w:w="3117" w:type="pct"/>
            <w:gridSpan w:val="4"/>
            <w:vAlign w:val="center"/>
          </w:tcPr>
          <w:p w:rsidR="00812336" w:rsidRPr="00812336" w:rsidRDefault="00812336" w:rsidP="00812336">
            <w:pPr>
              <w:shd w:val="clear" w:color="auto" w:fill="FFFFFF"/>
              <w:spacing w:after="0" w:line="240" w:lineRule="auto"/>
              <w:ind w:firstLine="709"/>
              <w:jc w:val="both"/>
              <w:rPr>
                <w:rFonts w:ascii="Times New Roman" w:eastAsia="Calibri" w:hAnsi="Times New Roman"/>
                <w:bCs/>
              </w:rPr>
            </w:pPr>
            <w:r w:rsidRPr="00812336">
              <w:rPr>
                <w:rFonts w:ascii="Times New Roman" w:eastAsia="Calibri" w:hAnsi="Times New Roman"/>
                <w:bCs/>
              </w:rPr>
              <w:t xml:space="preserve">Описание видов разрешённого использования </w:t>
            </w:r>
          </w:p>
          <w:p w:rsidR="00812336" w:rsidRPr="00812336" w:rsidRDefault="00812336" w:rsidP="00812336">
            <w:pPr>
              <w:shd w:val="clear" w:color="auto" w:fill="FFFFFF"/>
              <w:spacing w:after="0" w:line="240" w:lineRule="auto"/>
              <w:ind w:firstLine="709"/>
              <w:jc w:val="both"/>
              <w:rPr>
                <w:rFonts w:ascii="Times New Roman" w:eastAsia="Calibri" w:hAnsi="Times New Roman"/>
                <w:bCs/>
              </w:rPr>
            </w:pPr>
            <w:r w:rsidRPr="00812336">
              <w:rPr>
                <w:rFonts w:ascii="Times New Roman" w:eastAsia="Calibri" w:hAnsi="Times New Roman"/>
                <w:bCs/>
              </w:rPr>
              <w:t>объектов капитального строительства</w:t>
            </w:r>
          </w:p>
        </w:tc>
        <w:tc>
          <w:tcPr>
            <w:tcW w:w="552" w:type="pct"/>
            <w:gridSpan w:val="3"/>
            <w:textDirection w:val="btLr"/>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Код вида по классификатору</w:t>
            </w:r>
          </w:p>
        </w:tc>
      </w:tr>
      <w:tr w:rsidR="00812336" w:rsidRPr="00812336" w:rsidTr="00812336">
        <w:trPr>
          <w:gridAfter w:val="1"/>
          <w:wAfter w:w="12" w:type="pct"/>
          <w:trHeight w:val="418"/>
        </w:trPr>
        <w:tc>
          <w:tcPr>
            <w:tcW w:w="4988" w:type="pct"/>
            <w:gridSpan w:val="8"/>
            <w:vAlign w:val="center"/>
          </w:tcPr>
          <w:p w:rsidR="00812336" w:rsidRPr="00812336" w:rsidRDefault="00812336" w:rsidP="00812336">
            <w:pPr>
              <w:shd w:val="clear" w:color="auto" w:fill="FFFFFF"/>
              <w:spacing w:after="0" w:line="240" w:lineRule="auto"/>
              <w:ind w:firstLine="709"/>
              <w:jc w:val="both"/>
              <w:rPr>
                <w:rFonts w:ascii="Times New Roman" w:eastAsia="Calibri" w:hAnsi="Times New Roman"/>
                <w:b/>
                <w:bCs/>
              </w:rPr>
            </w:pPr>
            <w:r w:rsidRPr="00812336">
              <w:rPr>
                <w:rFonts w:ascii="Times New Roman" w:eastAsia="Calibri" w:hAnsi="Times New Roman"/>
                <w:b/>
                <w:bCs/>
              </w:rPr>
              <w:t>1. Основные виды разрешённого использования</w:t>
            </w:r>
          </w:p>
        </w:tc>
      </w:tr>
      <w:tr w:rsidR="00812336" w:rsidRPr="00812336" w:rsidTr="00812336">
        <w:trPr>
          <w:gridAfter w:val="2"/>
          <w:wAfter w:w="29" w:type="pct"/>
          <w:trHeight w:val="937"/>
        </w:trPr>
        <w:tc>
          <w:tcPr>
            <w:tcW w:w="274" w:type="pct"/>
            <w:vAlign w:val="center"/>
          </w:tcPr>
          <w:p w:rsidR="00812336" w:rsidRPr="00812336" w:rsidRDefault="00812336" w:rsidP="00812336">
            <w:pPr>
              <w:shd w:val="clear" w:color="auto" w:fill="FFFFFF"/>
              <w:spacing w:after="0" w:line="240" w:lineRule="auto"/>
              <w:jc w:val="both"/>
              <w:rPr>
                <w:rFonts w:ascii="Times New Roman" w:eastAsia="Calibri" w:hAnsi="Times New Roman"/>
                <w:bCs/>
                <w:lang w:val="en-US"/>
              </w:rPr>
            </w:pPr>
            <w:r w:rsidRPr="00812336">
              <w:rPr>
                <w:rFonts w:ascii="Times New Roman" w:eastAsia="Calibri" w:hAnsi="Times New Roman"/>
                <w:bCs/>
              </w:rPr>
              <w:t>1</w:t>
            </w:r>
            <w:r>
              <w:rPr>
                <w:rFonts w:ascii="Times New Roman" w:eastAsia="Calibri" w:hAnsi="Times New Roman"/>
                <w:bCs/>
                <w:lang w:val="en-US"/>
              </w:rPr>
              <w:t>.1</w:t>
            </w:r>
          </w:p>
        </w:tc>
        <w:tc>
          <w:tcPr>
            <w:tcW w:w="1113" w:type="pct"/>
            <w:gridSpan w:val="3"/>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Магазины</w:t>
            </w:r>
          </w:p>
        </w:tc>
        <w:tc>
          <w:tcPr>
            <w:tcW w:w="3031" w:type="pct"/>
          </w:tcPr>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Объекты капитального строительства, предназначенные для продажи товаров, торговая площадь которых составляет до 5000 кв. м</w:t>
            </w:r>
          </w:p>
        </w:tc>
        <w:tc>
          <w:tcPr>
            <w:tcW w:w="553" w:type="pct"/>
            <w:gridSpan w:val="2"/>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4.4</w:t>
            </w:r>
          </w:p>
        </w:tc>
      </w:tr>
      <w:tr w:rsidR="00812336" w:rsidRPr="00812336" w:rsidTr="00812336">
        <w:trPr>
          <w:gridAfter w:val="2"/>
          <w:wAfter w:w="29" w:type="pct"/>
          <w:trHeight w:val="735"/>
        </w:trPr>
        <w:tc>
          <w:tcPr>
            <w:tcW w:w="274" w:type="pct"/>
            <w:vAlign w:val="center"/>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1.2</w:t>
            </w:r>
          </w:p>
        </w:tc>
        <w:tc>
          <w:tcPr>
            <w:tcW w:w="1113" w:type="pct"/>
            <w:gridSpan w:val="3"/>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Общественное питание</w:t>
            </w:r>
          </w:p>
        </w:tc>
        <w:tc>
          <w:tcPr>
            <w:tcW w:w="3031" w:type="pct"/>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Рестораны, кафе, столовые, закусочные, бары</w:t>
            </w:r>
          </w:p>
        </w:tc>
        <w:tc>
          <w:tcPr>
            <w:tcW w:w="553" w:type="pct"/>
            <w:gridSpan w:val="2"/>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4.6</w:t>
            </w:r>
          </w:p>
        </w:tc>
      </w:tr>
      <w:tr w:rsidR="00812336" w:rsidRPr="00812336" w:rsidTr="00812336">
        <w:trPr>
          <w:gridAfter w:val="2"/>
          <w:wAfter w:w="29" w:type="pct"/>
          <w:trHeight w:val="1272"/>
        </w:trPr>
        <w:tc>
          <w:tcPr>
            <w:tcW w:w="274" w:type="pct"/>
            <w:vAlign w:val="center"/>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1.3</w:t>
            </w:r>
          </w:p>
        </w:tc>
        <w:tc>
          <w:tcPr>
            <w:tcW w:w="1113" w:type="pct"/>
            <w:gridSpan w:val="3"/>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Служебные гаражи</w:t>
            </w:r>
          </w:p>
        </w:tc>
        <w:tc>
          <w:tcPr>
            <w:tcW w:w="3031" w:type="pct"/>
          </w:tcPr>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 xml:space="preserve">Постоянные или временные гаражи, стоянки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3" w:history="1">
              <w:r w:rsidRPr="00812336">
                <w:rPr>
                  <w:rStyle w:val="ae"/>
                  <w:rFonts w:ascii="Times New Roman" w:eastAsia="Calibri" w:hAnsi="Times New Roman"/>
                  <w:bCs/>
                </w:rPr>
                <w:t>кодами 3.0</w:t>
              </w:r>
            </w:hyperlink>
            <w:r w:rsidRPr="00812336">
              <w:rPr>
                <w:rFonts w:ascii="Times New Roman" w:eastAsia="Calibri" w:hAnsi="Times New Roman"/>
                <w:bCs/>
              </w:rPr>
              <w:t xml:space="preserve">, </w:t>
            </w:r>
            <w:hyperlink r:id="rId34" w:history="1">
              <w:r w:rsidRPr="00812336">
                <w:rPr>
                  <w:rStyle w:val="ae"/>
                  <w:rFonts w:ascii="Times New Roman" w:eastAsia="Calibri" w:hAnsi="Times New Roman"/>
                  <w:bCs/>
                </w:rPr>
                <w:t>4.0</w:t>
              </w:r>
            </w:hyperlink>
          </w:p>
        </w:tc>
        <w:tc>
          <w:tcPr>
            <w:tcW w:w="553" w:type="pct"/>
            <w:gridSpan w:val="2"/>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4.9</w:t>
            </w:r>
          </w:p>
        </w:tc>
      </w:tr>
      <w:tr w:rsidR="00812336" w:rsidRPr="00812336" w:rsidTr="00812336">
        <w:trPr>
          <w:gridAfter w:val="2"/>
          <w:wAfter w:w="29" w:type="pct"/>
          <w:trHeight w:val="1272"/>
        </w:trPr>
        <w:tc>
          <w:tcPr>
            <w:tcW w:w="274" w:type="pct"/>
            <w:vAlign w:val="center"/>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1.4</w:t>
            </w:r>
          </w:p>
        </w:tc>
        <w:tc>
          <w:tcPr>
            <w:tcW w:w="1113" w:type="pct"/>
            <w:gridSpan w:val="3"/>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Объекты дорожного сервиса</w:t>
            </w:r>
          </w:p>
        </w:tc>
        <w:tc>
          <w:tcPr>
            <w:tcW w:w="3031" w:type="pct"/>
          </w:tcPr>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35" w:history="1">
              <w:r w:rsidRPr="00812336">
                <w:rPr>
                  <w:rStyle w:val="ae"/>
                  <w:rFonts w:ascii="Times New Roman" w:eastAsia="Calibri" w:hAnsi="Times New Roman"/>
                  <w:bCs/>
                </w:rPr>
                <w:t>кодами 4.9.1.1</w:t>
              </w:r>
            </w:hyperlink>
            <w:r w:rsidRPr="00812336">
              <w:rPr>
                <w:rFonts w:ascii="Times New Roman" w:eastAsia="Calibri" w:hAnsi="Times New Roman"/>
                <w:bCs/>
              </w:rPr>
              <w:t xml:space="preserve"> - </w:t>
            </w:r>
            <w:hyperlink r:id="rId36" w:history="1">
              <w:r w:rsidRPr="00812336">
                <w:rPr>
                  <w:rStyle w:val="ae"/>
                  <w:rFonts w:ascii="Times New Roman" w:eastAsia="Calibri" w:hAnsi="Times New Roman"/>
                  <w:bCs/>
                </w:rPr>
                <w:t>4.9.1.4</w:t>
              </w:r>
            </w:hyperlink>
          </w:p>
        </w:tc>
        <w:tc>
          <w:tcPr>
            <w:tcW w:w="553" w:type="pct"/>
            <w:gridSpan w:val="2"/>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4.9.1</w:t>
            </w:r>
          </w:p>
        </w:tc>
      </w:tr>
      <w:tr w:rsidR="00812336" w:rsidRPr="00812336" w:rsidTr="00812336">
        <w:trPr>
          <w:gridAfter w:val="2"/>
          <w:wAfter w:w="29" w:type="pct"/>
          <w:trHeight w:val="1272"/>
        </w:trPr>
        <w:tc>
          <w:tcPr>
            <w:tcW w:w="274" w:type="pct"/>
            <w:vAlign w:val="center"/>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1.5</w:t>
            </w:r>
          </w:p>
        </w:tc>
        <w:tc>
          <w:tcPr>
            <w:tcW w:w="1113" w:type="pct"/>
            <w:gridSpan w:val="3"/>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Заправка транспортных средств</w:t>
            </w:r>
            <w:proofErr w:type="gramStart"/>
            <w:r w:rsidRPr="00812336">
              <w:rPr>
                <w:rFonts w:ascii="Times New Roman" w:eastAsia="Calibri" w:hAnsi="Times New Roman"/>
                <w:bCs/>
              </w:rPr>
              <w:t xml:space="preserve"> (*)</w:t>
            </w:r>
            <w:proofErr w:type="gramEnd"/>
          </w:p>
        </w:tc>
        <w:tc>
          <w:tcPr>
            <w:tcW w:w="3031" w:type="pct"/>
          </w:tcPr>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Размещение автозаправочных станций (АЗС</w:t>
            </w:r>
            <w:proofErr w:type="gramStart"/>
            <w:r w:rsidRPr="00812336">
              <w:rPr>
                <w:rFonts w:ascii="Times New Roman" w:eastAsia="Calibri" w:hAnsi="Times New Roman"/>
                <w:bCs/>
              </w:rPr>
              <w:t xml:space="preserve"> (*)); </w:t>
            </w:r>
            <w:proofErr w:type="gramEnd"/>
            <w:r w:rsidRPr="00812336">
              <w:rPr>
                <w:rFonts w:ascii="Times New Roman" w:eastAsia="Calibri" w:hAnsi="Times New Roman"/>
                <w:bCs/>
              </w:rPr>
              <w:t>размещение магазинов сопутствующей торговли, зданий для организации общественного питания в качестве объектов дорожного сервиса</w:t>
            </w:r>
          </w:p>
        </w:tc>
        <w:tc>
          <w:tcPr>
            <w:tcW w:w="553" w:type="pct"/>
            <w:gridSpan w:val="2"/>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4.9.1.1</w:t>
            </w:r>
          </w:p>
        </w:tc>
      </w:tr>
      <w:tr w:rsidR="00812336" w:rsidRPr="00812336" w:rsidTr="00812336">
        <w:trPr>
          <w:gridAfter w:val="2"/>
          <w:wAfter w:w="29" w:type="pct"/>
          <w:trHeight w:val="1272"/>
        </w:trPr>
        <w:tc>
          <w:tcPr>
            <w:tcW w:w="274" w:type="pct"/>
            <w:vAlign w:val="center"/>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1.6</w:t>
            </w:r>
          </w:p>
        </w:tc>
        <w:tc>
          <w:tcPr>
            <w:tcW w:w="1113" w:type="pct"/>
            <w:gridSpan w:val="3"/>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Обеспечение дорожного отдыха</w:t>
            </w:r>
          </w:p>
        </w:tc>
        <w:tc>
          <w:tcPr>
            <w:tcW w:w="3031" w:type="pct"/>
          </w:tcPr>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Здания для предоставления гостиничных услуг в качестве дорожного сервиса (мотели), магазины сопутствующей торговли, здания для организации общественного питания в качестве объектов дорожного сервиса</w:t>
            </w:r>
          </w:p>
        </w:tc>
        <w:tc>
          <w:tcPr>
            <w:tcW w:w="553" w:type="pct"/>
            <w:gridSpan w:val="2"/>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4.9.1.2</w:t>
            </w:r>
          </w:p>
        </w:tc>
      </w:tr>
      <w:tr w:rsidR="00812336" w:rsidRPr="00812336" w:rsidTr="00812336">
        <w:trPr>
          <w:gridAfter w:val="2"/>
          <w:wAfter w:w="29" w:type="pct"/>
          <w:trHeight w:val="858"/>
        </w:trPr>
        <w:tc>
          <w:tcPr>
            <w:tcW w:w="274" w:type="pct"/>
            <w:vAlign w:val="center"/>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1.7</w:t>
            </w:r>
          </w:p>
        </w:tc>
        <w:tc>
          <w:tcPr>
            <w:tcW w:w="1113" w:type="pct"/>
            <w:gridSpan w:val="3"/>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Автомобильные мойки</w:t>
            </w:r>
            <w:proofErr w:type="gramStart"/>
            <w:r w:rsidRPr="00812336">
              <w:rPr>
                <w:rFonts w:ascii="Times New Roman" w:eastAsia="Calibri" w:hAnsi="Times New Roman"/>
                <w:bCs/>
              </w:rPr>
              <w:t xml:space="preserve"> (**)</w:t>
            </w:r>
            <w:proofErr w:type="gramEnd"/>
          </w:p>
        </w:tc>
        <w:tc>
          <w:tcPr>
            <w:tcW w:w="3031" w:type="pct"/>
          </w:tcPr>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Автомобильные мойки</w:t>
            </w:r>
            <w:proofErr w:type="gramStart"/>
            <w:r w:rsidRPr="00812336">
              <w:rPr>
                <w:rFonts w:ascii="Times New Roman" w:eastAsia="Calibri" w:hAnsi="Times New Roman"/>
                <w:bCs/>
              </w:rPr>
              <w:t xml:space="preserve"> (**), </w:t>
            </w:r>
            <w:proofErr w:type="gramEnd"/>
            <w:r w:rsidRPr="00812336">
              <w:rPr>
                <w:rFonts w:ascii="Times New Roman" w:eastAsia="Calibri" w:hAnsi="Times New Roman"/>
                <w:bCs/>
              </w:rPr>
              <w:t>а также размещение магазинов сопутствующей торговли</w:t>
            </w:r>
          </w:p>
        </w:tc>
        <w:tc>
          <w:tcPr>
            <w:tcW w:w="553" w:type="pct"/>
            <w:gridSpan w:val="2"/>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4.9.1.3</w:t>
            </w:r>
          </w:p>
        </w:tc>
      </w:tr>
      <w:tr w:rsidR="00812336" w:rsidRPr="00812336" w:rsidTr="00812336">
        <w:trPr>
          <w:gridAfter w:val="2"/>
          <w:wAfter w:w="29" w:type="pct"/>
          <w:trHeight w:val="1272"/>
        </w:trPr>
        <w:tc>
          <w:tcPr>
            <w:tcW w:w="274" w:type="pct"/>
            <w:vAlign w:val="center"/>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lastRenderedPageBreak/>
              <w:t>1.8</w:t>
            </w:r>
          </w:p>
        </w:tc>
        <w:tc>
          <w:tcPr>
            <w:tcW w:w="1113" w:type="pct"/>
            <w:gridSpan w:val="3"/>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Ремонт автомобилей</w:t>
            </w:r>
            <w:proofErr w:type="gramStart"/>
            <w:r w:rsidRPr="00812336">
              <w:rPr>
                <w:rFonts w:ascii="Times New Roman" w:eastAsia="Calibri" w:hAnsi="Times New Roman"/>
                <w:bCs/>
              </w:rPr>
              <w:t xml:space="preserve"> (***)</w:t>
            </w:r>
            <w:proofErr w:type="gramEnd"/>
          </w:p>
        </w:tc>
        <w:tc>
          <w:tcPr>
            <w:tcW w:w="3031" w:type="pct"/>
          </w:tcPr>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Мастерские, предназначенные для ремонта и обслуживания автомобилей, и прочих объектов дорожного сервиса</w:t>
            </w:r>
            <w:proofErr w:type="gramStart"/>
            <w:r w:rsidRPr="00812336">
              <w:rPr>
                <w:rFonts w:ascii="Times New Roman" w:eastAsia="Calibri" w:hAnsi="Times New Roman"/>
                <w:bCs/>
              </w:rPr>
              <w:t xml:space="preserve"> (***), </w:t>
            </w:r>
            <w:proofErr w:type="gramEnd"/>
            <w:r w:rsidRPr="00812336">
              <w:rPr>
                <w:rFonts w:ascii="Times New Roman" w:eastAsia="Calibri" w:hAnsi="Times New Roman"/>
                <w:bCs/>
              </w:rPr>
              <w:t>а также размещение магазинов сопутствующей торговли</w:t>
            </w:r>
          </w:p>
        </w:tc>
        <w:tc>
          <w:tcPr>
            <w:tcW w:w="553" w:type="pct"/>
            <w:gridSpan w:val="2"/>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4.9.1.4</w:t>
            </w:r>
          </w:p>
        </w:tc>
      </w:tr>
      <w:tr w:rsidR="00812336" w:rsidRPr="00812336" w:rsidTr="00812336">
        <w:trPr>
          <w:trHeight w:val="20"/>
        </w:trPr>
        <w:tc>
          <w:tcPr>
            <w:tcW w:w="5000" w:type="pct"/>
            <w:gridSpan w:val="9"/>
            <w:vAlign w:val="center"/>
          </w:tcPr>
          <w:p w:rsidR="00812336" w:rsidRPr="00812336" w:rsidRDefault="00812336" w:rsidP="00812336">
            <w:pPr>
              <w:shd w:val="clear" w:color="auto" w:fill="FFFFFF"/>
              <w:spacing w:after="0" w:line="240" w:lineRule="auto"/>
              <w:jc w:val="both"/>
              <w:rPr>
                <w:rFonts w:ascii="Times New Roman" w:eastAsia="Calibri" w:hAnsi="Times New Roman"/>
                <w:b/>
                <w:bCs/>
              </w:rPr>
            </w:pPr>
            <w:r w:rsidRPr="00812336">
              <w:rPr>
                <w:rFonts w:ascii="Times New Roman" w:eastAsia="Calibri" w:hAnsi="Times New Roman"/>
                <w:b/>
                <w:bCs/>
              </w:rPr>
              <w:t>2. Условно разрешенные виды использования</w:t>
            </w:r>
          </w:p>
        </w:tc>
      </w:tr>
      <w:tr w:rsidR="00812336" w:rsidRPr="00812336" w:rsidTr="00812336">
        <w:trPr>
          <w:trHeight w:val="199"/>
        </w:trPr>
        <w:tc>
          <w:tcPr>
            <w:tcW w:w="274" w:type="pct"/>
            <w:vAlign w:val="center"/>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2.1</w:t>
            </w:r>
          </w:p>
        </w:tc>
        <w:tc>
          <w:tcPr>
            <w:tcW w:w="1091" w:type="pct"/>
            <w:gridSpan w:val="2"/>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Хранение автотранспорта</w:t>
            </w:r>
          </w:p>
        </w:tc>
        <w:tc>
          <w:tcPr>
            <w:tcW w:w="3053" w:type="pct"/>
            <w:gridSpan w:val="2"/>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 xml:space="preserve">Отдельно стоящие и пристроенные гаражи, в том числе подземные, предназначенные для хранения автотранспорта, в том числе с разделением на </w:t>
            </w:r>
            <w:proofErr w:type="spellStart"/>
            <w:r w:rsidRPr="00812336">
              <w:rPr>
                <w:rFonts w:ascii="Times New Roman" w:eastAsia="Calibri" w:hAnsi="Times New Roman"/>
                <w:bCs/>
              </w:rPr>
              <w:t>машино</w:t>
            </w:r>
            <w:proofErr w:type="spellEnd"/>
            <w:r w:rsidRPr="00812336">
              <w:rPr>
                <w:rFonts w:ascii="Times New Roman" w:eastAsia="Calibri" w:hAnsi="Times New Roman"/>
                <w:bCs/>
              </w:rPr>
              <w:t>-места;</w:t>
            </w:r>
          </w:p>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индивидуальные гаражи-стоянки</w:t>
            </w:r>
          </w:p>
        </w:tc>
        <w:tc>
          <w:tcPr>
            <w:tcW w:w="582" w:type="pct"/>
            <w:gridSpan w:val="4"/>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2.7.1</w:t>
            </w:r>
          </w:p>
        </w:tc>
      </w:tr>
      <w:tr w:rsidR="00812336" w:rsidRPr="00812336" w:rsidTr="00812336">
        <w:trPr>
          <w:trHeight w:val="20"/>
        </w:trPr>
        <w:tc>
          <w:tcPr>
            <w:tcW w:w="274" w:type="pct"/>
            <w:vAlign w:val="center"/>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2.2</w:t>
            </w:r>
          </w:p>
        </w:tc>
        <w:tc>
          <w:tcPr>
            <w:tcW w:w="1091" w:type="pct"/>
            <w:gridSpan w:val="2"/>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Бытовое обслуживание</w:t>
            </w:r>
          </w:p>
        </w:tc>
        <w:tc>
          <w:tcPr>
            <w:tcW w:w="3053" w:type="pct"/>
            <w:gridSpan w:val="2"/>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812336" w:rsidRPr="00812336" w:rsidRDefault="00812336" w:rsidP="00812336">
            <w:pPr>
              <w:shd w:val="clear" w:color="auto" w:fill="FFFFFF"/>
              <w:spacing w:after="0" w:line="240" w:lineRule="auto"/>
              <w:jc w:val="both"/>
              <w:rPr>
                <w:rFonts w:ascii="Times New Roman" w:eastAsia="Calibri" w:hAnsi="Times New Roman"/>
                <w:bCs/>
              </w:rPr>
            </w:pPr>
          </w:p>
        </w:tc>
        <w:tc>
          <w:tcPr>
            <w:tcW w:w="582" w:type="pct"/>
            <w:gridSpan w:val="4"/>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3.3</w:t>
            </w:r>
          </w:p>
        </w:tc>
      </w:tr>
      <w:tr w:rsidR="00812336" w:rsidRPr="00812336" w:rsidTr="00812336">
        <w:trPr>
          <w:trHeight w:val="20"/>
        </w:trPr>
        <w:tc>
          <w:tcPr>
            <w:tcW w:w="274" w:type="pct"/>
            <w:vAlign w:val="center"/>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2.3</w:t>
            </w:r>
          </w:p>
        </w:tc>
        <w:tc>
          <w:tcPr>
            <w:tcW w:w="1091" w:type="pct"/>
            <w:gridSpan w:val="2"/>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Связь</w:t>
            </w:r>
          </w:p>
        </w:tc>
        <w:tc>
          <w:tcPr>
            <w:tcW w:w="3053" w:type="pct"/>
            <w:gridSpan w:val="2"/>
          </w:tcPr>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Объекты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582" w:type="pct"/>
            <w:gridSpan w:val="4"/>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6.8</w:t>
            </w:r>
          </w:p>
        </w:tc>
      </w:tr>
      <w:tr w:rsidR="00812336" w:rsidRPr="00812336" w:rsidTr="00812336">
        <w:trPr>
          <w:trHeight w:val="20"/>
        </w:trPr>
        <w:tc>
          <w:tcPr>
            <w:tcW w:w="274" w:type="pct"/>
            <w:vAlign w:val="center"/>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2.4</w:t>
            </w:r>
          </w:p>
        </w:tc>
        <w:tc>
          <w:tcPr>
            <w:tcW w:w="1091" w:type="pct"/>
            <w:gridSpan w:val="2"/>
          </w:tcPr>
          <w:p w:rsidR="00812336" w:rsidRPr="00812336" w:rsidRDefault="00812336" w:rsidP="00812336">
            <w:pPr>
              <w:shd w:val="clear" w:color="auto" w:fill="FFFFFF"/>
              <w:spacing w:after="0" w:line="240" w:lineRule="auto"/>
              <w:ind w:left="34"/>
              <w:jc w:val="both"/>
              <w:rPr>
                <w:rFonts w:ascii="Times New Roman" w:eastAsia="Calibri" w:hAnsi="Times New Roman"/>
                <w:bCs/>
              </w:rPr>
            </w:pPr>
            <w:r w:rsidRPr="00812336">
              <w:rPr>
                <w:rFonts w:ascii="Times New Roman" w:eastAsia="Calibri" w:hAnsi="Times New Roman"/>
                <w:bCs/>
              </w:rPr>
              <w:t>Ритуальная деятельность</w:t>
            </w:r>
          </w:p>
        </w:tc>
        <w:tc>
          <w:tcPr>
            <w:tcW w:w="3053" w:type="pct"/>
            <w:gridSpan w:val="2"/>
          </w:tcPr>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Размещение соответствующих культовых сооружений;</w:t>
            </w:r>
          </w:p>
          <w:p w:rsidR="00812336" w:rsidRPr="00812336" w:rsidRDefault="00812336" w:rsidP="00812336">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 xml:space="preserve">размещение объектов ритуально-обрядового (похоронного) назначения: дома траурных обрядов, ритуальные залы; </w:t>
            </w:r>
          </w:p>
          <w:p w:rsidR="00812336" w:rsidRPr="00812336" w:rsidRDefault="00812336" w:rsidP="00AF2EBA">
            <w:pPr>
              <w:shd w:val="clear" w:color="auto" w:fill="FFFFFF"/>
              <w:spacing w:after="0" w:line="240" w:lineRule="auto"/>
              <w:jc w:val="both"/>
              <w:rPr>
                <w:rFonts w:ascii="Times New Roman" w:eastAsia="Calibri" w:hAnsi="Times New Roman"/>
                <w:bCs/>
              </w:rPr>
            </w:pPr>
            <w:r w:rsidRPr="00812336">
              <w:rPr>
                <w:rFonts w:ascii="Times New Roman" w:eastAsia="Calibri" w:hAnsi="Times New Roman"/>
                <w:bCs/>
              </w:rPr>
              <w:t>осуществление деятельности по производству продукции ритуально-обрядового назначения (предприятия для производства похоронных принадлежностей, предметов похоронного ритуала, памятников)</w:t>
            </w:r>
          </w:p>
        </w:tc>
        <w:tc>
          <w:tcPr>
            <w:tcW w:w="582" w:type="pct"/>
            <w:gridSpan w:val="4"/>
            <w:vAlign w:val="center"/>
          </w:tcPr>
          <w:p w:rsidR="00812336" w:rsidRPr="00812336" w:rsidRDefault="00812336" w:rsidP="00812336">
            <w:pPr>
              <w:shd w:val="clear" w:color="auto" w:fill="FFFFFF"/>
              <w:spacing w:after="0" w:line="240" w:lineRule="auto"/>
              <w:jc w:val="center"/>
              <w:rPr>
                <w:rFonts w:ascii="Times New Roman" w:eastAsia="Calibri" w:hAnsi="Times New Roman"/>
                <w:bCs/>
              </w:rPr>
            </w:pPr>
            <w:r w:rsidRPr="00812336">
              <w:rPr>
                <w:rFonts w:ascii="Times New Roman" w:eastAsia="Calibri" w:hAnsi="Times New Roman"/>
                <w:bCs/>
              </w:rPr>
              <w:t>12.1</w:t>
            </w:r>
          </w:p>
        </w:tc>
      </w:tr>
    </w:tbl>
    <w:p w:rsidR="00812336" w:rsidRDefault="00812336" w:rsidP="00E460C9">
      <w:pPr>
        <w:shd w:val="clear" w:color="auto" w:fill="FFFFFF"/>
        <w:spacing w:after="0" w:line="240" w:lineRule="auto"/>
        <w:ind w:firstLine="709"/>
        <w:jc w:val="both"/>
        <w:rPr>
          <w:rFonts w:ascii="Times New Roman" w:eastAsia="Calibri" w:hAnsi="Times New Roman"/>
          <w:sz w:val="24"/>
          <w:szCs w:val="24"/>
          <w:lang w:val="en-US"/>
        </w:rPr>
      </w:pPr>
    </w:p>
    <w:p w:rsidR="00812336" w:rsidRPr="00AF2EBA" w:rsidRDefault="00812336" w:rsidP="00AF2EBA">
      <w:pPr>
        <w:shd w:val="clear" w:color="auto" w:fill="FFFFFF"/>
        <w:spacing w:after="0" w:line="240" w:lineRule="auto"/>
        <w:ind w:firstLine="709"/>
        <w:jc w:val="both"/>
        <w:rPr>
          <w:rFonts w:ascii="Times New Roman" w:eastAsia="Calibri" w:hAnsi="Times New Roman"/>
          <w:sz w:val="24"/>
          <w:szCs w:val="24"/>
        </w:rPr>
      </w:pPr>
      <w:r w:rsidRPr="00AF2EBA">
        <w:rPr>
          <w:rFonts w:ascii="Times New Roman" w:eastAsia="Calibri" w:hAnsi="Times New Roman"/>
          <w:sz w:val="24"/>
          <w:szCs w:val="24"/>
        </w:rPr>
        <w:t xml:space="preserve">(*) – АЗС для легковых автомобилей с системами </w:t>
      </w:r>
      <w:proofErr w:type="spellStart"/>
      <w:r w:rsidRPr="00AF2EBA">
        <w:rPr>
          <w:rFonts w:ascii="Times New Roman" w:eastAsia="Calibri" w:hAnsi="Times New Roman"/>
          <w:sz w:val="24"/>
          <w:szCs w:val="24"/>
        </w:rPr>
        <w:t>закольцовки</w:t>
      </w:r>
      <w:proofErr w:type="spellEnd"/>
      <w:r w:rsidRPr="00AF2EBA">
        <w:rPr>
          <w:rFonts w:ascii="Times New Roman" w:eastAsia="Calibri" w:hAnsi="Times New Roman"/>
          <w:sz w:val="24"/>
          <w:szCs w:val="24"/>
        </w:rPr>
        <w:t xml:space="preserve"> паров бензина. Размещение объектов должно осуществляться в соответствии</w:t>
      </w:r>
      <w:r w:rsidRPr="00AF2EBA">
        <w:rPr>
          <w:rFonts w:ascii="Times New Roman" w:eastAsia="Calibri" w:hAnsi="Times New Roman"/>
          <w:sz w:val="24"/>
          <w:szCs w:val="24"/>
        </w:rPr>
        <w:br/>
        <w:t>с требованиями СанПиН 2.2.1/2.1.1.1200-03 и Техническим регламентом</w:t>
      </w:r>
      <w:r w:rsidRPr="00AF2EBA">
        <w:rPr>
          <w:rFonts w:ascii="Times New Roman" w:eastAsia="Calibri" w:hAnsi="Times New Roman"/>
          <w:sz w:val="24"/>
          <w:szCs w:val="24"/>
        </w:rPr>
        <w:br/>
        <w:t>о требованиях пожарной безопасности</w:t>
      </w:r>
      <w:proofErr w:type="gramStart"/>
      <w:r w:rsidRPr="00AF2EBA">
        <w:rPr>
          <w:rFonts w:ascii="Times New Roman" w:eastAsia="Calibri" w:hAnsi="Times New Roman"/>
          <w:sz w:val="24"/>
          <w:szCs w:val="24"/>
        </w:rPr>
        <w:t>.</w:t>
      </w:r>
      <w:proofErr w:type="gramEnd"/>
    </w:p>
    <w:p w:rsidR="00812336" w:rsidRPr="00AF2EBA" w:rsidRDefault="00812336" w:rsidP="00AF2EBA">
      <w:pPr>
        <w:shd w:val="clear" w:color="auto" w:fill="FFFFFF"/>
        <w:spacing w:after="0" w:line="240" w:lineRule="auto"/>
        <w:ind w:firstLine="709"/>
        <w:jc w:val="both"/>
        <w:rPr>
          <w:rFonts w:ascii="Times New Roman" w:eastAsia="Calibri" w:hAnsi="Times New Roman"/>
          <w:sz w:val="24"/>
          <w:szCs w:val="24"/>
        </w:rPr>
      </w:pPr>
      <w:r w:rsidRPr="00AF2EBA">
        <w:rPr>
          <w:rFonts w:ascii="Times New Roman" w:eastAsia="Calibri" w:hAnsi="Times New Roman"/>
          <w:sz w:val="24"/>
          <w:szCs w:val="24"/>
        </w:rPr>
        <w:t>(**) – не более 2 постов.</w:t>
      </w:r>
    </w:p>
    <w:p w:rsidR="00812336" w:rsidRPr="00AF2EBA" w:rsidRDefault="00812336" w:rsidP="00AF2EBA">
      <w:pPr>
        <w:shd w:val="clear" w:color="auto" w:fill="FFFFFF"/>
        <w:spacing w:after="0" w:line="240" w:lineRule="auto"/>
        <w:ind w:firstLine="709"/>
        <w:jc w:val="both"/>
        <w:rPr>
          <w:rFonts w:ascii="Times New Roman" w:eastAsia="Calibri" w:hAnsi="Times New Roman"/>
          <w:sz w:val="24"/>
          <w:szCs w:val="24"/>
        </w:rPr>
      </w:pPr>
      <w:r w:rsidRPr="00AF2EBA">
        <w:rPr>
          <w:rFonts w:ascii="Times New Roman" w:eastAsia="Calibri" w:hAnsi="Times New Roman"/>
          <w:sz w:val="24"/>
          <w:szCs w:val="24"/>
        </w:rPr>
        <w:t>(***) – не более 5 постов без малярно-жестяных работ. Размещение объектов должно осуществляться в соответствии с требованиями СанПиН 2.2.1/2.1.1.1200-03 и Техническим регламентом о требованиях пожарной безопасности</w:t>
      </w:r>
      <w:proofErr w:type="gramStart"/>
      <w:r w:rsidRPr="00AF2EBA">
        <w:rPr>
          <w:rFonts w:ascii="Times New Roman" w:eastAsia="Calibri" w:hAnsi="Times New Roman"/>
          <w:sz w:val="24"/>
          <w:szCs w:val="24"/>
        </w:rPr>
        <w:t>.»;</w:t>
      </w:r>
    </w:p>
    <w:p w:rsidR="00AF2EBA" w:rsidRPr="00C06B96" w:rsidRDefault="00AF2EBA" w:rsidP="00AF2EBA">
      <w:pPr>
        <w:spacing w:after="0" w:line="240" w:lineRule="auto"/>
        <w:ind w:firstLine="709"/>
        <w:jc w:val="both"/>
        <w:rPr>
          <w:rFonts w:ascii="Times New Roman" w:hAnsi="Times New Roman"/>
          <w:sz w:val="24"/>
          <w:szCs w:val="24"/>
        </w:rPr>
      </w:pPr>
      <w:proofErr w:type="gramEnd"/>
      <w:r w:rsidRPr="00C06B96">
        <w:rPr>
          <w:rFonts w:ascii="Times New Roman" w:hAnsi="Times New Roman"/>
          <w:sz w:val="24"/>
          <w:szCs w:val="24"/>
        </w:rPr>
        <w:t>2. Вспомогательные виды разрешённого использования:</w:t>
      </w:r>
    </w:p>
    <w:p w:rsidR="00AF2EBA" w:rsidRPr="00B41D68" w:rsidRDefault="00AF2EBA" w:rsidP="00AF2EBA">
      <w:pPr>
        <w:spacing w:after="0" w:line="240" w:lineRule="auto"/>
        <w:ind w:firstLine="709"/>
        <w:jc w:val="both"/>
        <w:rPr>
          <w:rFonts w:ascii="Times New Roman" w:hAnsi="Times New Roman"/>
          <w:sz w:val="24"/>
          <w:szCs w:val="24"/>
        </w:rPr>
      </w:pPr>
      <w:r w:rsidRPr="00C06B96">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AF2EBA" w:rsidRPr="009B287D" w:rsidRDefault="00AF2EBA" w:rsidP="00AF2EBA">
      <w:pPr>
        <w:widowControl w:val="0"/>
        <w:autoSpaceDE w:val="0"/>
        <w:autoSpaceDN w:val="0"/>
        <w:adjustRightInd w:val="0"/>
        <w:spacing w:after="0"/>
        <w:ind w:firstLine="709"/>
        <w:jc w:val="both"/>
        <w:rPr>
          <w:rFonts w:ascii="Times New Roman" w:hAnsi="Times New Roman"/>
          <w:sz w:val="24"/>
          <w:szCs w:val="24"/>
        </w:rPr>
      </w:pPr>
      <w:r>
        <w:rPr>
          <w:rFonts w:ascii="Times New Roman" w:hAnsi="Times New Roman"/>
          <w:bCs/>
          <w:sz w:val="24"/>
          <w:szCs w:val="24"/>
        </w:rPr>
        <w:t>3</w:t>
      </w:r>
      <w:r w:rsidRPr="00D862FC">
        <w:rPr>
          <w:rFonts w:ascii="Times New Roman" w:hAnsi="Times New Roman"/>
          <w:bCs/>
          <w:sz w:val="24"/>
          <w:szCs w:val="24"/>
        </w:rPr>
        <w:t xml:space="preserve">. Предельные размеры </w:t>
      </w:r>
      <w:r>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AF2EBA" w:rsidRPr="00BA4575" w:rsidRDefault="00AF2EBA" w:rsidP="00AF2EBA">
      <w:pPr>
        <w:shd w:val="clear" w:color="auto" w:fill="FFFFFF"/>
        <w:tabs>
          <w:tab w:val="left" w:pos="454"/>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w:t>
      </w:r>
      <w:r w:rsidRPr="00BA4575">
        <w:rPr>
          <w:rFonts w:ascii="Times New Roman" w:eastAsia="Calibri" w:hAnsi="Times New Roman"/>
          <w:sz w:val="24"/>
          <w:szCs w:val="24"/>
        </w:rPr>
        <w:t>1</w:t>
      </w:r>
      <w:r>
        <w:rPr>
          <w:rFonts w:ascii="Times New Roman" w:eastAsia="Calibri" w:hAnsi="Times New Roman"/>
          <w:sz w:val="24"/>
          <w:szCs w:val="24"/>
        </w:rPr>
        <w:t>.</w:t>
      </w:r>
      <w:r w:rsidRPr="00BA4575">
        <w:rPr>
          <w:rFonts w:ascii="Times New Roman" w:eastAsia="Calibri" w:hAnsi="Times New Roman"/>
          <w:sz w:val="24"/>
          <w:szCs w:val="24"/>
        </w:rPr>
        <w:t xml:space="preserve"> </w:t>
      </w:r>
      <w:r>
        <w:rPr>
          <w:rFonts w:ascii="Times New Roman" w:eastAsia="Calibri" w:hAnsi="Times New Roman"/>
          <w:sz w:val="24"/>
          <w:szCs w:val="24"/>
        </w:rPr>
        <w:t>М</w:t>
      </w:r>
      <w:r w:rsidRPr="00BA4575">
        <w:rPr>
          <w:rFonts w:ascii="Times New Roman" w:eastAsia="Calibri" w:hAnsi="Times New Roman"/>
          <w:sz w:val="24"/>
          <w:szCs w:val="24"/>
        </w:rPr>
        <w:t xml:space="preserve">инимальные площади земельных участков </w:t>
      </w:r>
      <w:r>
        <w:rPr>
          <w:rFonts w:ascii="Times New Roman" w:eastAsia="Calibri" w:hAnsi="Times New Roman"/>
          <w:sz w:val="24"/>
          <w:szCs w:val="24"/>
        </w:rPr>
        <w:t xml:space="preserve">в зависимости от назначения объектов </w:t>
      </w:r>
      <w:r w:rsidRPr="00BA4575">
        <w:rPr>
          <w:rFonts w:ascii="Times New Roman" w:eastAsia="Calibri" w:hAnsi="Times New Roman"/>
          <w:sz w:val="24"/>
          <w:szCs w:val="24"/>
        </w:rPr>
        <w:t>капитального строительства</w:t>
      </w:r>
      <w:r>
        <w:rPr>
          <w:rFonts w:ascii="Times New Roman" w:eastAsia="Calibri" w:hAnsi="Times New Roman"/>
          <w:sz w:val="24"/>
          <w:szCs w:val="24"/>
        </w:rPr>
        <w:t xml:space="preserve">, </w:t>
      </w:r>
      <w:r w:rsidRPr="00BA4575">
        <w:rPr>
          <w:rFonts w:ascii="Times New Roman" w:eastAsia="Calibri" w:hAnsi="Times New Roman"/>
          <w:sz w:val="24"/>
          <w:szCs w:val="24"/>
        </w:rPr>
        <w:t>допустимых к размещению в данной зоне</w:t>
      </w:r>
      <w:r>
        <w:rPr>
          <w:rFonts w:ascii="Times New Roman" w:eastAsia="Calibri" w:hAnsi="Times New Roman"/>
          <w:sz w:val="24"/>
          <w:szCs w:val="24"/>
        </w:rPr>
        <w:t>,</w:t>
      </w:r>
      <w:r w:rsidRPr="00BA4575">
        <w:rPr>
          <w:rFonts w:ascii="Times New Roman" w:eastAsia="Calibri" w:hAnsi="Times New Roman"/>
          <w:sz w:val="24"/>
          <w:szCs w:val="24"/>
        </w:rPr>
        <w:t xml:space="preserve"> </w:t>
      </w:r>
      <w:r>
        <w:rPr>
          <w:rFonts w:ascii="Times New Roman" w:eastAsia="Calibri" w:hAnsi="Times New Roman"/>
          <w:sz w:val="24"/>
          <w:szCs w:val="24"/>
        </w:rPr>
        <w:t>и их м</w:t>
      </w:r>
      <w:r w:rsidRPr="00BA4575">
        <w:rPr>
          <w:rFonts w:ascii="Times New Roman" w:eastAsia="Calibri" w:hAnsi="Times New Roman"/>
          <w:sz w:val="24"/>
          <w:szCs w:val="24"/>
        </w:rPr>
        <w:t>инимальн</w:t>
      </w:r>
      <w:r>
        <w:rPr>
          <w:rFonts w:ascii="Times New Roman" w:eastAsia="Calibri" w:hAnsi="Times New Roman"/>
          <w:sz w:val="24"/>
          <w:szCs w:val="24"/>
        </w:rPr>
        <w:t>ой</w:t>
      </w:r>
      <w:r w:rsidRPr="00BA4575">
        <w:rPr>
          <w:rFonts w:ascii="Times New Roman" w:eastAsia="Calibri" w:hAnsi="Times New Roman"/>
          <w:sz w:val="24"/>
          <w:szCs w:val="24"/>
        </w:rPr>
        <w:t>/</w:t>
      </w:r>
      <w:r>
        <w:rPr>
          <w:rFonts w:ascii="Times New Roman" w:eastAsia="Calibri" w:hAnsi="Times New Roman"/>
          <w:sz w:val="24"/>
          <w:szCs w:val="24"/>
        </w:rPr>
        <w:t>м</w:t>
      </w:r>
      <w:r w:rsidRPr="00BA4575">
        <w:rPr>
          <w:rFonts w:ascii="Times New Roman" w:eastAsia="Calibri" w:hAnsi="Times New Roman"/>
          <w:sz w:val="24"/>
          <w:szCs w:val="24"/>
        </w:rPr>
        <w:t>аксимальн</w:t>
      </w:r>
      <w:r>
        <w:rPr>
          <w:rFonts w:ascii="Times New Roman" w:eastAsia="Calibri" w:hAnsi="Times New Roman"/>
          <w:sz w:val="24"/>
          <w:szCs w:val="24"/>
        </w:rPr>
        <w:t>ой</w:t>
      </w:r>
      <w:r w:rsidRPr="00BA4575">
        <w:rPr>
          <w:rFonts w:ascii="Times New Roman" w:eastAsia="Calibri" w:hAnsi="Times New Roman"/>
          <w:sz w:val="24"/>
          <w:szCs w:val="24"/>
        </w:rPr>
        <w:t xml:space="preserve"> вместимост</w:t>
      </w:r>
      <w:r>
        <w:rPr>
          <w:rFonts w:ascii="Times New Roman" w:eastAsia="Calibri" w:hAnsi="Times New Roman"/>
          <w:sz w:val="24"/>
          <w:szCs w:val="24"/>
        </w:rPr>
        <w:t>и</w:t>
      </w:r>
      <w:r w:rsidRPr="00BA4575">
        <w:rPr>
          <w:rFonts w:ascii="Times New Roman" w:eastAsia="Calibri" w:hAnsi="Times New Roman"/>
          <w:sz w:val="24"/>
          <w:szCs w:val="24"/>
        </w:rPr>
        <w:t xml:space="preserve"> приведены в таблице </w:t>
      </w:r>
      <w:r>
        <w:rPr>
          <w:rFonts w:ascii="Times New Roman" w:eastAsia="Calibri" w:hAnsi="Times New Roman"/>
          <w:sz w:val="24"/>
          <w:szCs w:val="24"/>
        </w:rPr>
        <w:t>2.</w:t>
      </w:r>
    </w:p>
    <w:p w:rsidR="007B63DB" w:rsidRPr="007B63DB" w:rsidRDefault="007B63DB" w:rsidP="00701055">
      <w:pPr>
        <w:spacing w:after="0" w:line="240" w:lineRule="auto"/>
        <w:ind w:firstLine="709"/>
        <w:jc w:val="both"/>
        <w:rPr>
          <w:rFonts w:ascii="Times New Roman" w:hAnsi="Times New Roman"/>
          <w:sz w:val="16"/>
          <w:szCs w:val="16"/>
        </w:rPr>
      </w:pPr>
    </w:p>
    <w:p w:rsidR="00954287" w:rsidRPr="00BA4575" w:rsidRDefault="007375E9" w:rsidP="003666D8">
      <w:pPr>
        <w:shd w:val="clear" w:color="auto" w:fill="FFFFFF"/>
        <w:tabs>
          <w:tab w:val="left" w:pos="405"/>
          <w:tab w:val="left" w:pos="454"/>
          <w:tab w:val="right" w:pos="9495"/>
        </w:tabs>
        <w:spacing w:after="0" w:line="240" w:lineRule="auto"/>
        <w:rPr>
          <w:rFonts w:ascii="Times New Roman" w:eastAsia="Calibri" w:hAnsi="Times New Roman"/>
          <w:sz w:val="24"/>
          <w:szCs w:val="24"/>
        </w:rPr>
      </w:pP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sidR="00954287" w:rsidRPr="00BA4575">
        <w:rPr>
          <w:rFonts w:ascii="Times New Roman" w:eastAsia="Calibri" w:hAnsi="Times New Roman"/>
          <w:sz w:val="24"/>
          <w:szCs w:val="24"/>
        </w:rPr>
        <w:t xml:space="preserve">Таблица </w:t>
      </w:r>
      <w:r w:rsidR="00F6642D">
        <w:rPr>
          <w:rFonts w:ascii="Times New Roman" w:eastAsia="Calibri" w:hAnsi="Times New Roman"/>
          <w:sz w:val="24"/>
          <w:szCs w:val="24"/>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267"/>
        <w:gridCol w:w="4217"/>
      </w:tblGrid>
      <w:tr w:rsidR="00BA4575" w:rsidRPr="000F1055" w:rsidTr="00AF2EBA">
        <w:trPr>
          <w:trHeight w:val="20"/>
        </w:trPr>
        <w:tc>
          <w:tcPr>
            <w:tcW w:w="1662" w:type="pct"/>
            <w:shd w:val="clear" w:color="auto" w:fill="auto"/>
            <w:vAlign w:val="center"/>
          </w:tcPr>
          <w:p w:rsidR="00BA4575" w:rsidRPr="00BA4575" w:rsidRDefault="00BA4575" w:rsidP="003C3834">
            <w:pPr>
              <w:tabs>
                <w:tab w:val="left" w:pos="454"/>
              </w:tabs>
              <w:spacing w:after="0" w:line="240" w:lineRule="auto"/>
              <w:jc w:val="center"/>
              <w:rPr>
                <w:rFonts w:ascii="Times New Roman" w:eastAsia="Calibri" w:hAnsi="Times New Roman"/>
              </w:rPr>
            </w:pPr>
            <w:r w:rsidRPr="00BA4575">
              <w:rPr>
                <w:rFonts w:ascii="Times New Roman" w:eastAsia="Calibri" w:hAnsi="Times New Roman"/>
              </w:rPr>
              <w:t>Вид разрешенного использования</w:t>
            </w:r>
          </w:p>
        </w:tc>
        <w:tc>
          <w:tcPr>
            <w:tcW w:w="1167" w:type="pct"/>
            <w:shd w:val="clear" w:color="auto" w:fill="auto"/>
            <w:vAlign w:val="center"/>
          </w:tcPr>
          <w:p w:rsidR="00BA4575" w:rsidRPr="00BA4575" w:rsidRDefault="00BA4575" w:rsidP="003C3834">
            <w:pPr>
              <w:tabs>
                <w:tab w:val="left" w:pos="454"/>
              </w:tabs>
              <w:spacing w:after="0" w:line="240" w:lineRule="auto"/>
              <w:jc w:val="center"/>
              <w:rPr>
                <w:rFonts w:ascii="Times New Roman" w:eastAsia="Calibri" w:hAnsi="Times New Roman"/>
              </w:rPr>
            </w:pPr>
            <w:r w:rsidRPr="00BA4575">
              <w:rPr>
                <w:rFonts w:ascii="Times New Roman" w:eastAsia="Calibri" w:hAnsi="Times New Roman"/>
              </w:rPr>
              <w:t>Минимальная/</w:t>
            </w:r>
          </w:p>
          <w:p w:rsidR="00BA4575" w:rsidRPr="00BA4575" w:rsidRDefault="00BA4575" w:rsidP="003C3834">
            <w:pPr>
              <w:tabs>
                <w:tab w:val="left" w:pos="454"/>
              </w:tabs>
              <w:spacing w:after="0" w:line="240" w:lineRule="auto"/>
              <w:jc w:val="center"/>
              <w:rPr>
                <w:rFonts w:ascii="Times New Roman" w:eastAsia="Calibri" w:hAnsi="Times New Roman"/>
              </w:rPr>
            </w:pPr>
            <w:r w:rsidRPr="00BA4575">
              <w:rPr>
                <w:rFonts w:ascii="Times New Roman" w:eastAsia="Calibri" w:hAnsi="Times New Roman"/>
              </w:rPr>
              <w:t>максимальная вместимость (ёмкость) объекта</w:t>
            </w:r>
          </w:p>
        </w:tc>
        <w:tc>
          <w:tcPr>
            <w:tcW w:w="2171" w:type="pct"/>
            <w:shd w:val="clear" w:color="auto" w:fill="auto"/>
            <w:vAlign w:val="center"/>
          </w:tcPr>
          <w:p w:rsidR="00BA4575" w:rsidRPr="00BA4575" w:rsidRDefault="00BA4575" w:rsidP="003C3834">
            <w:pPr>
              <w:tabs>
                <w:tab w:val="left" w:pos="454"/>
              </w:tabs>
              <w:spacing w:after="0" w:line="240" w:lineRule="auto"/>
              <w:jc w:val="center"/>
              <w:rPr>
                <w:rFonts w:ascii="Times New Roman" w:eastAsia="Calibri" w:hAnsi="Times New Roman"/>
              </w:rPr>
            </w:pPr>
            <w:r w:rsidRPr="00BA4575">
              <w:rPr>
                <w:rFonts w:ascii="Times New Roman" w:eastAsia="Calibri" w:hAnsi="Times New Roman"/>
              </w:rPr>
              <w:t>Минимальная площадь</w:t>
            </w:r>
            <w:r w:rsidR="003C3834">
              <w:rPr>
                <w:rFonts w:ascii="Times New Roman" w:eastAsia="Calibri" w:hAnsi="Times New Roman"/>
              </w:rPr>
              <w:t xml:space="preserve"> </w:t>
            </w:r>
            <w:r w:rsidRPr="00BA4575">
              <w:rPr>
                <w:rFonts w:ascii="Times New Roman" w:eastAsia="Calibri" w:hAnsi="Times New Roman"/>
              </w:rPr>
              <w:t>земельного участка</w:t>
            </w:r>
          </w:p>
          <w:p w:rsidR="00BA4575" w:rsidRPr="00BA4575" w:rsidRDefault="00BA4575" w:rsidP="003C3834">
            <w:pPr>
              <w:tabs>
                <w:tab w:val="left" w:pos="454"/>
              </w:tabs>
              <w:spacing w:after="0" w:line="240" w:lineRule="auto"/>
              <w:jc w:val="center"/>
              <w:rPr>
                <w:rFonts w:ascii="Times New Roman" w:eastAsia="Calibri" w:hAnsi="Times New Roman"/>
              </w:rPr>
            </w:pPr>
            <w:r w:rsidRPr="00BA4575">
              <w:rPr>
                <w:rFonts w:ascii="Times New Roman" w:eastAsia="Calibri" w:hAnsi="Times New Roman"/>
              </w:rPr>
              <w:t>в зависимости</w:t>
            </w:r>
            <w:r w:rsidR="003C3834">
              <w:rPr>
                <w:rFonts w:ascii="Times New Roman" w:eastAsia="Calibri" w:hAnsi="Times New Roman"/>
              </w:rPr>
              <w:t xml:space="preserve"> </w:t>
            </w:r>
            <w:r w:rsidRPr="00BA4575">
              <w:rPr>
                <w:rFonts w:ascii="Times New Roman" w:eastAsia="Calibri" w:hAnsi="Times New Roman"/>
              </w:rPr>
              <w:t>от вместимости объекта</w:t>
            </w:r>
          </w:p>
        </w:tc>
      </w:tr>
      <w:tr w:rsidR="00AF2EBA" w:rsidRPr="000F1055" w:rsidTr="00AF2EBA">
        <w:trPr>
          <w:trHeight w:val="20"/>
        </w:trPr>
        <w:tc>
          <w:tcPr>
            <w:tcW w:w="1662"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Заправка транспортных средств (АЗС для легковых автомобилей) (4.9.1.1)</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не более </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5 колонок</w:t>
            </w:r>
          </w:p>
          <w:p w:rsidR="00AF2EBA" w:rsidRPr="00AF2EBA" w:rsidRDefault="00AF2EBA" w:rsidP="00AF2EBA">
            <w:pPr>
              <w:tabs>
                <w:tab w:val="left" w:pos="454"/>
              </w:tabs>
              <w:spacing w:after="0" w:line="240" w:lineRule="auto"/>
              <w:rPr>
                <w:rFonts w:ascii="Times New Roman" w:eastAsia="Calibri" w:hAnsi="Times New Roman"/>
              </w:rPr>
            </w:pP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на 2 колонки – 0,1 га; </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на 5 колонок – 0,2 га; </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Площади приняты с учётом строительства локальных очистных сооружений</w:t>
            </w:r>
          </w:p>
        </w:tc>
      </w:tr>
      <w:tr w:rsidR="00AF2EBA" w:rsidRPr="000F1055" w:rsidTr="00AF2EBA">
        <w:trPr>
          <w:trHeight w:val="20"/>
        </w:trPr>
        <w:tc>
          <w:tcPr>
            <w:tcW w:w="1662"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Ремонт автомобилей (4.9.1.4)</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не более</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5 постов</w:t>
            </w: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на 1 пост – 0,1 га;</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на 5 постов – 0,5 га</w:t>
            </w:r>
          </w:p>
        </w:tc>
      </w:tr>
      <w:tr w:rsidR="00AF2EBA" w:rsidRPr="000F1055" w:rsidTr="00AF2EBA">
        <w:trPr>
          <w:trHeight w:val="20"/>
        </w:trPr>
        <w:tc>
          <w:tcPr>
            <w:tcW w:w="1662"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Автомобильные мойки (4.9.1.3)</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не более </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lastRenderedPageBreak/>
              <w:t>2 постов</w:t>
            </w: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lastRenderedPageBreak/>
              <w:t>на 1 пост – 0,025 га</w:t>
            </w:r>
          </w:p>
        </w:tc>
      </w:tr>
      <w:tr w:rsidR="00AF2EBA" w:rsidRPr="000F1055" w:rsidTr="00AF2EBA">
        <w:trPr>
          <w:trHeight w:val="20"/>
        </w:trPr>
        <w:tc>
          <w:tcPr>
            <w:tcW w:w="1662"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lastRenderedPageBreak/>
              <w:t>Служебные гаражи (4.9); хранение автотранспорта (2.7.1) (многоэтажные надземные автостоянки для легкового автотранспорта закрытые или открытые)</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не более 300 автомобилей легкового автотранспорта</w:t>
            </w: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на 100 автомобилей – 0,5 га </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на 300 автомобилей – 1,2 га</w:t>
            </w:r>
          </w:p>
        </w:tc>
      </w:tr>
      <w:tr w:rsidR="00AF2EBA" w:rsidRPr="000F1055" w:rsidTr="00AF2EBA">
        <w:trPr>
          <w:trHeight w:val="20"/>
        </w:trPr>
        <w:tc>
          <w:tcPr>
            <w:tcW w:w="1662" w:type="pct"/>
            <w:shd w:val="clear" w:color="auto" w:fill="auto"/>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Магазины (4.4) для торговли автомобилями (автосалоны, автоцентры)</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не более </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2000 </w:t>
            </w:r>
            <w:proofErr w:type="spellStart"/>
            <w:r w:rsidRPr="00AF2EBA">
              <w:rPr>
                <w:rFonts w:ascii="Times New Roman" w:eastAsia="Calibri" w:hAnsi="Times New Roman"/>
              </w:rPr>
              <w:t>кв</w:t>
            </w:r>
            <w:proofErr w:type="gramStart"/>
            <w:r w:rsidRPr="00AF2EBA">
              <w:rPr>
                <w:rFonts w:ascii="Times New Roman" w:eastAsia="Calibri" w:hAnsi="Times New Roman"/>
              </w:rPr>
              <w:t>.м</w:t>
            </w:r>
            <w:proofErr w:type="spellEnd"/>
            <w:proofErr w:type="gramEnd"/>
            <w:r w:rsidRPr="00AF2EBA">
              <w:rPr>
                <w:rFonts w:ascii="Times New Roman" w:eastAsia="Calibri" w:hAnsi="Times New Roman"/>
              </w:rPr>
              <w:t xml:space="preserve"> торговой площади</w:t>
            </w: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При торговой площади:</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от 250 до 650 </w:t>
            </w:r>
            <w:proofErr w:type="spellStart"/>
            <w:r w:rsidRPr="00AF2EBA">
              <w:rPr>
                <w:rFonts w:ascii="Times New Roman" w:eastAsia="Calibri" w:hAnsi="Times New Roman"/>
              </w:rPr>
              <w:t>кв</w:t>
            </w:r>
            <w:proofErr w:type="gramStart"/>
            <w:r w:rsidRPr="00AF2EBA">
              <w:rPr>
                <w:rFonts w:ascii="Times New Roman" w:eastAsia="Calibri" w:hAnsi="Times New Roman"/>
              </w:rPr>
              <w:t>.м</w:t>
            </w:r>
            <w:proofErr w:type="spellEnd"/>
            <w:proofErr w:type="gramEnd"/>
            <w:r w:rsidRPr="00AF2EBA">
              <w:rPr>
                <w:rFonts w:ascii="Times New Roman" w:eastAsia="Calibri" w:hAnsi="Times New Roman"/>
              </w:rPr>
              <w:t xml:space="preserve"> – 0,08 - 0,06 га на 100 </w:t>
            </w:r>
            <w:proofErr w:type="spellStart"/>
            <w:r w:rsidRPr="00AF2EBA">
              <w:rPr>
                <w:rFonts w:ascii="Times New Roman" w:eastAsia="Calibri" w:hAnsi="Times New Roman"/>
              </w:rPr>
              <w:t>кв.м</w:t>
            </w:r>
            <w:proofErr w:type="spellEnd"/>
            <w:r w:rsidRPr="00AF2EBA">
              <w:rPr>
                <w:rFonts w:ascii="Times New Roman" w:eastAsia="Calibri" w:hAnsi="Times New Roman"/>
              </w:rPr>
              <w:t xml:space="preserve"> торговой площади</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от 650 до 1500 </w:t>
            </w:r>
            <w:proofErr w:type="spellStart"/>
            <w:r w:rsidRPr="00AF2EBA">
              <w:rPr>
                <w:rFonts w:ascii="Times New Roman" w:eastAsia="Calibri" w:hAnsi="Times New Roman"/>
              </w:rPr>
              <w:t>кв</w:t>
            </w:r>
            <w:proofErr w:type="gramStart"/>
            <w:r w:rsidRPr="00AF2EBA">
              <w:rPr>
                <w:rFonts w:ascii="Times New Roman" w:eastAsia="Calibri" w:hAnsi="Times New Roman"/>
              </w:rPr>
              <w:t>.м</w:t>
            </w:r>
            <w:proofErr w:type="spellEnd"/>
            <w:proofErr w:type="gramEnd"/>
            <w:r w:rsidRPr="00AF2EBA">
              <w:rPr>
                <w:rFonts w:ascii="Times New Roman" w:eastAsia="Calibri" w:hAnsi="Times New Roman"/>
              </w:rPr>
              <w:t xml:space="preserve"> – 0,06 - 0,04 га   на 100 </w:t>
            </w:r>
            <w:proofErr w:type="spellStart"/>
            <w:r w:rsidRPr="00AF2EBA">
              <w:rPr>
                <w:rFonts w:ascii="Times New Roman" w:eastAsia="Calibri" w:hAnsi="Times New Roman"/>
              </w:rPr>
              <w:t>кв.м</w:t>
            </w:r>
            <w:proofErr w:type="spellEnd"/>
            <w:r w:rsidRPr="00AF2EBA">
              <w:rPr>
                <w:rFonts w:ascii="Times New Roman" w:eastAsia="Calibri" w:hAnsi="Times New Roman"/>
              </w:rPr>
              <w:t xml:space="preserve"> торговой площади</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от 1500 до 2000 </w:t>
            </w:r>
            <w:proofErr w:type="spellStart"/>
            <w:r w:rsidRPr="00AF2EBA">
              <w:rPr>
                <w:rFonts w:ascii="Times New Roman" w:eastAsia="Calibri" w:hAnsi="Times New Roman"/>
              </w:rPr>
              <w:t>кв</w:t>
            </w:r>
            <w:proofErr w:type="gramStart"/>
            <w:r w:rsidRPr="00AF2EBA">
              <w:rPr>
                <w:rFonts w:ascii="Times New Roman" w:eastAsia="Calibri" w:hAnsi="Times New Roman"/>
              </w:rPr>
              <w:t>.м</w:t>
            </w:r>
            <w:proofErr w:type="spellEnd"/>
            <w:proofErr w:type="gramEnd"/>
            <w:r w:rsidRPr="00AF2EBA">
              <w:rPr>
                <w:rFonts w:ascii="Times New Roman" w:eastAsia="Calibri" w:hAnsi="Times New Roman"/>
              </w:rPr>
              <w:t xml:space="preserve"> – 0,04 - 0,02 га на 100 </w:t>
            </w:r>
            <w:proofErr w:type="spellStart"/>
            <w:r w:rsidRPr="00AF2EBA">
              <w:rPr>
                <w:rFonts w:ascii="Times New Roman" w:eastAsia="Calibri" w:hAnsi="Times New Roman"/>
              </w:rPr>
              <w:t>кв.м</w:t>
            </w:r>
            <w:proofErr w:type="spellEnd"/>
            <w:r w:rsidRPr="00AF2EBA">
              <w:rPr>
                <w:rFonts w:ascii="Times New Roman" w:eastAsia="Calibri" w:hAnsi="Times New Roman"/>
              </w:rPr>
              <w:t xml:space="preserve"> торговой площади</w:t>
            </w:r>
          </w:p>
        </w:tc>
      </w:tr>
      <w:tr w:rsidR="00AF2EBA" w:rsidRPr="000F1055" w:rsidTr="00AF2EBA">
        <w:trPr>
          <w:trHeight w:val="20"/>
        </w:trPr>
        <w:tc>
          <w:tcPr>
            <w:tcW w:w="1662"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Служебные гаражи (4.9); хранение автотранспорта (2.7.1) (подземные автостоянки)</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не более 300 автомобилей легкового автотранспорта</w:t>
            </w: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 xml:space="preserve">из расчёта 30 </w:t>
            </w:r>
            <w:proofErr w:type="spellStart"/>
            <w:r w:rsidRPr="00AF2EBA">
              <w:rPr>
                <w:rFonts w:ascii="Times New Roman" w:eastAsia="Calibri" w:hAnsi="Times New Roman"/>
              </w:rPr>
              <w:t>кв</w:t>
            </w:r>
            <w:proofErr w:type="gramStart"/>
            <w:r w:rsidRPr="00AF2EBA">
              <w:rPr>
                <w:rFonts w:ascii="Times New Roman" w:eastAsia="Calibri" w:hAnsi="Times New Roman"/>
              </w:rPr>
              <w:t>.м</w:t>
            </w:r>
            <w:proofErr w:type="spellEnd"/>
            <w:proofErr w:type="gramEnd"/>
            <w:r w:rsidRPr="00AF2EBA">
              <w:rPr>
                <w:rFonts w:ascii="Times New Roman" w:eastAsia="Calibri" w:hAnsi="Times New Roman"/>
              </w:rPr>
              <w:t xml:space="preserve"> на 1 автомобиль</w:t>
            </w:r>
          </w:p>
        </w:tc>
      </w:tr>
      <w:tr w:rsidR="00AF2EBA" w:rsidRPr="000F1055" w:rsidTr="00AF2EBA">
        <w:trPr>
          <w:trHeight w:val="20"/>
        </w:trPr>
        <w:tc>
          <w:tcPr>
            <w:tcW w:w="1662"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Хранение автотранспорта (2.7.1) (индивидуальный гараж-стоянка)</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1 автомобиль</w:t>
            </w: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В соответствии с п. 3.5.1 статьи 16 настоящих Правил</w:t>
            </w:r>
          </w:p>
        </w:tc>
      </w:tr>
      <w:tr w:rsidR="00AF2EBA" w:rsidRPr="000F1055" w:rsidTr="00AF2EBA">
        <w:trPr>
          <w:trHeight w:val="20"/>
        </w:trPr>
        <w:tc>
          <w:tcPr>
            <w:tcW w:w="1662"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Общественное питание (4.6)</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не менее</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50 посадочных мест</w:t>
            </w: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При числе мест:</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от 50 до 150 – 0,2-0,15 га / на 100 мест;</w:t>
            </w:r>
          </w:p>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свыше 150 – 0,1 га / на 100 мест</w:t>
            </w:r>
          </w:p>
        </w:tc>
      </w:tr>
      <w:tr w:rsidR="00AF2EBA" w:rsidRPr="000F1055" w:rsidTr="00AF2EBA">
        <w:trPr>
          <w:trHeight w:val="20"/>
        </w:trPr>
        <w:tc>
          <w:tcPr>
            <w:tcW w:w="1662" w:type="pct"/>
            <w:shd w:val="clear" w:color="auto" w:fill="auto"/>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Объекты дорожного сервиса (4.9.1)</w:t>
            </w:r>
          </w:p>
        </w:tc>
        <w:tc>
          <w:tcPr>
            <w:tcW w:w="1167"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в совокупности разрешенных видов (</w:t>
            </w:r>
            <w:hyperlink r:id="rId37" w:history="1">
              <w:r w:rsidRPr="00AF2EBA">
                <w:rPr>
                  <w:rFonts w:ascii="Times New Roman" w:eastAsia="Calibri" w:hAnsi="Times New Roman"/>
                </w:rPr>
                <w:t>кодами 4.9.1.1</w:t>
              </w:r>
            </w:hyperlink>
            <w:r w:rsidRPr="00AF2EBA">
              <w:rPr>
                <w:rFonts w:ascii="Times New Roman" w:eastAsia="Calibri" w:hAnsi="Times New Roman"/>
              </w:rPr>
              <w:t xml:space="preserve"> - </w:t>
            </w:r>
            <w:hyperlink r:id="rId38" w:history="1">
              <w:r w:rsidRPr="00AF2EBA">
                <w:rPr>
                  <w:rFonts w:ascii="Times New Roman" w:eastAsia="Calibri" w:hAnsi="Times New Roman"/>
                </w:rPr>
                <w:t>4.9.1.4</w:t>
              </w:r>
            </w:hyperlink>
            <w:r w:rsidRPr="00AF2EBA">
              <w:rPr>
                <w:rFonts w:ascii="Times New Roman" w:eastAsia="Calibri" w:hAnsi="Times New Roman"/>
              </w:rPr>
              <w:t xml:space="preserve">), но не более вместимости соответствующего самостоятельного вида </w:t>
            </w:r>
          </w:p>
        </w:tc>
        <w:tc>
          <w:tcPr>
            <w:tcW w:w="2171" w:type="pct"/>
            <w:shd w:val="clear" w:color="auto" w:fill="auto"/>
            <w:vAlign w:val="center"/>
          </w:tcPr>
          <w:p w:rsidR="00AF2EBA" w:rsidRPr="00AF2EBA" w:rsidRDefault="00AF2EBA" w:rsidP="00AF2EBA">
            <w:pPr>
              <w:tabs>
                <w:tab w:val="left" w:pos="454"/>
              </w:tabs>
              <w:spacing w:after="0" w:line="240" w:lineRule="auto"/>
              <w:rPr>
                <w:rFonts w:ascii="Times New Roman" w:eastAsia="Calibri" w:hAnsi="Times New Roman"/>
              </w:rPr>
            </w:pPr>
            <w:r w:rsidRPr="00AF2EBA">
              <w:rPr>
                <w:rFonts w:ascii="Times New Roman" w:eastAsia="Calibri" w:hAnsi="Times New Roman"/>
              </w:rPr>
              <w:t>Площадь принимается в совокупности, соответственно минимальной площади конкретного вида разрешенного использования, пропорционально площади объектов (помещений) данного вида</w:t>
            </w:r>
          </w:p>
        </w:tc>
      </w:tr>
    </w:tbl>
    <w:p w:rsidR="009141EF" w:rsidRPr="004F6912" w:rsidRDefault="009141EF" w:rsidP="0095177B">
      <w:pPr>
        <w:shd w:val="clear" w:color="auto" w:fill="FFFFFF"/>
        <w:tabs>
          <w:tab w:val="left" w:pos="454"/>
        </w:tabs>
        <w:spacing w:after="0" w:line="240" w:lineRule="auto"/>
        <w:ind w:firstLine="709"/>
        <w:jc w:val="both"/>
        <w:rPr>
          <w:rFonts w:ascii="Times New Roman" w:eastAsia="Calibri" w:hAnsi="Times New Roman"/>
          <w:sz w:val="16"/>
          <w:szCs w:val="16"/>
          <w:highlight w:val="yellow"/>
        </w:rPr>
      </w:pPr>
    </w:p>
    <w:p w:rsidR="00AF2EBA" w:rsidRPr="00AF2EBA" w:rsidRDefault="0095177B" w:rsidP="00AF2EBA">
      <w:pPr>
        <w:shd w:val="clear" w:color="auto" w:fill="FFFFFF"/>
        <w:tabs>
          <w:tab w:val="left" w:pos="454"/>
        </w:tabs>
        <w:spacing w:after="0" w:line="240" w:lineRule="auto"/>
        <w:ind w:firstLine="709"/>
        <w:jc w:val="both"/>
        <w:rPr>
          <w:rFonts w:ascii="Times New Roman" w:eastAsia="Calibri" w:hAnsi="Times New Roman"/>
          <w:sz w:val="24"/>
          <w:szCs w:val="24"/>
        </w:rPr>
      </w:pPr>
      <w:r w:rsidRPr="003666D8">
        <w:rPr>
          <w:rFonts w:ascii="Times New Roman" w:eastAsia="Calibri" w:hAnsi="Times New Roman"/>
          <w:sz w:val="24"/>
          <w:szCs w:val="24"/>
        </w:rPr>
        <w:t xml:space="preserve">Для видов разрешенного использования, не включенных в таблицу, минимальная площадь земельного участка – </w:t>
      </w:r>
      <w:r w:rsidR="004F6912" w:rsidRPr="004F6912">
        <w:rPr>
          <w:rFonts w:ascii="Times New Roman" w:eastAsia="Calibri" w:hAnsi="Times New Roman"/>
          <w:sz w:val="24"/>
          <w:szCs w:val="24"/>
        </w:rPr>
        <w:t xml:space="preserve">для данной зоны </w:t>
      </w:r>
      <w:r w:rsidRPr="003666D8">
        <w:rPr>
          <w:rFonts w:ascii="Times New Roman" w:eastAsia="Calibri" w:hAnsi="Times New Roman"/>
          <w:sz w:val="24"/>
          <w:szCs w:val="24"/>
        </w:rPr>
        <w:t>не подлежит установлению</w:t>
      </w:r>
      <w:r w:rsidR="00AF2EBA" w:rsidRPr="00AF2EBA">
        <w:rPr>
          <w:rFonts w:ascii="Times New Roman" w:eastAsia="Calibri" w:hAnsi="Times New Roman"/>
          <w:sz w:val="24"/>
          <w:szCs w:val="24"/>
        </w:rPr>
        <w:t xml:space="preserve"> и определяется в каждом конкретном случае в соответствии с пунктами 2.1 и 2.2 части 2 статьи 16 Правил. </w:t>
      </w:r>
    </w:p>
    <w:p w:rsidR="003666EF" w:rsidRPr="003666D8" w:rsidRDefault="003666EF" w:rsidP="003666EF">
      <w:pPr>
        <w:shd w:val="clear" w:color="auto" w:fill="FFFFFF"/>
        <w:tabs>
          <w:tab w:val="left" w:pos="454"/>
        </w:tabs>
        <w:spacing w:after="0" w:line="240" w:lineRule="auto"/>
        <w:ind w:firstLine="709"/>
        <w:jc w:val="both"/>
        <w:rPr>
          <w:rFonts w:ascii="Times New Roman" w:eastAsia="Calibri" w:hAnsi="Times New Roman"/>
          <w:sz w:val="24"/>
        </w:rPr>
      </w:pPr>
      <w:r w:rsidRPr="003666D8">
        <w:rPr>
          <w:rFonts w:ascii="Times New Roman" w:eastAsia="Calibri" w:hAnsi="Times New Roman"/>
          <w:sz w:val="24"/>
        </w:rPr>
        <w:t xml:space="preserve">3.2. </w:t>
      </w:r>
      <w:r w:rsidR="00E7419D" w:rsidRPr="003666D8">
        <w:rPr>
          <w:rFonts w:ascii="Times New Roman" w:eastAsia="Calibri" w:hAnsi="Times New Roman"/>
          <w:sz w:val="24"/>
        </w:rPr>
        <w:t>М</w:t>
      </w:r>
      <w:r w:rsidRPr="003666D8">
        <w:rPr>
          <w:rFonts w:ascii="Times New Roman" w:eastAsia="Calibri" w:hAnsi="Times New Roman"/>
          <w:sz w:val="24"/>
        </w:rPr>
        <w:t>аксимальная площадь:</w:t>
      </w:r>
    </w:p>
    <w:p w:rsidR="003666EF" w:rsidRPr="003666D8" w:rsidRDefault="003666EF" w:rsidP="003666EF">
      <w:pPr>
        <w:shd w:val="clear" w:color="auto" w:fill="FFFFFF"/>
        <w:tabs>
          <w:tab w:val="left" w:pos="454"/>
        </w:tabs>
        <w:spacing w:after="0" w:line="240" w:lineRule="auto"/>
        <w:ind w:firstLine="709"/>
        <w:jc w:val="both"/>
        <w:rPr>
          <w:rFonts w:ascii="Times New Roman" w:eastAsia="Calibri" w:hAnsi="Times New Roman"/>
          <w:sz w:val="24"/>
        </w:rPr>
      </w:pPr>
      <w:r w:rsidRPr="003666D8">
        <w:rPr>
          <w:rFonts w:ascii="Times New Roman" w:eastAsia="Calibri" w:hAnsi="Times New Roman"/>
          <w:sz w:val="24"/>
        </w:rPr>
        <w:t>для индивидуального гаража-стоянки – в соответствии с п. 3.5.1 статьи 16 Правил;</w:t>
      </w:r>
    </w:p>
    <w:p w:rsidR="003666EF" w:rsidRPr="003666D8" w:rsidRDefault="0095177B" w:rsidP="003666EF">
      <w:pPr>
        <w:shd w:val="clear" w:color="auto" w:fill="FFFFFF"/>
        <w:tabs>
          <w:tab w:val="left" w:pos="454"/>
        </w:tabs>
        <w:spacing w:after="0" w:line="240" w:lineRule="auto"/>
        <w:ind w:firstLine="709"/>
        <w:jc w:val="both"/>
        <w:rPr>
          <w:rFonts w:ascii="Times New Roman" w:eastAsia="Calibri" w:hAnsi="Times New Roman"/>
          <w:sz w:val="24"/>
          <w:szCs w:val="24"/>
        </w:rPr>
      </w:pPr>
      <w:r w:rsidRPr="003666D8">
        <w:rPr>
          <w:rFonts w:ascii="Times New Roman" w:eastAsia="Calibri" w:hAnsi="Times New Roman"/>
          <w:sz w:val="24"/>
          <w:szCs w:val="24"/>
        </w:rPr>
        <w:t xml:space="preserve">для </w:t>
      </w:r>
      <w:r w:rsidR="00C06B96" w:rsidRPr="003666D8">
        <w:rPr>
          <w:rFonts w:ascii="Times New Roman" w:eastAsia="Calibri" w:hAnsi="Times New Roman"/>
          <w:sz w:val="24"/>
          <w:szCs w:val="24"/>
        </w:rPr>
        <w:t xml:space="preserve">объектов </w:t>
      </w:r>
      <w:r w:rsidRPr="003666D8">
        <w:rPr>
          <w:rFonts w:ascii="Times New Roman" w:eastAsia="Calibri" w:hAnsi="Times New Roman"/>
          <w:sz w:val="24"/>
          <w:szCs w:val="24"/>
        </w:rPr>
        <w:t xml:space="preserve">иных </w:t>
      </w:r>
      <w:r w:rsidR="00C06B96" w:rsidRPr="003666D8">
        <w:rPr>
          <w:rFonts w:ascii="Times New Roman" w:eastAsia="Calibri" w:hAnsi="Times New Roman"/>
          <w:sz w:val="24"/>
          <w:szCs w:val="24"/>
        </w:rPr>
        <w:t xml:space="preserve">видов </w:t>
      </w:r>
      <w:r w:rsidR="003666EF" w:rsidRPr="003666D8">
        <w:rPr>
          <w:rFonts w:ascii="Times New Roman" w:eastAsia="Calibri" w:hAnsi="Times New Roman"/>
          <w:sz w:val="24"/>
          <w:szCs w:val="24"/>
        </w:rPr>
        <w:t xml:space="preserve">– </w:t>
      </w:r>
      <w:r w:rsidR="0001132D" w:rsidRPr="0001132D">
        <w:rPr>
          <w:rFonts w:ascii="Times New Roman" w:eastAsia="Calibri" w:hAnsi="Times New Roman"/>
          <w:sz w:val="24"/>
          <w:szCs w:val="24"/>
        </w:rPr>
        <w:t xml:space="preserve">для данной зоны </w:t>
      </w:r>
      <w:r w:rsidR="003666EF" w:rsidRPr="003666D8">
        <w:rPr>
          <w:rFonts w:ascii="Times New Roman" w:eastAsia="Calibri" w:hAnsi="Times New Roman"/>
          <w:sz w:val="24"/>
          <w:szCs w:val="24"/>
        </w:rPr>
        <w:t xml:space="preserve">не подлежит установлению. </w:t>
      </w:r>
    </w:p>
    <w:p w:rsidR="003666D8" w:rsidRPr="0001132D" w:rsidRDefault="003666EF" w:rsidP="0001132D">
      <w:pPr>
        <w:shd w:val="clear" w:color="auto" w:fill="FFFFFF"/>
        <w:tabs>
          <w:tab w:val="left" w:pos="454"/>
        </w:tabs>
        <w:spacing w:after="0" w:line="240" w:lineRule="auto"/>
        <w:ind w:firstLine="709"/>
        <w:jc w:val="both"/>
        <w:rPr>
          <w:rFonts w:ascii="Times New Roman" w:eastAsia="Calibri" w:hAnsi="Times New Roman"/>
          <w:sz w:val="24"/>
        </w:rPr>
      </w:pPr>
      <w:r w:rsidRPr="003666D8">
        <w:rPr>
          <w:rFonts w:ascii="Times New Roman" w:eastAsia="Calibri" w:hAnsi="Times New Roman"/>
          <w:sz w:val="24"/>
        </w:rPr>
        <w:t xml:space="preserve">3.3. Минимальная ширина – </w:t>
      </w:r>
      <w:r w:rsidR="0001132D" w:rsidRPr="0001132D">
        <w:rPr>
          <w:rFonts w:ascii="Times New Roman" w:eastAsia="Calibri" w:hAnsi="Times New Roman"/>
          <w:sz w:val="24"/>
        </w:rPr>
        <w:t xml:space="preserve">для данной зоны </w:t>
      </w:r>
      <w:r w:rsidRPr="003666D8">
        <w:rPr>
          <w:rFonts w:ascii="Times New Roman" w:eastAsia="Calibri" w:hAnsi="Times New Roman"/>
          <w:sz w:val="24"/>
        </w:rPr>
        <w:t>не подлежит установлению.</w:t>
      </w:r>
    </w:p>
    <w:p w:rsidR="003666EF" w:rsidRPr="00A26777" w:rsidRDefault="003666EF" w:rsidP="003666EF">
      <w:pPr>
        <w:widowControl w:val="0"/>
        <w:autoSpaceDE w:val="0"/>
        <w:autoSpaceDN w:val="0"/>
        <w:adjustRightInd w:val="0"/>
        <w:spacing w:after="0" w:line="240" w:lineRule="auto"/>
        <w:ind w:firstLine="709"/>
        <w:jc w:val="both"/>
        <w:rPr>
          <w:rFonts w:ascii="Times New Roman" w:hAnsi="Times New Roman"/>
          <w:sz w:val="24"/>
          <w:szCs w:val="24"/>
        </w:rPr>
      </w:pPr>
      <w:r w:rsidRPr="00A26777">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C06B96" w:rsidRPr="00A26777" w:rsidRDefault="00C06B96" w:rsidP="00C06B96">
      <w:pPr>
        <w:widowControl w:val="0"/>
        <w:autoSpaceDE w:val="0"/>
        <w:autoSpaceDN w:val="0"/>
        <w:adjustRightInd w:val="0"/>
        <w:spacing w:after="0" w:line="240" w:lineRule="auto"/>
        <w:ind w:firstLine="709"/>
        <w:jc w:val="both"/>
        <w:rPr>
          <w:rFonts w:ascii="Times New Roman" w:hAnsi="Times New Roman"/>
          <w:sz w:val="24"/>
          <w:szCs w:val="24"/>
        </w:rPr>
      </w:pPr>
      <w:r w:rsidRPr="00A26777">
        <w:rPr>
          <w:rFonts w:ascii="Times New Roman" w:hAnsi="Times New Roman"/>
          <w:sz w:val="24"/>
          <w:szCs w:val="24"/>
        </w:rPr>
        <w:t xml:space="preserve">4.1. Количество надземных </w:t>
      </w:r>
      <w:r w:rsidR="00E84411" w:rsidRPr="00A26777">
        <w:rPr>
          <w:rFonts w:ascii="Times New Roman" w:hAnsi="Times New Roman"/>
          <w:sz w:val="24"/>
          <w:szCs w:val="24"/>
        </w:rPr>
        <w:t>этажей и</w:t>
      </w:r>
      <w:r w:rsidRPr="00A26777">
        <w:rPr>
          <w:rFonts w:ascii="Times New Roman" w:hAnsi="Times New Roman"/>
          <w:sz w:val="24"/>
          <w:szCs w:val="24"/>
        </w:rPr>
        <w:t xml:space="preserve"> высота </w:t>
      </w:r>
      <w:r w:rsidRPr="00A26777">
        <w:rPr>
          <w:rFonts w:ascii="Times New Roman" w:hAnsi="Times New Roman"/>
          <w:sz w:val="24"/>
        </w:rPr>
        <w:t xml:space="preserve">зданий, строений, сооружений </w:t>
      </w:r>
      <w:r w:rsidRPr="00A26777">
        <w:rPr>
          <w:rFonts w:ascii="Times New Roman" w:hAnsi="Times New Roman"/>
          <w:sz w:val="24"/>
          <w:szCs w:val="24"/>
        </w:rPr>
        <w:t xml:space="preserve">на территории земельного участка: </w:t>
      </w:r>
    </w:p>
    <w:p w:rsidR="00C06B96" w:rsidRPr="00A26777" w:rsidRDefault="00C06B96" w:rsidP="00C06B96">
      <w:pPr>
        <w:shd w:val="clear" w:color="auto" w:fill="FFFFFF"/>
        <w:tabs>
          <w:tab w:val="left" w:pos="475"/>
        </w:tabs>
        <w:spacing w:after="0" w:line="240" w:lineRule="auto"/>
        <w:ind w:firstLine="709"/>
        <w:jc w:val="both"/>
        <w:rPr>
          <w:rFonts w:ascii="Times New Roman" w:hAnsi="Times New Roman"/>
          <w:sz w:val="24"/>
        </w:rPr>
      </w:pPr>
      <w:r w:rsidRPr="00A26777">
        <w:rPr>
          <w:rFonts w:ascii="Times New Roman" w:hAnsi="Times New Roman"/>
          <w:sz w:val="24"/>
        </w:rPr>
        <w:t xml:space="preserve">4.1.1. Минимальное/максимальное количество этажей – для данной зоны не подлежит установлению. </w:t>
      </w:r>
    </w:p>
    <w:p w:rsidR="00C06B96" w:rsidRPr="00A26777" w:rsidRDefault="001833FA" w:rsidP="00C06B96">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C06B96" w:rsidRPr="00A26777">
        <w:rPr>
          <w:rFonts w:ascii="Times New Roman" w:hAnsi="Times New Roman"/>
          <w:sz w:val="24"/>
        </w:rPr>
        <w:t xml:space="preserve">/максимальная высота: </w:t>
      </w:r>
    </w:p>
    <w:p w:rsidR="00C06B96" w:rsidRPr="00A26777" w:rsidRDefault="00C06B96" w:rsidP="00C06B96">
      <w:pPr>
        <w:shd w:val="clear" w:color="auto" w:fill="FFFFFF"/>
        <w:tabs>
          <w:tab w:val="left" w:pos="475"/>
        </w:tabs>
        <w:spacing w:after="0" w:line="240" w:lineRule="auto"/>
        <w:ind w:firstLine="709"/>
        <w:jc w:val="both"/>
        <w:rPr>
          <w:rFonts w:ascii="Times New Roman" w:hAnsi="Times New Roman"/>
          <w:sz w:val="24"/>
        </w:rPr>
      </w:pPr>
      <w:r w:rsidRPr="00A26777">
        <w:rPr>
          <w:rFonts w:ascii="Times New Roman" w:hAnsi="Times New Roman"/>
          <w:sz w:val="24"/>
        </w:rPr>
        <w:t>для индивидуальных гаражей-автостоянок – в соответст</w:t>
      </w:r>
      <w:r w:rsidR="009478D2">
        <w:rPr>
          <w:rFonts w:ascii="Times New Roman" w:hAnsi="Times New Roman"/>
          <w:sz w:val="24"/>
        </w:rPr>
        <w:t>вии с п. 3.5.1 статьи 16 Правил;</w:t>
      </w:r>
      <w:r w:rsidRPr="00A26777">
        <w:rPr>
          <w:rFonts w:ascii="Times New Roman" w:hAnsi="Times New Roman"/>
          <w:sz w:val="24"/>
        </w:rPr>
        <w:t xml:space="preserve"> </w:t>
      </w:r>
    </w:p>
    <w:p w:rsidR="00C06B96" w:rsidRDefault="00C06B96" w:rsidP="00C06B96">
      <w:pPr>
        <w:shd w:val="clear" w:color="auto" w:fill="FFFFFF"/>
        <w:tabs>
          <w:tab w:val="left" w:pos="475"/>
        </w:tabs>
        <w:spacing w:after="0" w:line="240" w:lineRule="auto"/>
        <w:ind w:firstLine="709"/>
        <w:jc w:val="both"/>
        <w:rPr>
          <w:rFonts w:ascii="Times New Roman" w:hAnsi="Times New Roman"/>
          <w:sz w:val="24"/>
        </w:rPr>
      </w:pPr>
      <w:r w:rsidRPr="00A26777">
        <w:rPr>
          <w:rFonts w:ascii="Times New Roman" w:hAnsi="Times New Roman"/>
          <w:sz w:val="24"/>
        </w:rPr>
        <w:t>для объектов иных видов – для данной зоны не подлежит установлению.</w:t>
      </w:r>
      <w:r>
        <w:rPr>
          <w:rFonts w:ascii="Times New Roman" w:hAnsi="Times New Roman"/>
          <w:sz w:val="24"/>
        </w:rPr>
        <w:t xml:space="preserve"> </w:t>
      </w:r>
    </w:p>
    <w:p w:rsidR="00C06B96" w:rsidRPr="00292403" w:rsidRDefault="00C06B96" w:rsidP="00C06B96">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53608E" w:rsidRPr="00A26777" w:rsidRDefault="003666EF" w:rsidP="0053608E">
      <w:pPr>
        <w:widowControl w:val="0"/>
        <w:autoSpaceDE w:val="0"/>
        <w:autoSpaceDN w:val="0"/>
        <w:adjustRightInd w:val="0"/>
        <w:spacing w:after="0" w:line="240" w:lineRule="auto"/>
        <w:ind w:firstLine="709"/>
        <w:jc w:val="both"/>
        <w:rPr>
          <w:rFonts w:ascii="Times New Roman" w:hAnsi="Times New Roman"/>
          <w:sz w:val="24"/>
          <w:szCs w:val="24"/>
        </w:rPr>
      </w:pPr>
      <w:r w:rsidRPr="00A26777">
        <w:rPr>
          <w:rFonts w:ascii="Times New Roman" w:hAnsi="Times New Roman"/>
          <w:sz w:val="24"/>
          <w:szCs w:val="24"/>
        </w:rPr>
        <w:t xml:space="preserve">4.2. Минимальные отступы от границ земельных участков до стен зданий, строений, </w:t>
      </w:r>
      <w:r w:rsidR="00386F83" w:rsidRPr="00A26777">
        <w:rPr>
          <w:rFonts w:ascii="Times New Roman" w:hAnsi="Times New Roman"/>
          <w:sz w:val="24"/>
          <w:szCs w:val="24"/>
        </w:rPr>
        <w:t>сооружений – не</w:t>
      </w:r>
      <w:r w:rsidR="0053608E" w:rsidRPr="00A26777">
        <w:rPr>
          <w:rFonts w:ascii="Times New Roman" w:hAnsi="Times New Roman"/>
          <w:sz w:val="24"/>
          <w:szCs w:val="24"/>
        </w:rPr>
        <w:t xml:space="preserve"> менее 3 м. Исключения установлены п</w:t>
      </w:r>
      <w:r w:rsidR="0001132D">
        <w:rPr>
          <w:rFonts w:ascii="Times New Roman" w:hAnsi="Times New Roman"/>
          <w:sz w:val="24"/>
          <w:szCs w:val="24"/>
        </w:rPr>
        <w:t xml:space="preserve">. </w:t>
      </w:r>
      <w:r w:rsidR="0053608E" w:rsidRPr="00A26777">
        <w:rPr>
          <w:rFonts w:ascii="Times New Roman" w:hAnsi="Times New Roman"/>
          <w:sz w:val="24"/>
          <w:szCs w:val="24"/>
        </w:rPr>
        <w:t>3.1.3 статьи 16 Правил.</w:t>
      </w:r>
    </w:p>
    <w:p w:rsidR="003666EF" w:rsidRPr="00A26777" w:rsidRDefault="003666EF" w:rsidP="003666EF">
      <w:pPr>
        <w:widowControl w:val="0"/>
        <w:autoSpaceDE w:val="0"/>
        <w:autoSpaceDN w:val="0"/>
        <w:adjustRightInd w:val="0"/>
        <w:spacing w:after="0" w:line="240" w:lineRule="auto"/>
        <w:ind w:firstLine="709"/>
        <w:jc w:val="both"/>
        <w:rPr>
          <w:rFonts w:ascii="Times New Roman" w:hAnsi="Times New Roman"/>
          <w:sz w:val="24"/>
          <w:szCs w:val="24"/>
        </w:rPr>
      </w:pPr>
      <w:r w:rsidRPr="00A26777">
        <w:rPr>
          <w:rFonts w:ascii="Times New Roman" w:hAnsi="Times New Roman"/>
          <w:sz w:val="24"/>
          <w:szCs w:val="24"/>
        </w:rPr>
        <w:t xml:space="preserve">4.3. Максимальные выступы лестниц, крылец, приямков балконов, эркеров, </w:t>
      </w:r>
      <w:r w:rsidRPr="00A26777">
        <w:rPr>
          <w:rFonts w:ascii="Times New Roman" w:hAnsi="Times New Roman"/>
          <w:sz w:val="24"/>
          <w:szCs w:val="24"/>
        </w:rPr>
        <w:lastRenderedPageBreak/>
        <w:t>козырьков за красную линию – в соответ</w:t>
      </w:r>
      <w:r w:rsidR="00B658C8" w:rsidRPr="00A26777">
        <w:rPr>
          <w:rFonts w:ascii="Times New Roman" w:hAnsi="Times New Roman"/>
          <w:sz w:val="24"/>
          <w:szCs w:val="24"/>
        </w:rPr>
        <w:t>ствии с п. 3.2 статьи 16 Правил.</w:t>
      </w:r>
    </w:p>
    <w:p w:rsidR="003666EF" w:rsidRPr="00A26777" w:rsidRDefault="003666EF" w:rsidP="003666EF">
      <w:pPr>
        <w:widowControl w:val="0"/>
        <w:autoSpaceDE w:val="0"/>
        <w:autoSpaceDN w:val="0"/>
        <w:adjustRightInd w:val="0"/>
        <w:spacing w:after="0" w:line="240" w:lineRule="auto"/>
        <w:ind w:firstLine="709"/>
        <w:jc w:val="both"/>
        <w:rPr>
          <w:rFonts w:ascii="Times New Roman" w:hAnsi="Times New Roman"/>
          <w:sz w:val="24"/>
          <w:szCs w:val="24"/>
        </w:rPr>
      </w:pPr>
      <w:r w:rsidRPr="00A26777">
        <w:rPr>
          <w:rFonts w:ascii="Times New Roman" w:hAnsi="Times New Roman"/>
          <w:sz w:val="24"/>
          <w:szCs w:val="24"/>
        </w:rPr>
        <w:t xml:space="preserve">4.4. Минимальные отступы от красных линий улиц до зданий, </w:t>
      </w:r>
      <w:r w:rsidR="00386F83" w:rsidRPr="00A26777">
        <w:rPr>
          <w:rFonts w:ascii="Times New Roman" w:hAnsi="Times New Roman"/>
          <w:sz w:val="24"/>
          <w:szCs w:val="24"/>
        </w:rPr>
        <w:t>строений, сооружений</w:t>
      </w:r>
      <w:r w:rsidRPr="00A26777">
        <w:rPr>
          <w:rFonts w:ascii="Times New Roman" w:hAnsi="Times New Roman"/>
          <w:sz w:val="24"/>
          <w:szCs w:val="24"/>
        </w:rPr>
        <w:t xml:space="preserve"> – в соответствии с п. 3.3 статьи 16 Правил.</w:t>
      </w:r>
    </w:p>
    <w:p w:rsidR="00B4792D" w:rsidRDefault="003666EF" w:rsidP="00EE55BB">
      <w:pPr>
        <w:widowControl w:val="0"/>
        <w:autoSpaceDE w:val="0"/>
        <w:autoSpaceDN w:val="0"/>
        <w:adjustRightInd w:val="0"/>
        <w:spacing w:after="0" w:line="240" w:lineRule="auto"/>
        <w:ind w:firstLine="709"/>
        <w:jc w:val="both"/>
        <w:rPr>
          <w:rFonts w:ascii="Times New Roman" w:eastAsia="Calibri" w:hAnsi="Times New Roman"/>
          <w:sz w:val="24"/>
          <w:szCs w:val="24"/>
        </w:rPr>
      </w:pPr>
      <w:r w:rsidRPr="00A26777">
        <w:rPr>
          <w:rFonts w:ascii="Times New Roman" w:hAnsi="Times New Roman"/>
          <w:sz w:val="24"/>
          <w:szCs w:val="24"/>
        </w:rPr>
        <w:t>4.5. Минимальная доля</w:t>
      </w:r>
      <w:proofErr w:type="gramStart"/>
      <w:r w:rsidRPr="00A26777">
        <w:rPr>
          <w:rFonts w:ascii="Times New Roman" w:hAnsi="Times New Roman"/>
          <w:sz w:val="24"/>
          <w:szCs w:val="24"/>
        </w:rPr>
        <w:t xml:space="preserve"> (%, </w:t>
      </w:r>
      <w:proofErr w:type="gramEnd"/>
      <w:r w:rsidRPr="00A26777">
        <w:rPr>
          <w:rFonts w:ascii="Times New Roman" w:hAnsi="Times New Roman"/>
          <w:sz w:val="24"/>
          <w:szCs w:val="24"/>
        </w:rPr>
        <w:t>площадь) озелен</w:t>
      </w:r>
      <w:r w:rsidR="00A26777" w:rsidRPr="00A26777">
        <w:rPr>
          <w:rFonts w:ascii="Times New Roman" w:hAnsi="Times New Roman"/>
          <w:sz w:val="24"/>
          <w:szCs w:val="24"/>
        </w:rPr>
        <w:t>ённой</w:t>
      </w:r>
      <w:r w:rsidRPr="00A26777">
        <w:rPr>
          <w:rFonts w:ascii="Times New Roman" w:hAnsi="Times New Roman"/>
          <w:sz w:val="24"/>
          <w:szCs w:val="24"/>
        </w:rPr>
        <w:t xml:space="preserve"> территории земельных </w:t>
      </w:r>
      <w:r w:rsidR="00386F83" w:rsidRPr="00A26777">
        <w:rPr>
          <w:rFonts w:ascii="Times New Roman" w:hAnsi="Times New Roman"/>
          <w:sz w:val="24"/>
          <w:szCs w:val="24"/>
        </w:rPr>
        <w:t xml:space="preserve">участков </w:t>
      </w:r>
      <w:r w:rsidR="00386F83" w:rsidRPr="00A26777">
        <w:rPr>
          <w:rFonts w:ascii="Times New Roman" w:eastAsia="Calibri" w:hAnsi="Times New Roman"/>
          <w:sz w:val="24"/>
          <w:szCs w:val="24"/>
        </w:rPr>
        <w:t>для</w:t>
      </w:r>
      <w:r w:rsidR="00B4792D" w:rsidRPr="00A26777">
        <w:rPr>
          <w:rFonts w:ascii="Times New Roman" w:eastAsia="Calibri" w:hAnsi="Times New Roman"/>
          <w:sz w:val="24"/>
          <w:szCs w:val="24"/>
        </w:rPr>
        <w:t xml:space="preserve"> видов разрешенного использования, перечисленных в части 1 настоящей статьи</w:t>
      </w:r>
      <w:r w:rsidR="00C00759" w:rsidRPr="00A26777">
        <w:rPr>
          <w:rFonts w:ascii="Times New Roman" w:eastAsia="Calibri" w:hAnsi="Times New Roman"/>
          <w:sz w:val="24"/>
          <w:szCs w:val="24"/>
        </w:rPr>
        <w:t xml:space="preserve"> с порядковыми номерами</w:t>
      </w:r>
      <w:r w:rsidR="00B4792D" w:rsidRPr="00A26777">
        <w:rPr>
          <w:rFonts w:ascii="Times New Roman" w:eastAsia="Calibri" w:hAnsi="Times New Roman"/>
          <w:sz w:val="24"/>
          <w:szCs w:val="24"/>
        </w:rPr>
        <w:t>:</w:t>
      </w:r>
    </w:p>
    <w:p w:rsidR="00C00759" w:rsidRDefault="00C00759" w:rsidP="00EE55BB">
      <w:pPr>
        <w:widowControl w:val="0"/>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1.1</w:t>
      </w:r>
      <w:r w:rsidR="007528C4">
        <w:rPr>
          <w:rFonts w:ascii="Times New Roman" w:eastAsia="Calibri" w:hAnsi="Times New Roman"/>
          <w:sz w:val="24"/>
          <w:szCs w:val="24"/>
        </w:rPr>
        <w:t>-</w:t>
      </w:r>
      <w:r>
        <w:rPr>
          <w:rFonts w:ascii="Times New Roman" w:eastAsia="Calibri" w:hAnsi="Times New Roman"/>
          <w:sz w:val="24"/>
          <w:szCs w:val="24"/>
        </w:rPr>
        <w:t>1.</w:t>
      </w:r>
      <w:r w:rsidR="00AF2EBA" w:rsidRPr="003D3DC6">
        <w:rPr>
          <w:rFonts w:ascii="Times New Roman" w:eastAsia="Calibri" w:hAnsi="Times New Roman"/>
          <w:sz w:val="24"/>
          <w:szCs w:val="24"/>
        </w:rPr>
        <w:t>8</w:t>
      </w:r>
      <w:r>
        <w:rPr>
          <w:rFonts w:ascii="Times New Roman" w:eastAsia="Calibri" w:hAnsi="Times New Roman"/>
          <w:sz w:val="24"/>
          <w:szCs w:val="24"/>
        </w:rPr>
        <w:t xml:space="preserve"> – 20%;</w:t>
      </w:r>
    </w:p>
    <w:p w:rsidR="00AF2EBA" w:rsidRPr="003D3DC6" w:rsidRDefault="00C00759" w:rsidP="00EE55BB">
      <w:pPr>
        <w:widowControl w:val="0"/>
        <w:autoSpaceDE w:val="0"/>
        <w:autoSpaceDN w:val="0"/>
        <w:adjustRightInd w:val="0"/>
        <w:spacing w:after="0" w:line="240" w:lineRule="auto"/>
        <w:ind w:firstLine="709"/>
        <w:jc w:val="both"/>
        <w:rPr>
          <w:rFonts w:ascii="Times New Roman" w:hAnsi="Times New Roman"/>
          <w:sz w:val="24"/>
        </w:rPr>
      </w:pPr>
      <w:r>
        <w:rPr>
          <w:rFonts w:ascii="Times New Roman" w:eastAsia="Calibri" w:hAnsi="Times New Roman"/>
          <w:sz w:val="24"/>
          <w:szCs w:val="24"/>
        </w:rPr>
        <w:t xml:space="preserve">№ 2.1 – </w:t>
      </w:r>
      <w:r w:rsidRPr="00840499">
        <w:rPr>
          <w:rFonts w:ascii="Times New Roman" w:hAnsi="Times New Roman"/>
          <w:sz w:val="24"/>
        </w:rPr>
        <w:t>не подлежит установлению</w:t>
      </w:r>
      <w:r w:rsidR="00AF2EBA">
        <w:rPr>
          <w:rFonts w:ascii="Times New Roman" w:hAnsi="Times New Roman"/>
          <w:sz w:val="24"/>
        </w:rPr>
        <w:t>;</w:t>
      </w:r>
    </w:p>
    <w:p w:rsidR="00C00759" w:rsidRPr="00E237B2" w:rsidRDefault="00AF2EBA" w:rsidP="00EE55BB">
      <w:pPr>
        <w:widowControl w:val="0"/>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hAnsi="Times New Roman"/>
          <w:sz w:val="24"/>
        </w:rPr>
        <w:t>№ 2.2-2.4 – 15%</w:t>
      </w:r>
      <w:r w:rsidR="00C00759" w:rsidRPr="00840499">
        <w:rPr>
          <w:rFonts w:ascii="Times New Roman" w:hAnsi="Times New Roman"/>
          <w:sz w:val="24"/>
        </w:rPr>
        <w:t>.</w:t>
      </w:r>
      <w:r w:rsidR="00C00759">
        <w:rPr>
          <w:rFonts w:ascii="Times New Roman" w:hAnsi="Times New Roman"/>
          <w:sz w:val="24"/>
        </w:rPr>
        <w:t xml:space="preserve"> </w:t>
      </w:r>
    </w:p>
    <w:p w:rsidR="00B4792D" w:rsidRPr="000C0A78" w:rsidRDefault="00B4792D" w:rsidP="00B4792D">
      <w:pPr>
        <w:shd w:val="clear" w:color="auto" w:fill="FFFFFF"/>
        <w:tabs>
          <w:tab w:val="left" w:pos="454"/>
        </w:tabs>
        <w:spacing w:after="0" w:line="240" w:lineRule="auto"/>
        <w:ind w:firstLine="709"/>
        <w:jc w:val="both"/>
        <w:rPr>
          <w:rFonts w:ascii="Times New Roman" w:eastAsia="Calibri" w:hAnsi="Times New Roman"/>
          <w:sz w:val="24"/>
          <w:szCs w:val="24"/>
        </w:rPr>
      </w:pPr>
      <w:r w:rsidRPr="000C0A78">
        <w:rPr>
          <w:rFonts w:ascii="Times New Roman" w:eastAsia="Calibri" w:hAnsi="Times New Roman"/>
          <w:sz w:val="24"/>
          <w:szCs w:val="24"/>
        </w:rPr>
        <w:t>В случае</w:t>
      </w:r>
      <w:proofErr w:type="gramStart"/>
      <w:r w:rsidRPr="000C0A78">
        <w:rPr>
          <w:rFonts w:ascii="Times New Roman" w:eastAsia="Calibri" w:hAnsi="Times New Roman"/>
          <w:sz w:val="24"/>
          <w:szCs w:val="24"/>
        </w:rPr>
        <w:t>,</w:t>
      </w:r>
      <w:proofErr w:type="gramEnd"/>
      <w:r w:rsidRPr="000C0A78">
        <w:rPr>
          <w:rFonts w:ascii="Times New Roman" w:eastAsia="Calibri" w:hAnsi="Times New Roman"/>
          <w:sz w:val="24"/>
          <w:szCs w:val="24"/>
        </w:rPr>
        <w:t xml:space="preserve"> если </w:t>
      </w:r>
      <w:r w:rsidR="009F4EF9" w:rsidRPr="000C0A78">
        <w:rPr>
          <w:rFonts w:ascii="Times New Roman" w:eastAsia="Calibri" w:hAnsi="Times New Roman"/>
          <w:sz w:val="24"/>
          <w:szCs w:val="24"/>
        </w:rPr>
        <w:t xml:space="preserve">территориальная </w:t>
      </w:r>
      <w:r w:rsidRPr="000C0A78">
        <w:rPr>
          <w:rFonts w:ascii="Times New Roman" w:eastAsia="Calibri" w:hAnsi="Times New Roman"/>
          <w:sz w:val="24"/>
          <w:szCs w:val="24"/>
        </w:rPr>
        <w:t xml:space="preserve">зона Тр-5 граничит с </w:t>
      </w:r>
      <w:r w:rsidR="009F4EF9" w:rsidRPr="000C0A78">
        <w:rPr>
          <w:rFonts w:ascii="Times New Roman" w:eastAsia="Calibri" w:hAnsi="Times New Roman"/>
          <w:sz w:val="24"/>
          <w:szCs w:val="24"/>
        </w:rPr>
        <w:t xml:space="preserve">территориальными </w:t>
      </w:r>
      <w:r w:rsidRPr="000C0A78">
        <w:rPr>
          <w:rFonts w:ascii="Times New Roman" w:eastAsia="Calibri" w:hAnsi="Times New Roman"/>
          <w:sz w:val="24"/>
          <w:szCs w:val="24"/>
        </w:rPr>
        <w:t>зонами жилой застройки, зонами учреждений здравоохранения</w:t>
      </w:r>
      <w:r w:rsidR="00C00759" w:rsidRPr="000C0A78">
        <w:rPr>
          <w:rFonts w:ascii="Times New Roman" w:eastAsia="Calibri" w:hAnsi="Times New Roman"/>
          <w:sz w:val="24"/>
          <w:szCs w:val="24"/>
        </w:rPr>
        <w:t>, образования и иными зонами</w:t>
      </w:r>
      <w:r w:rsidR="009F4EF9" w:rsidRPr="000C0A78">
        <w:rPr>
          <w:rFonts w:ascii="Times New Roman" w:eastAsia="Calibri" w:hAnsi="Times New Roman"/>
          <w:sz w:val="24"/>
          <w:szCs w:val="24"/>
        </w:rPr>
        <w:t>,</w:t>
      </w:r>
      <w:r w:rsidRPr="000C0A78">
        <w:rPr>
          <w:rFonts w:ascii="Times New Roman" w:eastAsia="Calibri" w:hAnsi="Times New Roman"/>
          <w:sz w:val="24"/>
          <w:szCs w:val="24"/>
        </w:rPr>
        <w:t xml:space="preserve"> </w:t>
      </w:r>
      <w:r w:rsidR="009F4EF9" w:rsidRPr="000C0A78">
        <w:rPr>
          <w:rFonts w:ascii="Times New Roman" w:eastAsia="Calibri" w:hAnsi="Times New Roman"/>
          <w:sz w:val="24"/>
          <w:szCs w:val="24"/>
        </w:rPr>
        <w:t xml:space="preserve">на территории которых размещаются земельные участки и объекты с нормируемыми показателями качества среды обитания, </w:t>
      </w:r>
      <w:r w:rsidRPr="000C0A78">
        <w:rPr>
          <w:rFonts w:ascii="Times New Roman" w:eastAsia="Calibri" w:hAnsi="Times New Roman"/>
          <w:sz w:val="24"/>
          <w:szCs w:val="24"/>
        </w:rPr>
        <w:t xml:space="preserve">необходимо, за счет территории зоны </w:t>
      </w:r>
      <w:r w:rsidR="009F4EF9" w:rsidRPr="000C0A78">
        <w:rPr>
          <w:rFonts w:ascii="Times New Roman" w:eastAsia="Calibri" w:hAnsi="Times New Roman"/>
          <w:sz w:val="24"/>
          <w:szCs w:val="24"/>
        </w:rPr>
        <w:t xml:space="preserve">Тр-5 </w:t>
      </w:r>
      <w:r w:rsidRPr="000C0A78">
        <w:rPr>
          <w:rFonts w:ascii="Times New Roman" w:eastAsia="Calibri" w:hAnsi="Times New Roman"/>
          <w:sz w:val="24"/>
          <w:szCs w:val="24"/>
        </w:rPr>
        <w:t xml:space="preserve">предусматривать полосы между образуемыми </w:t>
      </w:r>
      <w:r w:rsidR="009F4EF9" w:rsidRPr="000C0A78">
        <w:rPr>
          <w:rFonts w:ascii="Times New Roman" w:eastAsia="Calibri" w:hAnsi="Times New Roman"/>
          <w:sz w:val="24"/>
          <w:szCs w:val="24"/>
        </w:rPr>
        <w:t xml:space="preserve">в данной территориальной зоне </w:t>
      </w:r>
      <w:r w:rsidRPr="000C0A78">
        <w:rPr>
          <w:rFonts w:ascii="Times New Roman" w:eastAsia="Calibri" w:hAnsi="Times New Roman"/>
          <w:sz w:val="24"/>
          <w:szCs w:val="24"/>
        </w:rPr>
        <w:t xml:space="preserve">земельными участками и границей </w:t>
      </w:r>
      <w:r w:rsidR="009F4EF9" w:rsidRPr="000C0A78">
        <w:rPr>
          <w:rFonts w:ascii="Times New Roman" w:eastAsia="Calibri" w:hAnsi="Times New Roman"/>
          <w:sz w:val="24"/>
          <w:szCs w:val="24"/>
        </w:rPr>
        <w:t>смежной</w:t>
      </w:r>
      <w:r w:rsidRPr="000C0A78">
        <w:rPr>
          <w:rFonts w:ascii="Times New Roman" w:eastAsia="Calibri" w:hAnsi="Times New Roman"/>
          <w:sz w:val="24"/>
          <w:szCs w:val="24"/>
        </w:rPr>
        <w:t xml:space="preserve"> </w:t>
      </w:r>
      <w:r w:rsidR="009F4EF9" w:rsidRPr="000C0A78">
        <w:rPr>
          <w:rFonts w:ascii="Times New Roman" w:eastAsia="Calibri" w:hAnsi="Times New Roman"/>
          <w:sz w:val="24"/>
          <w:szCs w:val="24"/>
        </w:rPr>
        <w:t xml:space="preserve">территориальной </w:t>
      </w:r>
      <w:r w:rsidRPr="000C0A78">
        <w:rPr>
          <w:rFonts w:ascii="Times New Roman" w:eastAsia="Calibri" w:hAnsi="Times New Roman"/>
          <w:sz w:val="24"/>
          <w:szCs w:val="24"/>
        </w:rPr>
        <w:t xml:space="preserve">зоны </w:t>
      </w:r>
      <w:r w:rsidR="009F4EF9" w:rsidRPr="000C0A78">
        <w:rPr>
          <w:rFonts w:ascii="Times New Roman" w:eastAsia="Calibri" w:hAnsi="Times New Roman"/>
          <w:sz w:val="24"/>
          <w:szCs w:val="24"/>
        </w:rPr>
        <w:t>с нормируемыми показателями качества среды обитания</w:t>
      </w:r>
      <w:r w:rsidR="00156055" w:rsidRPr="000C0A78">
        <w:rPr>
          <w:rFonts w:ascii="Times New Roman" w:eastAsia="Calibri" w:hAnsi="Times New Roman"/>
          <w:sz w:val="24"/>
          <w:szCs w:val="24"/>
        </w:rPr>
        <w:t>, шириной не менее 2</w:t>
      </w:r>
      <w:r w:rsidRPr="000C0A78">
        <w:rPr>
          <w:rFonts w:ascii="Times New Roman" w:eastAsia="Calibri" w:hAnsi="Times New Roman"/>
          <w:sz w:val="24"/>
          <w:szCs w:val="24"/>
        </w:rPr>
        <w:t>0</w:t>
      </w:r>
      <w:r w:rsidR="0001132D">
        <w:rPr>
          <w:rFonts w:ascii="Times New Roman" w:eastAsia="Calibri" w:hAnsi="Times New Roman"/>
          <w:sz w:val="24"/>
          <w:szCs w:val="24"/>
        </w:rPr>
        <w:t xml:space="preserve"> </w:t>
      </w:r>
      <w:r w:rsidRPr="000C0A78">
        <w:rPr>
          <w:rFonts w:ascii="Times New Roman" w:eastAsia="Calibri" w:hAnsi="Times New Roman"/>
          <w:sz w:val="24"/>
          <w:szCs w:val="24"/>
        </w:rPr>
        <w:t>м, для размещения озеленения специального назначения</w:t>
      </w:r>
      <w:r w:rsidR="009F4EF9" w:rsidRPr="000C0A78">
        <w:rPr>
          <w:rFonts w:ascii="Times New Roman" w:eastAsia="Calibri" w:hAnsi="Times New Roman"/>
          <w:sz w:val="24"/>
          <w:szCs w:val="24"/>
        </w:rPr>
        <w:t xml:space="preserve"> (озеленение СЗЗ)</w:t>
      </w:r>
      <w:r w:rsidRPr="000C0A78">
        <w:rPr>
          <w:rFonts w:ascii="Times New Roman" w:eastAsia="Calibri" w:hAnsi="Times New Roman"/>
          <w:sz w:val="24"/>
          <w:szCs w:val="24"/>
        </w:rPr>
        <w:t>, с посадкой деревьев  не менее чем в три ряда.</w:t>
      </w:r>
    </w:p>
    <w:p w:rsidR="003666EF" w:rsidRPr="000F1055" w:rsidRDefault="003666EF" w:rsidP="003666EF">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0C0A78">
        <w:rPr>
          <w:rFonts w:ascii="Times New Roman" w:hAnsi="Times New Roman"/>
          <w:sz w:val="24"/>
          <w:szCs w:val="24"/>
        </w:rPr>
        <w:t xml:space="preserve">Минимальное количество мест на погрузочно-разгрузочных площадках </w:t>
      </w:r>
      <w:r w:rsidR="00386F83" w:rsidRPr="000C0A78">
        <w:rPr>
          <w:rFonts w:ascii="Times New Roman" w:hAnsi="Times New Roman"/>
          <w:sz w:val="24"/>
          <w:szCs w:val="24"/>
        </w:rPr>
        <w:t>на территории</w:t>
      </w:r>
      <w:r w:rsidRPr="000C0A78">
        <w:rPr>
          <w:rFonts w:ascii="Times New Roman" w:hAnsi="Times New Roman"/>
          <w:sz w:val="24"/>
          <w:szCs w:val="24"/>
        </w:rPr>
        <w:t xml:space="preserve"> земельных участков – в соответствии с п. 3.6 статьи</w:t>
      </w:r>
      <w:r w:rsidR="00B658C8" w:rsidRPr="000C0A78">
        <w:rPr>
          <w:rFonts w:ascii="Times New Roman" w:hAnsi="Times New Roman"/>
          <w:sz w:val="24"/>
          <w:szCs w:val="24"/>
        </w:rPr>
        <w:t xml:space="preserve"> 16 Правил.</w:t>
      </w:r>
      <w:r w:rsidRPr="000C0A78">
        <w:rPr>
          <w:rFonts w:ascii="Times New Roman" w:hAnsi="Times New Roman"/>
          <w:sz w:val="24"/>
          <w:szCs w:val="24"/>
        </w:rPr>
        <w:t xml:space="preserve"> </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4.7.1. Общественная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- 80;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- 2,4.</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4.7.2. Коммунальная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- 60;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- 1,8.</w:t>
      </w:r>
    </w:p>
    <w:p w:rsidR="004841D9" w:rsidRDefault="003666EF" w:rsidP="00276CAC">
      <w:pPr>
        <w:spacing w:after="0" w:line="240" w:lineRule="auto"/>
        <w:ind w:firstLine="709"/>
        <w:jc w:val="both"/>
        <w:rPr>
          <w:rFonts w:ascii="Times New Roman" w:eastAsia="Calibri" w:hAnsi="Times New Roman"/>
          <w:sz w:val="24"/>
          <w:szCs w:val="24"/>
        </w:rPr>
      </w:pPr>
      <w:r w:rsidRPr="000C0A78">
        <w:rPr>
          <w:rFonts w:ascii="Times New Roman" w:hAnsi="Times New Roman"/>
          <w:sz w:val="24"/>
          <w:szCs w:val="24"/>
        </w:rPr>
        <w:t xml:space="preserve">4.8. Максимальный класс опасности (по классификации СанПиН) объектов </w:t>
      </w:r>
      <w:r w:rsidR="00386F83" w:rsidRPr="000C0A78">
        <w:rPr>
          <w:rFonts w:ascii="Times New Roman" w:hAnsi="Times New Roman"/>
          <w:sz w:val="24"/>
          <w:szCs w:val="24"/>
        </w:rPr>
        <w:t>капитального строительства</w:t>
      </w:r>
      <w:r w:rsidRPr="000C0A78">
        <w:rPr>
          <w:rFonts w:ascii="Times New Roman" w:hAnsi="Times New Roman"/>
          <w:sz w:val="24"/>
          <w:szCs w:val="24"/>
        </w:rPr>
        <w:t xml:space="preserve">, размещаемых на территории земельных участков в пределах зоны – </w:t>
      </w:r>
      <w:r w:rsidRPr="000C0A78">
        <w:rPr>
          <w:rFonts w:ascii="Times New Roman" w:hAnsi="Times New Roman"/>
          <w:sz w:val="24"/>
          <w:szCs w:val="24"/>
          <w:lang w:val="en-US"/>
        </w:rPr>
        <w:t>V</w:t>
      </w:r>
      <w:r w:rsidR="004841D9" w:rsidRPr="000C0A78">
        <w:rPr>
          <w:rFonts w:ascii="Times New Roman" w:hAnsi="Times New Roman"/>
          <w:sz w:val="24"/>
          <w:szCs w:val="24"/>
        </w:rPr>
        <w:t>.</w:t>
      </w:r>
      <w:r w:rsidR="00394A84">
        <w:rPr>
          <w:rFonts w:ascii="Times New Roman" w:hAnsi="Times New Roman"/>
          <w:sz w:val="24"/>
          <w:szCs w:val="24"/>
        </w:rPr>
        <w:t xml:space="preserve"> </w:t>
      </w:r>
      <w:r w:rsidR="004841D9" w:rsidRPr="00E237B2">
        <w:rPr>
          <w:rFonts w:ascii="Times New Roman" w:eastAsia="Calibri" w:hAnsi="Times New Roman"/>
          <w:sz w:val="24"/>
          <w:szCs w:val="24"/>
        </w:rPr>
        <w:t>Негативное воздействие от объектов капитального строительства не должно выходить за границы данной территориальной зоны.</w:t>
      </w:r>
    </w:p>
    <w:p w:rsidR="00AC0163" w:rsidRPr="003D3DC6" w:rsidRDefault="00AC0163" w:rsidP="006E1AA2">
      <w:pPr>
        <w:shd w:val="clear" w:color="auto" w:fill="FFFFFF"/>
        <w:spacing w:after="0" w:line="240" w:lineRule="auto"/>
        <w:ind w:firstLine="709"/>
        <w:jc w:val="both"/>
        <w:rPr>
          <w:rFonts w:ascii="Times New Roman" w:eastAsia="Calibri" w:hAnsi="Times New Roman"/>
          <w:b/>
          <w:sz w:val="24"/>
          <w:szCs w:val="24"/>
        </w:rPr>
      </w:pPr>
    </w:p>
    <w:p w:rsidR="00E237B2" w:rsidRPr="00E454A9" w:rsidRDefault="00E237B2" w:rsidP="006E1AA2">
      <w:pPr>
        <w:shd w:val="clear" w:color="auto" w:fill="FFFFFF"/>
        <w:spacing w:after="0" w:line="240" w:lineRule="auto"/>
        <w:ind w:firstLine="709"/>
        <w:jc w:val="both"/>
        <w:rPr>
          <w:rFonts w:ascii="Times New Roman" w:eastAsia="Calibri" w:hAnsi="Times New Roman"/>
          <w:b/>
          <w:sz w:val="24"/>
          <w:szCs w:val="24"/>
        </w:rPr>
      </w:pPr>
      <w:r w:rsidRPr="00E454A9">
        <w:rPr>
          <w:rFonts w:ascii="Times New Roman" w:eastAsia="Calibri" w:hAnsi="Times New Roman"/>
          <w:b/>
          <w:sz w:val="24"/>
          <w:szCs w:val="24"/>
        </w:rPr>
        <w:t>Примечание.</w:t>
      </w:r>
    </w:p>
    <w:p w:rsidR="00394A84" w:rsidRDefault="00E237B2" w:rsidP="005C62E5">
      <w:pPr>
        <w:shd w:val="clear" w:color="auto" w:fill="FFFFFF"/>
        <w:spacing w:after="0" w:line="240" w:lineRule="auto"/>
        <w:ind w:firstLine="709"/>
        <w:jc w:val="both"/>
        <w:rPr>
          <w:rFonts w:ascii="Times New Roman" w:eastAsia="Calibri" w:hAnsi="Times New Roman"/>
          <w:sz w:val="24"/>
          <w:szCs w:val="24"/>
        </w:rPr>
      </w:pPr>
      <w:r w:rsidRPr="00E237B2">
        <w:rPr>
          <w:rFonts w:ascii="Times New Roman" w:eastAsia="Calibri" w:hAnsi="Times New Roman"/>
          <w:sz w:val="24"/>
          <w:szCs w:val="24"/>
        </w:rPr>
        <w:t>В случае</w:t>
      </w:r>
      <w:proofErr w:type="gramStart"/>
      <w:r w:rsidRPr="00E237B2">
        <w:rPr>
          <w:rFonts w:ascii="Times New Roman" w:eastAsia="Calibri" w:hAnsi="Times New Roman"/>
          <w:sz w:val="24"/>
          <w:szCs w:val="24"/>
        </w:rPr>
        <w:t>,</w:t>
      </w:r>
      <w:proofErr w:type="gramEnd"/>
      <w:r w:rsidRPr="00E237B2">
        <w:rPr>
          <w:rFonts w:ascii="Times New Roman" w:eastAsia="Calibri" w:hAnsi="Times New Roman"/>
          <w:sz w:val="24"/>
          <w:szCs w:val="24"/>
        </w:rPr>
        <w:t xml:space="preserve"> если земельный участок и объект капитального строительства расположен</w:t>
      </w:r>
      <w:r w:rsidR="005C62E5">
        <w:rPr>
          <w:rFonts w:ascii="Times New Roman" w:eastAsia="Calibri" w:hAnsi="Times New Roman"/>
          <w:sz w:val="24"/>
          <w:szCs w:val="24"/>
        </w:rPr>
        <w:t>ы</w:t>
      </w:r>
      <w:r w:rsidRPr="00E237B2">
        <w:rPr>
          <w:rFonts w:ascii="Times New Roman" w:eastAsia="Calibri"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9564D6">
        <w:rPr>
          <w:rFonts w:ascii="Times New Roman" w:eastAsia="Calibri" w:hAnsi="Times New Roman"/>
          <w:sz w:val="24"/>
          <w:szCs w:val="24"/>
        </w:rPr>
        <w:t>26</w:t>
      </w:r>
      <w:r w:rsidRPr="00E237B2">
        <w:rPr>
          <w:rFonts w:ascii="Times New Roman" w:eastAsia="Calibri"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394A84" w:rsidRDefault="00394A84" w:rsidP="006E1AA2">
      <w:pPr>
        <w:shd w:val="clear" w:color="auto" w:fill="FFFFFF"/>
        <w:spacing w:after="0" w:line="240" w:lineRule="auto"/>
        <w:ind w:firstLine="709"/>
        <w:jc w:val="both"/>
        <w:rPr>
          <w:rFonts w:ascii="Times New Roman" w:eastAsia="Calibri" w:hAnsi="Times New Roman"/>
          <w:sz w:val="24"/>
          <w:szCs w:val="24"/>
        </w:rPr>
      </w:pPr>
    </w:p>
    <w:p w:rsidR="0001132D" w:rsidRPr="0001132D" w:rsidRDefault="00EF5841" w:rsidP="00B36E97">
      <w:pPr>
        <w:shd w:val="clear" w:color="auto" w:fill="FFFFFF"/>
        <w:spacing w:after="0" w:line="240" w:lineRule="auto"/>
        <w:ind w:firstLine="709"/>
        <w:jc w:val="both"/>
        <w:rPr>
          <w:rFonts w:ascii="Times New Roman" w:hAnsi="Times New Roman"/>
          <w:b/>
          <w:bCs/>
          <w:sz w:val="24"/>
          <w:szCs w:val="28"/>
        </w:rPr>
      </w:pPr>
      <w:r w:rsidRPr="003B3A0E">
        <w:rPr>
          <w:rFonts w:ascii="Times New Roman" w:hAnsi="Times New Roman"/>
          <w:b/>
          <w:sz w:val="24"/>
          <w:szCs w:val="28"/>
        </w:rPr>
        <w:t>Статья 22</w:t>
      </w:r>
      <w:r w:rsidRPr="00EF5841">
        <w:rPr>
          <w:rFonts w:ascii="Times New Roman" w:hAnsi="Times New Roman"/>
          <w:sz w:val="24"/>
          <w:szCs w:val="28"/>
        </w:rPr>
        <w:t xml:space="preserve">. </w:t>
      </w:r>
      <w:r w:rsidRPr="008A4498">
        <w:rPr>
          <w:rFonts w:ascii="Times New Roman" w:hAnsi="Times New Roman"/>
          <w:b/>
          <w:sz w:val="24"/>
          <w:szCs w:val="28"/>
        </w:rPr>
        <w:t xml:space="preserve">Градостроительные регламенты. </w:t>
      </w:r>
      <w:r w:rsidRPr="008A4498">
        <w:rPr>
          <w:rFonts w:ascii="Times New Roman" w:hAnsi="Times New Roman"/>
          <w:b/>
          <w:bCs/>
          <w:sz w:val="24"/>
          <w:szCs w:val="28"/>
        </w:rPr>
        <w:t>Рекреационные зоны (Р)</w:t>
      </w:r>
    </w:p>
    <w:p w:rsidR="00DF62A7" w:rsidRDefault="00DF62A7" w:rsidP="00B36E97">
      <w:pPr>
        <w:spacing w:after="0" w:line="240" w:lineRule="auto"/>
        <w:ind w:firstLine="709"/>
        <w:jc w:val="both"/>
        <w:rPr>
          <w:rFonts w:ascii="Times New Roman" w:hAnsi="Times New Roman"/>
          <w:b/>
          <w:bCs/>
          <w:sz w:val="24"/>
          <w:szCs w:val="24"/>
        </w:rPr>
      </w:pPr>
    </w:p>
    <w:p w:rsidR="00EF5841" w:rsidRPr="008A4498" w:rsidRDefault="00EF5841" w:rsidP="006E1AA2">
      <w:pPr>
        <w:spacing w:line="240" w:lineRule="auto"/>
        <w:ind w:firstLine="709"/>
        <w:jc w:val="both"/>
        <w:rPr>
          <w:rFonts w:ascii="Times New Roman" w:hAnsi="Times New Roman"/>
          <w:b/>
          <w:sz w:val="24"/>
          <w:szCs w:val="24"/>
        </w:rPr>
      </w:pPr>
      <w:r w:rsidRPr="003B3A0E">
        <w:rPr>
          <w:rFonts w:ascii="Times New Roman" w:hAnsi="Times New Roman"/>
          <w:b/>
          <w:bCs/>
          <w:sz w:val="24"/>
          <w:szCs w:val="24"/>
        </w:rPr>
        <w:t>Статья 22.1</w:t>
      </w:r>
      <w:r w:rsidRPr="00EF5841">
        <w:rPr>
          <w:rFonts w:ascii="Times New Roman" w:hAnsi="Times New Roman"/>
          <w:bCs/>
          <w:sz w:val="24"/>
          <w:szCs w:val="24"/>
        </w:rPr>
        <w:t xml:space="preserve">. </w:t>
      </w:r>
      <w:r w:rsidRPr="008A4498">
        <w:rPr>
          <w:rFonts w:ascii="Times New Roman" w:hAnsi="Times New Roman"/>
          <w:b/>
          <w:bCs/>
          <w:sz w:val="24"/>
          <w:szCs w:val="24"/>
        </w:rPr>
        <w:t xml:space="preserve">Зона городских парков, скверов, бульваров и набережных с ограничениями по условиям охраны </w:t>
      </w:r>
      <w:r w:rsidR="00386F83" w:rsidRPr="008A4498">
        <w:rPr>
          <w:rFonts w:ascii="Times New Roman" w:hAnsi="Times New Roman"/>
          <w:b/>
          <w:bCs/>
          <w:sz w:val="24"/>
          <w:szCs w:val="24"/>
        </w:rPr>
        <w:t>памятников истории</w:t>
      </w:r>
      <w:r w:rsidRPr="008A4498">
        <w:rPr>
          <w:rFonts w:ascii="Times New Roman" w:hAnsi="Times New Roman"/>
          <w:b/>
          <w:bCs/>
          <w:sz w:val="24"/>
          <w:szCs w:val="24"/>
        </w:rPr>
        <w:t xml:space="preserve"> и культуры</w:t>
      </w:r>
      <w:r w:rsidR="008A4498" w:rsidRPr="008A4498">
        <w:rPr>
          <w:rFonts w:ascii="Times New Roman" w:hAnsi="Times New Roman"/>
          <w:b/>
          <w:bCs/>
          <w:sz w:val="24"/>
          <w:szCs w:val="24"/>
        </w:rPr>
        <w:t xml:space="preserve"> </w:t>
      </w:r>
      <w:r w:rsidRPr="008A4498">
        <w:rPr>
          <w:rFonts w:ascii="Times New Roman" w:hAnsi="Times New Roman"/>
          <w:b/>
          <w:bCs/>
          <w:sz w:val="24"/>
          <w:szCs w:val="24"/>
        </w:rPr>
        <w:t>(</w:t>
      </w:r>
      <w:proofErr w:type="gramStart"/>
      <w:r w:rsidRPr="008A4498">
        <w:rPr>
          <w:rFonts w:ascii="Times New Roman" w:hAnsi="Times New Roman"/>
          <w:b/>
          <w:bCs/>
          <w:sz w:val="24"/>
          <w:szCs w:val="24"/>
        </w:rPr>
        <w:t>Р</w:t>
      </w:r>
      <w:proofErr w:type="gramEnd"/>
      <w:r w:rsidRPr="008A4498">
        <w:rPr>
          <w:rFonts w:ascii="Times New Roman" w:hAnsi="Times New Roman"/>
          <w:b/>
          <w:bCs/>
          <w:sz w:val="24"/>
          <w:szCs w:val="24"/>
        </w:rPr>
        <w:t xml:space="preserve"> - 1)</w:t>
      </w:r>
    </w:p>
    <w:p w:rsidR="00EF5841" w:rsidRPr="00EF5841" w:rsidRDefault="00EF5841" w:rsidP="006E1AA2">
      <w:pPr>
        <w:spacing w:after="0" w:line="240" w:lineRule="auto"/>
        <w:ind w:firstLine="709"/>
        <w:jc w:val="both"/>
        <w:rPr>
          <w:rFonts w:ascii="Times New Roman" w:hAnsi="Times New Roman"/>
          <w:sz w:val="24"/>
          <w:szCs w:val="24"/>
        </w:rPr>
      </w:pPr>
      <w:r w:rsidRPr="00EF5841">
        <w:rPr>
          <w:rFonts w:ascii="Times New Roman" w:hAnsi="Times New Roman"/>
          <w:sz w:val="24"/>
          <w:szCs w:val="24"/>
        </w:rPr>
        <w:t>Зона выделена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 при соблюдении нижеследующих видов и параметров разрешенного использования земельных участков и объектов капитального строительства.</w:t>
      </w:r>
    </w:p>
    <w:p w:rsidR="00EF5841" w:rsidRPr="00E460C9" w:rsidRDefault="00EF5841" w:rsidP="00E460C9">
      <w:pPr>
        <w:pStyle w:val="a8"/>
        <w:spacing w:after="0"/>
        <w:ind w:firstLine="709"/>
        <w:jc w:val="both"/>
        <w:rPr>
          <w:b/>
          <w:sz w:val="24"/>
          <w:szCs w:val="24"/>
        </w:rPr>
      </w:pPr>
      <w:r w:rsidRPr="00EF5841">
        <w:rPr>
          <w:bCs/>
          <w:sz w:val="24"/>
          <w:szCs w:val="24"/>
        </w:rPr>
        <w:t>К территории предъявляются дополнительные требования и ограничения по условиям охраны объектов культурного наследия.</w:t>
      </w:r>
    </w:p>
    <w:p w:rsidR="0034515D" w:rsidRDefault="0034515D" w:rsidP="0034515D">
      <w:pPr>
        <w:shd w:val="clear" w:color="auto" w:fill="FFFFFF"/>
        <w:spacing w:after="0" w:line="240" w:lineRule="auto"/>
        <w:ind w:firstLine="709"/>
        <w:jc w:val="both"/>
        <w:rPr>
          <w:rFonts w:ascii="Times New Roman" w:hAnsi="Times New Roman"/>
          <w:bCs/>
          <w:sz w:val="24"/>
        </w:rPr>
      </w:pPr>
    </w:p>
    <w:p w:rsidR="00EF5841" w:rsidRPr="00EF5841" w:rsidRDefault="00EF5841" w:rsidP="006E1AA2">
      <w:pPr>
        <w:shd w:val="clear" w:color="auto" w:fill="FFFFFF"/>
        <w:spacing w:line="240" w:lineRule="auto"/>
        <w:ind w:firstLine="709"/>
        <w:jc w:val="both"/>
        <w:rPr>
          <w:rFonts w:ascii="Times New Roman" w:hAnsi="Times New Roman"/>
          <w:bCs/>
          <w:sz w:val="24"/>
        </w:rPr>
      </w:pPr>
      <w:r w:rsidRPr="00EF5841">
        <w:rPr>
          <w:rFonts w:ascii="Times New Roman" w:hAnsi="Times New Roman"/>
          <w:bCs/>
          <w:sz w:val="24"/>
        </w:rPr>
        <w:lastRenderedPageBreak/>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41"/>
        <w:gridCol w:w="2012"/>
        <w:gridCol w:w="6085"/>
        <w:gridCol w:w="1097"/>
      </w:tblGrid>
      <w:tr w:rsidR="00A63686" w:rsidRPr="000F1055" w:rsidTr="007650FA">
        <w:trPr>
          <w:cantSplit/>
          <w:trHeight w:val="1910"/>
        </w:trPr>
        <w:tc>
          <w:tcPr>
            <w:tcW w:w="245" w:type="pct"/>
            <w:vAlign w:val="center"/>
          </w:tcPr>
          <w:p w:rsidR="00A63686" w:rsidRPr="000F1055" w:rsidRDefault="00A63686" w:rsidP="00296515">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57" w:type="pct"/>
            <w:gridSpan w:val="2"/>
            <w:vAlign w:val="center"/>
          </w:tcPr>
          <w:p w:rsidR="00A63686" w:rsidRPr="000F1055" w:rsidRDefault="00A63686" w:rsidP="00296515">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33" w:type="pct"/>
            <w:vAlign w:val="center"/>
          </w:tcPr>
          <w:p w:rsidR="00F038F4" w:rsidRPr="000F1055" w:rsidRDefault="00A63686" w:rsidP="00F038F4">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Описание видов разрешённого использования</w:t>
            </w:r>
          </w:p>
          <w:p w:rsidR="00A63686" w:rsidRPr="000F1055" w:rsidRDefault="00A63686" w:rsidP="00F038F4">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296515" w:rsidRPr="000F1055">
              <w:rPr>
                <w:rFonts w:ascii="Times New Roman" w:hAnsi="Times New Roman"/>
                <w:sz w:val="24"/>
                <w:szCs w:val="24"/>
              </w:rPr>
              <w:t xml:space="preserve"> капитального строительства</w:t>
            </w:r>
          </w:p>
        </w:tc>
        <w:tc>
          <w:tcPr>
            <w:tcW w:w="565" w:type="pct"/>
            <w:textDirection w:val="btLr"/>
            <w:vAlign w:val="center"/>
          </w:tcPr>
          <w:p w:rsidR="00A63686" w:rsidRPr="000F1055" w:rsidRDefault="00A63686" w:rsidP="00296515">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EF5841" w:rsidRPr="000F1055" w:rsidTr="00296515">
        <w:trPr>
          <w:trHeight w:val="20"/>
        </w:trPr>
        <w:tc>
          <w:tcPr>
            <w:tcW w:w="5000" w:type="pct"/>
            <w:gridSpan w:val="5"/>
            <w:vAlign w:val="center"/>
          </w:tcPr>
          <w:p w:rsidR="00EF5841" w:rsidRPr="000F1055" w:rsidRDefault="00EF5841" w:rsidP="007A63A7">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795944" w:rsidRPr="000F1055" w:rsidTr="00296515">
        <w:trPr>
          <w:trHeight w:val="20"/>
        </w:trPr>
        <w:tc>
          <w:tcPr>
            <w:tcW w:w="266" w:type="pct"/>
            <w:gridSpan w:val="2"/>
            <w:vAlign w:val="center"/>
          </w:tcPr>
          <w:p w:rsidR="00795944" w:rsidRPr="000F1055" w:rsidRDefault="00795944"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Развлечения </w:t>
            </w:r>
          </w:p>
        </w:tc>
        <w:tc>
          <w:tcPr>
            <w:tcW w:w="3133" w:type="pct"/>
          </w:tcPr>
          <w:p w:rsidR="00795944" w:rsidRPr="000F1055" w:rsidRDefault="00386F83"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капитального</w:t>
            </w:r>
            <w:r w:rsidR="00795944" w:rsidRPr="000F1055">
              <w:rPr>
                <w:rFonts w:ascii="Times New Roman" w:hAnsi="Times New Roman"/>
                <w:sz w:val="24"/>
                <w:szCs w:val="24"/>
              </w:rPr>
              <w:t xml:space="preserve"> строительства, предназначенные для размещения: дискотек и танцевальных площадок, ночных клубов, аквапарков, боулинга, аттракционов, игровых автоматов (кроме игрового оборудования, используемого для проведения азартных игр) и игровых площадок</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4.8</w:t>
            </w:r>
          </w:p>
        </w:tc>
      </w:tr>
      <w:tr w:rsidR="00795944" w:rsidRPr="000F1055" w:rsidTr="00296515">
        <w:trPr>
          <w:trHeight w:val="20"/>
        </w:trPr>
        <w:tc>
          <w:tcPr>
            <w:tcW w:w="266" w:type="pct"/>
            <w:gridSpan w:val="2"/>
            <w:vAlign w:val="center"/>
          </w:tcPr>
          <w:p w:rsidR="00795944" w:rsidRPr="000F1055" w:rsidRDefault="00666B4E"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Отдых (рекреация)</w:t>
            </w:r>
          </w:p>
        </w:tc>
        <w:tc>
          <w:tcPr>
            <w:tcW w:w="3133" w:type="pct"/>
          </w:tcPr>
          <w:p w:rsidR="00795944" w:rsidRPr="000F1055" w:rsidRDefault="00795944" w:rsidP="001963C8">
            <w:pPr>
              <w:tabs>
                <w:tab w:val="left" w:pos="9781"/>
                <w:tab w:val="left" w:pos="9915"/>
              </w:tabs>
              <w:spacing w:line="240" w:lineRule="auto"/>
              <w:jc w:val="both"/>
              <w:rPr>
                <w:rFonts w:ascii="Times New Roman" w:hAnsi="Times New Roman"/>
                <w:sz w:val="24"/>
                <w:szCs w:val="24"/>
              </w:rPr>
            </w:pPr>
            <w:r w:rsidRPr="000F1055">
              <w:rPr>
                <w:rFonts w:ascii="Times New Roman" w:hAnsi="Times New Roman"/>
                <w:sz w:val="24"/>
                <w:szCs w:val="24"/>
              </w:rPr>
              <w:t>Обустройство мест для занятия спортом, физической культурой, пешими прогулками, отдыха, наблюдения за природой;</w:t>
            </w:r>
          </w:p>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Создание и уход за парками, садами и скверами, прудами, пляжами, береговыми полосами водных объектов общего пользования, а также обустройство мест отдыха в них</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5.0</w:t>
            </w:r>
          </w:p>
        </w:tc>
      </w:tr>
      <w:tr w:rsidR="00795944" w:rsidRPr="000F1055" w:rsidTr="00296515">
        <w:trPr>
          <w:trHeight w:val="20"/>
        </w:trPr>
        <w:tc>
          <w:tcPr>
            <w:tcW w:w="266" w:type="pct"/>
            <w:gridSpan w:val="2"/>
            <w:vAlign w:val="center"/>
          </w:tcPr>
          <w:p w:rsidR="00795944" w:rsidRPr="000F1055" w:rsidRDefault="00666B4E"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133"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Опорные пункты полиции</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r w:rsidR="00795944" w:rsidRPr="000F1055" w:rsidTr="00296515">
        <w:trPr>
          <w:trHeight w:val="20"/>
        </w:trPr>
        <w:tc>
          <w:tcPr>
            <w:tcW w:w="266" w:type="pct"/>
            <w:gridSpan w:val="2"/>
            <w:vAlign w:val="center"/>
          </w:tcPr>
          <w:p w:rsidR="00795944" w:rsidRPr="000F1055" w:rsidRDefault="00666B4E"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1.4</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Деятельность по особой охране и изучению природы</w:t>
            </w:r>
          </w:p>
          <w:p w:rsidR="00B658C8" w:rsidRPr="000F1055" w:rsidRDefault="00B658C8" w:rsidP="006E1AA2">
            <w:pPr>
              <w:tabs>
                <w:tab w:val="left" w:pos="9781"/>
                <w:tab w:val="left" w:pos="9915"/>
              </w:tabs>
              <w:spacing w:after="0" w:line="240" w:lineRule="auto"/>
              <w:jc w:val="both"/>
              <w:rPr>
                <w:rFonts w:ascii="Times New Roman" w:hAnsi="Times New Roman"/>
                <w:sz w:val="24"/>
                <w:szCs w:val="24"/>
              </w:rPr>
            </w:pPr>
          </w:p>
        </w:tc>
        <w:tc>
          <w:tcPr>
            <w:tcW w:w="3133"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Дендрологические парки, ботанические сады</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9.0</w:t>
            </w:r>
          </w:p>
        </w:tc>
      </w:tr>
      <w:tr w:rsidR="00795944" w:rsidRPr="000F1055" w:rsidTr="00F25BB3">
        <w:trPr>
          <w:trHeight w:val="479"/>
        </w:trPr>
        <w:tc>
          <w:tcPr>
            <w:tcW w:w="5000" w:type="pct"/>
            <w:gridSpan w:val="5"/>
            <w:vAlign w:val="center"/>
          </w:tcPr>
          <w:p w:rsidR="00795944" w:rsidRPr="000F1055" w:rsidRDefault="00795944" w:rsidP="006E1AA2">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roofErr w:type="gramStart"/>
            <w:r w:rsidR="00AA3C5F" w:rsidRPr="000F1055">
              <w:rPr>
                <w:rFonts w:ascii="Times New Roman" w:hAnsi="Times New Roman"/>
                <w:b/>
                <w:bCs/>
                <w:sz w:val="24"/>
                <w:szCs w:val="24"/>
              </w:rPr>
              <w:t xml:space="preserve"> </w:t>
            </w:r>
            <w:r w:rsidRPr="000F1055">
              <w:rPr>
                <w:rFonts w:ascii="Times New Roman" w:hAnsi="Times New Roman"/>
                <w:b/>
                <w:bCs/>
                <w:sz w:val="24"/>
                <w:szCs w:val="24"/>
              </w:rPr>
              <w:t>(*)</w:t>
            </w:r>
            <w:proofErr w:type="gramEnd"/>
          </w:p>
        </w:tc>
      </w:tr>
      <w:tr w:rsidR="00795944" w:rsidRPr="000F1055" w:rsidTr="00296515">
        <w:trPr>
          <w:trHeight w:val="20"/>
        </w:trPr>
        <w:tc>
          <w:tcPr>
            <w:tcW w:w="266" w:type="pct"/>
            <w:gridSpan w:val="2"/>
            <w:vAlign w:val="center"/>
          </w:tcPr>
          <w:p w:rsidR="00795944" w:rsidRPr="000F1055" w:rsidRDefault="00795944"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
        </w:tc>
        <w:tc>
          <w:tcPr>
            <w:tcW w:w="3133" w:type="pct"/>
          </w:tcPr>
          <w:p w:rsidR="00795944" w:rsidRPr="000F1055" w:rsidRDefault="00795944" w:rsidP="006E1AA2">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Фельдшерские пункты, пункты здравоохранения</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3.4.1</w:t>
            </w:r>
          </w:p>
        </w:tc>
      </w:tr>
      <w:tr w:rsidR="00795944" w:rsidRPr="000F1055" w:rsidTr="00296515">
        <w:trPr>
          <w:trHeight w:val="20"/>
        </w:trPr>
        <w:tc>
          <w:tcPr>
            <w:tcW w:w="266" w:type="pct"/>
            <w:gridSpan w:val="2"/>
            <w:vAlign w:val="center"/>
          </w:tcPr>
          <w:p w:rsidR="00795944" w:rsidRPr="000F1055" w:rsidRDefault="00666B4E"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Культурное развитие</w:t>
            </w:r>
          </w:p>
        </w:tc>
        <w:tc>
          <w:tcPr>
            <w:tcW w:w="3133" w:type="pct"/>
          </w:tcPr>
          <w:p w:rsidR="00795944" w:rsidRPr="000F1055" w:rsidRDefault="00795944" w:rsidP="00AA3C5F">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Музеи, выставочные залы, </w:t>
            </w:r>
            <w:r w:rsidR="00666B4E" w:rsidRPr="000F1055">
              <w:rPr>
                <w:rFonts w:ascii="Times New Roman" w:hAnsi="Times New Roman"/>
                <w:color w:val="000000"/>
                <w:sz w:val="24"/>
                <w:szCs w:val="24"/>
              </w:rPr>
              <w:t>дом</w:t>
            </w:r>
            <w:r w:rsidR="00AA3C5F" w:rsidRPr="000F1055">
              <w:rPr>
                <w:rFonts w:ascii="Times New Roman" w:hAnsi="Times New Roman"/>
                <w:color w:val="000000"/>
                <w:sz w:val="24"/>
                <w:szCs w:val="24"/>
              </w:rPr>
              <w:t>а</w:t>
            </w:r>
            <w:r w:rsidR="00666B4E" w:rsidRPr="000F1055">
              <w:rPr>
                <w:rFonts w:ascii="Times New Roman" w:hAnsi="Times New Roman"/>
                <w:color w:val="000000"/>
                <w:sz w:val="24"/>
                <w:szCs w:val="24"/>
              </w:rPr>
              <w:t xml:space="preserve"> культуры, </w:t>
            </w:r>
            <w:r w:rsidRPr="000F1055">
              <w:rPr>
                <w:rFonts w:ascii="Times New Roman" w:hAnsi="Times New Roman"/>
                <w:color w:val="000000"/>
                <w:sz w:val="24"/>
                <w:szCs w:val="24"/>
              </w:rPr>
              <w:t>библиотеки, кинозалы</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3.6</w:t>
            </w:r>
          </w:p>
        </w:tc>
      </w:tr>
      <w:tr w:rsidR="00795944" w:rsidRPr="000F1055" w:rsidTr="00296515">
        <w:trPr>
          <w:trHeight w:val="20"/>
        </w:trPr>
        <w:tc>
          <w:tcPr>
            <w:tcW w:w="266" w:type="pct"/>
            <w:gridSpan w:val="2"/>
            <w:vAlign w:val="center"/>
          </w:tcPr>
          <w:p w:rsidR="00795944" w:rsidRPr="000F1055" w:rsidRDefault="00666B4E"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2.3</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Религиозное использование</w:t>
            </w:r>
          </w:p>
        </w:tc>
        <w:tc>
          <w:tcPr>
            <w:tcW w:w="3133" w:type="pct"/>
          </w:tcPr>
          <w:p w:rsidR="00795944" w:rsidRPr="000F1055" w:rsidRDefault="00795944" w:rsidP="006E1AA2">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соборы, храмы, часовни, мечети</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3.7</w:t>
            </w:r>
          </w:p>
        </w:tc>
      </w:tr>
      <w:tr w:rsidR="00795944" w:rsidRPr="000F1055" w:rsidTr="00296515">
        <w:trPr>
          <w:trHeight w:val="20"/>
        </w:trPr>
        <w:tc>
          <w:tcPr>
            <w:tcW w:w="266" w:type="pct"/>
            <w:gridSpan w:val="2"/>
            <w:vAlign w:val="center"/>
          </w:tcPr>
          <w:p w:rsidR="00795944" w:rsidRPr="000F1055" w:rsidRDefault="00666B4E"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2.4</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
        </w:tc>
        <w:tc>
          <w:tcPr>
            <w:tcW w:w="3133"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Рестораны, кафе, столовые, закусочные, бары</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r w:rsidR="00795944" w:rsidRPr="000F1055" w:rsidTr="00296515">
        <w:trPr>
          <w:trHeight w:val="20"/>
        </w:trPr>
        <w:tc>
          <w:tcPr>
            <w:tcW w:w="266" w:type="pct"/>
            <w:gridSpan w:val="2"/>
            <w:vAlign w:val="center"/>
          </w:tcPr>
          <w:p w:rsidR="00795944" w:rsidRPr="000F1055" w:rsidRDefault="00666B4E"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2.5</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Спорт </w:t>
            </w:r>
          </w:p>
        </w:tc>
        <w:tc>
          <w:tcPr>
            <w:tcW w:w="3133"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5.1</w:t>
            </w:r>
          </w:p>
        </w:tc>
      </w:tr>
      <w:tr w:rsidR="00795944" w:rsidRPr="000F1055" w:rsidTr="00296515">
        <w:trPr>
          <w:trHeight w:val="20"/>
        </w:trPr>
        <w:tc>
          <w:tcPr>
            <w:tcW w:w="266" w:type="pct"/>
            <w:gridSpan w:val="2"/>
            <w:vAlign w:val="center"/>
          </w:tcPr>
          <w:p w:rsidR="00795944" w:rsidRPr="000F1055" w:rsidRDefault="00666B4E"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2.6</w:t>
            </w:r>
          </w:p>
        </w:tc>
        <w:tc>
          <w:tcPr>
            <w:tcW w:w="1036"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Причалы для маломерных судов</w:t>
            </w:r>
          </w:p>
        </w:tc>
        <w:tc>
          <w:tcPr>
            <w:tcW w:w="3133" w:type="pct"/>
          </w:tcPr>
          <w:p w:rsidR="00795944" w:rsidRPr="000F1055" w:rsidRDefault="00795944" w:rsidP="006E1AA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Сооружения, предназначенные для причаливания, хранения и обслуживания яхт, катеров, лодок и других маломерных судов</w:t>
            </w:r>
          </w:p>
        </w:tc>
        <w:tc>
          <w:tcPr>
            <w:tcW w:w="565" w:type="pct"/>
            <w:vAlign w:val="center"/>
          </w:tcPr>
          <w:p w:rsidR="00795944" w:rsidRPr="000F1055" w:rsidRDefault="00795944"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5.4</w:t>
            </w:r>
          </w:p>
        </w:tc>
      </w:tr>
      <w:tr w:rsidR="003353AF" w:rsidRPr="000F1055" w:rsidTr="00296515">
        <w:trPr>
          <w:trHeight w:val="20"/>
        </w:trPr>
        <w:tc>
          <w:tcPr>
            <w:tcW w:w="266" w:type="pct"/>
            <w:gridSpan w:val="2"/>
            <w:vAlign w:val="center"/>
          </w:tcPr>
          <w:p w:rsidR="003353AF" w:rsidRPr="000F1055" w:rsidRDefault="003353AF" w:rsidP="006E1AA2">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2.7</w:t>
            </w:r>
          </w:p>
        </w:tc>
        <w:tc>
          <w:tcPr>
            <w:tcW w:w="1036" w:type="pct"/>
          </w:tcPr>
          <w:p w:rsidR="003353AF" w:rsidRPr="000F1055" w:rsidRDefault="003353AF"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3353AF" w:rsidRPr="000F1055" w:rsidRDefault="003353AF" w:rsidP="005F6EB7">
            <w:pPr>
              <w:tabs>
                <w:tab w:val="left" w:pos="9781"/>
                <w:tab w:val="left" w:pos="9915"/>
              </w:tabs>
              <w:spacing w:after="0" w:line="240" w:lineRule="auto"/>
              <w:jc w:val="both"/>
              <w:rPr>
                <w:rFonts w:ascii="Times New Roman" w:hAnsi="Times New Roman"/>
                <w:color w:val="FF0000"/>
                <w:sz w:val="24"/>
                <w:szCs w:val="24"/>
              </w:rPr>
            </w:pPr>
          </w:p>
        </w:tc>
        <w:tc>
          <w:tcPr>
            <w:tcW w:w="3133" w:type="pct"/>
          </w:tcPr>
          <w:p w:rsidR="003353AF" w:rsidRPr="000F1055" w:rsidRDefault="003353AF" w:rsidP="003353AF">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lastRenderedPageBreak/>
              <w:t xml:space="preserve">Размещение объектов связи, радиовещания, </w:t>
            </w:r>
            <w:r w:rsidRPr="000F1055">
              <w:rPr>
                <w:rFonts w:ascii="Times New Roman" w:hAnsi="Times New Roman"/>
                <w:sz w:val="24"/>
                <w:szCs w:val="24"/>
              </w:rPr>
              <w:lastRenderedPageBreak/>
              <w:t>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565" w:type="pct"/>
            <w:vAlign w:val="center"/>
          </w:tcPr>
          <w:p w:rsidR="003353AF" w:rsidRPr="000F1055" w:rsidRDefault="003353AF"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6.8</w:t>
            </w:r>
          </w:p>
        </w:tc>
      </w:tr>
    </w:tbl>
    <w:p w:rsidR="00CE0233" w:rsidRPr="00CE0233" w:rsidRDefault="00E63CAD" w:rsidP="00E460C9">
      <w:pPr>
        <w:spacing w:after="0" w:line="240" w:lineRule="auto"/>
        <w:ind w:firstLine="709"/>
        <w:jc w:val="both"/>
        <w:rPr>
          <w:rFonts w:ascii="Times New Roman" w:eastAsia="Calibri" w:hAnsi="Times New Roman"/>
          <w:bCs/>
          <w:sz w:val="16"/>
          <w:szCs w:val="16"/>
        </w:rPr>
      </w:pPr>
      <w:r>
        <w:rPr>
          <w:rFonts w:ascii="Times New Roman" w:eastAsia="Calibri" w:hAnsi="Times New Roman"/>
          <w:sz w:val="24"/>
          <w:szCs w:val="24"/>
        </w:rPr>
        <w:lastRenderedPageBreak/>
        <w:t>(*) - у</w:t>
      </w:r>
      <w:r w:rsidR="00CE0233" w:rsidRPr="00CE0233">
        <w:rPr>
          <w:rFonts w:ascii="Times New Roman" w:eastAsia="Calibri" w:hAnsi="Times New Roman"/>
          <w:sz w:val="24"/>
          <w:szCs w:val="24"/>
        </w:rPr>
        <w:t>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w:t>
      </w:r>
    </w:p>
    <w:p w:rsidR="0034515D" w:rsidRPr="0034515D" w:rsidRDefault="0034515D" w:rsidP="00E460C9">
      <w:pPr>
        <w:spacing w:after="0" w:line="240" w:lineRule="auto"/>
        <w:ind w:firstLine="709"/>
        <w:jc w:val="both"/>
        <w:rPr>
          <w:rFonts w:ascii="Times New Roman" w:hAnsi="Times New Roman"/>
          <w:sz w:val="16"/>
          <w:szCs w:val="16"/>
        </w:rPr>
      </w:pPr>
    </w:p>
    <w:p w:rsidR="003B52C9" w:rsidRPr="001D3434" w:rsidRDefault="003B52C9" w:rsidP="00E460C9">
      <w:pPr>
        <w:spacing w:after="0" w:line="240" w:lineRule="auto"/>
        <w:ind w:firstLine="709"/>
        <w:jc w:val="both"/>
        <w:rPr>
          <w:rFonts w:ascii="Times New Roman" w:hAnsi="Times New Roman"/>
          <w:sz w:val="24"/>
          <w:szCs w:val="24"/>
        </w:rPr>
      </w:pPr>
      <w:r w:rsidRPr="001D3434">
        <w:rPr>
          <w:rFonts w:ascii="Times New Roman" w:hAnsi="Times New Roman"/>
          <w:sz w:val="24"/>
          <w:szCs w:val="24"/>
        </w:rPr>
        <w:t>2. Вспомогательные виды разрешённого использования:</w:t>
      </w:r>
    </w:p>
    <w:p w:rsidR="003B52C9" w:rsidRPr="001D3434" w:rsidRDefault="003B52C9" w:rsidP="003B52C9">
      <w:pPr>
        <w:spacing w:after="0" w:line="240" w:lineRule="auto"/>
        <w:ind w:firstLine="709"/>
        <w:jc w:val="both"/>
        <w:rPr>
          <w:rFonts w:ascii="Times New Roman" w:hAnsi="Times New Roman"/>
          <w:sz w:val="24"/>
          <w:szCs w:val="24"/>
        </w:rPr>
      </w:pPr>
      <w:r w:rsidRPr="001D3434">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5797D" w:rsidRPr="001D3434" w:rsidRDefault="00D5797D" w:rsidP="004A6867">
      <w:pPr>
        <w:shd w:val="clear" w:color="auto" w:fill="FFFFFF"/>
        <w:spacing w:after="0" w:line="240" w:lineRule="auto"/>
        <w:ind w:firstLine="709"/>
        <w:jc w:val="both"/>
        <w:rPr>
          <w:rFonts w:ascii="Times New Roman" w:hAnsi="Times New Roman"/>
          <w:bCs/>
          <w:sz w:val="24"/>
          <w:szCs w:val="24"/>
        </w:rPr>
      </w:pPr>
      <w:r w:rsidRPr="001D3434">
        <w:rPr>
          <w:rFonts w:ascii="Times New Roman" w:hAnsi="Times New Roman"/>
          <w:bCs/>
          <w:sz w:val="24"/>
          <w:szCs w:val="24"/>
        </w:rPr>
        <w:t xml:space="preserve">3. Предельные размеры </w:t>
      </w:r>
      <w:r w:rsidR="00096BAF" w:rsidRPr="001D3434">
        <w:rPr>
          <w:rFonts w:ascii="Times New Roman" w:hAnsi="Times New Roman"/>
          <w:bCs/>
          <w:sz w:val="24"/>
          <w:szCs w:val="24"/>
        </w:rPr>
        <w:t xml:space="preserve">образуемых </w:t>
      </w:r>
      <w:r w:rsidRPr="001D3434">
        <w:rPr>
          <w:rFonts w:ascii="Times New Roman" w:hAnsi="Times New Roman"/>
          <w:bCs/>
          <w:sz w:val="24"/>
          <w:szCs w:val="24"/>
        </w:rPr>
        <w:t>земельных участков:</w:t>
      </w:r>
    </w:p>
    <w:p w:rsidR="00ED174F" w:rsidRPr="001D3434" w:rsidRDefault="000A1A07" w:rsidP="004A6867">
      <w:pPr>
        <w:spacing w:after="0" w:line="240" w:lineRule="auto"/>
        <w:ind w:firstLine="709"/>
        <w:jc w:val="both"/>
        <w:rPr>
          <w:rFonts w:ascii="Times New Roman" w:hAnsi="Times New Roman"/>
          <w:sz w:val="24"/>
          <w:szCs w:val="24"/>
        </w:rPr>
      </w:pPr>
      <w:r w:rsidRPr="001D3434">
        <w:rPr>
          <w:rFonts w:ascii="Times New Roman" w:hAnsi="Times New Roman"/>
          <w:sz w:val="24"/>
          <w:szCs w:val="24"/>
        </w:rPr>
        <w:t>3.1. Минимальная</w:t>
      </w:r>
      <w:r w:rsidR="00096BAF" w:rsidRPr="001D3434">
        <w:rPr>
          <w:rFonts w:ascii="Times New Roman" w:hAnsi="Times New Roman"/>
          <w:sz w:val="24"/>
          <w:szCs w:val="24"/>
        </w:rPr>
        <w:t xml:space="preserve">/максимальная площадь – </w:t>
      </w:r>
      <w:r w:rsidRPr="001D3434">
        <w:rPr>
          <w:rFonts w:ascii="Times New Roman" w:hAnsi="Times New Roman"/>
          <w:sz w:val="24"/>
          <w:szCs w:val="24"/>
        </w:rPr>
        <w:t xml:space="preserve">для данной зоны не </w:t>
      </w:r>
      <w:r w:rsidR="00096BAF" w:rsidRPr="001D3434">
        <w:rPr>
          <w:rFonts w:ascii="Times New Roman" w:hAnsi="Times New Roman"/>
          <w:sz w:val="24"/>
          <w:szCs w:val="24"/>
        </w:rPr>
        <w:t>подлежит установлению</w:t>
      </w:r>
      <w:r w:rsidR="00ED174F" w:rsidRPr="001D3434">
        <w:rPr>
          <w:rFonts w:ascii="Times New Roman" w:hAnsi="Times New Roman"/>
          <w:sz w:val="24"/>
          <w:szCs w:val="24"/>
        </w:rPr>
        <w:t>.</w:t>
      </w:r>
    </w:p>
    <w:p w:rsidR="00096BAF" w:rsidRPr="000F1055" w:rsidRDefault="00096BAF" w:rsidP="004A6867">
      <w:pPr>
        <w:spacing w:after="0" w:line="240" w:lineRule="auto"/>
        <w:ind w:firstLine="709"/>
        <w:jc w:val="both"/>
        <w:rPr>
          <w:rFonts w:ascii="Times New Roman" w:hAnsi="Times New Roman"/>
          <w:color w:val="000000"/>
          <w:sz w:val="24"/>
          <w:szCs w:val="24"/>
        </w:rPr>
      </w:pPr>
      <w:r w:rsidRPr="000F1055">
        <w:rPr>
          <w:rFonts w:ascii="Times New Roman" w:hAnsi="Times New Roman"/>
          <w:color w:val="000000"/>
          <w:sz w:val="24"/>
          <w:szCs w:val="24"/>
        </w:rPr>
        <w:t xml:space="preserve">3.2. Минимальная ширина – </w:t>
      </w:r>
      <w:r w:rsidRPr="001D3434">
        <w:rPr>
          <w:rFonts w:ascii="Times New Roman" w:hAnsi="Times New Roman"/>
          <w:sz w:val="24"/>
          <w:szCs w:val="24"/>
        </w:rPr>
        <w:t xml:space="preserve">для данной зоны не подлежит установлению.  </w:t>
      </w:r>
    </w:p>
    <w:p w:rsidR="00ED7E55" w:rsidRPr="001D3434" w:rsidRDefault="00ED7E55" w:rsidP="00ED7E55">
      <w:pPr>
        <w:widowControl w:val="0"/>
        <w:autoSpaceDE w:val="0"/>
        <w:autoSpaceDN w:val="0"/>
        <w:adjustRightInd w:val="0"/>
        <w:spacing w:after="0" w:line="240" w:lineRule="auto"/>
        <w:ind w:firstLine="709"/>
        <w:jc w:val="both"/>
        <w:rPr>
          <w:rFonts w:ascii="Times New Roman" w:hAnsi="Times New Roman"/>
          <w:sz w:val="24"/>
          <w:szCs w:val="24"/>
        </w:rPr>
      </w:pPr>
      <w:r w:rsidRPr="001D3434">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0036FE" w:rsidRPr="001D3434" w:rsidRDefault="000036FE" w:rsidP="000036FE">
      <w:pPr>
        <w:widowControl w:val="0"/>
        <w:autoSpaceDE w:val="0"/>
        <w:autoSpaceDN w:val="0"/>
        <w:adjustRightInd w:val="0"/>
        <w:spacing w:after="0" w:line="240" w:lineRule="auto"/>
        <w:ind w:firstLine="709"/>
        <w:jc w:val="both"/>
        <w:rPr>
          <w:rFonts w:ascii="Times New Roman" w:hAnsi="Times New Roman"/>
          <w:sz w:val="24"/>
          <w:szCs w:val="24"/>
        </w:rPr>
      </w:pPr>
      <w:r w:rsidRPr="001D3434">
        <w:rPr>
          <w:rFonts w:ascii="Times New Roman" w:hAnsi="Times New Roman"/>
          <w:sz w:val="24"/>
          <w:szCs w:val="24"/>
        </w:rPr>
        <w:t xml:space="preserve">4.1. Количество надземных </w:t>
      </w:r>
      <w:r w:rsidR="008071DE" w:rsidRPr="001D3434">
        <w:rPr>
          <w:rFonts w:ascii="Times New Roman" w:hAnsi="Times New Roman"/>
          <w:sz w:val="24"/>
          <w:szCs w:val="24"/>
        </w:rPr>
        <w:t>этажей и</w:t>
      </w:r>
      <w:r w:rsidRPr="001D3434">
        <w:rPr>
          <w:rFonts w:ascii="Times New Roman" w:hAnsi="Times New Roman"/>
          <w:sz w:val="24"/>
          <w:szCs w:val="24"/>
        </w:rPr>
        <w:t xml:space="preserve"> высота </w:t>
      </w:r>
      <w:r w:rsidRPr="001D3434">
        <w:rPr>
          <w:rFonts w:ascii="Times New Roman" w:hAnsi="Times New Roman"/>
          <w:sz w:val="24"/>
        </w:rPr>
        <w:t xml:space="preserve">зданий, строений, сооружений </w:t>
      </w:r>
      <w:r w:rsidRPr="001D3434">
        <w:rPr>
          <w:rFonts w:ascii="Times New Roman" w:hAnsi="Times New Roman"/>
          <w:sz w:val="24"/>
          <w:szCs w:val="24"/>
        </w:rPr>
        <w:t xml:space="preserve">на территории земельного участка: </w:t>
      </w:r>
    </w:p>
    <w:p w:rsidR="000036FE" w:rsidRPr="001D3434" w:rsidRDefault="000036FE" w:rsidP="000036FE">
      <w:pPr>
        <w:shd w:val="clear" w:color="auto" w:fill="FFFFFF"/>
        <w:tabs>
          <w:tab w:val="left" w:pos="475"/>
        </w:tabs>
        <w:spacing w:after="0" w:line="240" w:lineRule="auto"/>
        <w:ind w:firstLine="709"/>
        <w:jc w:val="both"/>
        <w:rPr>
          <w:rFonts w:ascii="Times New Roman" w:hAnsi="Times New Roman"/>
          <w:sz w:val="24"/>
        </w:rPr>
      </w:pPr>
      <w:r w:rsidRPr="001D3434">
        <w:rPr>
          <w:rFonts w:ascii="Times New Roman" w:hAnsi="Times New Roman"/>
          <w:sz w:val="24"/>
        </w:rPr>
        <w:t xml:space="preserve">4.1.1. Минимальное/максимальное количество этажей – для данной зоны не подлежит установлению. </w:t>
      </w:r>
    </w:p>
    <w:p w:rsidR="000036FE" w:rsidRDefault="004E481C" w:rsidP="000036FE">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0036FE" w:rsidRPr="001D3434">
        <w:rPr>
          <w:rFonts w:ascii="Times New Roman" w:hAnsi="Times New Roman"/>
          <w:sz w:val="24"/>
        </w:rPr>
        <w:t>/максимальная высота – для данной зоны не подлежит установлению.</w:t>
      </w:r>
    </w:p>
    <w:p w:rsidR="000036FE" w:rsidRPr="00292403" w:rsidRDefault="000036FE" w:rsidP="000036FE">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ED7E55" w:rsidRPr="001D3434" w:rsidRDefault="00ED7E55" w:rsidP="00ED7E55">
      <w:pPr>
        <w:widowControl w:val="0"/>
        <w:autoSpaceDE w:val="0"/>
        <w:autoSpaceDN w:val="0"/>
        <w:adjustRightInd w:val="0"/>
        <w:spacing w:after="0" w:line="240" w:lineRule="auto"/>
        <w:ind w:firstLine="709"/>
        <w:jc w:val="both"/>
        <w:rPr>
          <w:rFonts w:ascii="Times New Roman" w:hAnsi="Times New Roman"/>
          <w:sz w:val="24"/>
          <w:szCs w:val="24"/>
        </w:rPr>
      </w:pPr>
      <w:r w:rsidRPr="001D3434">
        <w:rPr>
          <w:rFonts w:ascii="Times New Roman" w:hAnsi="Times New Roman"/>
          <w:sz w:val="24"/>
          <w:szCs w:val="24"/>
        </w:rPr>
        <w:t xml:space="preserve">4.2. Минимальные отступы от границ земельных участков до стен зданий, строений, </w:t>
      </w:r>
      <w:r w:rsidR="006F5A29" w:rsidRPr="001D3434">
        <w:rPr>
          <w:rFonts w:ascii="Times New Roman" w:hAnsi="Times New Roman"/>
          <w:sz w:val="24"/>
          <w:szCs w:val="24"/>
        </w:rPr>
        <w:t>сооружений – не</w:t>
      </w:r>
      <w:r w:rsidRPr="001D3434">
        <w:rPr>
          <w:rFonts w:ascii="Times New Roman" w:hAnsi="Times New Roman"/>
          <w:sz w:val="24"/>
          <w:szCs w:val="24"/>
        </w:rPr>
        <w:t xml:space="preserve"> менее 3 м. Исключения установлены п</w:t>
      </w:r>
      <w:r w:rsidR="00B25D0E">
        <w:rPr>
          <w:rFonts w:ascii="Times New Roman" w:hAnsi="Times New Roman"/>
          <w:sz w:val="24"/>
          <w:szCs w:val="24"/>
        </w:rPr>
        <w:t>.</w:t>
      </w:r>
      <w:r w:rsidRPr="001D3434">
        <w:rPr>
          <w:rFonts w:ascii="Times New Roman" w:hAnsi="Times New Roman"/>
          <w:sz w:val="24"/>
          <w:szCs w:val="24"/>
        </w:rPr>
        <w:t xml:space="preserve"> 3.1.3 статьи 16 Правил.</w:t>
      </w:r>
    </w:p>
    <w:p w:rsidR="00ED7E55" w:rsidRPr="001D3434" w:rsidRDefault="00ED7E55" w:rsidP="00ED7E55">
      <w:pPr>
        <w:widowControl w:val="0"/>
        <w:autoSpaceDE w:val="0"/>
        <w:autoSpaceDN w:val="0"/>
        <w:adjustRightInd w:val="0"/>
        <w:spacing w:after="0" w:line="240" w:lineRule="auto"/>
        <w:ind w:firstLine="709"/>
        <w:jc w:val="both"/>
        <w:rPr>
          <w:rFonts w:ascii="Times New Roman" w:hAnsi="Times New Roman"/>
          <w:sz w:val="24"/>
          <w:szCs w:val="24"/>
        </w:rPr>
      </w:pPr>
      <w:r w:rsidRPr="001D3434">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0036FE" w:rsidRPr="001D3434">
        <w:rPr>
          <w:rFonts w:ascii="Times New Roman" w:hAnsi="Times New Roman"/>
          <w:sz w:val="24"/>
          <w:szCs w:val="24"/>
        </w:rPr>
        <w:t>ствии с п. 3.2 статьи 16 Правил.</w:t>
      </w:r>
    </w:p>
    <w:p w:rsidR="00ED7E55" w:rsidRPr="001D3434" w:rsidRDefault="00ED7E55" w:rsidP="00ED7E55">
      <w:pPr>
        <w:widowControl w:val="0"/>
        <w:autoSpaceDE w:val="0"/>
        <w:autoSpaceDN w:val="0"/>
        <w:adjustRightInd w:val="0"/>
        <w:spacing w:after="0" w:line="240" w:lineRule="auto"/>
        <w:ind w:firstLine="709"/>
        <w:jc w:val="both"/>
        <w:rPr>
          <w:rFonts w:ascii="Times New Roman" w:hAnsi="Times New Roman"/>
          <w:sz w:val="24"/>
          <w:szCs w:val="24"/>
        </w:rPr>
      </w:pPr>
      <w:r w:rsidRPr="001D3434">
        <w:rPr>
          <w:rFonts w:ascii="Times New Roman" w:hAnsi="Times New Roman"/>
          <w:sz w:val="24"/>
          <w:szCs w:val="24"/>
        </w:rPr>
        <w:t xml:space="preserve">4.4. Минимальные отступы от красных линий улиц до зданий, </w:t>
      </w:r>
      <w:r w:rsidR="006F206B" w:rsidRPr="001D3434">
        <w:rPr>
          <w:rFonts w:ascii="Times New Roman" w:hAnsi="Times New Roman"/>
          <w:sz w:val="24"/>
          <w:szCs w:val="24"/>
        </w:rPr>
        <w:t>строений, сооружений</w:t>
      </w:r>
      <w:r w:rsidRPr="001D3434">
        <w:rPr>
          <w:rFonts w:ascii="Times New Roman" w:hAnsi="Times New Roman"/>
          <w:sz w:val="24"/>
          <w:szCs w:val="24"/>
        </w:rPr>
        <w:t xml:space="preserve"> – в соответствии с п. 3.3 статьи 16 Правил.</w:t>
      </w:r>
    </w:p>
    <w:p w:rsidR="00ED7E55" w:rsidRPr="001D3434" w:rsidRDefault="00ED7E55" w:rsidP="00ED7E55">
      <w:pPr>
        <w:widowControl w:val="0"/>
        <w:autoSpaceDE w:val="0"/>
        <w:autoSpaceDN w:val="0"/>
        <w:adjustRightInd w:val="0"/>
        <w:spacing w:after="0" w:line="240" w:lineRule="auto"/>
        <w:ind w:firstLine="709"/>
        <w:jc w:val="both"/>
        <w:rPr>
          <w:rFonts w:ascii="Times New Roman" w:hAnsi="Times New Roman"/>
          <w:sz w:val="24"/>
          <w:szCs w:val="24"/>
        </w:rPr>
      </w:pPr>
      <w:r w:rsidRPr="001D3434">
        <w:rPr>
          <w:rFonts w:ascii="Times New Roman" w:hAnsi="Times New Roman"/>
          <w:sz w:val="24"/>
          <w:szCs w:val="24"/>
        </w:rPr>
        <w:t>4.5. Минимальная доля</w:t>
      </w:r>
      <w:proofErr w:type="gramStart"/>
      <w:r w:rsidRPr="001D3434">
        <w:rPr>
          <w:rFonts w:ascii="Times New Roman" w:hAnsi="Times New Roman"/>
          <w:sz w:val="24"/>
          <w:szCs w:val="24"/>
        </w:rPr>
        <w:t xml:space="preserve"> (%, </w:t>
      </w:r>
      <w:proofErr w:type="gramEnd"/>
      <w:r w:rsidRPr="001D3434">
        <w:rPr>
          <w:rFonts w:ascii="Times New Roman" w:hAnsi="Times New Roman"/>
          <w:sz w:val="24"/>
          <w:szCs w:val="24"/>
        </w:rPr>
        <w:t>площадь) озелен</w:t>
      </w:r>
      <w:r w:rsidR="001D3434" w:rsidRPr="001D3434">
        <w:rPr>
          <w:rFonts w:ascii="Times New Roman" w:hAnsi="Times New Roman"/>
          <w:sz w:val="24"/>
          <w:szCs w:val="24"/>
        </w:rPr>
        <w:t>ённой</w:t>
      </w:r>
      <w:r w:rsidRPr="001D3434">
        <w:rPr>
          <w:rFonts w:ascii="Times New Roman" w:hAnsi="Times New Roman"/>
          <w:sz w:val="24"/>
          <w:szCs w:val="24"/>
        </w:rPr>
        <w:t xml:space="preserve"> территории земельных участков </w:t>
      </w:r>
      <w:r w:rsidR="006F206B" w:rsidRPr="001D3434">
        <w:rPr>
          <w:rFonts w:ascii="Times New Roman" w:hAnsi="Times New Roman"/>
          <w:sz w:val="24"/>
          <w:szCs w:val="24"/>
        </w:rPr>
        <w:t>– в</w:t>
      </w:r>
      <w:r w:rsidRPr="001D3434">
        <w:rPr>
          <w:rFonts w:ascii="Times New Roman" w:hAnsi="Times New Roman"/>
          <w:sz w:val="24"/>
          <w:szCs w:val="24"/>
        </w:rPr>
        <w:t xml:space="preserve"> соответствии с п. 3.4 статьи 16 Правил</w:t>
      </w:r>
      <w:r w:rsidR="000036FE" w:rsidRPr="001D3434">
        <w:rPr>
          <w:rFonts w:ascii="Times New Roman" w:hAnsi="Times New Roman"/>
          <w:sz w:val="24"/>
          <w:szCs w:val="24"/>
        </w:rPr>
        <w:t>.</w:t>
      </w:r>
    </w:p>
    <w:p w:rsidR="00ED7E55" w:rsidRPr="000F1055" w:rsidRDefault="00ED7E55" w:rsidP="00ED7E55">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1D3434">
        <w:rPr>
          <w:rFonts w:ascii="Times New Roman" w:hAnsi="Times New Roman"/>
          <w:sz w:val="24"/>
          <w:szCs w:val="24"/>
        </w:rPr>
        <w:t xml:space="preserve">Минимальное количество мест на погрузочно-разгрузочных площадках </w:t>
      </w:r>
      <w:r w:rsidR="006F206B" w:rsidRPr="001D3434">
        <w:rPr>
          <w:rFonts w:ascii="Times New Roman" w:hAnsi="Times New Roman"/>
          <w:sz w:val="24"/>
          <w:szCs w:val="24"/>
        </w:rPr>
        <w:t>на территории</w:t>
      </w:r>
      <w:r w:rsidRPr="001D3434">
        <w:rPr>
          <w:rFonts w:ascii="Times New Roman" w:hAnsi="Times New Roman"/>
          <w:sz w:val="24"/>
          <w:szCs w:val="24"/>
        </w:rPr>
        <w:t xml:space="preserve"> земельных участков – в соответ</w:t>
      </w:r>
      <w:r w:rsidR="000036FE" w:rsidRPr="001D3434">
        <w:rPr>
          <w:rFonts w:ascii="Times New Roman" w:hAnsi="Times New Roman"/>
          <w:sz w:val="24"/>
          <w:szCs w:val="24"/>
        </w:rPr>
        <w:t>ствии с п. 3.6 статьи 16 Правил.</w:t>
      </w:r>
      <w:r w:rsidRPr="001D3434">
        <w:rPr>
          <w:rFonts w:ascii="Times New Roman" w:hAnsi="Times New Roman"/>
          <w:sz w:val="24"/>
          <w:szCs w:val="24"/>
        </w:rPr>
        <w:t xml:space="preserve"> </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4.7.1. Общественная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- 30;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0,9.</w:t>
      </w:r>
    </w:p>
    <w:p w:rsidR="00ED7E55" w:rsidRPr="000C0375" w:rsidRDefault="00ED7E55" w:rsidP="00ED7E55">
      <w:pPr>
        <w:widowControl w:val="0"/>
        <w:autoSpaceDE w:val="0"/>
        <w:autoSpaceDN w:val="0"/>
        <w:adjustRightInd w:val="0"/>
        <w:spacing w:after="0" w:line="240" w:lineRule="auto"/>
        <w:ind w:firstLine="709"/>
        <w:jc w:val="both"/>
        <w:rPr>
          <w:rFonts w:ascii="Times New Roman" w:hAnsi="Times New Roman"/>
          <w:sz w:val="24"/>
          <w:szCs w:val="24"/>
        </w:rPr>
      </w:pPr>
      <w:r w:rsidRPr="00CA5E51">
        <w:rPr>
          <w:rFonts w:ascii="Times New Roman" w:hAnsi="Times New Roman"/>
          <w:sz w:val="24"/>
          <w:szCs w:val="24"/>
        </w:rPr>
        <w:t xml:space="preserve">4.8. Максимальный класс опасности (по классификации СанПиН) объектов </w:t>
      </w:r>
      <w:r w:rsidR="00555E69" w:rsidRPr="00CA5E51">
        <w:rPr>
          <w:rFonts w:ascii="Times New Roman" w:hAnsi="Times New Roman"/>
          <w:sz w:val="24"/>
          <w:szCs w:val="24"/>
        </w:rPr>
        <w:t>капитального строительства</w:t>
      </w:r>
      <w:r w:rsidRPr="00CA5E51">
        <w:rPr>
          <w:rFonts w:ascii="Times New Roman" w:hAnsi="Times New Roman"/>
          <w:sz w:val="24"/>
          <w:szCs w:val="24"/>
        </w:rPr>
        <w:t xml:space="preserve">, размещаемых на территории земельных участков в пределах зоны – </w:t>
      </w:r>
      <w:r w:rsidRPr="00CA5E51">
        <w:rPr>
          <w:rFonts w:ascii="Times New Roman" w:hAnsi="Times New Roman"/>
          <w:sz w:val="24"/>
          <w:szCs w:val="24"/>
          <w:lang w:val="en-US"/>
        </w:rPr>
        <w:t>V</w:t>
      </w:r>
      <w:r w:rsidRPr="00CA5E51">
        <w:rPr>
          <w:rFonts w:ascii="Times New Roman" w:hAnsi="Times New Roman"/>
          <w:sz w:val="24"/>
          <w:szCs w:val="24"/>
        </w:rPr>
        <w:t>.</w:t>
      </w:r>
    </w:p>
    <w:p w:rsidR="00AC0163" w:rsidRPr="003D3DC6" w:rsidRDefault="00AC0163" w:rsidP="004A6867">
      <w:pPr>
        <w:spacing w:after="0" w:line="240" w:lineRule="auto"/>
        <w:ind w:firstLine="709"/>
        <w:jc w:val="both"/>
        <w:rPr>
          <w:rFonts w:ascii="Times New Roman" w:hAnsi="Times New Roman"/>
          <w:b/>
          <w:sz w:val="16"/>
          <w:szCs w:val="16"/>
        </w:rPr>
      </w:pPr>
    </w:p>
    <w:p w:rsidR="000A1A07" w:rsidRPr="007537D1" w:rsidRDefault="000A1A07" w:rsidP="004A6867">
      <w:pPr>
        <w:spacing w:after="0" w:line="240" w:lineRule="auto"/>
        <w:ind w:firstLine="709"/>
        <w:jc w:val="both"/>
        <w:rPr>
          <w:rFonts w:ascii="Times New Roman" w:hAnsi="Times New Roman"/>
          <w:b/>
          <w:sz w:val="24"/>
          <w:szCs w:val="24"/>
        </w:rPr>
      </w:pPr>
      <w:r w:rsidRPr="007537D1">
        <w:rPr>
          <w:rFonts w:ascii="Times New Roman" w:hAnsi="Times New Roman"/>
          <w:b/>
          <w:sz w:val="24"/>
          <w:szCs w:val="24"/>
        </w:rPr>
        <w:t>Примечание.</w:t>
      </w:r>
    </w:p>
    <w:p w:rsidR="000A1A07" w:rsidRDefault="000A1A07" w:rsidP="004A6867">
      <w:pPr>
        <w:spacing w:after="0" w:line="240" w:lineRule="auto"/>
        <w:ind w:firstLine="709"/>
        <w:jc w:val="both"/>
        <w:rPr>
          <w:rFonts w:ascii="Times New Roman" w:hAnsi="Times New Roman"/>
          <w:sz w:val="24"/>
          <w:szCs w:val="24"/>
        </w:rPr>
      </w:pPr>
      <w:r w:rsidRPr="00501485">
        <w:rPr>
          <w:rFonts w:ascii="Times New Roman" w:hAnsi="Times New Roman"/>
          <w:sz w:val="24"/>
          <w:szCs w:val="24"/>
        </w:rPr>
        <w:t>В случае</w:t>
      </w:r>
      <w:proofErr w:type="gramStart"/>
      <w:r w:rsidR="00C71213">
        <w:rPr>
          <w:rFonts w:ascii="Times New Roman" w:hAnsi="Times New Roman"/>
          <w:sz w:val="24"/>
          <w:szCs w:val="24"/>
        </w:rPr>
        <w:t>,</w:t>
      </w:r>
      <w:proofErr w:type="gramEnd"/>
      <w:r w:rsidRPr="00501485">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501485">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sz w:val="24"/>
          <w:szCs w:val="24"/>
        </w:rPr>
        <w:t>26</w:t>
      </w:r>
      <w:r w:rsidRPr="00501485">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495417" w:rsidRPr="003D3DC6" w:rsidRDefault="00495417" w:rsidP="004A6867">
      <w:pPr>
        <w:spacing w:after="0" w:line="240" w:lineRule="auto"/>
        <w:ind w:firstLine="709"/>
        <w:jc w:val="both"/>
        <w:rPr>
          <w:rFonts w:ascii="Times New Roman" w:hAnsi="Times New Roman"/>
          <w:bCs/>
          <w:sz w:val="24"/>
          <w:szCs w:val="24"/>
        </w:rPr>
      </w:pPr>
    </w:p>
    <w:p w:rsidR="00393091" w:rsidRPr="005110A4" w:rsidRDefault="003B3A0E" w:rsidP="00C2240E">
      <w:pPr>
        <w:spacing w:after="0" w:line="240" w:lineRule="auto"/>
        <w:ind w:firstLine="709"/>
        <w:jc w:val="both"/>
        <w:rPr>
          <w:rFonts w:ascii="Times New Roman" w:eastAsia="Calibri" w:hAnsi="Times New Roman"/>
          <w:b/>
          <w:bCs/>
          <w:sz w:val="24"/>
          <w:szCs w:val="24"/>
        </w:rPr>
      </w:pPr>
      <w:r>
        <w:rPr>
          <w:rFonts w:ascii="Times New Roman" w:hAnsi="Times New Roman"/>
          <w:b/>
          <w:bCs/>
          <w:sz w:val="24"/>
          <w:szCs w:val="24"/>
        </w:rPr>
        <w:t>Статья 22</w:t>
      </w:r>
      <w:r w:rsidR="00220B91" w:rsidRPr="003B3A0E">
        <w:rPr>
          <w:rFonts w:ascii="Times New Roman" w:eastAsia="Calibri" w:hAnsi="Times New Roman"/>
          <w:b/>
          <w:bCs/>
          <w:sz w:val="24"/>
          <w:szCs w:val="24"/>
        </w:rPr>
        <w:t>.</w:t>
      </w:r>
      <w:r w:rsidR="00254AC4" w:rsidRPr="003B3A0E">
        <w:rPr>
          <w:rFonts w:ascii="Times New Roman" w:hAnsi="Times New Roman"/>
          <w:b/>
          <w:bCs/>
          <w:sz w:val="24"/>
          <w:szCs w:val="24"/>
        </w:rPr>
        <w:t>2</w:t>
      </w:r>
      <w:r w:rsidR="00220B91" w:rsidRPr="00254AC4">
        <w:rPr>
          <w:rFonts w:ascii="Times New Roman" w:eastAsia="Calibri" w:hAnsi="Times New Roman"/>
          <w:bCs/>
          <w:sz w:val="24"/>
          <w:szCs w:val="24"/>
        </w:rPr>
        <w:t xml:space="preserve">. </w:t>
      </w:r>
      <w:r w:rsidR="00220B91" w:rsidRPr="005110A4">
        <w:rPr>
          <w:rFonts w:ascii="Times New Roman" w:eastAsia="Calibri" w:hAnsi="Times New Roman"/>
          <w:b/>
          <w:bCs/>
          <w:sz w:val="24"/>
          <w:szCs w:val="24"/>
        </w:rPr>
        <w:t>Зона рекреационно-ландшафтных территорий</w:t>
      </w:r>
    </w:p>
    <w:p w:rsidR="00220B91" w:rsidRPr="005110A4" w:rsidRDefault="00220B91" w:rsidP="00C2240E">
      <w:pPr>
        <w:spacing w:after="0" w:line="240" w:lineRule="auto"/>
        <w:ind w:firstLine="709"/>
        <w:jc w:val="both"/>
        <w:rPr>
          <w:rFonts w:ascii="Times New Roman" w:eastAsia="Calibri" w:hAnsi="Times New Roman"/>
          <w:b/>
          <w:bCs/>
          <w:sz w:val="24"/>
          <w:szCs w:val="24"/>
        </w:rPr>
      </w:pPr>
      <w:r w:rsidRPr="005110A4">
        <w:rPr>
          <w:rFonts w:ascii="Times New Roman" w:eastAsia="Calibri" w:hAnsi="Times New Roman"/>
          <w:b/>
          <w:bCs/>
          <w:sz w:val="24"/>
          <w:szCs w:val="24"/>
        </w:rPr>
        <w:t>(пассивный отдых)</w:t>
      </w:r>
      <w:r w:rsidR="00393091" w:rsidRPr="005110A4">
        <w:rPr>
          <w:rFonts w:ascii="Times New Roman" w:eastAsia="Calibri" w:hAnsi="Times New Roman"/>
          <w:b/>
          <w:bCs/>
          <w:sz w:val="24"/>
          <w:szCs w:val="24"/>
        </w:rPr>
        <w:t xml:space="preserve"> </w:t>
      </w:r>
      <w:r w:rsidRPr="005110A4">
        <w:rPr>
          <w:rFonts w:ascii="Times New Roman" w:eastAsia="Calibri" w:hAnsi="Times New Roman"/>
          <w:b/>
          <w:bCs/>
          <w:sz w:val="24"/>
          <w:szCs w:val="24"/>
        </w:rPr>
        <w:t>(</w:t>
      </w:r>
      <w:proofErr w:type="gramStart"/>
      <w:r w:rsidRPr="005110A4">
        <w:rPr>
          <w:rFonts w:ascii="Times New Roman" w:eastAsia="Calibri" w:hAnsi="Times New Roman"/>
          <w:b/>
          <w:bCs/>
          <w:sz w:val="24"/>
          <w:szCs w:val="24"/>
        </w:rPr>
        <w:t>Р</w:t>
      </w:r>
      <w:proofErr w:type="gramEnd"/>
      <w:r w:rsidRPr="005110A4">
        <w:rPr>
          <w:rFonts w:ascii="Times New Roman" w:eastAsia="Calibri" w:hAnsi="Times New Roman"/>
          <w:b/>
          <w:bCs/>
          <w:sz w:val="24"/>
          <w:szCs w:val="24"/>
        </w:rPr>
        <w:t xml:space="preserve"> - 2)</w:t>
      </w:r>
    </w:p>
    <w:p w:rsidR="00C2240E" w:rsidRPr="00254AC4" w:rsidRDefault="00C2240E" w:rsidP="00C2240E">
      <w:pPr>
        <w:spacing w:after="0" w:line="240" w:lineRule="auto"/>
        <w:ind w:firstLine="709"/>
        <w:jc w:val="both"/>
        <w:rPr>
          <w:rFonts w:ascii="Times New Roman" w:eastAsia="Calibri" w:hAnsi="Times New Roman"/>
          <w:sz w:val="16"/>
          <w:szCs w:val="16"/>
        </w:rPr>
      </w:pPr>
    </w:p>
    <w:p w:rsidR="00220B91" w:rsidRPr="00254AC4" w:rsidRDefault="00220B91" w:rsidP="00C2240E">
      <w:pPr>
        <w:spacing w:after="0" w:line="240" w:lineRule="auto"/>
        <w:ind w:firstLine="709"/>
        <w:jc w:val="both"/>
        <w:rPr>
          <w:rFonts w:ascii="Times New Roman" w:eastAsia="Calibri" w:hAnsi="Times New Roman"/>
          <w:sz w:val="16"/>
          <w:szCs w:val="16"/>
        </w:rPr>
      </w:pPr>
      <w:r w:rsidRPr="00254AC4">
        <w:rPr>
          <w:rFonts w:ascii="Times New Roman" w:eastAsia="Calibri" w:hAnsi="Times New Roman"/>
          <w:sz w:val="24"/>
          <w:szCs w:val="24"/>
        </w:rPr>
        <w:t>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 при соблюдении нижеследующих видов и параметров разрешенного использования земельных участков и объектов капитального строительства.</w:t>
      </w:r>
    </w:p>
    <w:p w:rsidR="00682A49" w:rsidRDefault="00682A49" w:rsidP="00682A49">
      <w:pPr>
        <w:shd w:val="clear" w:color="auto" w:fill="FFFFFF"/>
        <w:spacing w:after="0" w:line="240" w:lineRule="auto"/>
        <w:ind w:firstLine="709"/>
        <w:jc w:val="both"/>
        <w:rPr>
          <w:rFonts w:ascii="Times New Roman" w:eastAsia="Calibri" w:hAnsi="Times New Roman"/>
          <w:bCs/>
          <w:sz w:val="24"/>
        </w:rPr>
      </w:pPr>
    </w:p>
    <w:p w:rsidR="00220B91" w:rsidRPr="00254AC4" w:rsidRDefault="00220B91" w:rsidP="004A6867">
      <w:pPr>
        <w:shd w:val="clear" w:color="auto" w:fill="FFFFFF"/>
        <w:spacing w:line="240" w:lineRule="auto"/>
        <w:ind w:firstLine="709"/>
        <w:jc w:val="both"/>
        <w:rPr>
          <w:rFonts w:ascii="Times New Roman" w:eastAsia="Calibri" w:hAnsi="Times New Roman"/>
          <w:bCs/>
          <w:sz w:val="24"/>
        </w:rPr>
      </w:pPr>
      <w:r w:rsidRPr="00254AC4">
        <w:rPr>
          <w:rFonts w:ascii="Times New Roman" w:eastAsia="Calibri"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45"/>
        <w:gridCol w:w="2309"/>
        <w:gridCol w:w="5669"/>
        <w:gridCol w:w="1097"/>
      </w:tblGrid>
      <w:tr w:rsidR="00A63686" w:rsidRPr="000F1055" w:rsidTr="00F22728">
        <w:trPr>
          <w:cantSplit/>
          <w:trHeight w:val="1979"/>
        </w:trPr>
        <w:tc>
          <w:tcPr>
            <w:tcW w:w="304" w:type="pct"/>
            <w:shd w:val="clear" w:color="auto" w:fill="auto"/>
            <w:vAlign w:val="center"/>
          </w:tcPr>
          <w:p w:rsidR="00A63686" w:rsidRPr="001B29A4" w:rsidRDefault="00A63686" w:rsidP="00613C0E">
            <w:pPr>
              <w:tabs>
                <w:tab w:val="left" w:pos="9781"/>
                <w:tab w:val="left" w:pos="9915"/>
              </w:tabs>
              <w:spacing w:after="0" w:line="240" w:lineRule="auto"/>
              <w:jc w:val="center"/>
              <w:rPr>
                <w:rFonts w:ascii="Times New Roman" w:eastAsia="Calibri" w:hAnsi="Times New Roman"/>
                <w:sz w:val="24"/>
                <w:szCs w:val="24"/>
              </w:rPr>
            </w:pPr>
            <w:r w:rsidRPr="001B29A4">
              <w:rPr>
                <w:rFonts w:ascii="Times New Roman" w:eastAsia="Calibri" w:hAnsi="Times New Roman"/>
                <w:sz w:val="24"/>
                <w:szCs w:val="24"/>
              </w:rPr>
              <w:t>№</w:t>
            </w:r>
          </w:p>
        </w:tc>
        <w:tc>
          <w:tcPr>
            <w:tcW w:w="1212" w:type="pct"/>
            <w:gridSpan w:val="2"/>
            <w:shd w:val="clear" w:color="auto" w:fill="auto"/>
            <w:vAlign w:val="center"/>
          </w:tcPr>
          <w:p w:rsidR="00A63686" w:rsidRPr="000F1055" w:rsidRDefault="00A63686" w:rsidP="00613C0E">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2919" w:type="pct"/>
            <w:shd w:val="clear" w:color="auto" w:fill="auto"/>
            <w:vAlign w:val="center"/>
          </w:tcPr>
          <w:p w:rsidR="00A63686" w:rsidRPr="000F1055" w:rsidRDefault="00A63686" w:rsidP="004A6867">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Описание видов разрешённого использования объектов</w:t>
            </w:r>
            <w:r w:rsidR="00613C0E" w:rsidRPr="000F1055">
              <w:rPr>
                <w:rFonts w:ascii="Times New Roman" w:hAnsi="Times New Roman"/>
                <w:sz w:val="24"/>
                <w:szCs w:val="24"/>
              </w:rPr>
              <w:t xml:space="preserve"> капитального строительства</w:t>
            </w:r>
          </w:p>
        </w:tc>
        <w:tc>
          <w:tcPr>
            <w:tcW w:w="565" w:type="pct"/>
            <w:shd w:val="clear" w:color="auto" w:fill="auto"/>
            <w:textDirection w:val="btLr"/>
            <w:vAlign w:val="center"/>
          </w:tcPr>
          <w:p w:rsidR="00A63686" w:rsidRPr="000F1055" w:rsidRDefault="00A63686" w:rsidP="00613C0E">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254AC4" w:rsidRPr="000F1055" w:rsidTr="00613C0E">
        <w:trPr>
          <w:trHeight w:val="20"/>
        </w:trPr>
        <w:tc>
          <w:tcPr>
            <w:tcW w:w="5000" w:type="pct"/>
            <w:gridSpan w:val="5"/>
            <w:shd w:val="clear" w:color="auto" w:fill="auto"/>
            <w:vAlign w:val="center"/>
          </w:tcPr>
          <w:p w:rsidR="00254AC4" w:rsidRPr="00401302" w:rsidRDefault="00254AC4" w:rsidP="00401302">
            <w:pPr>
              <w:tabs>
                <w:tab w:val="left" w:pos="9781"/>
                <w:tab w:val="left" w:pos="9915"/>
              </w:tabs>
              <w:spacing w:after="0" w:line="240" w:lineRule="auto"/>
              <w:rPr>
                <w:rFonts w:ascii="Times New Roman" w:eastAsia="Calibri" w:hAnsi="Times New Roman"/>
                <w:b/>
                <w:sz w:val="24"/>
                <w:szCs w:val="24"/>
              </w:rPr>
            </w:pPr>
            <w:r w:rsidRPr="00401302">
              <w:rPr>
                <w:rFonts w:ascii="Times New Roman" w:eastAsia="Calibri" w:hAnsi="Times New Roman"/>
                <w:b/>
                <w:sz w:val="24"/>
                <w:szCs w:val="24"/>
              </w:rPr>
              <w:t>1.</w:t>
            </w:r>
            <w:r w:rsidR="00FD3AE0">
              <w:rPr>
                <w:rFonts w:ascii="Times New Roman" w:eastAsia="Calibri" w:hAnsi="Times New Roman"/>
                <w:b/>
                <w:sz w:val="24"/>
                <w:szCs w:val="24"/>
              </w:rPr>
              <w:t xml:space="preserve"> </w:t>
            </w:r>
            <w:r w:rsidRPr="00401302">
              <w:rPr>
                <w:rFonts w:ascii="Times New Roman" w:eastAsia="Calibri" w:hAnsi="Times New Roman"/>
                <w:b/>
                <w:sz w:val="24"/>
                <w:szCs w:val="24"/>
              </w:rPr>
              <w:t>Основные виды разрешённого использования</w:t>
            </w:r>
          </w:p>
        </w:tc>
      </w:tr>
      <w:tr w:rsidR="00254AC4" w:rsidRPr="000F1055" w:rsidTr="00F22728">
        <w:trPr>
          <w:trHeight w:val="20"/>
        </w:trPr>
        <w:tc>
          <w:tcPr>
            <w:tcW w:w="327" w:type="pct"/>
            <w:gridSpan w:val="2"/>
            <w:shd w:val="clear" w:color="auto" w:fill="auto"/>
            <w:vAlign w:val="center"/>
          </w:tcPr>
          <w:p w:rsidR="00254AC4" w:rsidRPr="003D6BFE" w:rsidRDefault="00254AC4" w:rsidP="004A6867">
            <w:pPr>
              <w:tabs>
                <w:tab w:val="left" w:pos="9781"/>
                <w:tab w:val="left" w:pos="9915"/>
              </w:tabs>
              <w:spacing w:after="0" w:line="240" w:lineRule="auto"/>
              <w:rPr>
                <w:rFonts w:ascii="Times New Roman" w:eastAsia="Calibri" w:hAnsi="Times New Roman"/>
                <w:sz w:val="24"/>
                <w:szCs w:val="24"/>
              </w:rPr>
            </w:pPr>
            <w:r w:rsidRPr="003D6BFE">
              <w:rPr>
                <w:rFonts w:ascii="Times New Roman" w:eastAsia="Calibri" w:hAnsi="Times New Roman"/>
                <w:sz w:val="24"/>
                <w:szCs w:val="24"/>
              </w:rPr>
              <w:t>1.1</w:t>
            </w:r>
          </w:p>
        </w:tc>
        <w:tc>
          <w:tcPr>
            <w:tcW w:w="1189" w:type="pct"/>
            <w:shd w:val="clear" w:color="auto" w:fill="auto"/>
          </w:tcPr>
          <w:p w:rsidR="00254AC4" w:rsidRPr="003D6BFE" w:rsidRDefault="00254AC4" w:rsidP="004A6867">
            <w:pPr>
              <w:tabs>
                <w:tab w:val="left" w:pos="9781"/>
                <w:tab w:val="left" w:pos="9915"/>
              </w:tabs>
              <w:spacing w:after="0" w:line="240" w:lineRule="auto"/>
              <w:jc w:val="both"/>
              <w:rPr>
                <w:rFonts w:ascii="Times New Roman" w:eastAsia="Calibri" w:hAnsi="Times New Roman"/>
                <w:sz w:val="24"/>
                <w:szCs w:val="24"/>
              </w:rPr>
            </w:pPr>
            <w:r w:rsidRPr="003D6BFE">
              <w:rPr>
                <w:rFonts w:ascii="Times New Roman" w:eastAsia="Calibri" w:hAnsi="Times New Roman"/>
                <w:sz w:val="24"/>
                <w:szCs w:val="24"/>
              </w:rPr>
              <w:t>Деятельность по особой охране и изучению природы</w:t>
            </w:r>
          </w:p>
        </w:tc>
        <w:tc>
          <w:tcPr>
            <w:tcW w:w="2919" w:type="pct"/>
            <w:shd w:val="clear" w:color="auto" w:fill="auto"/>
          </w:tcPr>
          <w:p w:rsidR="00254AC4" w:rsidRPr="003D6BFE" w:rsidRDefault="00194DBA" w:rsidP="004A6867">
            <w:pPr>
              <w:tabs>
                <w:tab w:val="left" w:pos="9781"/>
                <w:tab w:val="left" w:pos="9915"/>
              </w:tabs>
              <w:spacing w:after="0" w:line="240" w:lineRule="auto"/>
              <w:jc w:val="both"/>
              <w:rPr>
                <w:rFonts w:ascii="Times New Roman" w:eastAsia="Calibri" w:hAnsi="Times New Roman"/>
                <w:sz w:val="24"/>
                <w:szCs w:val="24"/>
              </w:rPr>
            </w:pPr>
            <w:r w:rsidRPr="003D6BFE">
              <w:rPr>
                <w:rFonts w:ascii="Times New Roman" w:eastAsia="Calibri" w:hAnsi="Times New Roman"/>
                <w:sz w:val="24"/>
                <w:szCs w:val="24"/>
              </w:rPr>
              <w:t>Г</w:t>
            </w:r>
            <w:r w:rsidR="00254AC4" w:rsidRPr="003D6BFE">
              <w:rPr>
                <w:rFonts w:ascii="Times New Roman" w:eastAsia="Calibri" w:hAnsi="Times New Roman"/>
                <w:sz w:val="24"/>
                <w:szCs w:val="24"/>
              </w:rPr>
              <w:t>осударственные природные заповедники, национальные и природные парки, памятники природы, дендрологи</w:t>
            </w:r>
            <w:r w:rsidRPr="003D6BFE">
              <w:rPr>
                <w:rFonts w:ascii="Times New Roman" w:eastAsia="Calibri" w:hAnsi="Times New Roman"/>
                <w:sz w:val="24"/>
                <w:szCs w:val="24"/>
              </w:rPr>
              <w:t>ческие парки, ботанические сады</w:t>
            </w:r>
          </w:p>
        </w:tc>
        <w:tc>
          <w:tcPr>
            <w:tcW w:w="565" w:type="pct"/>
            <w:shd w:val="clear" w:color="auto" w:fill="auto"/>
            <w:vAlign w:val="center"/>
          </w:tcPr>
          <w:p w:rsidR="00254AC4" w:rsidRPr="003D6BFE" w:rsidRDefault="00254AC4"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9.0</w:t>
            </w:r>
          </w:p>
        </w:tc>
      </w:tr>
      <w:tr w:rsidR="00254AC4" w:rsidRPr="000F1055" w:rsidTr="00F22728">
        <w:trPr>
          <w:trHeight w:val="20"/>
        </w:trPr>
        <w:tc>
          <w:tcPr>
            <w:tcW w:w="327" w:type="pct"/>
            <w:gridSpan w:val="2"/>
            <w:shd w:val="clear" w:color="auto" w:fill="auto"/>
            <w:vAlign w:val="center"/>
          </w:tcPr>
          <w:p w:rsidR="00254AC4" w:rsidRPr="003D6BFE" w:rsidRDefault="00254AC4" w:rsidP="004A6867">
            <w:pPr>
              <w:tabs>
                <w:tab w:val="left" w:pos="9781"/>
                <w:tab w:val="left" w:pos="9915"/>
              </w:tabs>
              <w:spacing w:after="0" w:line="240" w:lineRule="auto"/>
              <w:rPr>
                <w:rFonts w:ascii="Times New Roman" w:eastAsia="Calibri" w:hAnsi="Times New Roman"/>
                <w:sz w:val="24"/>
                <w:szCs w:val="24"/>
              </w:rPr>
            </w:pPr>
            <w:r w:rsidRPr="003D6BFE">
              <w:rPr>
                <w:rFonts w:ascii="Times New Roman" w:eastAsia="Calibri" w:hAnsi="Times New Roman"/>
                <w:sz w:val="24"/>
                <w:szCs w:val="24"/>
              </w:rPr>
              <w:t>1.2</w:t>
            </w:r>
          </w:p>
        </w:tc>
        <w:tc>
          <w:tcPr>
            <w:tcW w:w="1189" w:type="pct"/>
            <w:shd w:val="clear" w:color="auto" w:fill="auto"/>
          </w:tcPr>
          <w:p w:rsidR="00254AC4" w:rsidRPr="003D6BFE" w:rsidRDefault="00254AC4" w:rsidP="004A6867">
            <w:pPr>
              <w:tabs>
                <w:tab w:val="left" w:pos="9781"/>
                <w:tab w:val="left" w:pos="9915"/>
              </w:tabs>
              <w:spacing w:after="0" w:line="240" w:lineRule="auto"/>
              <w:jc w:val="both"/>
              <w:rPr>
                <w:rFonts w:ascii="Times New Roman" w:eastAsia="Calibri" w:hAnsi="Times New Roman"/>
                <w:sz w:val="24"/>
                <w:szCs w:val="24"/>
              </w:rPr>
            </w:pPr>
            <w:r w:rsidRPr="003D6BFE">
              <w:rPr>
                <w:rFonts w:ascii="Times New Roman" w:eastAsia="Calibri" w:hAnsi="Times New Roman"/>
                <w:sz w:val="24"/>
                <w:szCs w:val="24"/>
              </w:rPr>
              <w:t>Охрана природных территорий</w:t>
            </w:r>
          </w:p>
        </w:tc>
        <w:tc>
          <w:tcPr>
            <w:tcW w:w="2919" w:type="pct"/>
            <w:shd w:val="clear" w:color="auto" w:fill="auto"/>
          </w:tcPr>
          <w:p w:rsidR="00254AC4" w:rsidRPr="003D6BFE" w:rsidRDefault="00254AC4" w:rsidP="004A6867">
            <w:pPr>
              <w:tabs>
                <w:tab w:val="left" w:pos="9781"/>
                <w:tab w:val="left" w:pos="9915"/>
              </w:tabs>
              <w:spacing w:after="0" w:line="240" w:lineRule="auto"/>
              <w:jc w:val="both"/>
              <w:rPr>
                <w:rFonts w:ascii="Times New Roman" w:eastAsia="Calibri" w:hAnsi="Times New Roman"/>
                <w:sz w:val="24"/>
                <w:szCs w:val="24"/>
              </w:rPr>
            </w:pPr>
            <w:proofErr w:type="gramStart"/>
            <w:r w:rsidRPr="003D6BFE">
              <w:rPr>
                <w:rFonts w:ascii="Times New Roman" w:eastAsia="Calibri" w:hAnsi="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разрешённая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565" w:type="pct"/>
            <w:shd w:val="clear" w:color="auto" w:fill="auto"/>
            <w:vAlign w:val="center"/>
          </w:tcPr>
          <w:p w:rsidR="00254AC4" w:rsidRPr="003D6BFE" w:rsidRDefault="00254AC4"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9.1</w:t>
            </w:r>
          </w:p>
        </w:tc>
      </w:tr>
      <w:tr w:rsidR="00254AC4" w:rsidRPr="000F1055" w:rsidTr="00F22728">
        <w:trPr>
          <w:trHeight w:val="20"/>
        </w:trPr>
        <w:tc>
          <w:tcPr>
            <w:tcW w:w="327" w:type="pct"/>
            <w:gridSpan w:val="2"/>
            <w:shd w:val="clear" w:color="auto" w:fill="auto"/>
            <w:vAlign w:val="center"/>
          </w:tcPr>
          <w:p w:rsidR="00254AC4" w:rsidRPr="003D6BFE" w:rsidRDefault="00254AC4" w:rsidP="004A6867">
            <w:pPr>
              <w:tabs>
                <w:tab w:val="left" w:pos="9781"/>
                <w:tab w:val="left" w:pos="9915"/>
              </w:tabs>
              <w:spacing w:after="0" w:line="240" w:lineRule="auto"/>
              <w:rPr>
                <w:rFonts w:ascii="Times New Roman" w:eastAsia="Calibri" w:hAnsi="Times New Roman"/>
                <w:sz w:val="24"/>
                <w:szCs w:val="24"/>
              </w:rPr>
            </w:pPr>
            <w:r w:rsidRPr="003D6BFE">
              <w:rPr>
                <w:rFonts w:ascii="Times New Roman" w:eastAsia="Calibri" w:hAnsi="Times New Roman"/>
                <w:sz w:val="24"/>
                <w:szCs w:val="24"/>
              </w:rPr>
              <w:t>1.3</w:t>
            </w:r>
          </w:p>
        </w:tc>
        <w:tc>
          <w:tcPr>
            <w:tcW w:w="1189" w:type="pct"/>
            <w:shd w:val="clear" w:color="auto" w:fill="auto"/>
          </w:tcPr>
          <w:p w:rsidR="00254AC4" w:rsidRPr="003D6BFE" w:rsidRDefault="003D6BFE" w:rsidP="004A6867">
            <w:pPr>
              <w:tabs>
                <w:tab w:val="left" w:pos="9781"/>
                <w:tab w:val="left" w:pos="9915"/>
              </w:tabs>
              <w:spacing w:after="0" w:line="240" w:lineRule="auto"/>
              <w:jc w:val="both"/>
              <w:rPr>
                <w:rFonts w:ascii="Times New Roman" w:eastAsia="Calibri" w:hAnsi="Times New Roman"/>
                <w:sz w:val="24"/>
                <w:szCs w:val="24"/>
              </w:rPr>
            </w:pPr>
            <w:r w:rsidRPr="003D6BFE">
              <w:rPr>
                <w:rFonts w:ascii="Times New Roman" w:eastAsia="Calibri" w:hAnsi="Times New Roman"/>
                <w:sz w:val="24"/>
                <w:szCs w:val="24"/>
              </w:rPr>
              <w:t>Санаторная деятельность</w:t>
            </w:r>
            <w:proofErr w:type="gramStart"/>
            <w:r w:rsidR="00613C0E">
              <w:rPr>
                <w:rFonts w:ascii="Times New Roman" w:eastAsia="Calibri" w:hAnsi="Times New Roman"/>
                <w:sz w:val="24"/>
                <w:szCs w:val="24"/>
              </w:rPr>
              <w:t xml:space="preserve"> </w:t>
            </w:r>
            <w:r w:rsidR="00613C0E" w:rsidRPr="00F13655">
              <w:rPr>
                <w:rFonts w:ascii="Times New Roman" w:eastAsia="Calibri" w:hAnsi="Times New Roman"/>
                <w:sz w:val="24"/>
                <w:szCs w:val="24"/>
              </w:rPr>
              <w:t>(**)</w:t>
            </w:r>
            <w:proofErr w:type="gramEnd"/>
          </w:p>
        </w:tc>
        <w:tc>
          <w:tcPr>
            <w:tcW w:w="2919" w:type="pct"/>
            <w:shd w:val="clear" w:color="auto" w:fill="auto"/>
          </w:tcPr>
          <w:p w:rsidR="003D6BFE" w:rsidRDefault="003D6BFE" w:rsidP="001963C8">
            <w:pPr>
              <w:tabs>
                <w:tab w:val="left" w:pos="9781"/>
                <w:tab w:val="left" w:pos="9915"/>
              </w:tabs>
              <w:spacing w:line="240" w:lineRule="auto"/>
              <w:jc w:val="both"/>
              <w:rPr>
                <w:rFonts w:ascii="Times New Roman" w:eastAsia="Calibri" w:hAnsi="Times New Roman"/>
                <w:sz w:val="24"/>
                <w:szCs w:val="24"/>
              </w:rPr>
            </w:pPr>
            <w:r>
              <w:rPr>
                <w:rFonts w:ascii="Times New Roman" w:eastAsia="Calibri" w:hAnsi="Times New Roman"/>
                <w:sz w:val="24"/>
                <w:szCs w:val="24"/>
              </w:rPr>
              <w:t>Санатории, профилактории;</w:t>
            </w:r>
          </w:p>
          <w:p w:rsidR="003D6BFE" w:rsidRDefault="003D6BFE" w:rsidP="001963C8">
            <w:pPr>
              <w:tabs>
                <w:tab w:val="left" w:pos="9781"/>
                <w:tab w:val="left" w:pos="9915"/>
              </w:tabs>
              <w:spacing w:line="240" w:lineRule="auto"/>
              <w:jc w:val="both"/>
              <w:rPr>
                <w:rFonts w:ascii="Times New Roman" w:eastAsia="Calibri" w:hAnsi="Times New Roman"/>
                <w:sz w:val="24"/>
                <w:szCs w:val="24"/>
              </w:rPr>
            </w:pPr>
            <w:r w:rsidRPr="003D6BFE">
              <w:rPr>
                <w:rFonts w:ascii="Times New Roman" w:eastAsia="Calibri" w:hAnsi="Times New Roman"/>
                <w:sz w:val="24"/>
                <w:szCs w:val="24"/>
              </w:rPr>
              <w:t>Пляжи, бюветы</w:t>
            </w:r>
            <w:r w:rsidR="001963C8">
              <w:rPr>
                <w:rFonts w:ascii="Times New Roman" w:eastAsia="Calibri" w:hAnsi="Times New Roman"/>
                <w:sz w:val="24"/>
                <w:szCs w:val="24"/>
              </w:rPr>
              <w:t>;</w:t>
            </w:r>
          </w:p>
          <w:p w:rsidR="00BE2535" w:rsidRPr="003D6BFE" w:rsidRDefault="00BE2535"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Размещение </w:t>
            </w:r>
            <w:proofErr w:type="spellStart"/>
            <w:r>
              <w:rPr>
                <w:rFonts w:ascii="Times New Roman" w:eastAsia="Calibri" w:hAnsi="Times New Roman"/>
                <w:sz w:val="24"/>
                <w:szCs w:val="24"/>
              </w:rPr>
              <w:t>лечебно</w:t>
            </w:r>
            <w:proofErr w:type="spellEnd"/>
            <w:r>
              <w:rPr>
                <w:rFonts w:ascii="Times New Roman" w:eastAsia="Calibri" w:hAnsi="Times New Roman"/>
                <w:sz w:val="24"/>
                <w:szCs w:val="24"/>
              </w:rPr>
              <w:t xml:space="preserve"> - оздоровительных лагерей</w:t>
            </w:r>
          </w:p>
        </w:tc>
        <w:tc>
          <w:tcPr>
            <w:tcW w:w="565" w:type="pct"/>
            <w:shd w:val="clear" w:color="auto" w:fill="auto"/>
            <w:vAlign w:val="center"/>
          </w:tcPr>
          <w:p w:rsidR="00254AC4" w:rsidRPr="003D6BFE" w:rsidRDefault="003D6BFE"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9.2.1</w:t>
            </w:r>
          </w:p>
        </w:tc>
      </w:tr>
      <w:tr w:rsidR="003D6BFE" w:rsidRPr="000F1055" w:rsidTr="00613C0E">
        <w:trPr>
          <w:trHeight w:val="20"/>
        </w:trPr>
        <w:tc>
          <w:tcPr>
            <w:tcW w:w="5000" w:type="pct"/>
            <w:gridSpan w:val="5"/>
            <w:shd w:val="clear" w:color="auto" w:fill="auto"/>
            <w:vAlign w:val="center"/>
          </w:tcPr>
          <w:p w:rsidR="00D52430" w:rsidRPr="003D6BFE" w:rsidRDefault="003D6BFE" w:rsidP="001B29A4">
            <w:pPr>
              <w:tabs>
                <w:tab w:val="left" w:pos="9781"/>
                <w:tab w:val="left" w:pos="9915"/>
              </w:tabs>
              <w:spacing w:after="0" w:line="240" w:lineRule="auto"/>
              <w:rPr>
                <w:rFonts w:ascii="Times New Roman" w:eastAsia="Calibri" w:hAnsi="Times New Roman"/>
                <w:sz w:val="24"/>
                <w:szCs w:val="24"/>
              </w:rPr>
            </w:pPr>
            <w:r w:rsidRPr="00A318FC">
              <w:rPr>
                <w:rFonts w:ascii="Times New Roman" w:eastAsia="Calibri" w:hAnsi="Times New Roman"/>
                <w:b/>
                <w:sz w:val="24"/>
                <w:szCs w:val="24"/>
              </w:rPr>
              <w:t>2. Условно разрешенные виды использования</w:t>
            </w:r>
            <w:proofErr w:type="gramStart"/>
            <w:r w:rsidRPr="00A318FC">
              <w:rPr>
                <w:rFonts w:ascii="Times New Roman" w:eastAsia="Calibri" w:hAnsi="Times New Roman"/>
                <w:b/>
                <w:sz w:val="24"/>
                <w:szCs w:val="24"/>
              </w:rPr>
              <w:t xml:space="preserve"> (*)</w:t>
            </w:r>
            <w:r w:rsidR="007829DA" w:rsidRPr="00BE6416">
              <w:rPr>
                <w:rFonts w:ascii="Times New Roman" w:eastAsia="Calibri" w:hAnsi="Times New Roman"/>
                <w:color w:val="0070C0"/>
                <w:sz w:val="24"/>
                <w:szCs w:val="24"/>
              </w:rPr>
              <w:t xml:space="preserve"> </w:t>
            </w:r>
            <w:proofErr w:type="gramEnd"/>
          </w:p>
        </w:tc>
      </w:tr>
      <w:tr w:rsidR="00F22728" w:rsidRPr="000F1055" w:rsidTr="00F22728">
        <w:trPr>
          <w:trHeight w:val="20"/>
        </w:trPr>
        <w:tc>
          <w:tcPr>
            <w:tcW w:w="327" w:type="pct"/>
            <w:gridSpan w:val="2"/>
            <w:shd w:val="clear" w:color="auto" w:fill="auto"/>
            <w:vAlign w:val="center"/>
          </w:tcPr>
          <w:p w:rsidR="00F22728" w:rsidRPr="000F1055" w:rsidRDefault="00F22728" w:rsidP="002F1E54">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189" w:type="pct"/>
            <w:shd w:val="clear" w:color="auto" w:fill="auto"/>
          </w:tcPr>
          <w:p w:rsidR="00F22728" w:rsidRPr="000F1055" w:rsidRDefault="00F22728" w:rsidP="002F1E54">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Коммунальное обслуживание</w:t>
            </w:r>
          </w:p>
          <w:p w:rsidR="00F22728" w:rsidRPr="000F1055" w:rsidRDefault="00F22728" w:rsidP="002F1E54">
            <w:pPr>
              <w:tabs>
                <w:tab w:val="left" w:pos="9781"/>
                <w:tab w:val="left" w:pos="9915"/>
              </w:tabs>
              <w:spacing w:after="0" w:line="240" w:lineRule="auto"/>
              <w:jc w:val="both"/>
              <w:rPr>
                <w:rFonts w:ascii="Times New Roman" w:hAnsi="Times New Roman"/>
                <w:b/>
                <w:color w:val="FF0000"/>
                <w:sz w:val="24"/>
                <w:szCs w:val="24"/>
                <w:u w:val="single"/>
              </w:rPr>
            </w:pPr>
          </w:p>
        </w:tc>
        <w:tc>
          <w:tcPr>
            <w:tcW w:w="2919" w:type="pct"/>
            <w:shd w:val="clear" w:color="auto" w:fill="auto"/>
          </w:tcPr>
          <w:p w:rsidR="00F22728" w:rsidRPr="000F1055" w:rsidRDefault="00F22728" w:rsidP="005379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зданий и помещений, предназначенных для учреждений гражданских обрядов (дома траурных обрядов, похоронные </w:t>
            </w:r>
            <w:r w:rsidR="0058075B" w:rsidRPr="000F1055">
              <w:rPr>
                <w:rFonts w:ascii="Times New Roman" w:hAnsi="Times New Roman"/>
                <w:color w:val="000000"/>
                <w:sz w:val="24"/>
                <w:szCs w:val="24"/>
              </w:rPr>
              <w:t xml:space="preserve">залы) </w:t>
            </w:r>
          </w:p>
        </w:tc>
        <w:tc>
          <w:tcPr>
            <w:tcW w:w="565" w:type="pct"/>
            <w:shd w:val="clear" w:color="auto" w:fill="auto"/>
            <w:vAlign w:val="center"/>
          </w:tcPr>
          <w:p w:rsidR="00F22728" w:rsidRPr="000F1055" w:rsidRDefault="00F22728" w:rsidP="002F1E54">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3.1</w:t>
            </w:r>
          </w:p>
        </w:tc>
      </w:tr>
      <w:tr w:rsidR="003D6BFE" w:rsidRPr="000F1055" w:rsidTr="00F22728">
        <w:trPr>
          <w:trHeight w:val="20"/>
        </w:trPr>
        <w:tc>
          <w:tcPr>
            <w:tcW w:w="327" w:type="pct"/>
            <w:gridSpan w:val="2"/>
            <w:shd w:val="clear" w:color="auto" w:fill="auto"/>
            <w:vAlign w:val="center"/>
          </w:tcPr>
          <w:p w:rsidR="003D6BFE" w:rsidRPr="00F13655"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2.2</w:t>
            </w:r>
          </w:p>
        </w:tc>
        <w:tc>
          <w:tcPr>
            <w:tcW w:w="1189" w:type="pct"/>
            <w:shd w:val="clear" w:color="auto" w:fill="auto"/>
          </w:tcPr>
          <w:p w:rsidR="003D6BFE" w:rsidRPr="00F13655" w:rsidRDefault="0058075B" w:rsidP="00613C0E">
            <w:pPr>
              <w:tabs>
                <w:tab w:val="left" w:pos="9781"/>
                <w:tab w:val="left" w:pos="9915"/>
              </w:tabs>
              <w:spacing w:after="0" w:line="240" w:lineRule="auto"/>
              <w:jc w:val="both"/>
              <w:rPr>
                <w:rFonts w:ascii="Times New Roman" w:eastAsia="Calibri" w:hAnsi="Times New Roman"/>
                <w:sz w:val="24"/>
                <w:szCs w:val="24"/>
              </w:rPr>
            </w:pPr>
            <w:r w:rsidRPr="00F13655">
              <w:rPr>
                <w:rFonts w:ascii="Times New Roman" w:eastAsia="Calibri" w:hAnsi="Times New Roman"/>
                <w:sz w:val="24"/>
                <w:szCs w:val="24"/>
              </w:rPr>
              <w:t>Социальное обслуживание</w:t>
            </w:r>
            <w:proofErr w:type="gramStart"/>
            <w:r w:rsidR="00613C0E" w:rsidRPr="00F13655">
              <w:rPr>
                <w:rFonts w:ascii="Times New Roman" w:eastAsia="Calibri" w:hAnsi="Times New Roman"/>
                <w:sz w:val="24"/>
                <w:szCs w:val="24"/>
              </w:rPr>
              <w:t xml:space="preserve"> (**)</w:t>
            </w:r>
            <w:proofErr w:type="gramEnd"/>
          </w:p>
        </w:tc>
        <w:tc>
          <w:tcPr>
            <w:tcW w:w="2919" w:type="pct"/>
            <w:shd w:val="clear" w:color="auto" w:fill="auto"/>
          </w:tcPr>
          <w:p w:rsidR="003D6BFE" w:rsidRPr="000F1055" w:rsidRDefault="003D6BFE"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Дома </w:t>
            </w:r>
            <w:proofErr w:type="gramStart"/>
            <w:r w:rsidRPr="000F1055">
              <w:rPr>
                <w:rFonts w:ascii="Times New Roman" w:hAnsi="Times New Roman"/>
                <w:color w:val="000000"/>
                <w:sz w:val="24"/>
                <w:szCs w:val="24"/>
              </w:rPr>
              <w:t>престарелых</w:t>
            </w:r>
            <w:proofErr w:type="gramEnd"/>
            <w:r w:rsidRPr="000F1055">
              <w:rPr>
                <w:rFonts w:ascii="Times New Roman" w:hAnsi="Times New Roman"/>
                <w:color w:val="000000"/>
                <w:sz w:val="24"/>
                <w:szCs w:val="24"/>
              </w:rPr>
              <w:t>, дома ребёнка, детские дома</w:t>
            </w:r>
          </w:p>
        </w:tc>
        <w:tc>
          <w:tcPr>
            <w:tcW w:w="565" w:type="pct"/>
            <w:shd w:val="clear" w:color="auto" w:fill="auto"/>
            <w:vAlign w:val="center"/>
          </w:tcPr>
          <w:p w:rsidR="003D6BFE" w:rsidRPr="00F13655" w:rsidRDefault="003D6BFE" w:rsidP="004A6867">
            <w:pPr>
              <w:tabs>
                <w:tab w:val="left" w:pos="9781"/>
                <w:tab w:val="left" w:pos="9915"/>
              </w:tabs>
              <w:spacing w:after="0" w:line="240" w:lineRule="auto"/>
              <w:jc w:val="center"/>
              <w:rPr>
                <w:rFonts w:ascii="Times New Roman" w:eastAsia="Calibri" w:hAnsi="Times New Roman"/>
                <w:sz w:val="24"/>
                <w:szCs w:val="24"/>
              </w:rPr>
            </w:pPr>
            <w:r w:rsidRPr="00F13655">
              <w:rPr>
                <w:rFonts w:ascii="Times New Roman" w:eastAsia="Calibri" w:hAnsi="Times New Roman"/>
                <w:sz w:val="24"/>
                <w:szCs w:val="24"/>
              </w:rPr>
              <w:t>3.2</w:t>
            </w:r>
          </w:p>
        </w:tc>
      </w:tr>
      <w:tr w:rsidR="00827A9A" w:rsidRPr="000F1055" w:rsidTr="00F22728">
        <w:trPr>
          <w:trHeight w:val="20"/>
        </w:trPr>
        <w:tc>
          <w:tcPr>
            <w:tcW w:w="327" w:type="pct"/>
            <w:gridSpan w:val="2"/>
            <w:shd w:val="clear" w:color="auto" w:fill="auto"/>
            <w:vAlign w:val="center"/>
          </w:tcPr>
          <w:p w:rsidR="00827A9A" w:rsidRPr="003D6BFE"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2.3</w:t>
            </w:r>
          </w:p>
        </w:tc>
        <w:tc>
          <w:tcPr>
            <w:tcW w:w="1189" w:type="pct"/>
            <w:shd w:val="clear" w:color="auto" w:fill="auto"/>
          </w:tcPr>
          <w:p w:rsidR="00827A9A" w:rsidRPr="000F1055" w:rsidRDefault="00827A9A"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roofErr w:type="gramStart"/>
            <w:r w:rsidR="00BE6416" w:rsidRPr="000F1055">
              <w:rPr>
                <w:rFonts w:ascii="Times New Roman" w:hAnsi="Times New Roman"/>
                <w:color w:val="000000"/>
                <w:sz w:val="24"/>
                <w:szCs w:val="24"/>
              </w:rPr>
              <w:t xml:space="preserve"> </w:t>
            </w:r>
            <w:r w:rsidR="00CD0037" w:rsidRPr="00872EAF">
              <w:rPr>
                <w:rFonts w:ascii="Times New Roman" w:eastAsia="Calibri" w:hAnsi="Times New Roman"/>
                <w:sz w:val="24"/>
                <w:szCs w:val="24"/>
              </w:rPr>
              <w:t>(**)</w:t>
            </w:r>
            <w:proofErr w:type="gramEnd"/>
          </w:p>
        </w:tc>
        <w:tc>
          <w:tcPr>
            <w:tcW w:w="2919" w:type="pct"/>
            <w:shd w:val="clear" w:color="auto" w:fill="auto"/>
          </w:tcPr>
          <w:p w:rsidR="00827A9A" w:rsidRPr="000F1055" w:rsidRDefault="00827A9A"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Фельдшерские пункты, пункты здравоохранения</w:t>
            </w:r>
          </w:p>
        </w:tc>
        <w:tc>
          <w:tcPr>
            <w:tcW w:w="565" w:type="pct"/>
            <w:shd w:val="clear" w:color="auto" w:fill="auto"/>
            <w:vAlign w:val="center"/>
          </w:tcPr>
          <w:p w:rsidR="00827A9A" w:rsidRPr="003D6BFE" w:rsidRDefault="00827A9A"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3.4</w:t>
            </w:r>
            <w:r>
              <w:rPr>
                <w:rFonts w:ascii="Times New Roman" w:eastAsia="Calibri" w:hAnsi="Times New Roman"/>
                <w:sz w:val="24"/>
                <w:szCs w:val="24"/>
              </w:rPr>
              <w:t>.1</w:t>
            </w:r>
          </w:p>
        </w:tc>
      </w:tr>
      <w:tr w:rsidR="00827A9A" w:rsidRPr="000F1055" w:rsidTr="00F22728">
        <w:trPr>
          <w:trHeight w:val="20"/>
        </w:trPr>
        <w:tc>
          <w:tcPr>
            <w:tcW w:w="327" w:type="pct"/>
            <w:gridSpan w:val="2"/>
            <w:shd w:val="clear" w:color="auto" w:fill="auto"/>
            <w:vAlign w:val="center"/>
          </w:tcPr>
          <w:p w:rsidR="00827A9A" w:rsidRPr="003D6BFE"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2.4</w:t>
            </w:r>
          </w:p>
        </w:tc>
        <w:tc>
          <w:tcPr>
            <w:tcW w:w="1189" w:type="pct"/>
            <w:shd w:val="clear" w:color="auto" w:fill="auto"/>
          </w:tcPr>
          <w:p w:rsidR="00827A9A" w:rsidRPr="00872EAF" w:rsidRDefault="00827A9A" w:rsidP="004A6867">
            <w:pPr>
              <w:tabs>
                <w:tab w:val="left" w:pos="9781"/>
                <w:tab w:val="left" w:pos="9915"/>
              </w:tabs>
              <w:spacing w:after="0" w:line="240" w:lineRule="auto"/>
              <w:jc w:val="both"/>
              <w:rPr>
                <w:rFonts w:ascii="Times New Roman" w:eastAsia="Calibri" w:hAnsi="Times New Roman"/>
                <w:sz w:val="24"/>
                <w:szCs w:val="24"/>
              </w:rPr>
            </w:pPr>
            <w:r w:rsidRPr="00872EAF">
              <w:rPr>
                <w:rFonts w:ascii="Times New Roman" w:eastAsia="Calibri" w:hAnsi="Times New Roman"/>
                <w:sz w:val="24"/>
                <w:szCs w:val="24"/>
              </w:rPr>
              <w:t>Религиозное использование</w:t>
            </w:r>
            <w:proofErr w:type="gramStart"/>
            <w:r w:rsidR="00BE6416" w:rsidRPr="00872EAF">
              <w:rPr>
                <w:rFonts w:ascii="Times New Roman" w:eastAsia="Calibri" w:hAnsi="Times New Roman"/>
                <w:sz w:val="24"/>
                <w:szCs w:val="24"/>
              </w:rPr>
              <w:t xml:space="preserve"> </w:t>
            </w:r>
            <w:r w:rsidR="00CD0037" w:rsidRPr="00872EAF">
              <w:rPr>
                <w:rFonts w:ascii="Times New Roman" w:eastAsia="Calibri" w:hAnsi="Times New Roman"/>
                <w:sz w:val="24"/>
                <w:szCs w:val="24"/>
              </w:rPr>
              <w:t>(**)</w:t>
            </w:r>
            <w:proofErr w:type="gramEnd"/>
          </w:p>
        </w:tc>
        <w:tc>
          <w:tcPr>
            <w:tcW w:w="2919" w:type="pct"/>
            <w:shd w:val="clear" w:color="auto" w:fill="auto"/>
          </w:tcPr>
          <w:p w:rsidR="00827A9A" w:rsidRPr="000F1055" w:rsidRDefault="00827A9A"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храмы, часовни, мечети, молельные дома</w:t>
            </w:r>
          </w:p>
        </w:tc>
        <w:tc>
          <w:tcPr>
            <w:tcW w:w="565" w:type="pct"/>
            <w:shd w:val="clear" w:color="auto" w:fill="auto"/>
            <w:vAlign w:val="center"/>
          </w:tcPr>
          <w:p w:rsidR="00827A9A" w:rsidRPr="003D6BFE" w:rsidRDefault="00827A9A"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3.7</w:t>
            </w:r>
          </w:p>
        </w:tc>
      </w:tr>
      <w:tr w:rsidR="003D6BFE" w:rsidRPr="000F1055" w:rsidTr="00F22728">
        <w:trPr>
          <w:trHeight w:val="20"/>
        </w:trPr>
        <w:tc>
          <w:tcPr>
            <w:tcW w:w="327" w:type="pct"/>
            <w:gridSpan w:val="2"/>
            <w:shd w:val="clear" w:color="auto" w:fill="auto"/>
            <w:vAlign w:val="center"/>
          </w:tcPr>
          <w:p w:rsidR="003D6BFE" w:rsidRPr="003D6BFE"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2.5</w:t>
            </w:r>
          </w:p>
        </w:tc>
        <w:tc>
          <w:tcPr>
            <w:tcW w:w="1189" w:type="pct"/>
            <w:shd w:val="clear" w:color="auto" w:fill="auto"/>
          </w:tcPr>
          <w:p w:rsidR="003D6BFE" w:rsidRPr="00872EAF" w:rsidRDefault="003D6BFE" w:rsidP="004A6867">
            <w:pPr>
              <w:tabs>
                <w:tab w:val="left" w:pos="9781"/>
                <w:tab w:val="left" w:pos="9915"/>
              </w:tabs>
              <w:spacing w:after="0" w:line="240" w:lineRule="auto"/>
              <w:jc w:val="both"/>
              <w:rPr>
                <w:rFonts w:ascii="Times New Roman" w:eastAsia="Calibri" w:hAnsi="Times New Roman"/>
                <w:sz w:val="24"/>
                <w:szCs w:val="24"/>
              </w:rPr>
            </w:pPr>
            <w:r w:rsidRPr="00872EAF">
              <w:rPr>
                <w:rFonts w:ascii="Times New Roman" w:eastAsia="Calibri" w:hAnsi="Times New Roman"/>
                <w:sz w:val="24"/>
                <w:szCs w:val="24"/>
              </w:rPr>
              <w:t>Общественное питание</w:t>
            </w:r>
            <w:proofErr w:type="gramStart"/>
            <w:r w:rsidR="00BE6416" w:rsidRPr="00872EAF">
              <w:rPr>
                <w:rFonts w:ascii="Times New Roman" w:eastAsia="Calibri" w:hAnsi="Times New Roman"/>
                <w:sz w:val="24"/>
                <w:szCs w:val="24"/>
              </w:rPr>
              <w:t xml:space="preserve"> </w:t>
            </w:r>
            <w:r w:rsidR="00CD0037" w:rsidRPr="00872EAF">
              <w:rPr>
                <w:rFonts w:ascii="Times New Roman" w:eastAsia="Calibri" w:hAnsi="Times New Roman"/>
                <w:sz w:val="24"/>
                <w:szCs w:val="24"/>
              </w:rPr>
              <w:t>(**)</w:t>
            </w:r>
            <w:proofErr w:type="gramEnd"/>
          </w:p>
        </w:tc>
        <w:tc>
          <w:tcPr>
            <w:tcW w:w="2919" w:type="pct"/>
            <w:shd w:val="clear" w:color="auto" w:fill="auto"/>
          </w:tcPr>
          <w:p w:rsidR="003D6BFE" w:rsidRPr="003D6BFE" w:rsidRDefault="00827A9A"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Р</w:t>
            </w:r>
            <w:r w:rsidR="003D6BFE" w:rsidRPr="003D6BFE">
              <w:rPr>
                <w:rFonts w:ascii="Times New Roman" w:eastAsia="Calibri" w:hAnsi="Times New Roman"/>
                <w:sz w:val="24"/>
                <w:szCs w:val="24"/>
              </w:rPr>
              <w:t>естораны, к</w:t>
            </w:r>
            <w:r>
              <w:rPr>
                <w:rFonts w:ascii="Times New Roman" w:eastAsia="Calibri" w:hAnsi="Times New Roman"/>
                <w:sz w:val="24"/>
                <w:szCs w:val="24"/>
              </w:rPr>
              <w:t>афе, столовые, закусочные, бары</w:t>
            </w: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4.6</w:t>
            </w:r>
          </w:p>
        </w:tc>
      </w:tr>
      <w:tr w:rsidR="00827A9A" w:rsidRPr="000F1055" w:rsidTr="00F22728">
        <w:trPr>
          <w:trHeight w:val="20"/>
        </w:trPr>
        <w:tc>
          <w:tcPr>
            <w:tcW w:w="327" w:type="pct"/>
            <w:gridSpan w:val="2"/>
            <w:shd w:val="clear" w:color="auto" w:fill="auto"/>
            <w:vAlign w:val="center"/>
          </w:tcPr>
          <w:p w:rsidR="00827A9A" w:rsidRPr="003D6BFE"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2.6</w:t>
            </w:r>
          </w:p>
        </w:tc>
        <w:tc>
          <w:tcPr>
            <w:tcW w:w="1189" w:type="pct"/>
            <w:shd w:val="clear" w:color="auto" w:fill="auto"/>
          </w:tcPr>
          <w:p w:rsidR="00827A9A" w:rsidRPr="00872EAF" w:rsidRDefault="00827A9A" w:rsidP="004A6867">
            <w:pPr>
              <w:tabs>
                <w:tab w:val="left" w:pos="9781"/>
                <w:tab w:val="left" w:pos="9915"/>
              </w:tabs>
              <w:spacing w:after="0" w:line="240" w:lineRule="auto"/>
              <w:jc w:val="both"/>
              <w:rPr>
                <w:rFonts w:ascii="Times New Roman" w:eastAsia="Calibri" w:hAnsi="Times New Roman"/>
                <w:sz w:val="24"/>
                <w:szCs w:val="24"/>
              </w:rPr>
            </w:pPr>
            <w:r w:rsidRPr="00872EAF">
              <w:rPr>
                <w:rFonts w:ascii="Times New Roman" w:eastAsia="Calibri" w:hAnsi="Times New Roman"/>
                <w:sz w:val="24"/>
                <w:szCs w:val="24"/>
              </w:rPr>
              <w:t>Гостиничное обслуживание</w:t>
            </w:r>
            <w:proofErr w:type="gramStart"/>
            <w:r w:rsidR="00CD0037" w:rsidRPr="00872EAF">
              <w:rPr>
                <w:rFonts w:ascii="Times New Roman" w:eastAsia="Calibri" w:hAnsi="Times New Roman"/>
                <w:sz w:val="24"/>
                <w:szCs w:val="24"/>
              </w:rPr>
              <w:t xml:space="preserve"> (**)</w:t>
            </w:r>
            <w:proofErr w:type="gramEnd"/>
          </w:p>
        </w:tc>
        <w:tc>
          <w:tcPr>
            <w:tcW w:w="2919" w:type="pct"/>
            <w:shd w:val="clear" w:color="auto" w:fill="auto"/>
          </w:tcPr>
          <w:p w:rsidR="00827A9A" w:rsidRPr="000F1055" w:rsidRDefault="00827A9A" w:rsidP="008071DE">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Гостиницы, а также иные здания, используемые с целью извлечения предпринимательской выгоды из предоставления жил</w:t>
            </w:r>
            <w:r w:rsidR="008071DE">
              <w:rPr>
                <w:rFonts w:ascii="Times New Roman" w:hAnsi="Times New Roman"/>
                <w:color w:val="000000"/>
                <w:sz w:val="24"/>
                <w:szCs w:val="24"/>
              </w:rPr>
              <w:t>ого</w:t>
            </w:r>
            <w:r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Pr="000F1055">
              <w:rPr>
                <w:rFonts w:ascii="Times New Roman" w:hAnsi="Times New Roman"/>
                <w:color w:val="000000"/>
                <w:sz w:val="24"/>
                <w:szCs w:val="24"/>
              </w:rPr>
              <w:t xml:space="preserve"> для временного проживания в них</w:t>
            </w:r>
          </w:p>
        </w:tc>
        <w:tc>
          <w:tcPr>
            <w:tcW w:w="565" w:type="pct"/>
            <w:shd w:val="clear" w:color="auto" w:fill="auto"/>
            <w:vAlign w:val="center"/>
          </w:tcPr>
          <w:p w:rsidR="00827A9A" w:rsidRPr="003D6BFE" w:rsidRDefault="00827A9A"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4.7</w:t>
            </w:r>
          </w:p>
        </w:tc>
      </w:tr>
      <w:tr w:rsidR="003D6BFE" w:rsidRPr="000F1055" w:rsidTr="00F22728">
        <w:trPr>
          <w:trHeight w:val="20"/>
        </w:trPr>
        <w:tc>
          <w:tcPr>
            <w:tcW w:w="327" w:type="pct"/>
            <w:gridSpan w:val="2"/>
            <w:shd w:val="clear" w:color="auto" w:fill="auto"/>
            <w:vAlign w:val="center"/>
          </w:tcPr>
          <w:p w:rsidR="003D6BFE" w:rsidRPr="003D6BFE"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2.7</w:t>
            </w:r>
          </w:p>
        </w:tc>
        <w:tc>
          <w:tcPr>
            <w:tcW w:w="1189" w:type="pct"/>
            <w:shd w:val="clear" w:color="auto" w:fill="auto"/>
          </w:tcPr>
          <w:p w:rsidR="003D6BFE" w:rsidRPr="00872EAF" w:rsidRDefault="003D6BFE" w:rsidP="004A6867">
            <w:pPr>
              <w:tabs>
                <w:tab w:val="left" w:pos="9781"/>
                <w:tab w:val="left" w:pos="9915"/>
              </w:tabs>
              <w:spacing w:after="0" w:line="240" w:lineRule="auto"/>
              <w:jc w:val="both"/>
              <w:rPr>
                <w:rFonts w:ascii="Times New Roman" w:eastAsia="Calibri" w:hAnsi="Times New Roman"/>
                <w:sz w:val="24"/>
                <w:szCs w:val="24"/>
              </w:rPr>
            </w:pPr>
            <w:r w:rsidRPr="00872EAF">
              <w:rPr>
                <w:rFonts w:ascii="Times New Roman" w:eastAsia="Calibri" w:hAnsi="Times New Roman"/>
                <w:sz w:val="24"/>
                <w:szCs w:val="24"/>
              </w:rPr>
              <w:t>Обслуживание автотранспорта</w:t>
            </w:r>
          </w:p>
        </w:tc>
        <w:tc>
          <w:tcPr>
            <w:tcW w:w="2919" w:type="pct"/>
            <w:shd w:val="clear" w:color="auto" w:fill="auto"/>
          </w:tcPr>
          <w:p w:rsidR="003D6BFE" w:rsidRPr="003D6BFE" w:rsidRDefault="00887CB1"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Стоянки (парковки)</w:t>
            </w:r>
          </w:p>
          <w:p w:rsidR="003D6BFE" w:rsidRPr="003D6BFE" w:rsidRDefault="003D6BFE" w:rsidP="004A6867">
            <w:pPr>
              <w:tabs>
                <w:tab w:val="left" w:pos="9781"/>
                <w:tab w:val="left" w:pos="9915"/>
              </w:tabs>
              <w:spacing w:after="0" w:line="240" w:lineRule="auto"/>
              <w:jc w:val="both"/>
              <w:rPr>
                <w:rFonts w:ascii="Times New Roman" w:eastAsia="Calibri" w:hAnsi="Times New Roman"/>
                <w:sz w:val="24"/>
                <w:szCs w:val="24"/>
              </w:rPr>
            </w:pP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4.9</w:t>
            </w:r>
          </w:p>
        </w:tc>
      </w:tr>
      <w:tr w:rsidR="00887CB1" w:rsidRPr="000F1055" w:rsidTr="00F22728">
        <w:trPr>
          <w:trHeight w:val="20"/>
        </w:trPr>
        <w:tc>
          <w:tcPr>
            <w:tcW w:w="327" w:type="pct"/>
            <w:gridSpan w:val="2"/>
            <w:shd w:val="clear" w:color="auto" w:fill="auto"/>
            <w:vAlign w:val="center"/>
          </w:tcPr>
          <w:p w:rsidR="00887CB1" w:rsidRPr="003D6BFE"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2.8</w:t>
            </w:r>
          </w:p>
        </w:tc>
        <w:tc>
          <w:tcPr>
            <w:tcW w:w="1189" w:type="pct"/>
            <w:shd w:val="clear" w:color="auto" w:fill="auto"/>
          </w:tcPr>
          <w:p w:rsidR="00887CB1" w:rsidRPr="00872EAF" w:rsidRDefault="00DE78EE"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Спорт</w:t>
            </w:r>
            <w:proofErr w:type="gramStart"/>
            <w:r>
              <w:rPr>
                <w:rFonts w:ascii="Times New Roman" w:eastAsia="Calibri" w:hAnsi="Times New Roman"/>
                <w:sz w:val="24"/>
                <w:szCs w:val="24"/>
              </w:rPr>
              <w:t xml:space="preserve"> </w:t>
            </w:r>
            <w:r w:rsidR="00CD0037" w:rsidRPr="00872EAF">
              <w:rPr>
                <w:rFonts w:ascii="Times New Roman" w:eastAsia="Calibri" w:hAnsi="Times New Roman"/>
                <w:sz w:val="24"/>
                <w:szCs w:val="24"/>
              </w:rPr>
              <w:t>(**)</w:t>
            </w:r>
            <w:proofErr w:type="gramEnd"/>
          </w:p>
        </w:tc>
        <w:tc>
          <w:tcPr>
            <w:tcW w:w="2919" w:type="pct"/>
            <w:shd w:val="clear" w:color="auto" w:fill="auto"/>
          </w:tcPr>
          <w:p w:rsidR="00887CB1" w:rsidRPr="000F1055" w:rsidRDefault="00887CB1"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капитального строительства в качестве спортивных клубов, спортивных залов, бассейнов, устройство площадок для</w:t>
            </w:r>
            <w:r w:rsidR="00DE78EE" w:rsidRPr="000F1055">
              <w:rPr>
                <w:rFonts w:ascii="Times New Roman" w:hAnsi="Times New Roman"/>
                <w:sz w:val="24"/>
                <w:szCs w:val="24"/>
              </w:rPr>
              <w:t xml:space="preserve"> занятия спортом и физкультурой </w:t>
            </w:r>
            <w:r w:rsidRPr="000F1055">
              <w:rPr>
                <w:rFonts w:ascii="Times New Roman" w:hAnsi="Times New Roman"/>
                <w:sz w:val="24"/>
                <w:szCs w:val="24"/>
              </w:rPr>
              <w:t>(беговые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 спортивные базы и лагеря</w:t>
            </w:r>
          </w:p>
        </w:tc>
        <w:tc>
          <w:tcPr>
            <w:tcW w:w="565" w:type="pct"/>
            <w:shd w:val="clear" w:color="auto" w:fill="auto"/>
            <w:vAlign w:val="center"/>
          </w:tcPr>
          <w:p w:rsidR="00887CB1" w:rsidRPr="003D6BFE" w:rsidRDefault="00887CB1"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5.1</w:t>
            </w:r>
          </w:p>
        </w:tc>
      </w:tr>
      <w:tr w:rsidR="003D6BFE" w:rsidRPr="000F1055" w:rsidTr="00F22728">
        <w:trPr>
          <w:trHeight w:val="20"/>
        </w:trPr>
        <w:tc>
          <w:tcPr>
            <w:tcW w:w="327" w:type="pct"/>
            <w:gridSpan w:val="2"/>
            <w:shd w:val="clear" w:color="auto" w:fill="auto"/>
            <w:vAlign w:val="center"/>
          </w:tcPr>
          <w:p w:rsidR="003D6BFE" w:rsidRPr="003D6BFE"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2.9</w:t>
            </w:r>
          </w:p>
        </w:tc>
        <w:tc>
          <w:tcPr>
            <w:tcW w:w="1189" w:type="pct"/>
            <w:shd w:val="clear" w:color="auto" w:fill="auto"/>
          </w:tcPr>
          <w:p w:rsidR="003D6BFE" w:rsidRPr="00872EAF" w:rsidRDefault="003D6BFE" w:rsidP="004A6867">
            <w:pPr>
              <w:tabs>
                <w:tab w:val="left" w:pos="9781"/>
                <w:tab w:val="left" w:pos="9915"/>
              </w:tabs>
              <w:spacing w:after="0" w:line="240" w:lineRule="auto"/>
              <w:jc w:val="both"/>
              <w:rPr>
                <w:rFonts w:ascii="Times New Roman" w:eastAsia="Calibri" w:hAnsi="Times New Roman"/>
                <w:sz w:val="24"/>
                <w:szCs w:val="24"/>
              </w:rPr>
            </w:pPr>
            <w:r w:rsidRPr="00872EAF">
              <w:rPr>
                <w:rFonts w:ascii="Times New Roman" w:eastAsia="Calibri" w:hAnsi="Times New Roman"/>
                <w:sz w:val="24"/>
                <w:szCs w:val="24"/>
              </w:rPr>
              <w:t>Природно-познавательный туризм</w:t>
            </w:r>
            <w:proofErr w:type="gramStart"/>
            <w:r w:rsidR="00CD0037" w:rsidRPr="00872EAF">
              <w:rPr>
                <w:rFonts w:ascii="Times New Roman" w:eastAsia="Calibri" w:hAnsi="Times New Roman"/>
                <w:sz w:val="24"/>
                <w:szCs w:val="24"/>
              </w:rPr>
              <w:t xml:space="preserve"> (**)</w:t>
            </w:r>
            <w:proofErr w:type="gramEnd"/>
          </w:p>
        </w:tc>
        <w:tc>
          <w:tcPr>
            <w:tcW w:w="2919" w:type="pct"/>
            <w:shd w:val="clear" w:color="auto" w:fill="auto"/>
          </w:tcPr>
          <w:p w:rsidR="00C65765" w:rsidRDefault="003D6BFE" w:rsidP="00C65765">
            <w:pPr>
              <w:tabs>
                <w:tab w:val="left" w:pos="9781"/>
                <w:tab w:val="left" w:pos="9915"/>
              </w:tabs>
              <w:spacing w:after="0" w:line="240" w:lineRule="auto"/>
              <w:jc w:val="both"/>
              <w:rPr>
                <w:rFonts w:ascii="Times New Roman" w:eastAsia="Calibri" w:hAnsi="Times New Roman"/>
                <w:sz w:val="24"/>
                <w:szCs w:val="24"/>
              </w:rPr>
            </w:pPr>
            <w:r w:rsidRPr="003D6BFE">
              <w:rPr>
                <w:rFonts w:ascii="Times New Roman" w:eastAsia="Calibri" w:hAnsi="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65765" w:rsidRPr="00C65765" w:rsidRDefault="00C65765" w:rsidP="00C65765">
            <w:pPr>
              <w:tabs>
                <w:tab w:val="left" w:pos="9781"/>
                <w:tab w:val="left" w:pos="9915"/>
              </w:tabs>
              <w:spacing w:after="0" w:line="240" w:lineRule="auto"/>
              <w:jc w:val="both"/>
              <w:rPr>
                <w:rFonts w:ascii="Times New Roman" w:eastAsia="Calibri" w:hAnsi="Times New Roman"/>
                <w:sz w:val="16"/>
                <w:szCs w:val="16"/>
              </w:rPr>
            </w:pPr>
          </w:p>
          <w:p w:rsidR="003D6BFE" w:rsidRPr="003D6BFE" w:rsidRDefault="003D6BFE" w:rsidP="00C65765">
            <w:pPr>
              <w:tabs>
                <w:tab w:val="left" w:pos="9781"/>
                <w:tab w:val="left" w:pos="9915"/>
              </w:tabs>
              <w:spacing w:after="0" w:line="240" w:lineRule="auto"/>
              <w:jc w:val="both"/>
              <w:rPr>
                <w:rFonts w:ascii="Times New Roman" w:eastAsia="Calibri" w:hAnsi="Times New Roman"/>
                <w:sz w:val="24"/>
                <w:szCs w:val="24"/>
              </w:rPr>
            </w:pPr>
            <w:r w:rsidRPr="003D6BFE">
              <w:rPr>
                <w:rFonts w:ascii="Times New Roman" w:eastAsia="Calibri" w:hAnsi="Times New Roman"/>
                <w:sz w:val="24"/>
                <w:szCs w:val="24"/>
              </w:rPr>
              <w:t>Осуществление необходимых природоохранных и природ</w:t>
            </w:r>
            <w:r w:rsidR="006E3118">
              <w:rPr>
                <w:rFonts w:ascii="Times New Roman" w:eastAsia="Calibri" w:hAnsi="Times New Roman"/>
                <w:sz w:val="24"/>
                <w:szCs w:val="24"/>
              </w:rPr>
              <w:t>н</w:t>
            </w:r>
            <w:r w:rsidRPr="003D6BFE">
              <w:rPr>
                <w:rFonts w:ascii="Times New Roman" w:eastAsia="Calibri" w:hAnsi="Times New Roman"/>
                <w:sz w:val="24"/>
                <w:szCs w:val="24"/>
              </w:rPr>
              <w:t>о</w:t>
            </w:r>
            <w:r w:rsidR="005758BD">
              <w:rPr>
                <w:rFonts w:ascii="Times New Roman" w:eastAsia="Calibri" w:hAnsi="Times New Roman"/>
                <w:sz w:val="24"/>
                <w:szCs w:val="24"/>
              </w:rPr>
              <w:t>-</w:t>
            </w:r>
            <w:r w:rsidRPr="003D6BFE">
              <w:rPr>
                <w:rFonts w:ascii="Times New Roman" w:eastAsia="Calibri" w:hAnsi="Times New Roman"/>
                <w:sz w:val="24"/>
                <w:szCs w:val="24"/>
              </w:rPr>
              <w:t>восстановительных мероприятий</w:t>
            </w:r>
          </w:p>
        </w:tc>
        <w:tc>
          <w:tcPr>
            <w:tcW w:w="565" w:type="pct"/>
            <w:shd w:val="clear" w:color="auto" w:fill="auto"/>
            <w:vAlign w:val="center"/>
          </w:tcPr>
          <w:p w:rsidR="003D6BFE" w:rsidRPr="003D6BFE" w:rsidRDefault="003D6BFE"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5.2</w:t>
            </w:r>
          </w:p>
        </w:tc>
      </w:tr>
      <w:tr w:rsidR="00887CB1" w:rsidRPr="000F1055" w:rsidTr="00F22728">
        <w:trPr>
          <w:trHeight w:val="20"/>
        </w:trPr>
        <w:tc>
          <w:tcPr>
            <w:tcW w:w="327" w:type="pct"/>
            <w:gridSpan w:val="2"/>
            <w:shd w:val="clear" w:color="auto" w:fill="auto"/>
            <w:vAlign w:val="center"/>
          </w:tcPr>
          <w:p w:rsidR="00887CB1" w:rsidRPr="003D6BFE" w:rsidRDefault="00887CB1"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w:t>
            </w:r>
            <w:r w:rsidR="00394A84">
              <w:rPr>
                <w:rFonts w:ascii="Times New Roman" w:eastAsia="Calibri" w:hAnsi="Times New Roman"/>
                <w:sz w:val="24"/>
                <w:szCs w:val="24"/>
              </w:rPr>
              <w:t>10</w:t>
            </w:r>
          </w:p>
        </w:tc>
        <w:tc>
          <w:tcPr>
            <w:tcW w:w="1189" w:type="pct"/>
            <w:shd w:val="clear" w:color="auto" w:fill="auto"/>
          </w:tcPr>
          <w:p w:rsidR="00887CB1" w:rsidRPr="003D6BFE" w:rsidRDefault="00887CB1"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Туристическое обслуживание</w:t>
            </w:r>
            <w:proofErr w:type="gramStart"/>
            <w:r w:rsidR="00CD0037">
              <w:rPr>
                <w:rFonts w:ascii="Times New Roman" w:eastAsia="Calibri" w:hAnsi="Times New Roman"/>
                <w:sz w:val="24"/>
                <w:szCs w:val="24"/>
              </w:rPr>
              <w:t xml:space="preserve"> </w:t>
            </w:r>
            <w:r w:rsidR="00CD0037" w:rsidRPr="00524D4D">
              <w:rPr>
                <w:rFonts w:ascii="Times New Roman" w:eastAsia="Calibri" w:hAnsi="Times New Roman"/>
                <w:sz w:val="24"/>
                <w:szCs w:val="24"/>
              </w:rPr>
              <w:t>(**)</w:t>
            </w:r>
            <w:proofErr w:type="gramEnd"/>
          </w:p>
        </w:tc>
        <w:tc>
          <w:tcPr>
            <w:tcW w:w="2919" w:type="pct"/>
            <w:shd w:val="clear" w:color="auto" w:fill="auto"/>
          </w:tcPr>
          <w:p w:rsidR="00887CB1" w:rsidRPr="003D6BFE" w:rsidRDefault="00887CB1"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Пансионаты, туристические гостиницы, кемпинги, дома </w:t>
            </w:r>
            <w:r w:rsidR="00BE2535">
              <w:rPr>
                <w:rFonts w:ascii="Times New Roman" w:eastAsia="Calibri" w:hAnsi="Times New Roman"/>
                <w:sz w:val="24"/>
                <w:szCs w:val="24"/>
              </w:rPr>
              <w:t xml:space="preserve">и базы </w:t>
            </w:r>
            <w:r>
              <w:rPr>
                <w:rFonts w:ascii="Times New Roman" w:eastAsia="Calibri" w:hAnsi="Times New Roman"/>
                <w:sz w:val="24"/>
                <w:szCs w:val="24"/>
              </w:rPr>
              <w:t>отдыха, детские лагеря</w:t>
            </w:r>
          </w:p>
        </w:tc>
        <w:tc>
          <w:tcPr>
            <w:tcW w:w="565" w:type="pct"/>
            <w:shd w:val="clear" w:color="auto" w:fill="auto"/>
            <w:vAlign w:val="center"/>
          </w:tcPr>
          <w:p w:rsidR="00887CB1" w:rsidRPr="003D6BFE" w:rsidRDefault="00887CB1" w:rsidP="004A6867">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5.2.1</w:t>
            </w:r>
          </w:p>
        </w:tc>
      </w:tr>
      <w:tr w:rsidR="00524D4D" w:rsidRPr="000F1055" w:rsidTr="00F22728">
        <w:trPr>
          <w:trHeight w:val="20"/>
        </w:trPr>
        <w:tc>
          <w:tcPr>
            <w:tcW w:w="327" w:type="pct"/>
            <w:gridSpan w:val="2"/>
            <w:shd w:val="clear" w:color="auto" w:fill="auto"/>
            <w:vAlign w:val="center"/>
          </w:tcPr>
          <w:p w:rsidR="00524D4D" w:rsidRDefault="00394A84" w:rsidP="005F6EB7">
            <w:pPr>
              <w:tabs>
                <w:tab w:val="left" w:pos="9781"/>
                <w:tab w:val="left" w:pos="9915"/>
              </w:tabs>
              <w:spacing w:after="0" w:line="240" w:lineRule="auto"/>
              <w:rPr>
                <w:rFonts w:ascii="Times New Roman" w:eastAsia="Calibri" w:hAnsi="Times New Roman"/>
                <w:sz w:val="24"/>
                <w:szCs w:val="24"/>
                <w:highlight w:val="yellow"/>
              </w:rPr>
            </w:pPr>
            <w:r>
              <w:rPr>
                <w:rFonts w:ascii="Times New Roman" w:eastAsia="Calibri" w:hAnsi="Times New Roman"/>
                <w:sz w:val="24"/>
                <w:szCs w:val="24"/>
              </w:rPr>
              <w:t>2.11</w:t>
            </w:r>
          </w:p>
        </w:tc>
        <w:tc>
          <w:tcPr>
            <w:tcW w:w="1189" w:type="pct"/>
            <w:shd w:val="clear" w:color="auto" w:fill="auto"/>
          </w:tcPr>
          <w:p w:rsidR="00524D4D" w:rsidRPr="000F1055" w:rsidRDefault="00524D4D"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524D4D" w:rsidRPr="000F1055" w:rsidRDefault="00524D4D" w:rsidP="005F6EB7">
            <w:pPr>
              <w:tabs>
                <w:tab w:val="left" w:pos="9781"/>
                <w:tab w:val="left" w:pos="9915"/>
              </w:tabs>
              <w:spacing w:after="0" w:line="240" w:lineRule="auto"/>
              <w:jc w:val="both"/>
              <w:rPr>
                <w:rFonts w:ascii="Times New Roman" w:hAnsi="Times New Roman"/>
                <w:color w:val="FF0000"/>
                <w:sz w:val="24"/>
                <w:szCs w:val="24"/>
              </w:rPr>
            </w:pPr>
          </w:p>
        </w:tc>
        <w:tc>
          <w:tcPr>
            <w:tcW w:w="2919" w:type="pct"/>
            <w:shd w:val="clear" w:color="auto" w:fill="auto"/>
          </w:tcPr>
          <w:p w:rsidR="00524D4D" w:rsidRPr="000F1055" w:rsidRDefault="00524D4D" w:rsidP="005F6EB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565" w:type="pct"/>
            <w:shd w:val="clear" w:color="auto" w:fill="auto"/>
            <w:vAlign w:val="center"/>
          </w:tcPr>
          <w:p w:rsidR="00524D4D" w:rsidRPr="000F1055" w:rsidRDefault="00524D4D"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524D4D" w:rsidRPr="000F1055" w:rsidTr="00C65765">
        <w:trPr>
          <w:trHeight w:val="2457"/>
        </w:trPr>
        <w:tc>
          <w:tcPr>
            <w:tcW w:w="327" w:type="pct"/>
            <w:gridSpan w:val="2"/>
            <w:shd w:val="clear" w:color="auto" w:fill="auto"/>
            <w:vAlign w:val="center"/>
          </w:tcPr>
          <w:p w:rsidR="00524D4D" w:rsidRPr="003D6BFE" w:rsidRDefault="00524D4D" w:rsidP="005F6EB7">
            <w:pPr>
              <w:tabs>
                <w:tab w:val="left" w:pos="9781"/>
                <w:tab w:val="left" w:pos="9915"/>
              </w:tabs>
              <w:spacing w:after="0" w:line="240" w:lineRule="auto"/>
              <w:rPr>
                <w:rFonts w:ascii="Times New Roman" w:eastAsia="Calibri" w:hAnsi="Times New Roman"/>
                <w:sz w:val="24"/>
                <w:szCs w:val="24"/>
              </w:rPr>
            </w:pPr>
            <w:r w:rsidRPr="003D6BFE">
              <w:rPr>
                <w:rFonts w:ascii="Times New Roman" w:eastAsia="Calibri" w:hAnsi="Times New Roman"/>
                <w:sz w:val="24"/>
                <w:szCs w:val="24"/>
              </w:rPr>
              <w:t>2.1</w:t>
            </w:r>
            <w:r w:rsidR="00394A84">
              <w:rPr>
                <w:rFonts w:ascii="Times New Roman" w:eastAsia="Calibri" w:hAnsi="Times New Roman"/>
                <w:sz w:val="24"/>
                <w:szCs w:val="24"/>
              </w:rPr>
              <w:t>2</w:t>
            </w:r>
          </w:p>
        </w:tc>
        <w:tc>
          <w:tcPr>
            <w:tcW w:w="1189" w:type="pct"/>
            <w:shd w:val="clear" w:color="auto" w:fill="auto"/>
          </w:tcPr>
          <w:p w:rsidR="00524D4D" w:rsidRDefault="00524D4D">
            <w:pPr>
              <w:tabs>
                <w:tab w:val="left" w:pos="9781"/>
                <w:tab w:val="left" w:pos="9915"/>
              </w:tabs>
              <w:spacing w:after="0" w:line="240" w:lineRule="auto"/>
              <w:jc w:val="both"/>
              <w:rPr>
                <w:rFonts w:ascii="Times New Roman" w:eastAsia="Calibri" w:hAnsi="Times New Roman"/>
                <w:sz w:val="24"/>
                <w:szCs w:val="24"/>
                <w:highlight w:val="yellow"/>
              </w:rPr>
            </w:pPr>
            <w:r w:rsidRPr="002F4AF4">
              <w:rPr>
                <w:rFonts w:ascii="Times New Roman" w:eastAsia="Calibri" w:hAnsi="Times New Roman"/>
                <w:sz w:val="24"/>
                <w:szCs w:val="24"/>
              </w:rPr>
              <w:t>Обеспечение внутреннего правопорядка</w:t>
            </w:r>
          </w:p>
        </w:tc>
        <w:tc>
          <w:tcPr>
            <w:tcW w:w="2919" w:type="pct"/>
            <w:shd w:val="clear" w:color="auto" w:fill="auto"/>
          </w:tcPr>
          <w:p w:rsidR="00524D4D" w:rsidRDefault="00524D4D" w:rsidP="008B6880">
            <w:pPr>
              <w:tabs>
                <w:tab w:val="left" w:pos="9781"/>
                <w:tab w:val="left" w:pos="9915"/>
              </w:tabs>
              <w:spacing w:after="0" w:line="240" w:lineRule="auto"/>
              <w:jc w:val="both"/>
              <w:rPr>
                <w:rFonts w:ascii="Times New Roman" w:eastAsia="Calibri" w:hAnsi="Times New Roman"/>
                <w:sz w:val="24"/>
                <w:szCs w:val="24"/>
              </w:rPr>
            </w:pPr>
            <w:r w:rsidRPr="00524D4D">
              <w:rPr>
                <w:rFonts w:ascii="Times New Roman" w:eastAsia="Calibri"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EE6E22" w:rsidRDefault="00EE6E22" w:rsidP="008B6880">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Р</w:t>
            </w:r>
            <w:r w:rsidR="00524D4D" w:rsidRPr="00524D4D">
              <w:rPr>
                <w:rFonts w:ascii="Times New Roman" w:eastAsia="Calibri" w:hAnsi="Times New Roman"/>
                <w:sz w:val="24"/>
                <w:szCs w:val="24"/>
              </w:rPr>
              <w:t>азмещение объектов гражданской обороны, за исключением объектов гражданской обороны, являющихся частями производственных зданий;</w:t>
            </w:r>
          </w:p>
          <w:p w:rsidR="00524D4D" w:rsidRPr="00EE6E22" w:rsidRDefault="00524D4D" w:rsidP="008B6880">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О</w:t>
            </w:r>
            <w:r w:rsidRPr="002F4AF4">
              <w:rPr>
                <w:rFonts w:ascii="Times New Roman" w:eastAsia="Calibri" w:hAnsi="Times New Roman"/>
                <w:sz w:val="24"/>
                <w:szCs w:val="24"/>
              </w:rPr>
              <w:t>порные пункты полиции</w:t>
            </w:r>
          </w:p>
        </w:tc>
        <w:tc>
          <w:tcPr>
            <w:tcW w:w="565" w:type="pct"/>
            <w:shd w:val="clear" w:color="auto" w:fill="auto"/>
            <w:vAlign w:val="center"/>
          </w:tcPr>
          <w:p w:rsidR="00524D4D" w:rsidRDefault="00524D4D">
            <w:pPr>
              <w:tabs>
                <w:tab w:val="left" w:pos="9781"/>
                <w:tab w:val="left" w:pos="9915"/>
              </w:tabs>
              <w:spacing w:after="0" w:line="240" w:lineRule="auto"/>
              <w:jc w:val="center"/>
              <w:rPr>
                <w:rFonts w:ascii="Times New Roman" w:eastAsia="Calibri" w:hAnsi="Times New Roman"/>
                <w:sz w:val="24"/>
                <w:szCs w:val="24"/>
                <w:highlight w:val="yellow"/>
              </w:rPr>
            </w:pPr>
            <w:r w:rsidRPr="002F4AF4">
              <w:rPr>
                <w:rFonts w:ascii="Times New Roman" w:eastAsia="Calibri" w:hAnsi="Times New Roman"/>
                <w:sz w:val="24"/>
                <w:szCs w:val="24"/>
              </w:rPr>
              <w:t>8.3</w:t>
            </w:r>
          </w:p>
        </w:tc>
      </w:tr>
      <w:tr w:rsidR="00524D4D" w:rsidRPr="000F1055" w:rsidTr="00F22728">
        <w:trPr>
          <w:trHeight w:val="20"/>
        </w:trPr>
        <w:tc>
          <w:tcPr>
            <w:tcW w:w="327" w:type="pct"/>
            <w:gridSpan w:val="2"/>
            <w:shd w:val="clear" w:color="auto" w:fill="auto"/>
            <w:vAlign w:val="center"/>
          </w:tcPr>
          <w:p w:rsidR="00524D4D" w:rsidRPr="003D6BFE" w:rsidRDefault="00394A84" w:rsidP="004A6867">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2.13</w:t>
            </w:r>
          </w:p>
        </w:tc>
        <w:tc>
          <w:tcPr>
            <w:tcW w:w="1189" w:type="pct"/>
            <w:shd w:val="clear" w:color="auto" w:fill="auto"/>
          </w:tcPr>
          <w:p w:rsidR="00524D4D" w:rsidRPr="003D6BFE" w:rsidRDefault="00524D4D" w:rsidP="004A6867">
            <w:pPr>
              <w:tabs>
                <w:tab w:val="left" w:pos="9781"/>
                <w:tab w:val="left" w:pos="9915"/>
              </w:tabs>
              <w:spacing w:after="0" w:line="240" w:lineRule="auto"/>
              <w:jc w:val="both"/>
              <w:rPr>
                <w:rFonts w:ascii="Times New Roman" w:eastAsia="Calibri" w:hAnsi="Times New Roman"/>
                <w:sz w:val="24"/>
                <w:szCs w:val="24"/>
              </w:rPr>
            </w:pPr>
            <w:r w:rsidRPr="003D6BFE">
              <w:rPr>
                <w:rFonts w:ascii="Times New Roman" w:eastAsia="Calibri" w:hAnsi="Times New Roman"/>
                <w:sz w:val="24"/>
                <w:szCs w:val="24"/>
              </w:rPr>
              <w:t>Курортная деятельность</w:t>
            </w:r>
            <w:proofErr w:type="gramStart"/>
            <w:r>
              <w:rPr>
                <w:rFonts w:ascii="Times New Roman" w:eastAsia="Calibri" w:hAnsi="Times New Roman"/>
                <w:sz w:val="24"/>
                <w:szCs w:val="24"/>
              </w:rPr>
              <w:t xml:space="preserve"> </w:t>
            </w:r>
            <w:r w:rsidRPr="00524D4D">
              <w:rPr>
                <w:rFonts w:ascii="Times New Roman" w:eastAsia="Calibri" w:hAnsi="Times New Roman"/>
                <w:sz w:val="24"/>
                <w:szCs w:val="24"/>
              </w:rPr>
              <w:t>(**)</w:t>
            </w:r>
            <w:proofErr w:type="gramEnd"/>
          </w:p>
        </w:tc>
        <w:tc>
          <w:tcPr>
            <w:tcW w:w="2919" w:type="pct"/>
            <w:shd w:val="clear" w:color="auto" w:fill="auto"/>
          </w:tcPr>
          <w:p w:rsidR="00524D4D" w:rsidRPr="003D6BFE" w:rsidRDefault="00524D4D"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М</w:t>
            </w:r>
            <w:r w:rsidRPr="003D6BFE">
              <w:rPr>
                <w:rFonts w:ascii="Times New Roman" w:eastAsia="Calibri" w:hAnsi="Times New Roman"/>
                <w:sz w:val="24"/>
                <w:szCs w:val="24"/>
              </w:rPr>
              <w:t>есторождения минеральных вод, лечебные грязи, особый климат и иные природные факторы и условия, которые используются или могут использоваться для профилактики и лечения заболеваний человека</w:t>
            </w:r>
          </w:p>
        </w:tc>
        <w:tc>
          <w:tcPr>
            <w:tcW w:w="565" w:type="pct"/>
            <w:shd w:val="clear" w:color="auto" w:fill="auto"/>
            <w:vAlign w:val="center"/>
          </w:tcPr>
          <w:p w:rsidR="00524D4D" w:rsidRPr="003D6BFE" w:rsidRDefault="00524D4D" w:rsidP="004A6867">
            <w:pPr>
              <w:tabs>
                <w:tab w:val="left" w:pos="9781"/>
                <w:tab w:val="left" w:pos="9915"/>
              </w:tabs>
              <w:spacing w:after="0" w:line="240" w:lineRule="auto"/>
              <w:jc w:val="center"/>
              <w:rPr>
                <w:rFonts w:ascii="Times New Roman" w:eastAsia="Calibri" w:hAnsi="Times New Roman"/>
                <w:sz w:val="24"/>
                <w:szCs w:val="24"/>
              </w:rPr>
            </w:pPr>
            <w:r w:rsidRPr="003D6BFE">
              <w:rPr>
                <w:rFonts w:ascii="Times New Roman" w:eastAsia="Calibri" w:hAnsi="Times New Roman"/>
                <w:sz w:val="24"/>
                <w:szCs w:val="24"/>
              </w:rPr>
              <w:t>9.2</w:t>
            </w:r>
          </w:p>
        </w:tc>
      </w:tr>
    </w:tbl>
    <w:p w:rsidR="005C62E5" w:rsidRDefault="004F09F5" w:rsidP="005C62E5">
      <w:pPr>
        <w:tabs>
          <w:tab w:val="left" w:pos="709"/>
          <w:tab w:val="left" w:pos="851"/>
        </w:tabs>
        <w:spacing w:after="0" w:line="240" w:lineRule="auto"/>
        <w:ind w:firstLine="709"/>
        <w:jc w:val="both"/>
        <w:rPr>
          <w:rFonts w:ascii="Times New Roman" w:hAnsi="Times New Roman"/>
          <w:sz w:val="24"/>
          <w:szCs w:val="24"/>
        </w:rPr>
      </w:pPr>
      <w:r w:rsidRPr="004F09F5">
        <w:rPr>
          <w:rFonts w:ascii="Times New Roman" w:eastAsia="Calibri" w:hAnsi="Times New Roman"/>
          <w:sz w:val="24"/>
          <w:szCs w:val="24"/>
        </w:rPr>
        <w:t>(*)</w:t>
      </w:r>
      <w:r w:rsidR="00394A84">
        <w:rPr>
          <w:rFonts w:ascii="Times New Roman" w:eastAsia="Calibri" w:hAnsi="Times New Roman"/>
          <w:sz w:val="24"/>
          <w:szCs w:val="24"/>
        </w:rPr>
        <w:t xml:space="preserve"> - у</w:t>
      </w:r>
      <w:r w:rsidRPr="004F09F5">
        <w:rPr>
          <w:rFonts w:ascii="Times New Roman" w:eastAsia="Calibri" w:hAnsi="Times New Roman"/>
          <w:sz w:val="24"/>
          <w:szCs w:val="24"/>
        </w:rPr>
        <w:t>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данной зоны</w:t>
      </w:r>
      <w:proofErr w:type="gramStart"/>
      <w:r w:rsidRPr="004F09F5">
        <w:rPr>
          <w:rFonts w:ascii="Times New Roman" w:eastAsia="Calibri" w:hAnsi="Times New Roman"/>
          <w:sz w:val="24"/>
          <w:szCs w:val="24"/>
        </w:rPr>
        <w:t>.</w:t>
      </w:r>
      <w:proofErr w:type="gramEnd"/>
    </w:p>
    <w:p w:rsidR="003F19BA" w:rsidRPr="008B6880" w:rsidRDefault="003F19BA" w:rsidP="008B6880">
      <w:pPr>
        <w:tabs>
          <w:tab w:val="left" w:pos="709"/>
          <w:tab w:val="left" w:pos="851"/>
        </w:tabs>
        <w:spacing w:after="0" w:line="240" w:lineRule="auto"/>
        <w:ind w:firstLine="709"/>
        <w:jc w:val="both"/>
        <w:rPr>
          <w:rFonts w:ascii="Times New Roman" w:eastAsia="Calibri" w:hAnsi="Times New Roman"/>
          <w:sz w:val="24"/>
          <w:szCs w:val="24"/>
        </w:rPr>
      </w:pPr>
      <w:r w:rsidRPr="008B6880">
        <w:rPr>
          <w:rFonts w:ascii="Times New Roman" w:eastAsia="Calibri" w:hAnsi="Times New Roman"/>
          <w:sz w:val="24"/>
          <w:szCs w:val="24"/>
        </w:rPr>
        <w:t xml:space="preserve">(**) </w:t>
      </w:r>
      <w:r w:rsidR="00394A84" w:rsidRPr="008B6880">
        <w:rPr>
          <w:rFonts w:ascii="Times New Roman" w:eastAsia="Calibri" w:hAnsi="Times New Roman"/>
          <w:sz w:val="24"/>
          <w:szCs w:val="24"/>
        </w:rPr>
        <w:t xml:space="preserve">- </w:t>
      </w:r>
      <w:r w:rsidR="008B6880" w:rsidRPr="008B6880">
        <w:rPr>
          <w:rFonts w:ascii="Times New Roman" w:eastAsia="Calibri" w:hAnsi="Times New Roman"/>
          <w:sz w:val="24"/>
          <w:szCs w:val="24"/>
        </w:rPr>
        <w:t xml:space="preserve">не допускается применительно к земельным участкам, которые находятся на территориях, расположенных в границах санитарно-защитных зон, за исключением </w:t>
      </w:r>
      <w:r w:rsidR="008B6880" w:rsidRPr="008B6880">
        <w:rPr>
          <w:rFonts w:ascii="Times New Roman" w:eastAsia="Calibri" w:hAnsi="Times New Roman"/>
          <w:sz w:val="24"/>
          <w:szCs w:val="24"/>
        </w:rPr>
        <w:lastRenderedPageBreak/>
        <w:t>земельных участков для размещения спортивных сооружений закрытого типа, при условии соблюдения требований по озеленению территории, установленных пунктом 3.4.9 статьи 16 настоящих Правил</w:t>
      </w:r>
      <w:r w:rsidRPr="008B6880">
        <w:rPr>
          <w:rFonts w:ascii="Times New Roman" w:eastAsia="Calibri" w:hAnsi="Times New Roman"/>
          <w:sz w:val="24"/>
          <w:szCs w:val="24"/>
        </w:rPr>
        <w:t>.</w:t>
      </w:r>
    </w:p>
    <w:p w:rsidR="005C62E5" w:rsidRPr="005C62E5" w:rsidRDefault="005C62E5" w:rsidP="005C62E5">
      <w:pPr>
        <w:spacing w:after="0" w:line="240" w:lineRule="auto"/>
        <w:ind w:firstLine="709"/>
        <w:jc w:val="both"/>
        <w:rPr>
          <w:rFonts w:ascii="Times New Roman" w:eastAsia="Calibri" w:hAnsi="Times New Roman"/>
          <w:sz w:val="16"/>
          <w:szCs w:val="16"/>
        </w:rPr>
      </w:pPr>
    </w:p>
    <w:p w:rsidR="00AA2F5F" w:rsidRPr="00524D4D" w:rsidRDefault="00AA2F5F" w:rsidP="00AA2F5F">
      <w:pPr>
        <w:spacing w:after="0" w:line="240" w:lineRule="auto"/>
        <w:ind w:firstLine="709"/>
        <w:jc w:val="both"/>
        <w:rPr>
          <w:rFonts w:ascii="Times New Roman" w:hAnsi="Times New Roman"/>
          <w:sz w:val="24"/>
          <w:szCs w:val="24"/>
        </w:rPr>
      </w:pPr>
      <w:r w:rsidRPr="00524D4D">
        <w:rPr>
          <w:rFonts w:ascii="Times New Roman" w:hAnsi="Times New Roman"/>
          <w:sz w:val="24"/>
          <w:szCs w:val="24"/>
        </w:rPr>
        <w:t>2. Вспомогательные виды разрешённого использования:</w:t>
      </w:r>
    </w:p>
    <w:p w:rsidR="00AA2F5F" w:rsidRPr="00B41D68" w:rsidRDefault="00AA2F5F" w:rsidP="00AA2F5F">
      <w:pPr>
        <w:spacing w:after="0" w:line="240" w:lineRule="auto"/>
        <w:ind w:firstLine="709"/>
        <w:jc w:val="both"/>
        <w:rPr>
          <w:rFonts w:ascii="Times New Roman" w:hAnsi="Times New Roman"/>
          <w:sz w:val="24"/>
          <w:szCs w:val="24"/>
        </w:rPr>
      </w:pPr>
      <w:r w:rsidRPr="00524D4D">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5797D" w:rsidRPr="00CA7765" w:rsidRDefault="00D5797D" w:rsidP="004A6867">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3.</w:t>
      </w:r>
      <w:r w:rsidR="00C2240E">
        <w:rPr>
          <w:rFonts w:ascii="Times New Roman" w:hAnsi="Times New Roman"/>
          <w:bCs/>
          <w:sz w:val="24"/>
          <w:szCs w:val="24"/>
        </w:rPr>
        <w:t xml:space="preserve"> </w:t>
      </w:r>
      <w:r w:rsidRPr="00D862FC">
        <w:rPr>
          <w:rFonts w:ascii="Times New Roman" w:hAnsi="Times New Roman"/>
          <w:bCs/>
          <w:sz w:val="24"/>
          <w:szCs w:val="24"/>
        </w:rPr>
        <w:t xml:space="preserve">Предельные размеры </w:t>
      </w:r>
      <w:r w:rsidR="005A3830">
        <w:rPr>
          <w:rFonts w:ascii="Times New Roman" w:hAnsi="Times New Roman"/>
          <w:bCs/>
          <w:sz w:val="24"/>
          <w:szCs w:val="24"/>
        </w:rPr>
        <w:t xml:space="preserve">образуемых </w:t>
      </w:r>
      <w:r w:rsidRPr="00D862FC">
        <w:rPr>
          <w:rFonts w:ascii="Times New Roman" w:hAnsi="Times New Roman"/>
          <w:bCs/>
          <w:sz w:val="24"/>
          <w:szCs w:val="24"/>
        </w:rPr>
        <w:t>земельных</w:t>
      </w:r>
      <w:r w:rsidR="0047592C">
        <w:rPr>
          <w:rFonts w:ascii="Times New Roman" w:hAnsi="Times New Roman"/>
          <w:bCs/>
          <w:sz w:val="24"/>
          <w:szCs w:val="24"/>
        </w:rPr>
        <w:t xml:space="preserve"> </w:t>
      </w:r>
      <w:r w:rsidR="0047592C" w:rsidRPr="002D3A7E">
        <w:rPr>
          <w:rFonts w:ascii="Times New Roman" w:hAnsi="Times New Roman"/>
          <w:bCs/>
          <w:sz w:val="24"/>
          <w:szCs w:val="24"/>
        </w:rPr>
        <w:t>участков</w:t>
      </w:r>
      <w:r w:rsidRPr="00D862FC">
        <w:rPr>
          <w:rFonts w:ascii="Times New Roman" w:hAnsi="Times New Roman"/>
          <w:bCs/>
          <w:sz w:val="24"/>
          <w:szCs w:val="24"/>
        </w:rPr>
        <w:t>:</w:t>
      </w:r>
    </w:p>
    <w:p w:rsidR="00537986" w:rsidRDefault="000A1A07" w:rsidP="004A6867">
      <w:pPr>
        <w:spacing w:after="0" w:line="240" w:lineRule="auto"/>
        <w:ind w:firstLine="709"/>
        <w:jc w:val="both"/>
        <w:rPr>
          <w:rFonts w:ascii="Times New Roman" w:hAnsi="Times New Roman"/>
          <w:sz w:val="24"/>
          <w:szCs w:val="24"/>
        </w:rPr>
      </w:pPr>
      <w:r>
        <w:rPr>
          <w:rFonts w:ascii="Times New Roman" w:hAnsi="Times New Roman"/>
          <w:sz w:val="24"/>
          <w:szCs w:val="24"/>
        </w:rPr>
        <w:t>3.</w:t>
      </w:r>
      <w:r w:rsidRPr="00501485">
        <w:rPr>
          <w:rFonts w:ascii="Times New Roman" w:hAnsi="Times New Roman"/>
          <w:sz w:val="24"/>
          <w:szCs w:val="24"/>
        </w:rPr>
        <w:t>1. Минимальная</w:t>
      </w:r>
      <w:r w:rsidR="002D3A7E">
        <w:rPr>
          <w:rFonts w:ascii="Times New Roman" w:hAnsi="Times New Roman"/>
          <w:sz w:val="24"/>
          <w:szCs w:val="24"/>
        </w:rPr>
        <w:t>/максимальная</w:t>
      </w:r>
      <w:r w:rsidRPr="00501485">
        <w:rPr>
          <w:rFonts w:ascii="Times New Roman" w:hAnsi="Times New Roman"/>
          <w:sz w:val="24"/>
          <w:szCs w:val="24"/>
        </w:rPr>
        <w:t xml:space="preserve"> площадь</w:t>
      </w:r>
      <w:r w:rsidR="001B29A4">
        <w:rPr>
          <w:rFonts w:ascii="Times New Roman" w:hAnsi="Times New Roman"/>
          <w:sz w:val="24"/>
          <w:szCs w:val="24"/>
        </w:rPr>
        <w:t xml:space="preserve"> –</w:t>
      </w:r>
      <w:r w:rsidRPr="00501485">
        <w:rPr>
          <w:rFonts w:ascii="Times New Roman" w:hAnsi="Times New Roman"/>
          <w:sz w:val="24"/>
          <w:szCs w:val="24"/>
        </w:rPr>
        <w:t xml:space="preserve"> для данной зоны не </w:t>
      </w:r>
      <w:r w:rsidR="00AF5C3D" w:rsidRPr="000A484D">
        <w:rPr>
          <w:rFonts w:ascii="Times New Roman" w:hAnsi="Times New Roman"/>
          <w:sz w:val="24"/>
          <w:szCs w:val="24"/>
        </w:rPr>
        <w:t xml:space="preserve">подлежит </w:t>
      </w:r>
      <w:r w:rsidRPr="000A484D">
        <w:rPr>
          <w:rFonts w:ascii="Times New Roman" w:hAnsi="Times New Roman"/>
          <w:sz w:val="24"/>
          <w:szCs w:val="24"/>
        </w:rPr>
        <w:t>устан</w:t>
      </w:r>
      <w:r w:rsidR="000660CE" w:rsidRPr="000A484D">
        <w:rPr>
          <w:rFonts w:ascii="Times New Roman" w:hAnsi="Times New Roman"/>
          <w:sz w:val="24"/>
          <w:szCs w:val="24"/>
        </w:rPr>
        <w:t>о</w:t>
      </w:r>
      <w:r w:rsidRPr="000A484D">
        <w:rPr>
          <w:rFonts w:ascii="Times New Roman" w:hAnsi="Times New Roman"/>
          <w:sz w:val="24"/>
          <w:szCs w:val="24"/>
        </w:rPr>
        <w:t>вл</w:t>
      </w:r>
      <w:r w:rsidR="00AF5C3D" w:rsidRPr="000A484D">
        <w:rPr>
          <w:rFonts w:ascii="Times New Roman" w:hAnsi="Times New Roman"/>
          <w:sz w:val="24"/>
          <w:szCs w:val="24"/>
        </w:rPr>
        <w:t>ению</w:t>
      </w:r>
      <w:r w:rsidRPr="000A484D">
        <w:rPr>
          <w:rFonts w:ascii="Times New Roman" w:hAnsi="Times New Roman"/>
          <w:sz w:val="24"/>
          <w:szCs w:val="24"/>
        </w:rPr>
        <w:t>.</w:t>
      </w:r>
      <w:r w:rsidR="002D3A7E">
        <w:rPr>
          <w:rFonts w:ascii="Times New Roman" w:hAnsi="Times New Roman"/>
          <w:sz w:val="24"/>
          <w:szCs w:val="24"/>
        </w:rPr>
        <w:t xml:space="preserve"> </w:t>
      </w:r>
    </w:p>
    <w:p w:rsidR="001B29A4" w:rsidRPr="00501485" w:rsidRDefault="001B29A4" w:rsidP="004A6867">
      <w:pPr>
        <w:spacing w:after="0" w:line="240" w:lineRule="auto"/>
        <w:ind w:firstLine="709"/>
        <w:jc w:val="both"/>
        <w:rPr>
          <w:rFonts w:ascii="Times New Roman" w:hAnsi="Times New Roman"/>
          <w:sz w:val="24"/>
          <w:szCs w:val="24"/>
        </w:rPr>
      </w:pPr>
      <w:r>
        <w:rPr>
          <w:rFonts w:ascii="Times New Roman" w:hAnsi="Times New Roman"/>
          <w:sz w:val="24"/>
          <w:szCs w:val="24"/>
        </w:rPr>
        <w:t xml:space="preserve">3.2. Минимальная </w:t>
      </w:r>
      <w:r w:rsidR="0058075B">
        <w:rPr>
          <w:rFonts w:ascii="Times New Roman" w:hAnsi="Times New Roman"/>
          <w:sz w:val="24"/>
          <w:szCs w:val="24"/>
        </w:rPr>
        <w:t>ширина –</w:t>
      </w:r>
      <w:r>
        <w:rPr>
          <w:rFonts w:ascii="Times New Roman" w:hAnsi="Times New Roman"/>
          <w:sz w:val="24"/>
          <w:szCs w:val="24"/>
        </w:rPr>
        <w:t xml:space="preserve"> </w:t>
      </w:r>
      <w:r w:rsidRPr="00501485">
        <w:rPr>
          <w:rFonts w:ascii="Times New Roman" w:hAnsi="Times New Roman"/>
          <w:sz w:val="24"/>
          <w:szCs w:val="24"/>
        </w:rPr>
        <w:t xml:space="preserve">для данной зоны не </w:t>
      </w:r>
      <w:r w:rsidRPr="000A484D">
        <w:rPr>
          <w:rFonts w:ascii="Times New Roman" w:hAnsi="Times New Roman"/>
          <w:sz w:val="24"/>
          <w:szCs w:val="24"/>
        </w:rPr>
        <w:t>подлежит установлению.</w:t>
      </w:r>
    </w:p>
    <w:p w:rsidR="001B29A4" w:rsidRPr="00867D0E" w:rsidRDefault="001B29A4" w:rsidP="001B29A4">
      <w:pPr>
        <w:widowControl w:val="0"/>
        <w:autoSpaceDE w:val="0"/>
        <w:autoSpaceDN w:val="0"/>
        <w:adjustRightInd w:val="0"/>
        <w:spacing w:after="0" w:line="240" w:lineRule="auto"/>
        <w:ind w:firstLine="709"/>
        <w:jc w:val="both"/>
        <w:rPr>
          <w:rFonts w:ascii="Times New Roman" w:hAnsi="Times New Roman"/>
          <w:sz w:val="24"/>
          <w:szCs w:val="24"/>
        </w:rPr>
      </w:pPr>
      <w:r w:rsidRPr="00867D0E">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0A484D" w:rsidRPr="00867D0E" w:rsidRDefault="000A484D" w:rsidP="000A484D">
      <w:pPr>
        <w:widowControl w:val="0"/>
        <w:autoSpaceDE w:val="0"/>
        <w:autoSpaceDN w:val="0"/>
        <w:adjustRightInd w:val="0"/>
        <w:spacing w:after="0" w:line="240" w:lineRule="auto"/>
        <w:ind w:firstLine="709"/>
        <w:jc w:val="both"/>
        <w:rPr>
          <w:rFonts w:ascii="Times New Roman" w:hAnsi="Times New Roman"/>
          <w:sz w:val="24"/>
          <w:szCs w:val="24"/>
        </w:rPr>
      </w:pPr>
      <w:r w:rsidRPr="00867D0E">
        <w:rPr>
          <w:rFonts w:ascii="Times New Roman" w:hAnsi="Times New Roman"/>
          <w:sz w:val="24"/>
          <w:szCs w:val="24"/>
        </w:rPr>
        <w:t xml:space="preserve">4.1. Количество надземных </w:t>
      </w:r>
      <w:r w:rsidR="0058075B" w:rsidRPr="00867D0E">
        <w:rPr>
          <w:rFonts w:ascii="Times New Roman" w:hAnsi="Times New Roman"/>
          <w:sz w:val="24"/>
          <w:szCs w:val="24"/>
        </w:rPr>
        <w:t>этажей и</w:t>
      </w:r>
      <w:r w:rsidRPr="00867D0E">
        <w:rPr>
          <w:rFonts w:ascii="Times New Roman" w:hAnsi="Times New Roman"/>
          <w:sz w:val="24"/>
          <w:szCs w:val="24"/>
        </w:rPr>
        <w:t xml:space="preserve"> высота </w:t>
      </w:r>
      <w:r w:rsidRPr="00867D0E">
        <w:rPr>
          <w:rFonts w:ascii="Times New Roman" w:hAnsi="Times New Roman"/>
          <w:sz w:val="24"/>
        </w:rPr>
        <w:t xml:space="preserve">зданий, строений, сооружений </w:t>
      </w:r>
      <w:r w:rsidRPr="00867D0E">
        <w:rPr>
          <w:rFonts w:ascii="Times New Roman" w:hAnsi="Times New Roman"/>
          <w:sz w:val="24"/>
          <w:szCs w:val="24"/>
        </w:rPr>
        <w:t xml:space="preserve">на территории земельного участка: </w:t>
      </w:r>
    </w:p>
    <w:p w:rsidR="000A484D" w:rsidRPr="00867D0E" w:rsidRDefault="000A484D" w:rsidP="000A484D">
      <w:pPr>
        <w:shd w:val="clear" w:color="auto" w:fill="FFFFFF"/>
        <w:tabs>
          <w:tab w:val="left" w:pos="475"/>
        </w:tabs>
        <w:spacing w:after="0" w:line="240" w:lineRule="auto"/>
        <w:ind w:firstLine="709"/>
        <w:jc w:val="both"/>
        <w:rPr>
          <w:rFonts w:ascii="Times New Roman" w:hAnsi="Times New Roman"/>
          <w:sz w:val="24"/>
        </w:rPr>
      </w:pPr>
      <w:r w:rsidRPr="00867D0E">
        <w:rPr>
          <w:rFonts w:ascii="Times New Roman" w:hAnsi="Times New Roman"/>
          <w:sz w:val="24"/>
        </w:rPr>
        <w:t xml:space="preserve">4.1.1. Минимальное/максимальное количество этажей – для данной зоны не подлежит установлению. </w:t>
      </w:r>
    </w:p>
    <w:p w:rsidR="000A484D" w:rsidRPr="00867D0E" w:rsidRDefault="00394A84" w:rsidP="000A484D">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0A484D" w:rsidRPr="00867D0E">
        <w:rPr>
          <w:rFonts w:ascii="Times New Roman" w:hAnsi="Times New Roman"/>
          <w:sz w:val="24"/>
        </w:rPr>
        <w:t xml:space="preserve">/максимальная высота – для данной зоны не подлежит установлению. </w:t>
      </w:r>
    </w:p>
    <w:p w:rsidR="000A484D" w:rsidRPr="00867D0E" w:rsidRDefault="000A484D" w:rsidP="000A484D">
      <w:pPr>
        <w:shd w:val="clear" w:color="auto" w:fill="FFFFFF"/>
        <w:tabs>
          <w:tab w:val="left" w:pos="475"/>
        </w:tabs>
        <w:spacing w:after="0" w:line="240" w:lineRule="auto"/>
        <w:ind w:firstLine="709"/>
        <w:jc w:val="both"/>
        <w:rPr>
          <w:rFonts w:ascii="Times New Roman" w:hAnsi="Times New Roman"/>
          <w:sz w:val="24"/>
        </w:rPr>
      </w:pPr>
      <w:r w:rsidRPr="00867D0E">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1B29A4" w:rsidRPr="00867D0E" w:rsidRDefault="001B29A4" w:rsidP="001B29A4">
      <w:pPr>
        <w:widowControl w:val="0"/>
        <w:autoSpaceDE w:val="0"/>
        <w:autoSpaceDN w:val="0"/>
        <w:adjustRightInd w:val="0"/>
        <w:spacing w:after="0" w:line="240" w:lineRule="auto"/>
        <w:ind w:firstLine="709"/>
        <w:jc w:val="both"/>
        <w:rPr>
          <w:rFonts w:ascii="Times New Roman" w:hAnsi="Times New Roman"/>
          <w:sz w:val="24"/>
          <w:szCs w:val="24"/>
        </w:rPr>
      </w:pPr>
      <w:r w:rsidRPr="00867D0E">
        <w:rPr>
          <w:rFonts w:ascii="Times New Roman" w:hAnsi="Times New Roman"/>
          <w:sz w:val="24"/>
          <w:szCs w:val="24"/>
        </w:rPr>
        <w:t xml:space="preserve">4.2. Минимальные отступы от границ земельных участков до стен зданий, строений, </w:t>
      </w:r>
      <w:r w:rsidR="0058075B" w:rsidRPr="00867D0E">
        <w:rPr>
          <w:rFonts w:ascii="Times New Roman" w:hAnsi="Times New Roman"/>
          <w:sz w:val="24"/>
          <w:szCs w:val="24"/>
        </w:rPr>
        <w:t>сооружений – не</w:t>
      </w:r>
      <w:r w:rsidRPr="00867D0E">
        <w:rPr>
          <w:rFonts w:ascii="Times New Roman" w:hAnsi="Times New Roman"/>
          <w:sz w:val="24"/>
          <w:szCs w:val="24"/>
        </w:rPr>
        <w:t xml:space="preserve"> менее 3 м. Исключения установлены п</w:t>
      </w:r>
      <w:r w:rsidR="00394A84">
        <w:rPr>
          <w:rFonts w:ascii="Times New Roman" w:hAnsi="Times New Roman"/>
          <w:sz w:val="24"/>
          <w:szCs w:val="24"/>
        </w:rPr>
        <w:t>.</w:t>
      </w:r>
      <w:r w:rsidRPr="00867D0E">
        <w:rPr>
          <w:rFonts w:ascii="Times New Roman" w:hAnsi="Times New Roman"/>
          <w:sz w:val="24"/>
          <w:szCs w:val="24"/>
        </w:rPr>
        <w:t xml:space="preserve"> 3.1.3 статьи 16 Правил.</w:t>
      </w:r>
    </w:p>
    <w:p w:rsidR="001B29A4" w:rsidRPr="00867D0E" w:rsidRDefault="001B29A4" w:rsidP="001B29A4">
      <w:pPr>
        <w:widowControl w:val="0"/>
        <w:autoSpaceDE w:val="0"/>
        <w:autoSpaceDN w:val="0"/>
        <w:adjustRightInd w:val="0"/>
        <w:spacing w:after="0" w:line="240" w:lineRule="auto"/>
        <w:ind w:firstLine="709"/>
        <w:jc w:val="both"/>
        <w:rPr>
          <w:rFonts w:ascii="Times New Roman" w:hAnsi="Times New Roman"/>
          <w:sz w:val="24"/>
          <w:szCs w:val="24"/>
        </w:rPr>
      </w:pPr>
      <w:r w:rsidRPr="00867D0E">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0A484D" w:rsidRPr="00867D0E">
        <w:rPr>
          <w:rFonts w:ascii="Times New Roman" w:hAnsi="Times New Roman"/>
          <w:sz w:val="24"/>
          <w:szCs w:val="24"/>
        </w:rPr>
        <w:t>ствии с п. 3.2 статьи 16 Правил.</w:t>
      </w:r>
    </w:p>
    <w:p w:rsidR="001B29A4" w:rsidRPr="00867D0E" w:rsidRDefault="001B29A4" w:rsidP="001B29A4">
      <w:pPr>
        <w:widowControl w:val="0"/>
        <w:autoSpaceDE w:val="0"/>
        <w:autoSpaceDN w:val="0"/>
        <w:adjustRightInd w:val="0"/>
        <w:spacing w:after="0" w:line="240" w:lineRule="auto"/>
        <w:ind w:firstLine="709"/>
        <w:jc w:val="both"/>
        <w:rPr>
          <w:rFonts w:ascii="Times New Roman" w:hAnsi="Times New Roman"/>
          <w:sz w:val="24"/>
          <w:szCs w:val="24"/>
        </w:rPr>
      </w:pPr>
      <w:r w:rsidRPr="00867D0E">
        <w:rPr>
          <w:rFonts w:ascii="Times New Roman" w:hAnsi="Times New Roman"/>
          <w:sz w:val="24"/>
          <w:szCs w:val="24"/>
        </w:rPr>
        <w:t xml:space="preserve">4.4. Минимальные отступы от красных линий улиц до зданий, </w:t>
      </w:r>
      <w:r w:rsidR="0058075B" w:rsidRPr="00867D0E">
        <w:rPr>
          <w:rFonts w:ascii="Times New Roman" w:hAnsi="Times New Roman"/>
          <w:sz w:val="24"/>
          <w:szCs w:val="24"/>
        </w:rPr>
        <w:t>строений, сооружений</w:t>
      </w:r>
      <w:r w:rsidRPr="00867D0E">
        <w:rPr>
          <w:rFonts w:ascii="Times New Roman" w:hAnsi="Times New Roman"/>
          <w:sz w:val="24"/>
          <w:szCs w:val="24"/>
        </w:rPr>
        <w:t xml:space="preserve"> – в соответствии с п. 3.3 статьи 16 Правил.</w:t>
      </w:r>
    </w:p>
    <w:p w:rsidR="001B29A4" w:rsidRPr="00867D0E" w:rsidRDefault="001B29A4" w:rsidP="001B29A4">
      <w:pPr>
        <w:widowControl w:val="0"/>
        <w:autoSpaceDE w:val="0"/>
        <w:autoSpaceDN w:val="0"/>
        <w:adjustRightInd w:val="0"/>
        <w:spacing w:after="0" w:line="240" w:lineRule="auto"/>
        <w:ind w:firstLine="709"/>
        <w:jc w:val="both"/>
        <w:rPr>
          <w:rFonts w:ascii="Times New Roman" w:hAnsi="Times New Roman"/>
          <w:sz w:val="24"/>
          <w:szCs w:val="24"/>
        </w:rPr>
      </w:pPr>
      <w:r w:rsidRPr="00867D0E">
        <w:rPr>
          <w:rFonts w:ascii="Times New Roman" w:hAnsi="Times New Roman"/>
          <w:sz w:val="24"/>
          <w:szCs w:val="24"/>
        </w:rPr>
        <w:t>4.5. Минимальная доля</w:t>
      </w:r>
      <w:proofErr w:type="gramStart"/>
      <w:r w:rsidRPr="00867D0E">
        <w:rPr>
          <w:rFonts w:ascii="Times New Roman" w:hAnsi="Times New Roman"/>
          <w:sz w:val="24"/>
          <w:szCs w:val="24"/>
        </w:rPr>
        <w:t xml:space="preserve"> (%, </w:t>
      </w:r>
      <w:proofErr w:type="gramEnd"/>
      <w:r w:rsidRPr="00867D0E">
        <w:rPr>
          <w:rFonts w:ascii="Times New Roman" w:hAnsi="Times New Roman"/>
          <w:sz w:val="24"/>
          <w:szCs w:val="24"/>
        </w:rPr>
        <w:t>площадь) озелен</w:t>
      </w:r>
      <w:r w:rsidR="00867D0E" w:rsidRPr="00867D0E">
        <w:rPr>
          <w:rFonts w:ascii="Times New Roman" w:hAnsi="Times New Roman"/>
          <w:sz w:val="24"/>
          <w:szCs w:val="24"/>
        </w:rPr>
        <w:t>ённой</w:t>
      </w:r>
      <w:r w:rsidRPr="00867D0E">
        <w:rPr>
          <w:rFonts w:ascii="Times New Roman" w:hAnsi="Times New Roman"/>
          <w:sz w:val="24"/>
          <w:szCs w:val="24"/>
        </w:rPr>
        <w:t xml:space="preserve"> территории земельных участков </w:t>
      </w:r>
      <w:r w:rsidR="0058075B" w:rsidRPr="00867D0E">
        <w:rPr>
          <w:rFonts w:ascii="Times New Roman" w:hAnsi="Times New Roman"/>
          <w:sz w:val="24"/>
          <w:szCs w:val="24"/>
        </w:rPr>
        <w:t>– в</w:t>
      </w:r>
      <w:r w:rsidRPr="00867D0E">
        <w:rPr>
          <w:rFonts w:ascii="Times New Roman" w:hAnsi="Times New Roman"/>
          <w:sz w:val="24"/>
          <w:szCs w:val="24"/>
        </w:rPr>
        <w:t xml:space="preserve"> соответствии с п. 3.4 статьи 16 Правил</w:t>
      </w:r>
      <w:r w:rsidR="000A484D" w:rsidRPr="00867D0E">
        <w:rPr>
          <w:rFonts w:ascii="Times New Roman" w:hAnsi="Times New Roman"/>
          <w:sz w:val="24"/>
          <w:szCs w:val="24"/>
        </w:rPr>
        <w:t>.</w:t>
      </w:r>
    </w:p>
    <w:p w:rsidR="001B29A4" w:rsidRPr="000F1055" w:rsidRDefault="001B29A4" w:rsidP="001B29A4">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867D0E">
        <w:rPr>
          <w:rFonts w:ascii="Times New Roman" w:hAnsi="Times New Roman"/>
          <w:sz w:val="24"/>
          <w:szCs w:val="24"/>
        </w:rPr>
        <w:t xml:space="preserve">Минимальное количество мест на погрузочно-разгрузочных площадках </w:t>
      </w:r>
      <w:r w:rsidR="0058075B" w:rsidRPr="00867D0E">
        <w:rPr>
          <w:rFonts w:ascii="Times New Roman" w:hAnsi="Times New Roman"/>
          <w:sz w:val="24"/>
          <w:szCs w:val="24"/>
        </w:rPr>
        <w:t>на территории</w:t>
      </w:r>
      <w:r w:rsidRPr="00867D0E">
        <w:rPr>
          <w:rFonts w:ascii="Times New Roman" w:hAnsi="Times New Roman"/>
          <w:sz w:val="24"/>
          <w:szCs w:val="24"/>
        </w:rPr>
        <w:t xml:space="preserve"> земельных участков – в соответствии с п. 3.6 статьи 16 Правил</w:t>
      </w:r>
      <w:r w:rsidR="000A484D" w:rsidRPr="00867D0E">
        <w:rPr>
          <w:rFonts w:ascii="Times New Roman" w:hAnsi="Times New Roman"/>
          <w:sz w:val="24"/>
          <w:szCs w:val="24"/>
        </w:rPr>
        <w:t>.</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4.7.1. Общественная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- 40;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2,4.</w:t>
      </w:r>
    </w:p>
    <w:p w:rsidR="001B29A4" w:rsidRPr="000C0375" w:rsidRDefault="001B29A4" w:rsidP="001B29A4">
      <w:pPr>
        <w:widowControl w:val="0"/>
        <w:autoSpaceDE w:val="0"/>
        <w:autoSpaceDN w:val="0"/>
        <w:adjustRightInd w:val="0"/>
        <w:spacing w:after="0" w:line="240" w:lineRule="auto"/>
        <w:ind w:firstLine="709"/>
        <w:jc w:val="both"/>
        <w:rPr>
          <w:rFonts w:ascii="Times New Roman" w:hAnsi="Times New Roman"/>
          <w:sz w:val="24"/>
          <w:szCs w:val="24"/>
        </w:rPr>
      </w:pPr>
      <w:r w:rsidRPr="00F61B8F">
        <w:rPr>
          <w:rFonts w:ascii="Times New Roman" w:hAnsi="Times New Roman"/>
          <w:sz w:val="24"/>
          <w:szCs w:val="24"/>
        </w:rPr>
        <w:t xml:space="preserve">4.8. Максимальный класс опасности (по классификации СанПиН) объектов </w:t>
      </w:r>
      <w:r w:rsidR="0058075B" w:rsidRPr="00F61B8F">
        <w:rPr>
          <w:rFonts w:ascii="Times New Roman" w:hAnsi="Times New Roman"/>
          <w:sz w:val="24"/>
          <w:szCs w:val="24"/>
        </w:rPr>
        <w:t>капитального строительства</w:t>
      </w:r>
      <w:r w:rsidRPr="00F61B8F">
        <w:rPr>
          <w:rFonts w:ascii="Times New Roman" w:hAnsi="Times New Roman"/>
          <w:sz w:val="24"/>
          <w:szCs w:val="24"/>
        </w:rPr>
        <w:t xml:space="preserve">, размещаемых на территории земельных участков в пределах зоны – </w:t>
      </w:r>
      <w:r w:rsidRPr="00F61B8F">
        <w:rPr>
          <w:rFonts w:ascii="Times New Roman" w:hAnsi="Times New Roman"/>
          <w:sz w:val="24"/>
          <w:szCs w:val="24"/>
          <w:lang w:val="en-US"/>
        </w:rPr>
        <w:t>V</w:t>
      </w:r>
      <w:r w:rsidRPr="00F61B8F">
        <w:rPr>
          <w:rFonts w:ascii="Times New Roman" w:hAnsi="Times New Roman"/>
          <w:sz w:val="24"/>
          <w:szCs w:val="24"/>
        </w:rPr>
        <w:t>.</w:t>
      </w:r>
    </w:p>
    <w:p w:rsidR="00AC0163" w:rsidRPr="003D3DC6" w:rsidRDefault="00AC0163" w:rsidP="004A6867">
      <w:pPr>
        <w:spacing w:after="0" w:line="240" w:lineRule="auto"/>
        <w:ind w:firstLine="709"/>
        <w:jc w:val="both"/>
        <w:rPr>
          <w:rFonts w:ascii="Times New Roman" w:hAnsi="Times New Roman"/>
          <w:b/>
          <w:sz w:val="24"/>
          <w:szCs w:val="24"/>
        </w:rPr>
      </w:pPr>
    </w:p>
    <w:p w:rsidR="000A1A07" w:rsidRPr="006441D9" w:rsidRDefault="000A1A07" w:rsidP="004A6867">
      <w:pPr>
        <w:spacing w:after="0" w:line="240" w:lineRule="auto"/>
        <w:ind w:firstLine="709"/>
        <w:jc w:val="both"/>
        <w:rPr>
          <w:rFonts w:ascii="Times New Roman" w:hAnsi="Times New Roman"/>
          <w:b/>
          <w:sz w:val="24"/>
          <w:szCs w:val="24"/>
        </w:rPr>
      </w:pPr>
      <w:r w:rsidRPr="006441D9">
        <w:rPr>
          <w:rFonts w:ascii="Times New Roman" w:hAnsi="Times New Roman"/>
          <w:b/>
          <w:sz w:val="24"/>
          <w:szCs w:val="24"/>
        </w:rPr>
        <w:t>Примечание.</w:t>
      </w:r>
    </w:p>
    <w:p w:rsidR="00A6376A" w:rsidRDefault="000A1A07" w:rsidP="004A6867">
      <w:pPr>
        <w:spacing w:after="0" w:line="240" w:lineRule="auto"/>
        <w:ind w:firstLine="709"/>
        <w:jc w:val="both"/>
        <w:rPr>
          <w:rFonts w:ascii="Times New Roman" w:hAnsi="Times New Roman"/>
          <w:sz w:val="24"/>
          <w:szCs w:val="24"/>
        </w:rPr>
      </w:pPr>
      <w:r w:rsidRPr="00501485">
        <w:rPr>
          <w:rFonts w:ascii="Times New Roman" w:hAnsi="Times New Roman"/>
          <w:sz w:val="24"/>
          <w:szCs w:val="24"/>
        </w:rPr>
        <w:t>В случае</w:t>
      </w:r>
      <w:proofErr w:type="gramStart"/>
      <w:r w:rsidR="003F120D">
        <w:rPr>
          <w:rFonts w:ascii="Times New Roman" w:hAnsi="Times New Roman"/>
          <w:sz w:val="24"/>
          <w:szCs w:val="24"/>
        </w:rPr>
        <w:t>,</w:t>
      </w:r>
      <w:proofErr w:type="gramEnd"/>
      <w:r w:rsidRPr="00501485">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501485">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sz w:val="24"/>
          <w:szCs w:val="24"/>
        </w:rPr>
        <w:t>26</w:t>
      </w:r>
      <w:r w:rsidRPr="00501485">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42168A" w:rsidRPr="00FF1668" w:rsidRDefault="0042168A" w:rsidP="008B6880">
      <w:pPr>
        <w:spacing w:before="240" w:after="0" w:line="240" w:lineRule="auto"/>
        <w:ind w:firstLine="709"/>
        <w:jc w:val="both"/>
        <w:rPr>
          <w:rFonts w:ascii="Times New Roman" w:hAnsi="Times New Roman"/>
          <w:b/>
          <w:sz w:val="16"/>
          <w:szCs w:val="16"/>
        </w:rPr>
      </w:pPr>
      <w:r w:rsidRPr="00DC2399">
        <w:rPr>
          <w:rFonts w:ascii="Times New Roman" w:hAnsi="Times New Roman"/>
          <w:b/>
          <w:sz w:val="24"/>
          <w:szCs w:val="24"/>
        </w:rPr>
        <w:t>Статья 22.3</w:t>
      </w:r>
      <w:r w:rsidRPr="0042168A">
        <w:rPr>
          <w:rFonts w:ascii="Times New Roman" w:hAnsi="Times New Roman"/>
          <w:sz w:val="24"/>
          <w:szCs w:val="24"/>
        </w:rPr>
        <w:t xml:space="preserve">. </w:t>
      </w:r>
      <w:r w:rsidRPr="00FF1668">
        <w:rPr>
          <w:rFonts w:ascii="Times New Roman" w:hAnsi="Times New Roman"/>
          <w:b/>
          <w:sz w:val="24"/>
          <w:szCs w:val="24"/>
        </w:rPr>
        <w:t>Зона прочей зелени (</w:t>
      </w:r>
      <w:proofErr w:type="gramStart"/>
      <w:r w:rsidRPr="00FF1668">
        <w:rPr>
          <w:rFonts w:ascii="Times New Roman" w:hAnsi="Times New Roman"/>
          <w:b/>
          <w:sz w:val="24"/>
          <w:szCs w:val="24"/>
        </w:rPr>
        <w:t>Р</w:t>
      </w:r>
      <w:proofErr w:type="gramEnd"/>
      <w:r w:rsidRPr="00FF1668">
        <w:rPr>
          <w:rFonts w:ascii="Times New Roman" w:hAnsi="Times New Roman"/>
          <w:b/>
          <w:sz w:val="24"/>
          <w:szCs w:val="24"/>
        </w:rPr>
        <w:t xml:space="preserve"> - 3)</w:t>
      </w:r>
    </w:p>
    <w:p w:rsidR="008B6880" w:rsidRPr="008B6880" w:rsidRDefault="008B6880" w:rsidP="00E460C9">
      <w:pPr>
        <w:spacing w:after="0" w:line="240" w:lineRule="auto"/>
        <w:ind w:firstLine="709"/>
        <w:jc w:val="both"/>
        <w:rPr>
          <w:rFonts w:ascii="Times New Roman" w:hAnsi="Times New Roman"/>
          <w:sz w:val="16"/>
          <w:szCs w:val="16"/>
        </w:rPr>
      </w:pPr>
    </w:p>
    <w:p w:rsidR="0042168A" w:rsidRPr="0042168A" w:rsidRDefault="0042168A" w:rsidP="00E460C9">
      <w:pPr>
        <w:spacing w:after="0" w:line="240" w:lineRule="auto"/>
        <w:ind w:firstLine="709"/>
        <w:jc w:val="both"/>
        <w:rPr>
          <w:rFonts w:ascii="Times New Roman" w:hAnsi="Times New Roman"/>
          <w:sz w:val="24"/>
          <w:szCs w:val="24"/>
        </w:rPr>
      </w:pPr>
      <w:r w:rsidRPr="0042168A">
        <w:rPr>
          <w:rFonts w:ascii="Times New Roman" w:hAnsi="Times New Roman"/>
          <w:sz w:val="24"/>
          <w:szCs w:val="24"/>
        </w:rPr>
        <w:t xml:space="preserve">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w:t>
      </w:r>
      <w:r w:rsidRPr="0042168A">
        <w:rPr>
          <w:rFonts w:ascii="Times New Roman" w:hAnsi="Times New Roman"/>
          <w:sz w:val="24"/>
          <w:szCs w:val="24"/>
        </w:rPr>
        <w:lastRenderedPageBreak/>
        <w:t>среды в интересах здоровья и общего благополучия населения при соблюдении нижеследующих видов и параметров разрешенного использования земельных участков и объектов капитального строительства.</w:t>
      </w:r>
    </w:p>
    <w:p w:rsidR="00682A49" w:rsidRPr="00682A49" w:rsidRDefault="00682A49" w:rsidP="00E460C9">
      <w:pPr>
        <w:shd w:val="clear" w:color="auto" w:fill="FFFFFF"/>
        <w:spacing w:after="0" w:line="240" w:lineRule="auto"/>
        <w:ind w:firstLine="709"/>
        <w:jc w:val="both"/>
        <w:rPr>
          <w:rFonts w:ascii="Times New Roman" w:hAnsi="Times New Roman"/>
          <w:bCs/>
          <w:sz w:val="16"/>
          <w:szCs w:val="16"/>
        </w:rPr>
      </w:pPr>
    </w:p>
    <w:p w:rsidR="0042168A" w:rsidRPr="0042168A" w:rsidRDefault="0042168A" w:rsidP="00682A49">
      <w:pPr>
        <w:shd w:val="clear" w:color="auto" w:fill="FFFFFF"/>
        <w:spacing w:line="240" w:lineRule="auto"/>
        <w:ind w:firstLine="709"/>
        <w:jc w:val="both"/>
        <w:rPr>
          <w:rFonts w:ascii="Times New Roman" w:hAnsi="Times New Roman"/>
          <w:bCs/>
          <w:sz w:val="24"/>
        </w:rPr>
      </w:pPr>
      <w:r w:rsidRPr="0042168A">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86"/>
        <w:gridCol w:w="6094"/>
        <w:gridCol w:w="815"/>
      </w:tblGrid>
      <w:tr w:rsidR="00A63686" w:rsidRPr="000F1055" w:rsidTr="00D85D07">
        <w:trPr>
          <w:cantSplit/>
          <w:trHeight w:val="1960"/>
        </w:trPr>
        <w:tc>
          <w:tcPr>
            <w:tcW w:w="342" w:type="pct"/>
            <w:vAlign w:val="center"/>
          </w:tcPr>
          <w:p w:rsidR="00A63686" w:rsidRPr="000F1055" w:rsidRDefault="00A63686" w:rsidP="00076161">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158" w:type="pct"/>
            <w:vAlign w:val="center"/>
          </w:tcPr>
          <w:p w:rsidR="00A63686" w:rsidRPr="000F1055" w:rsidRDefault="00A63686" w:rsidP="00076161">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087" w:type="pct"/>
            <w:vAlign w:val="center"/>
          </w:tcPr>
          <w:p w:rsidR="00AE6D3F" w:rsidRPr="000F1055" w:rsidRDefault="00A63686"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A6867">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076161" w:rsidRPr="000F1055">
              <w:rPr>
                <w:rFonts w:ascii="Times New Roman" w:hAnsi="Times New Roman"/>
                <w:sz w:val="24"/>
                <w:szCs w:val="24"/>
              </w:rPr>
              <w:t xml:space="preserve"> капитального строительства</w:t>
            </w:r>
          </w:p>
        </w:tc>
        <w:tc>
          <w:tcPr>
            <w:tcW w:w="413" w:type="pct"/>
            <w:textDirection w:val="btLr"/>
            <w:vAlign w:val="center"/>
          </w:tcPr>
          <w:p w:rsidR="00A63686" w:rsidRPr="000F1055" w:rsidRDefault="00A63686" w:rsidP="00076161">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42168A" w:rsidRPr="000F1055" w:rsidTr="00D85D07">
        <w:trPr>
          <w:trHeight w:val="20"/>
        </w:trPr>
        <w:tc>
          <w:tcPr>
            <w:tcW w:w="5000" w:type="pct"/>
            <w:gridSpan w:val="4"/>
            <w:vAlign w:val="center"/>
          </w:tcPr>
          <w:p w:rsidR="0042168A" w:rsidRPr="000F1055" w:rsidRDefault="0042168A" w:rsidP="00CA11CD">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6441C5" w:rsidRPr="000F1055" w:rsidTr="00D85D07">
        <w:trPr>
          <w:trHeight w:val="20"/>
        </w:trPr>
        <w:tc>
          <w:tcPr>
            <w:tcW w:w="342" w:type="pct"/>
            <w:vAlign w:val="center"/>
          </w:tcPr>
          <w:p w:rsidR="006441C5" w:rsidRPr="000F1055" w:rsidRDefault="00E25D70"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w:t>
            </w:r>
            <w:r w:rsidR="00BE2535" w:rsidRPr="000F1055">
              <w:rPr>
                <w:rFonts w:ascii="Times New Roman" w:hAnsi="Times New Roman"/>
                <w:sz w:val="24"/>
                <w:szCs w:val="24"/>
              </w:rPr>
              <w:t>1</w:t>
            </w:r>
          </w:p>
        </w:tc>
        <w:tc>
          <w:tcPr>
            <w:tcW w:w="1158" w:type="pct"/>
          </w:tcPr>
          <w:p w:rsidR="006441C5" w:rsidRPr="000F1055" w:rsidRDefault="006441C5"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Охрана природных территорий</w:t>
            </w:r>
          </w:p>
        </w:tc>
        <w:tc>
          <w:tcPr>
            <w:tcW w:w="3087" w:type="pct"/>
          </w:tcPr>
          <w:p w:rsidR="006441C5" w:rsidRPr="003D6BFE" w:rsidRDefault="006441C5" w:rsidP="004A6867">
            <w:pPr>
              <w:tabs>
                <w:tab w:val="left" w:pos="9781"/>
                <w:tab w:val="left" w:pos="9915"/>
              </w:tabs>
              <w:spacing w:after="0" w:line="240" w:lineRule="auto"/>
              <w:jc w:val="both"/>
              <w:rPr>
                <w:rFonts w:ascii="Times New Roman" w:eastAsia="Calibri" w:hAnsi="Times New Roman"/>
                <w:sz w:val="24"/>
                <w:szCs w:val="24"/>
              </w:rPr>
            </w:pPr>
            <w:proofErr w:type="gramStart"/>
            <w:r w:rsidRPr="003D6BFE">
              <w:rPr>
                <w:rFonts w:ascii="Times New Roman" w:eastAsia="Calibri" w:hAnsi="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разрешённая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13" w:type="pct"/>
            <w:vAlign w:val="center"/>
          </w:tcPr>
          <w:p w:rsidR="006441C5" w:rsidRPr="000F1055" w:rsidRDefault="006441C5"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9.1</w:t>
            </w:r>
          </w:p>
        </w:tc>
      </w:tr>
      <w:tr w:rsidR="00737BBB" w:rsidRPr="000F1055" w:rsidTr="0091690D">
        <w:trPr>
          <w:trHeight w:val="20"/>
        </w:trPr>
        <w:tc>
          <w:tcPr>
            <w:tcW w:w="342" w:type="pct"/>
            <w:vAlign w:val="center"/>
          </w:tcPr>
          <w:p w:rsidR="00737BBB" w:rsidRPr="000F1055" w:rsidRDefault="00737BBB" w:rsidP="00737BBB">
            <w:pPr>
              <w:tabs>
                <w:tab w:val="left" w:pos="9781"/>
                <w:tab w:val="left" w:pos="9915"/>
              </w:tabs>
              <w:spacing w:after="0" w:line="240" w:lineRule="auto"/>
              <w:rPr>
                <w:rFonts w:ascii="Times New Roman" w:hAnsi="Times New Roman"/>
                <w:sz w:val="24"/>
                <w:szCs w:val="24"/>
              </w:rPr>
            </w:pPr>
            <w:r>
              <w:rPr>
                <w:rFonts w:ascii="Times New Roman" w:hAnsi="Times New Roman"/>
                <w:sz w:val="24"/>
                <w:szCs w:val="24"/>
              </w:rPr>
              <w:t>1.2</w:t>
            </w:r>
          </w:p>
        </w:tc>
        <w:tc>
          <w:tcPr>
            <w:tcW w:w="1158" w:type="pct"/>
            <w:vAlign w:val="center"/>
          </w:tcPr>
          <w:p w:rsidR="00737BBB" w:rsidRPr="00737BBB" w:rsidRDefault="00737BBB" w:rsidP="00737BBB">
            <w:pPr>
              <w:tabs>
                <w:tab w:val="left" w:pos="9781"/>
                <w:tab w:val="left" w:pos="9915"/>
              </w:tabs>
              <w:spacing w:after="0" w:line="240" w:lineRule="auto"/>
              <w:jc w:val="both"/>
              <w:rPr>
                <w:rFonts w:ascii="Times New Roman" w:hAnsi="Times New Roman"/>
                <w:sz w:val="24"/>
                <w:szCs w:val="24"/>
              </w:rPr>
            </w:pPr>
            <w:r w:rsidRPr="00737BBB">
              <w:rPr>
                <w:rFonts w:ascii="Times New Roman" w:hAnsi="Times New Roman"/>
                <w:sz w:val="24"/>
                <w:szCs w:val="24"/>
              </w:rPr>
              <w:t>Питомники</w:t>
            </w:r>
          </w:p>
        </w:tc>
        <w:tc>
          <w:tcPr>
            <w:tcW w:w="3087" w:type="pct"/>
          </w:tcPr>
          <w:p w:rsidR="00737BBB" w:rsidRPr="00737BBB" w:rsidRDefault="00737BBB" w:rsidP="00737BBB">
            <w:pPr>
              <w:tabs>
                <w:tab w:val="left" w:pos="9781"/>
                <w:tab w:val="left" w:pos="9915"/>
              </w:tabs>
              <w:spacing w:after="0" w:line="240" w:lineRule="auto"/>
              <w:jc w:val="both"/>
              <w:rPr>
                <w:rFonts w:ascii="Times New Roman" w:eastAsia="Calibri" w:hAnsi="Times New Roman"/>
                <w:sz w:val="24"/>
                <w:szCs w:val="24"/>
              </w:rPr>
            </w:pPr>
            <w:r w:rsidRPr="00737BBB">
              <w:rPr>
                <w:rFonts w:ascii="Times New Roman" w:eastAsia="Calibri"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37BBB" w:rsidRPr="003D6BFE" w:rsidRDefault="00737BBB" w:rsidP="00737BBB">
            <w:pPr>
              <w:tabs>
                <w:tab w:val="left" w:pos="9781"/>
                <w:tab w:val="left" w:pos="9915"/>
              </w:tabs>
              <w:spacing w:after="0" w:line="240" w:lineRule="auto"/>
              <w:jc w:val="both"/>
              <w:rPr>
                <w:rFonts w:ascii="Times New Roman" w:eastAsia="Calibri" w:hAnsi="Times New Roman"/>
                <w:sz w:val="24"/>
                <w:szCs w:val="24"/>
              </w:rPr>
            </w:pPr>
            <w:r w:rsidRPr="00737BBB">
              <w:rPr>
                <w:rFonts w:ascii="Times New Roman" w:eastAsia="Calibri" w:hAnsi="Times New Roman"/>
                <w:sz w:val="24"/>
                <w:szCs w:val="24"/>
              </w:rPr>
              <w:t>размещение сооружений, необходимых для указанных видов сельскохозяйственного производства</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Pr>
                <w:rFonts w:ascii="Times New Roman" w:hAnsi="Times New Roman"/>
                <w:sz w:val="24"/>
                <w:szCs w:val="24"/>
              </w:rPr>
              <w:t>1.17</w:t>
            </w:r>
          </w:p>
        </w:tc>
      </w:tr>
      <w:tr w:rsidR="00737BBB" w:rsidRPr="000F1055" w:rsidTr="00D85D07">
        <w:trPr>
          <w:trHeight w:val="20"/>
        </w:trPr>
        <w:tc>
          <w:tcPr>
            <w:tcW w:w="5000" w:type="pct"/>
            <w:gridSpan w:val="4"/>
            <w:vAlign w:val="center"/>
          </w:tcPr>
          <w:p w:rsidR="00737BBB" w:rsidRPr="000F1055" w:rsidRDefault="00737BBB" w:rsidP="005F4062">
            <w:pPr>
              <w:tabs>
                <w:tab w:val="left" w:pos="9781"/>
                <w:tab w:val="left" w:pos="9915"/>
              </w:tabs>
              <w:spacing w:after="0" w:line="240" w:lineRule="auto"/>
              <w:ind w:left="142"/>
              <w:rPr>
                <w:rFonts w:ascii="Times New Roman" w:hAnsi="Times New Roman"/>
                <w:color w:val="0070C0"/>
                <w:sz w:val="24"/>
                <w:szCs w:val="24"/>
              </w:rPr>
            </w:pPr>
            <w:r w:rsidRPr="000F1055">
              <w:rPr>
                <w:rFonts w:ascii="Times New Roman" w:hAnsi="Times New Roman"/>
                <w:b/>
                <w:sz w:val="24"/>
                <w:szCs w:val="24"/>
              </w:rPr>
              <w:t>2. Условно разрешенные виды использования</w:t>
            </w:r>
            <w:proofErr w:type="gramStart"/>
            <w:r w:rsidRPr="000F1055">
              <w:rPr>
                <w:rFonts w:ascii="Times New Roman" w:hAnsi="Times New Roman"/>
                <w:b/>
                <w:sz w:val="24"/>
                <w:szCs w:val="24"/>
              </w:rPr>
              <w:t xml:space="preserve"> (*)</w:t>
            </w:r>
            <w:r w:rsidRPr="000F1055">
              <w:rPr>
                <w:rFonts w:ascii="Times New Roman" w:hAnsi="Times New Roman"/>
                <w:color w:val="0070C0"/>
                <w:sz w:val="24"/>
                <w:szCs w:val="24"/>
              </w:rPr>
              <w:t xml:space="preserve">   </w:t>
            </w:r>
            <w:proofErr w:type="gramEnd"/>
          </w:p>
        </w:tc>
      </w:tr>
      <w:tr w:rsidR="00737BBB" w:rsidRPr="000F1055" w:rsidTr="00D85D07">
        <w:trPr>
          <w:trHeight w:val="20"/>
        </w:trPr>
        <w:tc>
          <w:tcPr>
            <w:tcW w:w="342" w:type="pct"/>
            <w:vAlign w:val="center"/>
          </w:tcPr>
          <w:p w:rsidR="00737BBB" w:rsidRPr="000F1055" w:rsidRDefault="00737BBB" w:rsidP="002F1E54">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158" w:type="pct"/>
          </w:tcPr>
          <w:p w:rsidR="00737BBB" w:rsidRPr="000F1055" w:rsidRDefault="00737BBB" w:rsidP="002F1E54">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Коммунальное обслуживание</w:t>
            </w:r>
          </w:p>
          <w:p w:rsidR="00737BBB" w:rsidRPr="000F1055" w:rsidRDefault="00737BBB" w:rsidP="002F1E54">
            <w:pPr>
              <w:tabs>
                <w:tab w:val="left" w:pos="9781"/>
                <w:tab w:val="left" w:pos="9915"/>
              </w:tabs>
              <w:spacing w:after="0" w:line="240" w:lineRule="auto"/>
              <w:jc w:val="both"/>
              <w:rPr>
                <w:rFonts w:ascii="Times New Roman" w:hAnsi="Times New Roman"/>
                <w:b/>
                <w:color w:val="FF0000"/>
                <w:sz w:val="24"/>
                <w:szCs w:val="24"/>
                <w:u w:val="single"/>
              </w:rPr>
            </w:pPr>
          </w:p>
        </w:tc>
        <w:tc>
          <w:tcPr>
            <w:tcW w:w="3087" w:type="pct"/>
          </w:tcPr>
          <w:p w:rsidR="00737BBB" w:rsidRPr="000F1055" w:rsidRDefault="00737BBB" w:rsidP="005379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Размещение объектов капитального строительства в целях обеспечения физических и юридических лиц коммунальными услугами, а именно: зданий и помещений, предназначенных для учреждений гражданских обрядов (дома траурных обрядов, похоронные залы) </w:t>
            </w:r>
          </w:p>
        </w:tc>
        <w:tc>
          <w:tcPr>
            <w:tcW w:w="413" w:type="pct"/>
            <w:vAlign w:val="center"/>
          </w:tcPr>
          <w:p w:rsidR="00737BBB" w:rsidRPr="000F1055" w:rsidRDefault="00737BBB" w:rsidP="002F1E54">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3.1</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1158" w:type="pct"/>
          </w:tcPr>
          <w:p w:rsidR="00737BBB" w:rsidRPr="000F1055" w:rsidRDefault="00737BBB"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roofErr w:type="gramStart"/>
            <w:r w:rsidRPr="000F1055">
              <w:rPr>
                <w:rFonts w:ascii="Times New Roman" w:hAnsi="Times New Roman"/>
                <w:color w:val="000000"/>
                <w:sz w:val="24"/>
                <w:szCs w:val="24"/>
              </w:rPr>
              <w:t xml:space="preserve"> </w:t>
            </w:r>
            <w:r w:rsidRPr="000F1055">
              <w:rPr>
                <w:rFonts w:ascii="Times New Roman" w:hAnsi="Times New Roman"/>
                <w:sz w:val="24"/>
                <w:szCs w:val="24"/>
              </w:rPr>
              <w:t>(**)</w:t>
            </w:r>
            <w:proofErr w:type="gramEnd"/>
          </w:p>
        </w:tc>
        <w:tc>
          <w:tcPr>
            <w:tcW w:w="3087" w:type="pct"/>
          </w:tcPr>
          <w:p w:rsidR="00737BBB" w:rsidRPr="000F1055" w:rsidRDefault="00737BBB"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Фельдшерские пункты, пункты здравоохранения</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3.4.1</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2.3</w:t>
            </w:r>
          </w:p>
        </w:tc>
        <w:tc>
          <w:tcPr>
            <w:tcW w:w="1158" w:type="pct"/>
          </w:tcPr>
          <w:p w:rsidR="00737BBB" w:rsidRPr="000F1055" w:rsidRDefault="00737BBB"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Религиозное использование</w:t>
            </w:r>
            <w:proofErr w:type="gramStart"/>
            <w:r w:rsidRPr="000F1055">
              <w:rPr>
                <w:rFonts w:ascii="Times New Roman" w:hAnsi="Times New Roman"/>
                <w:sz w:val="24"/>
                <w:szCs w:val="24"/>
              </w:rPr>
              <w:t xml:space="preserve"> (**)</w:t>
            </w:r>
            <w:proofErr w:type="gramEnd"/>
          </w:p>
        </w:tc>
        <w:tc>
          <w:tcPr>
            <w:tcW w:w="3087" w:type="pct"/>
          </w:tcPr>
          <w:p w:rsidR="00737BBB" w:rsidRPr="000F1055" w:rsidRDefault="00737BBB"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Церкви, храмы, часовни, мечети, молельные дома</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3.7</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2.4</w:t>
            </w:r>
          </w:p>
        </w:tc>
        <w:tc>
          <w:tcPr>
            <w:tcW w:w="1158" w:type="pct"/>
          </w:tcPr>
          <w:p w:rsidR="00737BBB" w:rsidRPr="000F1055" w:rsidRDefault="00737BBB"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roofErr w:type="gramStart"/>
            <w:r w:rsidRPr="000F1055">
              <w:rPr>
                <w:rFonts w:ascii="Times New Roman" w:hAnsi="Times New Roman"/>
                <w:sz w:val="24"/>
                <w:szCs w:val="24"/>
              </w:rPr>
              <w:t xml:space="preserve"> (**)</w:t>
            </w:r>
            <w:proofErr w:type="gramEnd"/>
          </w:p>
        </w:tc>
        <w:tc>
          <w:tcPr>
            <w:tcW w:w="3087" w:type="pct"/>
          </w:tcPr>
          <w:p w:rsidR="00737BBB" w:rsidRPr="003D6BFE" w:rsidRDefault="00737BBB"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Р</w:t>
            </w:r>
            <w:r w:rsidRPr="003D6BFE">
              <w:rPr>
                <w:rFonts w:ascii="Times New Roman" w:eastAsia="Calibri" w:hAnsi="Times New Roman"/>
                <w:sz w:val="24"/>
                <w:szCs w:val="24"/>
              </w:rPr>
              <w:t>естораны, к</w:t>
            </w:r>
            <w:r>
              <w:rPr>
                <w:rFonts w:ascii="Times New Roman" w:eastAsia="Calibri" w:hAnsi="Times New Roman"/>
                <w:sz w:val="24"/>
                <w:szCs w:val="24"/>
              </w:rPr>
              <w:t>афе, столовые, закусочные, бары</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2.5</w:t>
            </w:r>
          </w:p>
        </w:tc>
        <w:tc>
          <w:tcPr>
            <w:tcW w:w="1158" w:type="pct"/>
          </w:tcPr>
          <w:p w:rsidR="00737BBB" w:rsidRPr="000F1055" w:rsidRDefault="00737BBB"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Гостиничное обслуживание</w:t>
            </w:r>
            <w:proofErr w:type="gramStart"/>
            <w:r w:rsidRPr="000F1055">
              <w:rPr>
                <w:rFonts w:ascii="Times New Roman" w:hAnsi="Times New Roman"/>
                <w:sz w:val="24"/>
                <w:szCs w:val="24"/>
              </w:rPr>
              <w:t xml:space="preserve"> (**)</w:t>
            </w:r>
            <w:proofErr w:type="gramEnd"/>
          </w:p>
        </w:tc>
        <w:tc>
          <w:tcPr>
            <w:tcW w:w="3087" w:type="pct"/>
          </w:tcPr>
          <w:p w:rsidR="00737BBB" w:rsidRPr="000F1055" w:rsidRDefault="00737BBB" w:rsidP="00CC0ADD">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Гостиницы, здания, используемые с целью извлечения предпринимательской выгоды из предоставления жил</w:t>
            </w:r>
            <w:r>
              <w:rPr>
                <w:rFonts w:ascii="Times New Roman" w:hAnsi="Times New Roman"/>
                <w:color w:val="000000"/>
                <w:sz w:val="24"/>
                <w:szCs w:val="24"/>
              </w:rPr>
              <w:t>ого</w:t>
            </w:r>
            <w:r w:rsidRPr="000F1055">
              <w:rPr>
                <w:rFonts w:ascii="Times New Roman" w:hAnsi="Times New Roman"/>
                <w:color w:val="000000"/>
                <w:sz w:val="24"/>
                <w:szCs w:val="24"/>
              </w:rPr>
              <w:t xml:space="preserve"> помещени</w:t>
            </w:r>
            <w:r>
              <w:rPr>
                <w:rFonts w:ascii="Times New Roman" w:hAnsi="Times New Roman"/>
                <w:color w:val="000000"/>
                <w:sz w:val="24"/>
                <w:szCs w:val="24"/>
              </w:rPr>
              <w:t>я</w:t>
            </w:r>
            <w:r w:rsidRPr="000F1055">
              <w:rPr>
                <w:rFonts w:ascii="Times New Roman" w:hAnsi="Times New Roman"/>
                <w:color w:val="000000"/>
                <w:sz w:val="24"/>
                <w:szCs w:val="24"/>
              </w:rPr>
              <w:t xml:space="preserve"> для временного проживания в них</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4.7</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2.6</w:t>
            </w:r>
          </w:p>
        </w:tc>
        <w:tc>
          <w:tcPr>
            <w:tcW w:w="1158" w:type="pct"/>
          </w:tcPr>
          <w:p w:rsidR="00737BBB" w:rsidRPr="000F1055" w:rsidRDefault="00737BBB" w:rsidP="00801895">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Обслуживание автотранспорта </w:t>
            </w:r>
          </w:p>
        </w:tc>
        <w:tc>
          <w:tcPr>
            <w:tcW w:w="3087" w:type="pct"/>
          </w:tcPr>
          <w:p w:rsidR="00737BBB" w:rsidRPr="003D6BFE" w:rsidRDefault="00737BBB"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Стоянки (парковки)</w:t>
            </w:r>
          </w:p>
          <w:p w:rsidR="00737BBB" w:rsidRPr="003D6BFE" w:rsidRDefault="00737BBB" w:rsidP="004A6867">
            <w:pPr>
              <w:tabs>
                <w:tab w:val="left" w:pos="9781"/>
                <w:tab w:val="left" w:pos="9915"/>
              </w:tabs>
              <w:spacing w:after="0" w:line="240" w:lineRule="auto"/>
              <w:jc w:val="both"/>
              <w:rPr>
                <w:rFonts w:ascii="Times New Roman" w:eastAsia="Calibri" w:hAnsi="Times New Roman"/>
                <w:sz w:val="24"/>
                <w:szCs w:val="24"/>
              </w:rPr>
            </w:pP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2.7</w:t>
            </w:r>
          </w:p>
        </w:tc>
        <w:tc>
          <w:tcPr>
            <w:tcW w:w="1158" w:type="pct"/>
          </w:tcPr>
          <w:p w:rsidR="00737BBB" w:rsidRPr="000F1055" w:rsidRDefault="00737BBB"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Спорт</w:t>
            </w:r>
            <w:proofErr w:type="gramStart"/>
            <w:r w:rsidRPr="000F1055">
              <w:rPr>
                <w:rFonts w:ascii="Times New Roman" w:hAnsi="Times New Roman"/>
                <w:sz w:val="24"/>
                <w:szCs w:val="24"/>
              </w:rPr>
              <w:t xml:space="preserve"> (**)</w:t>
            </w:r>
            <w:proofErr w:type="gramEnd"/>
          </w:p>
        </w:tc>
        <w:tc>
          <w:tcPr>
            <w:tcW w:w="3087" w:type="pct"/>
          </w:tcPr>
          <w:p w:rsidR="00737BBB" w:rsidRPr="000F1055" w:rsidRDefault="00737BBB"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Объекты капитального строительства в качестве спортивных клубов, спортивных залов, бассейнов, устройство площадок для занятия спортом и </w:t>
            </w:r>
            <w:r w:rsidRPr="000F1055">
              <w:rPr>
                <w:rFonts w:ascii="Times New Roman" w:hAnsi="Times New Roman"/>
                <w:sz w:val="24"/>
                <w:szCs w:val="24"/>
              </w:rPr>
              <w:lastRenderedPageBreak/>
              <w:t>физкультурой (беговые дорожки, спортивные сооружения, теннисные корты, поля для спортивной игры</w:t>
            </w:r>
            <w:r>
              <w:rPr>
                <w:rFonts w:ascii="Times New Roman" w:hAnsi="Times New Roman"/>
                <w:sz w:val="24"/>
                <w:szCs w:val="24"/>
              </w:rPr>
              <w:t>, автодромы, мотодромы</w:t>
            </w:r>
            <w:r w:rsidRPr="000F1055">
              <w:rPr>
                <w:rFonts w:ascii="Times New Roman" w:hAnsi="Times New Roman"/>
                <w:sz w:val="24"/>
                <w:szCs w:val="24"/>
              </w:rPr>
              <w:t>), в том числе водным (причалы и сооружения, необходимые для водных видов спорта и хранения соответствующего инвентаря), спортивные базы и лагеря</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5.1</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2.8</w:t>
            </w:r>
          </w:p>
        </w:tc>
        <w:tc>
          <w:tcPr>
            <w:tcW w:w="1158" w:type="pct"/>
          </w:tcPr>
          <w:p w:rsidR="00737BBB" w:rsidRPr="000F1055" w:rsidRDefault="00737BBB"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Природно-познавательный туризм</w:t>
            </w:r>
            <w:proofErr w:type="gramStart"/>
            <w:r w:rsidRPr="000F1055">
              <w:rPr>
                <w:rFonts w:ascii="Times New Roman" w:hAnsi="Times New Roman"/>
                <w:sz w:val="24"/>
                <w:szCs w:val="24"/>
              </w:rPr>
              <w:t xml:space="preserve"> (**)</w:t>
            </w:r>
            <w:proofErr w:type="gramEnd"/>
          </w:p>
        </w:tc>
        <w:tc>
          <w:tcPr>
            <w:tcW w:w="3087" w:type="pct"/>
          </w:tcPr>
          <w:p w:rsidR="00737BBB" w:rsidRPr="0023324C" w:rsidRDefault="00737BBB" w:rsidP="00F25BB3">
            <w:pPr>
              <w:tabs>
                <w:tab w:val="left" w:pos="9781"/>
                <w:tab w:val="left" w:pos="9915"/>
              </w:tabs>
              <w:spacing w:line="240" w:lineRule="auto"/>
              <w:jc w:val="both"/>
              <w:rPr>
                <w:rFonts w:ascii="Times New Roman" w:eastAsia="Calibri" w:hAnsi="Times New Roman"/>
                <w:sz w:val="24"/>
                <w:szCs w:val="24"/>
              </w:rPr>
            </w:pPr>
            <w:r w:rsidRPr="0023324C">
              <w:rPr>
                <w:rFonts w:ascii="Times New Roman" w:eastAsia="Calibri" w:hAnsi="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37BBB" w:rsidRPr="0023324C" w:rsidRDefault="00737BBB" w:rsidP="00E052FB">
            <w:pPr>
              <w:tabs>
                <w:tab w:val="left" w:pos="9781"/>
                <w:tab w:val="left" w:pos="9915"/>
              </w:tabs>
              <w:spacing w:after="0" w:line="240" w:lineRule="auto"/>
              <w:jc w:val="both"/>
              <w:rPr>
                <w:rFonts w:ascii="Times New Roman" w:eastAsia="Calibri" w:hAnsi="Times New Roman"/>
                <w:sz w:val="24"/>
                <w:szCs w:val="24"/>
              </w:rPr>
            </w:pPr>
            <w:r w:rsidRPr="0023324C">
              <w:rPr>
                <w:rFonts w:ascii="Times New Roman" w:eastAsia="Calibri" w:hAnsi="Times New Roman"/>
                <w:sz w:val="24"/>
                <w:szCs w:val="24"/>
              </w:rPr>
              <w:t>Осуществление необходимых природоохранных и природно-восстановительных мероприятий</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5.2</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2.9</w:t>
            </w:r>
          </w:p>
        </w:tc>
        <w:tc>
          <w:tcPr>
            <w:tcW w:w="1158" w:type="pct"/>
          </w:tcPr>
          <w:p w:rsidR="00737BBB" w:rsidRPr="0023324C" w:rsidRDefault="00737BBB" w:rsidP="004A6867">
            <w:pPr>
              <w:tabs>
                <w:tab w:val="left" w:pos="9781"/>
                <w:tab w:val="left" w:pos="9915"/>
              </w:tabs>
              <w:spacing w:after="0" w:line="240" w:lineRule="auto"/>
              <w:jc w:val="both"/>
              <w:rPr>
                <w:rFonts w:ascii="Times New Roman" w:eastAsia="Calibri" w:hAnsi="Times New Roman"/>
                <w:sz w:val="24"/>
                <w:szCs w:val="24"/>
              </w:rPr>
            </w:pPr>
            <w:r w:rsidRPr="0023324C">
              <w:rPr>
                <w:rFonts w:ascii="Times New Roman" w:eastAsia="Calibri" w:hAnsi="Times New Roman"/>
                <w:sz w:val="24"/>
                <w:szCs w:val="24"/>
              </w:rPr>
              <w:t>Туристическое обслуживание</w:t>
            </w:r>
            <w:proofErr w:type="gramStart"/>
            <w:r w:rsidRPr="0023324C">
              <w:rPr>
                <w:rFonts w:ascii="Times New Roman" w:eastAsia="Calibri" w:hAnsi="Times New Roman"/>
                <w:sz w:val="24"/>
                <w:szCs w:val="24"/>
              </w:rPr>
              <w:t xml:space="preserve"> </w:t>
            </w:r>
            <w:r w:rsidRPr="000F1055">
              <w:rPr>
                <w:rFonts w:ascii="Times New Roman" w:hAnsi="Times New Roman"/>
                <w:sz w:val="24"/>
                <w:szCs w:val="24"/>
              </w:rPr>
              <w:t>(**)</w:t>
            </w:r>
            <w:proofErr w:type="gramEnd"/>
          </w:p>
        </w:tc>
        <w:tc>
          <w:tcPr>
            <w:tcW w:w="3087" w:type="pct"/>
          </w:tcPr>
          <w:p w:rsidR="00737BBB" w:rsidRPr="0023324C" w:rsidRDefault="00737BBB" w:rsidP="004A6867">
            <w:pPr>
              <w:tabs>
                <w:tab w:val="left" w:pos="9781"/>
                <w:tab w:val="left" w:pos="9915"/>
              </w:tabs>
              <w:spacing w:after="0" w:line="240" w:lineRule="auto"/>
              <w:jc w:val="both"/>
              <w:rPr>
                <w:rFonts w:ascii="Times New Roman" w:eastAsia="Calibri" w:hAnsi="Times New Roman"/>
                <w:sz w:val="24"/>
                <w:szCs w:val="24"/>
              </w:rPr>
            </w:pPr>
            <w:r w:rsidRPr="0023324C">
              <w:rPr>
                <w:rFonts w:ascii="Times New Roman" w:eastAsia="Calibri" w:hAnsi="Times New Roman"/>
                <w:sz w:val="24"/>
                <w:szCs w:val="24"/>
              </w:rPr>
              <w:t>Пансионаты, туристические гостиницы, кемпинги, дома отдыха, детские лагеря</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5.2.1</w:t>
            </w:r>
          </w:p>
        </w:tc>
      </w:tr>
      <w:tr w:rsidR="00737BBB" w:rsidRPr="000F1055" w:rsidTr="00D85D07">
        <w:trPr>
          <w:trHeight w:val="20"/>
        </w:trPr>
        <w:tc>
          <w:tcPr>
            <w:tcW w:w="342" w:type="pct"/>
            <w:vAlign w:val="center"/>
          </w:tcPr>
          <w:p w:rsidR="00737BBB" w:rsidRPr="000F1055" w:rsidRDefault="00737BBB"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2.10</w:t>
            </w:r>
          </w:p>
        </w:tc>
        <w:tc>
          <w:tcPr>
            <w:tcW w:w="1158" w:type="pct"/>
          </w:tcPr>
          <w:p w:rsidR="00737BBB" w:rsidRPr="000F1055" w:rsidRDefault="00737BBB"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737BBB" w:rsidRPr="000F1055" w:rsidRDefault="00737BBB" w:rsidP="005F6EB7">
            <w:pPr>
              <w:tabs>
                <w:tab w:val="left" w:pos="9781"/>
                <w:tab w:val="left" w:pos="9915"/>
              </w:tabs>
              <w:spacing w:after="0" w:line="240" w:lineRule="auto"/>
              <w:jc w:val="both"/>
              <w:rPr>
                <w:rFonts w:ascii="Times New Roman" w:hAnsi="Times New Roman"/>
                <w:color w:val="FF0000"/>
                <w:sz w:val="24"/>
                <w:szCs w:val="24"/>
              </w:rPr>
            </w:pPr>
          </w:p>
        </w:tc>
        <w:tc>
          <w:tcPr>
            <w:tcW w:w="3087" w:type="pct"/>
          </w:tcPr>
          <w:p w:rsidR="00737BBB" w:rsidRPr="000F1055" w:rsidRDefault="00737BBB" w:rsidP="001F0886">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13" w:type="pct"/>
            <w:vAlign w:val="center"/>
          </w:tcPr>
          <w:p w:rsidR="00737BBB" w:rsidRPr="000F1055" w:rsidRDefault="00737BBB"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737BBB" w:rsidRPr="000F1055" w:rsidTr="00D85D07">
        <w:trPr>
          <w:trHeight w:val="20"/>
        </w:trPr>
        <w:tc>
          <w:tcPr>
            <w:tcW w:w="342" w:type="pct"/>
            <w:vAlign w:val="center"/>
          </w:tcPr>
          <w:p w:rsidR="00737BBB" w:rsidRPr="000F1055" w:rsidRDefault="00737BBB" w:rsidP="00084D23">
            <w:pPr>
              <w:tabs>
                <w:tab w:val="left" w:pos="9781"/>
                <w:tab w:val="left" w:pos="9915"/>
              </w:tabs>
              <w:spacing w:after="0" w:line="240" w:lineRule="auto"/>
              <w:ind w:left="-142" w:right="-126"/>
              <w:jc w:val="center"/>
              <w:rPr>
                <w:rFonts w:ascii="Times New Roman" w:hAnsi="Times New Roman"/>
                <w:sz w:val="24"/>
                <w:szCs w:val="24"/>
              </w:rPr>
            </w:pPr>
            <w:r w:rsidRPr="000F1055">
              <w:rPr>
                <w:rFonts w:ascii="Times New Roman" w:hAnsi="Times New Roman"/>
                <w:sz w:val="24"/>
                <w:szCs w:val="24"/>
              </w:rPr>
              <w:t>2.11</w:t>
            </w:r>
          </w:p>
        </w:tc>
        <w:tc>
          <w:tcPr>
            <w:tcW w:w="1158" w:type="pct"/>
          </w:tcPr>
          <w:p w:rsidR="00737BBB" w:rsidRPr="000F1055" w:rsidRDefault="00737BBB"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087" w:type="pct"/>
          </w:tcPr>
          <w:p w:rsidR="00737BBB" w:rsidRPr="0023324C" w:rsidRDefault="00737BBB" w:rsidP="00C65765">
            <w:pPr>
              <w:tabs>
                <w:tab w:val="left" w:pos="9781"/>
                <w:tab w:val="left" w:pos="9915"/>
              </w:tabs>
              <w:spacing w:after="0" w:line="240" w:lineRule="auto"/>
              <w:jc w:val="both"/>
              <w:rPr>
                <w:rFonts w:ascii="Times New Roman" w:eastAsia="Calibri" w:hAnsi="Times New Roman"/>
                <w:sz w:val="24"/>
                <w:szCs w:val="24"/>
              </w:rPr>
            </w:pPr>
            <w:r w:rsidRPr="0023324C">
              <w:rPr>
                <w:rFonts w:ascii="Times New Roman" w:eastAsia="Calibri" w:hAnsi="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737BBB" w:rsidRDefault="00737BBB" w:rsidP="00C65765">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Р</w:t>
            </w:r>
            <w:r w:rsidRPr="0023324C">
              <w:rPr>
                <w:rFonts w:ascii="Times New Roman" w:eastAsia="Calibri" w:hAnsi="Times New Roman"/>
                <w:sz w:val="24"/>
                <w:szCs w:val="24"/>
              </w:rPr>
              <w:t>азмещение объектов гражданской обороны, за исключением объектов гражданской обороны, являющихся ча</w:t>
            </w:r>
            <w:r>
              <w:rPr>
                <w:rFonts w:ascii="Times New Roman" w:eastAsia="Calibri" w:hAnsi="Times New Roman"/>
                <w:sz w:val="24"/>
                <w:szCs w:val="24"/>
              </w:rPr>
              <w:t>стями производственных зданий;</w:t>
            </w:r>
          </w:p>
          <w:p w:rsidR="00737BBB" w:rsidRPr="0023324C" w:rsidRDefault="00737BBB" w:rsidP="00C65765">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О</w:t>
            </w:r>
            <w:r w:rsidRPr="0023324C">
              <w:rPr>
                <w:rFonts w:ascii="Times New Roman" w:eastAsia="Calibri" w:hAnsi="Times New Roman"/>
                <w:sz w:val="24"/>
                <w:szCs w:val="24"/>
              </w:rPr>
              <w:t>порные пункты полиции</w:t>
            </w:r>
          </w:p>
        </w:tc>
        <w:tc>
          <w:tcPr>
            <w:tcW w:w="413" w:type="pct"/>
            <w:vAlign w:val="center"/>
          </w:tcPr>
          <w:p w:rsidR="00737BBB" w:rsidRPr="000F1055" w:rsidRDefault="00737BBB"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bl>
    <w:p w:rsidR="0042168A" w:rsidRDefault="0042168A" w:rsidP="002F4AF4">
      <w:pPr>
        <w:spacing w:after="0" w:line="240" w:lineRule="auto"/>
        <w:ind w:firstLine="709"/>
        <w:jc w:val="both"/>
        <w:rPr>
          <w:rFonts w:ascii="Times New Roman" w:hAnsi="Times New Roman"/>
          <w:sz w:val="24"/>
          <w:szCs w:val="24"/>
        </w:rPr>
      </w:pPr>
      <w:r w:rsidRPr="0042168A">
        <w:rPr>
          <w:rFonts w:ascii="Times New Roman" w:hAnsi="Times New Roman"/>
          <w:sz w:val="24"/>
          <w:szCs w:val="24"/>
        </w:rPr>
        <w:t>(*)</w:t>
      </w:r>
      <w:r w:rsidR="00D85D07">
        <w:rPr>
          <w:rFonts w:ascii="Times New Roman" w:hAnsi="Times New Roman"/>
          <w:sz w:val="24"/>
          <w:szCs w:val="24"/>
        </w:rPr>
        <w:t xml:space="preserve"> - у</w:t>
      </w:r>
      <w:r w:rsidRPr="0042168A">
        <w:rPr>
          <w:rFonts w:ascii="Times New Roman" w:hAnsi="Times New Roman"/>
          <w:sz w:val="24"/>
          <w:szCs w:val="24"/>
        </w:rPr>
        <w:t>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данной зоны</w:t>
      </w:r>
      <w:proofErr w:type="gramStart"/>
      <w:r w:rsidRPr="0042168A">
        <w:rPr>
          <w:rFonts w:ascii="Times New Roman" w:hAnsi="Times New Roman"/>
          <w:sz w:val="24"/>
          <w:szCs w:val="24"/>
        </w:rPr>
        <w:t>.</w:t>
      </w:r>
      <w:proofErr w:type="gramEnd"/>
    </w:p>
    <w:p w:rsidR="005F4062" w:rsidRPr="00E460C9" w:rsidRDefault="00E962EA" w:rsidP="00E460C9">
      <w:pPr>
        <w:spacing w:after="0" w:line="240" w:lineRule="auto"/>
        <w:ind w:firstLine="709"/>
        <w:jc w:val="both"/>
        <w:rPr>
          <w:rFonts w:ascii="Times New Roman" w:hAnsi="Times New Roman"/>
          <w:bCs/>
          <w:sz w:val="16"/>
          <w:szCs w:val="16"/>
        </w:rPr>
      </w:pPr>
      <w:r w:rsidRPr="000D4AC1">
        <w:rPr>
          <w:rFonts w:ascii="Times New Roman" w:hAnsi="Times New Roman"/>
          <w:sz w:val="24"/>
          <w:szCs w:val="24"/>
        </w:rPr>
        <w:t xml:space="preserve">(**) </w:t>
      </w:r>
      <w:r w:rsidR="00D85D07">
        <w:rPr>
          <w:rFonts w:ascii="Times New Roman" w:hAnsi="Times New Roman"/>
          <w:sz w:val="24"/>
          <w:szCs w:val="24"/>
        </w:rPr>
        <w:t>- н</w:t>
      </w:r>
      <w:r w:rsidRPr="000D4AC1">
        <w:rPr>
          <w:rFonts w:ascii="Times New Roman" w:hAnsi="Times New Roman"/>
          <w:sz w:val="24"/>
          <w:szCs w:val="24"/>
        </w:rPr>
        <w:t>е допускается применительно к земельным участкам, которые находятся на территориях, расположенных в границах санитарно-защитных зон.</w:t>
      </w:r>
    </w:p>
    <w:p w:rsidR="00682A49" w:rsidRPr="00682A49" w:rsidRDefault="00682A49" w:rsidP="00AA2F5F">
      <w:pPr>
        <w:spacing w:after="0" w:line="240" w:lineRule="auto"/>
        <w:ind w:firstLine="709"/>
        <w:jc w:val="both"/>
        <w:rPr>
          <w:rFonts w:ascii="Times New Roman" w:hAnsi="Times New Roman"/>
          <w:sz w:val="16"/>
          <w:szCs w:val="16"/>
        </w:rPr>
      </w:pPr>
    </w:p>
    <w:p w:rsidR="00AA2F5F" w:rsidRPr="000D4AC1" w:rsidRDefault="00AA2F5F" w:rsidP="00AA2F5F">
      <w:pPr>
        <w:spacing w:after="0" w:line="240" w:lineRule="auto"/>
        <w:ind w:firstLine="709"/>
        <w:jc w:val="both"/>
        <w:rPr>
          <w:rFonts w:ascii="Times New Roman" w:hAnsi="Times New Roman"/>
          <w:sz w:val="24"/>
          <w:szCs w:val="24"/>
        </w:rPr>
      </w:pPr>
      <w:r w:rsidRPr="000D4AC1">
        <w:rPr>
          <w:rFonts w:ascii="Times New Roman" w:hAnsi="Times New Roman"/>
          <w:sz w:val="24"/>
          <w:szCs w:val="24"/>
        </w:rPr>
        <w:t>2. Вспомогательные виды разрешённого использования:</w:t>
      </w:r>
    </w:p>
    <w:p w:rsidR="00AA2F5F" w:rsidRPr="000D4AC1" w:rsidRDefault="00AA2F5F" w:rsidP="00AA2F5F">
      <w:pPr>
        <w:spacing w:after="0" w:line="240" w:lineRule="auto"/>
        <w:ind w:firstLine="709"/>
        <w:jc w:val="both"/>
        <w:rPr>
          <w:rFonts w:ascii="Times New Roman" w:hAnsi="Times New Roman"/>
          <w:sz w:val="24"/>
          <w:szCs w:val="24"/>
        </w:rPr>
      </w:pPr>
      <w:r w:rsidRPr="000D4AC1">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5F4062" w:rsidRPr="000D4AC1" w:rsidRDefault="005F4062" w:rsidP="005F4062">
      <w:pPr>
        <w:shd w:val="clear" w:color="auto" w:fill="FFFFFF"/>
        <w:spacing w:after="0" w:line="240" w:lineRule="auto"/>
        <w:ind w:firstLine="709"/>
        <w:jc w:val="both"/>
        <w:rPr>
          <w:rFonts w:ascii="Times New Roman" w:hAnsi="Times New Roman"/>
          <w:bCs/>
          <w:sz w:val="24"/>
          <w:szCs w:val="24"/>
        </w:rPr>
      </w:pPr>
      <w:r w:rsidRPr="000D4AC1">
        <w:rPr>
          <w:rFonts w:ascii="Times New Roman" w:hAnsi="Times New Roman"/>
          <w:bCs/>
          <w:sz w:val="24"/>
          <w:szCs w:val="24"/>
        </w:rPr>
        <w:t>3.  Предельные размеры образуемых земельных участков:</w:t>
      </w:r>
    </w:p>
    <w:p w:rsidR="000A484D" w:rsidRPr="000D4AC1" w:rsidRDefault="005F4062" w:rsidP="005F4062">
      <w:pPr>
        <w:spacing w:after="0" w:line="240" w:lineRule="auto"/>
        <w:ind w:firstLine="709"/>
        <w:jc w:val="both"/>
        <w:rPr>
          <w:rFonts w:ascii="Times New Roman" w:hAnsi="Times New Roman"/>
          <w:sz w:val="24"/>
          <w:szCs w:val="24"/>
        </w:rPr>
      </w:pPr>
      <w:r w:rsidRPr="000D4AC1">
        <w:rPr>
          <w:rFonts w:ascii="Times New Roman" w:hAnsi="Times New Roman"/>
          <w:sz w:val="24"/>
          <w:szCs w:val="24"/>
        </w:rPr>
        <w:t xml:space="preserve">3.1. Минимальная/максимальная площадь – для данной зоны не подлежит установлению. </w:t>
      </w:r>
    </w:p>
    <w:p w:rsidR="005F4062" w:rsidRPr="000D4AC1" w:rsidRDefault="005F4062" w:rsidP="005F4062">
      <w:pPr>
        <w:spacing w:after="0" w:line="240" w:lineRule="auto"/>
        <w:ind w:firstLine="709"/>
        <w:jc w:val="both"/>
        <w:rPr>
          <w:rFonts w:ascii="Times New Roman" w:hAnsi="Times New Roman"/>
          <w:sz w:val="24"/>
          <w:szCs w:val="24"/>
        </w:rPr>
      </w:pPr>
      <w:r w:rsidRPr="000D4AC1">
        <w:rPr>
          <w:rFonts w:ascii="Times New Roman" w:hAnsi="Times New Roman"/>
          <w:sz w:val="24"/>
          <w:szCs w:val="24"/>
        </w:rPr>
        <w:t xml:space="preserve">3.2. Минимальная </w:t>
      </w:r>
      <w:r w:rsidR="00B40D1D" w:rsidRPr="000D4AC1">
        <w:rPr>
          <w:rFonts w:ascii="Times New Roman" w:hAnsi="Times New Roman"/>
          <w:sz w:val="24"/>
          <w:szCs w:val="24"/>
        </w:rPr>
        <w:t>ширина –</w:t>
      </w:r>
      <w:r w:rsidRPr="000D4AC1">
        <w:rPr>
          <w:rFonts w:ascii="Times New Roman" w:hAnsi="Times New Roman"/>
          <w:sz w:val="24"/>
          <w:szCs w:val="24"/>
        </w:rPr>
        <w:t xml:space="preserve"> для данной зоны не подлежит установлению.</w:t>
      </w:r>
    </w:p>
    <w:p w:rsidR="005F4062" w:rsidRPr="000D4AC1" w:rsidRDefault="005F4062" w:rsidP="005F4062">
      <w:pPr>
        <w:widowControl w:val="0"/>
        <w:autoSpaceDE w:val="0"/>
        <w:autoSpaceDN w:val="0"/>
        <w:adjustRightInd w:val="0"/>
        <w:spacing w:after="0" w:line="240" w:lineRule="auto"/>
        <w:ind w:firstLine="709"/>
        <w:jc w:val="both"/>
        <w:rPr>
          <w:rFonts w:ascii="Times New Roman" w:hAnsi="Times New Roman"/>
          <w:sz w:val="24"/>
          <w:szCs w:val="24"/>
        </w:rPr>
      </w:pPr>
      <w:r w:rsidRPr="000D4AC1">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0A484D" w:rsidRPr="000D4AC1" w:rsidRDefault="000A484D" w:rsidP="000A484D">
      <w:pPr>
        <w:widowControl w:val="0"/>
        <w:autoSpaceDE w:val="0"/>
        <w:autoSpaceDN w:val="0"/>
        <w:adjustRightInd w:val="0"/>
        <w:spacing w:after="0" w:line="240" w:lineRule="auto"/>
        <w:ind w:firstLine="709"/>
        <w:jc w:val="both"/>
        <w:rPr>
          <w:rFonts w:ascii="Times New Roman" w:hAnsi="Times New Roman"/>
          <w:sz w:val="24"/>
          <w:szCs w:val="24"/>
        </w:rPr>
      </w:pPr>
      <w:r w:rsidRPr="000D4AC1">
        <w:rPr>
          <w:rFonts w:ascii="Times New Roman" w:hAnsi="Times New Roman"/>
          <w:sz w:val="24"/>
          <w:szCs w:val="24"/>
        </w:rPr>
        <w:t xml:space="preserve">4.1. Количество надземных </w:t>
      </w:r>
      <w:r w:rsidR="00B40D1D" w:rsidRPr="000D4AC1">
        <w:rPr>
          <w:rFonts w:ascii="Times New Roman" w:hAnsi="Times New Roman"/>
          <w:sz w:val="24"/>
          <w:szCs w:val="24"/>
        </w:rPr>
        <w:t>этажей и</w:t>
      </w:r>
      <w:r w:rsidRPr="000D4AC1">
        <w:rPr>
          <w:rFonts w:ascii="Times New Roman" w:hAnsi="Times New Roman"/>
          <w:sz w:val="24"/>
          <w:szCs w:val="24"/>
        </w:rPr>
        <w:t xml:space="preserve"> высота </w:t>
      </w:r>
      <w:r w:rsidRPr="000D4AC1">
        <w:rPr>
          <w:rFonts w:ascii="Times New Roman" w:hAnsi="Times New Roman"/>
          <w:sz w:val="24"/>
        </w:rPr>
        <w:t xml:space="preserve">зданий, строений, сооружений </w:t>
      </w:r>
      <w:r w:rsidRPr="000D4AC1">
        <w:rPr>
          <w:rFonts w:ascii="Times New Roman" w:hAnsi="Times New Roman"/>
          <w:sz w:val="24"/>
          <w:szCs w:val="24"/>
        </w:rPr>
        <w:t xml:space="preserve">на территории земельного участка: </w:t>
      </w:r>
    </w:p>
    <w:p w:rsidR="000A484D" w:rsidRPr="000D4AC1" w:rsidRDefault="000A484D" w:rsidP="000A484D">
      <w:pPr>
        <w:shd w:val="clear" w:color="auto" w:fill="FFFFFF"/>
        <w:tabs>
          <w:tab w:val="left" w:pos="475"/>
        </w:tabs>
        <w:spacing w:after="0" w:line="240" w:lineRule="auto"/>
        <w:ind w:firstLine="709"/>
        <w:jc w:val="both"/>
        <w:rPr>
          <w:rFonts w:ascii="Times New Roman" w:hAnsi="Times New Roman"/>
          <w:sz w:val="24"/>
        </w:rPr>
      </w:pPr>
      <w:r w:rsidRPr="000D4AC1">
        <w:rPr>
          <w:rFonts w:ascii="Times New Roman" w:hAnsi="Times New Roman"/>
          <w:sz w:val="24"/>
        </w:rPr>
        <w:t xml:space="preserve">4.1.1. Минимальное/максимальное количество этажей – для данной зоны не подлежит установлению. </w:t>
      </w:r>
    </w:p>
    <w:p w:rsidR="000A484D" w:rsidRDefault="00FE4595" w:rsidP="000A484D">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0A484D" w:rsidRPr="000D4AC1">
        <w:rPr>
          <w:rFonts w:ascii="Times New Roman" w:hAnsi="Times New Roman"/>
          <w:sz w:val="24"/>
        </w:rPr>
        <w:t>/максимальная высота – для данной зоны не подлежит установлению.</w:t>
      </w:r>
      <w:r w:rsidR="000A484D">
        <w:rPr>
          <w:rFonts w:ascii="Times New Roman" w:hAnsi="Times New Roman"/>
          <w:sz w:val="24"/>
        </w:rPr>
        <w:t xml:space="preserve"> </w:t>
      </w:r>
    </w:p>
    <w:p w:rsidR="000A484D" w:rsidRPr="00292403" w:rsidRDefault="000A484D" w:rsidP="000A484D">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5F4062" w:rsidRPr="00A74AD2" w:rsidRDefault="005F4062" w:rsidP="005F4062">
      <w:pPr>
        <w:widowControl w:val="0"/>
        <w:autoSpaceDE w:val="0"/>
        <w:autoSpaceDN w:val="0"/>
        <w:adjustRightInd w:val="0"/>
        <w:spacing w:after="0" w:line="240" w:lineRule="auto"/>
        <w:ind w:firstLine="709"/>
        <w:jc w:val="both"/>
        <w:rPr>
          <w:rFonts w:ascii="Times New Roman" w:hAnsi="Times New Roman"/>
          <w:sz w:val="24"/>
          <w:szCs w:val="24"/>
        </w:rPr>
      </w:pPr>
      <w:r w:rsidRPr="00A74AD2">
        <w:rPr>
          <w:rFonts w:ascii="Times New Roman" w:hAnsi="Times New Roman"/>
          <w:sz w:val="24"/>
          <w:szCs w:val="24"/>
        </w:rPr>
        <w:lastRenderedPageBreak/>
        <w:t xml:space="preserve">4.2. Минимальные отступы от границ земельных участков до стен зданий, строений, </w:t>
      </w:r>
      <w:r w:rsidR="00B40D1D" w:rsidRPr="00A74AD2">
        <w:rPr>
          <w:rFonts w:ascii="Times New Roman" w:hAnsi="Times New Roman"/>
          <w:sz w:val="24"/>
          <w:szCs w:val="24"/>
        </w:rPr>
        <w:t xml:space="preserve">сооружений </w:t>
      </w:r>
      <w:r w:rsidR="00BF1994" w:rsidRPr="00A74AD2">
        <w:rPr>
          <w:rFonts w:ascii="Times New Roman" w:hAnsi="Times New Roman"/>
          <w:sz w:val="24"/>
          <w:szCs w:val="24"/>
        </w:rPr>
        <w:t>– не</w:t>
      </w:r>
      <w:r w:rsidRPr="00A74AD2">
        <w:rPr>
          <w:rFonts w:ascii="Times New Roman" w:hAnsi="Times New Roman"/>
          <w:sz w:val="24"/>
          <w:szCs w:val="24"/>
        </w:rPr>
        <w:t xml:space="preserve"> менее 3 м. Исключения установлены п</w:t>
      </w:r>
      <w:r w:rsidR="00FE4595">
        <w:rPr>
          <w:rFonts w:ascii="Times New Roman" w:hAnsi="Times New Roman"/>
          <w:sz w:val="24"/>
          <w:szCs w:val="24"/>
        </w:rPr>
        <w:t>.</w:t>
      </w:r>
      <w:r w:rsidRPr="00A74AD2">
        <w:rPr>
          <w:rFonts w:ascii="Times New Roman" w:hAnsi="Times New Roman"/>
          <w:sz w:val="24"/>
          <w:szCs w:val="24"/>
        </w:rPr>
        <w:t xml:space="preserve"> 3.1.3 статьи 16 Правил.</w:t>
      </w:r>
    </w:p>
    <w:p w:rsidR="005F4062" w:rsidRPr="00A74AD2" w:rsidRDefault="005F4062" w:rsidP="005F4062">
      <w:pPr>
        <w:widowControl w:val="0"/>
        <w:autoSpaceDE w:val="0"/>
        <w:autoSpaceDN w:val="0"/>
        <w:adjustRightInd w:val="0"/>
        <w:spacing w:after="0" w:line="240" w:lineRule="auto"/>
        <w:ind w:firstLine="709"/>
        <w:jc w:val="both"/>
        <w:rPr>
          <w:rFonts w:ascii="Times New Roman" w:hAnsi="Times New Roman"/>
          <w:sz w:val="24"/>
          <w:szCs w:val="24"/>
        </w:rPr>
      </w:pPr>
      <w:r w:rsidRPr="00A74AD2">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0A484D" w:rsidRPr="00A74AD2">
        <w:rPr>
          <w:rFonts w:ascii="Times New Roman" w:hAnsi="Times New Roman"/>
          <w:sz w:val="24"/>
          <w:szCs w:val="24"/>
        </w:rPr>
        <w:t>ствии с п. 3.2 статьи 16 Правил.</w:t>
      </w:r>
    </w:p>
    <w:p w:rsidR="005F4062" w:rsidRPr="00A74AD2" w:rsidRDefault="005F4062" w:rsidP="005F4062">
      <w:pPr>
        <w:widowControl w:val="0"/>
        <w:autoSpaceDE w:val="0"/>
        <w:autoSpaceDN w:val="0"/>
        <w:adjustRightInd w:val="0"/>
        <w:spacing w:after="0" w:line="240" w:lineRule="auto"/>
        <w:ind w:firstLine="709"/>
        <w:jc w:val="both"/>
        <w:rPr>
          <w:rFonts w:ascii="Times New Roman" w:hAnsi="Times New Roman"/>
          <w:sz w:val="24"/>
          <w:szCs w:val="24"/>
        </w:rPr>
      </w:pPr>
      <w:r w:rsidRPr="00A74AD2">
        <w:rPr>
          <w:rFonts w:ascii="Times New Roman" w:hAnsi="Times New Roman"/>
          <w:sz w:val="24"/>
          <w:szCs w:val="24"/>
        </w:rPr>
        <w:t xml:space="preserve">4.4. Минимальные отступы от красных линий улиц до зданий, </w:t>
      </w:r>
      <w:r w:rsidR="00B40D1D" w:rsidRPr="00A74AD2">
        <w:rPr>
          <w:rFonts w:ascii="Times New Roman" w:hAnsi="Times New Roman"/>
          <w:sz w:val="24"/>
          <w:szCs w:val="24"/>
        </w:rPr>
        <w:t>строений, сооружений</w:t>
      </w:r>
      <w:r w:rsidRPr="00A74AD2">
        <w:rPr>
          <w:rFonts w:ascii="Times New Roman" w:hAnsi="Times New Roman"/>
          <w:sz w:val="24"/>
          <w:szCs w:val="24"/>
        </w:rPr>
        <w:t xml:space="preserve"> – в соответствии с п. 3.3 статьи 16 Правил.</w:t>
      </w:r>
    </w:p>
    <w:p w:rsidR="005F4062" w:rsidRPr="00A74AD2" w:rsidRDefault="005F4062" w:rsidP="005F4062">
      <w:pPr>
        <w:widowControl w:val="0"/>
        <w:autoSpaceDE w:val="0"/>
        <w:autoSpaceDN w:val="0"/>
        <w:adjustRightInd w:val="0"/>
        <w:spacing w:after="0" w:line="240" w:lineRule="auto"/>
        <w:ind w:firstLine="709"/>
        <w:jc w:val="both"/>
        <w:rPr>
          <w:rFonts w:ascii="Times New Roman" w:hAnsi="Times New Roman"/>
          <w:sz w:val="24"/>
          <w:szCs w:val="24"/>
        </w:rPr>
      </w:pPr>
      <w:r w:rsidRPr="00A74AD2">
        <w:rPr>
          <w:rFonts w:ascii="Times New Roman" w:hAnsi="Times New Roman"/>
          <w:sz w:val="24"/>
          <w:szCs w:val="24"/>
        </w:rPr>
        <w:t>4.5. Минимальная доля</w:t>
      </w:r>
      <w:proofErr w:type="gramStart"/>
      <w:r w:rsidRPr="00A74AD2">
        <w:rPr>
          <w:rFonts w:ascii="Times New Roman" w:hAnsi="Times New Roman"/>
          <w:sz w:val="24"/>
          <w:szCs w:val="24"/>
        </w:rPr>
        <w:t xml:space="preserve"> (%, </w:t>
      </w:r>
      <w:proofErr w:type="gramEnd"/>
      <w:r w:rsidRPr="00A74AD2">
        <w:rPr>
          <w:rFonts w:ascii="Times New Roman" w:hAnsi="Times New Roman"/>
          <w:sz w:val="24"/>
          <w:szCs w:val="24"/>
        </w:rPr>
        <w:t>площадь) озелен</w:t>
      </w:r>
      <w:r w:rsidR="00A74AD2" w:rsidRPr="00A74AD2">
        <w:rPr>
          <w:rFonts w:ascii="Times New Roman" w:hAnsi="Times New Roman"/>
          <w:sz w:val="24"/>
          <w:szCs w:val="24"/>
        </w:rPr>
        <w:t>ённой</w:t>
      </w:r>
      <w:r w:rsidRPr="00A74AD2">
        <w:rPr>
          <w:rFonts w:ascii="Times New Roman" w:hAnsi="Times New Roman"/>
          <w:sz w:val="24"/>
          <w:szCs w:val="24"/>
        </w:rPr>
        <w:t xml:space="preserve"> территории земельных участков </w:t>
      </w:r>
      <w:r w:rsidR="00715878" w:rsidRPr="00A74AD2">
        <w:rPr>
          <w:rFonts w:ascii="Times New Roman" w:hAnsi="Times New Roman"/>
          <w:sz w:val="24"/>
          <w:szCs w:val="24"/>
        </w:rPr>
        <w:t>– в</w:t>
      </w:r>
      <w:r w:rsidRPr="00A74AD2">
        <w:rPr>
          <w:rFonts w:ascii="Times New Roman" w:hAnsi="Times New Roman"/>
          <w:sz w:val="24"/>
          <w:szCs w:val="24"/>
        </w:rPr>
        <w:t xml:space="preserve"> соответствии с п. 3.4 статьи 16 Правил</w:t>
      </w:r>
      <w:r w:rsidR="000A484D" w:rsidRPr="00A74AD2">
        <w:rPr>
          <w:rFonts w:ascii="Times New Roman" w:hAnsi="Times New Roman"/>
          <w:sz w:val="24"/>
          <w:szCs w:val="24"/>
        </w:rPr>
        <w:t>.</w:t>
      </w:r>
    </w:p>
    <w:p w:rsidR="005F4062" w:rsidRPr="000F1055" w:rsidRDefault="005F4062" w:rsidP="005F4062">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A74AD2">
        <w:rPr>
          <w:rFonts w:ascii="Times New Roman" w:hAnsi="Times New Roman"/>
          <w:sz w:val="24"/>
          <w:szCs w:val="24"/>
        </w:rPr>
        <w:t xml:space="preserve">Минимальное количество мест на погрузочно-разгрузочных площадках </w:t>
      </w:r>
      <w:r w:rsidR="00715878" w:rsidRPr="00A74AD2">
        <w:rPr>
          <w:rFonts w:ascii="Times New Roman" w:hAnsi="Times New Roman"/>
          <w:sz w:val="24"/>
          <w:szCs w:val="24"/>
        </w:rPr>
        <w:t>на территории</w:t>
      </w:r>
      <w:r w:rsidRPr="00A74AD2">
        <w:rPr>
          <w:rFonts w:ascii="Times New Roman" w:hAnsi="Times New Roman"/>
          <w:sz w:val="24"/>
          <w:szCs w:val="24"/>
        </w:rPr>
        <w:t xml:space="preserve"> земельных участков – в соответ</w:t>
      </w:r>
      <w:r w:rsidR="000A484D" w:rsidRPr="00A74AD2">
        <w:rPr>
          <w:rFonts w:ascii="Times New Roman" w:hAnsi="Times New Roman"/>
          <w:sz w:val="24"/>
          <w:szCs w:val="24"/>
        </w:rPr>
        <w:t>ствии с п. 3.6 статьи 16 Правил.</w:t>
      </w:r>
      <w:r w:rsidRPr="00A74AD2">
        <w:rPr>
          <w:rFonts w:ascii="Times New Roman" w:hAnsi="Times New Roman"/>
          <w:sz w:val="24"/>
          <w:szCs w:val="24"/>
        </w:rPr>
        <w:t xml:space="preserve"> </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4.7.1. Общественная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- 40;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2,4.</w:t>
      </w:r>
    </w:p>
    <w:p w:rsidR="005F4062" w:rsidRPr="000C0375" w:rsidRDefault="005F4062" w:rsidP="005F4062">
      <w:pPr>
        <w:widowControl w:val="0"/>
        <w:autoSpaceDE w:val="0"/>
        <w:autoSpaceDN w:val="0"/>
        <w:adjustRightInd w:val="0"/>
        <w:spacing w:after="0" w:line="240" w:lineRule="auto"/>
        <w:ind w:firstLine="709"/>
        <w:jc w:val="both"/>
        <w:rPr>
          <w:rFonts w:ascii="Times New Roman" w:hAnsi="Times New Roman"/>
          <w:sz w:val="24"/>
          <w:szCs w:val="24"/>
        </w:rPr>
      </w:pPr>
      <w:r w:rsidRPr="00A74AD2">
        <w:rPr>
          <w:rFonts w:ascii="Times New Roman" w:hAnsi="Times New Roman"/>
          <w:sz w:val="24"/>
          <w:szCs w:val="24"/>
        </w:rPr>
        <w:t xml:space="preserve">4.8. Максимальный класс опасности (по классификации СанПиН) объектов </w:t>
      </w:r>
      <w:r w:rsidR="00715878" w:rsidRPr="00A74AD2">
        <w:rPr>
          <w:rFonts w:ascii="Times New Roman" w:hAnsi="Times New Roman"/>
          <w:sz w:val="24"/>
          <w:szCs w:val="24"/>
        </w:rPr>
        <w:t>капитального строительства</w:t>
      </w:r>
      <w:r w:rsidRPr="00A74AD2">
        <w:rPr>
          <w:rFonts w:ascii="Times New Roman" w:hAnsi="Times New Roman"/>
          <w:sz w:val="24"/>
          <w:szCs w:val="24"/>
        </w:rPr>
        <w:t xml:space="preserve">, размещаемых на территории земельных участков в пределах зоны – </w:t>
      </w:r>
      <w:r w:rsidRPr="00A74AD2">
        <w:rPr>
          <w:rFonts w:ascii="Times New Roman" w:hAnsi="Times New Roman"/>
          <w:sz w:val="24"/>
          <w:szCs w:val="24"/>
          <w:lang w:val="en-US"/>
        </w:rPr>
        <w:t>V</w:t>
      </w:r>
      <w:r w:rsidRPr="00A74AD2">
        <w:rPr>
          <w:rFonts w:ascii="Times New Roman" w:hAnsi="Times New Roman"/>
          <w:sz w:val="24"/>
          <w:szCs w:val="24"/>
        </w:rPr>
        <w:t>.</w:t>
      </w:r>
    </w:p>
    <w:p w:rsidR="00AC0163" w:rsidRPr="003D3DC6" w:rsidRDefault="00AC0163" w:rsidP="004A6867">
      <w:pPr>
        <w:spacing w:after="0" w:line="240" w:lineRule="auto"/>
        <w:ind w:firstLine="709"/>
        <w:jc w:val="both"/>
        <w:rPr>
          <w:rFonts w:ascii="Times New Roman" w:hAnsi="Times New Roman"/>
          <w:b/>
          <w:sz w:val="24"/>
          <w:szCs w:val="24"/>
        </w:rPr>
      </w:pPr>
    </w:p>
    <w:p w:rsidR="000A1A07" w:rsidRPr="004B2E87" w:rsidRDefault="000A1A07" w:rsidP="004A6867">
      <w:pPr>
        <w:spacing w:after="0" w:line="240" w:lineRule="auto"/>
        <w:ind w:firstLine="709"/>
        <w:jc w:val="both"/>
        <w:rPr>
          <w:rFonts w:ascii="Times New Roman" w:hAnsi="Times New Roman"/>
          <w:b/>
          <w:sz w:val="24"/>
          <w:szCs w:val="24"/>
        </w:rPr>
      </w:pPr>
      <w:r w:rsidRPr="004B2E87">
        <w:rPr>
          <w:rFonts w:ascii="Times New Roman" w:hAnsi="Times New Roman"/>
          <w:b/>
          <w:sz w:val="24"/>
          <w:szCs w:val="24"/>
        </w:rPr>
        <w:t>Примечание.</w:t>
      </w:r>
    </w:p>
    <w:p w:rsidR="000A1A07" w:rsidRDefault="000A1A07" w:rsidP="004A6867">
      <w:pPr>
        <w:spacing w:after="0" w:line="240" w:lineRule="auto"/>
        <w:ind w:firstLine="709"/>
        <w:jc w:val="both"/>
        <w:rPr>
          <w:rFonts w:ascii="Times New Roman" w:hAnsi="Times New Roman"/>
          <w:sz w:val="24"/>
          <w:szCs w:val="24"/>
        </w:rPr>
      </w:pPr>
      <w:r w:rsidRPr="00501485">
        <w:rPr>
          <w:rFonts w:ascii="Times New Roman" w:hAnsi="Times New Roman"/>
          <w:sz w:val="24"/>
          <w:szCs w:val="24"/>
        </w:rPr>
        <w:t>В случае</w:t>
      </w:r>
      <w:proofErr w:type="gramStart"/>
      <w:r w:rsidR="00C71213">
        <w:rPr>
          <w:rFonts w:ascii="Times New Roman" w:hAnsi="Times New Roman"/>
          <w:sz w:val="24"/>
          <w:szCs w:val="24"/>
        </w:rPr>
        <w:t>,</w:t>
      </w:r>
      <w:proofErr w:type="gramEnd"/>
      <w:r w:rsidRPr="00501485">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501485">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sz w:val="24"/>
          <w:szCs w:val="24"/>
        </w:rPr>
        <w:t>26</w:t>
      </w:r>
      <w:r w:rsidRPr="00501485">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737BBB" w:rsidRDefault="00737BBB" w:rsidP="004A6867">
      <w:pPr>
        <w:spacing w:after="0" w:line="240" w:lineRule="auto"/>
        <w:ind w:firstLine="709"/>
        <w:jc w:val="both"/>
        <w:rPr>
          <w:rFonts w:ascii="Times New Roman" w:hAnsi="Times New Roman"/>
          <w:sz w:val="24"/>
          <w:szCs w:val="24"/>
        </w:rPr>
      </w:pPr>
    </w:p>
    <w:p w:rsidR="00501485" w:rsidRPr="00842D94" w:rsidRDefault="00501485" w:rsidP="004A6867">
      <w:pPr>
        <w:spacing w:line="240" w:lineRule="auto"/>
        <w:ind w:firstLine="709"/>
        <w:jc w:val="both"/>
        <w:rPr>
          <w:rFonts w:ascii="Times New Roman" w:hAnsi="Times New Roman"/>
          <w:b/>
          <w:sz w:val="16"/>
          <w:szCs w:val="16"/>
        </w:rPr>
      </w:pPr>
      <w:r w:rsidRPr="00DC2399">
        <w:rPr>
          <w:rFonts w:ascii="Times New Roman" w:hAnsi="Times New Roman"/>
          <w:b/>
          <w:sz w:val="24"/>
          <w:szCs w:val="24"/>
        </w:rPr>
        <w:t xml:space="preserve">Статья </w:t>
      </w:r>
      <w:r w:rsidR="00C95A18" w:rsidRPr="00DC2399">
        <w:rPr>
          <w:rFonts w:ascii="Times New Roman" w:hAnsi="Times New Roman"/>
          <w:b/>
          <w:sz w:val="24"/>
          <w:szCs w:val="24"/>
        </w:rPr>
        <w:t>22</w:t>
      </w:r>
      <w:r w:rsidRPr="00DC2399">
        <w:rPr>
          <w:rFonts w:ascii="Times New Roman" w:hAnsi="Times New Roman"/>
          <w:b/>
          <w:sz w:val="24"/>
          <w:szCs w:val="24"/>
        </w:rPr>
        <w:t>.</w:t>
      </w:r>
      <w:r w:rsidR="00C95A18" w:rsidRPr="00DC2399">
        <w:rPr>
          <w:rFonts w:ascii="Times New Roman" w:hAnsi="Times New Roman"/>
          <w:b/>
          <w:sz w:val="24"/>
          <w:szCs w:val="24"/>
        </w:rPr>
        <w:t>4</w:t>
      </w:r>
      <w:r w:rsidRPr="00501485">
        <w:rPr>
          <w:rFonts w:ascii="Times New Roman" w:hAnsi="Times New Roman"/>
          <w:sz w:val="24"/>
          <w:szCs w:val="24"/>
        </w:rPr>
        <w:t xml:space="preserve">. </w:t>
      </w:r>
      <w:r w:rsidRPr="00842D94">
        <w:rPr>
          <w:rFonts w:ascii="Times New Roman" w:hAnsi="Times New Roman"/>
          <w:b/>
          <w:sz w:val="24"/>
          <w:szCs w:val="24"/>
        </w:rPr>
        <w:t>Зона пляжей (</w:t>
      </w:r>
      <w:proofErr w:type="gramStart"/>
      <w:r w:rsidRPr="00842D94">
        <w:rPr>
          <w:rFonts w:ascii="Times New Roman" w:hAnsi="Times New Roman"/>
          <w:b/>
          <w:sz w:val="24"/>
          <w:szCs w:val="24"/>
        </w:rPr>
        <w:t>Р</w:t>
      </w:r>
      <w:proofErr w:type="gramEnd"/>
      <w:r w:rsidRPr="00842D94">
        <w:rPr>
          <w:rFonts w:ascii="Times New Roman" w:hAnsi="Times New Roman"/>
          <w:b/>
          <w:sz w:val="24"/>
          <w:szCs w:val="24"/>
        </w:rPr>
        <w:t xml:space="preserve"> - 4)</w:t>
      </w:r>
    </w:p>
    <w:p w:rsidR="00501485" w:rsidRPr="00501485" w:rsidRDefault="00501485" w:rsidP="00E460C9">
      <w:pPr>
        <w:spacing w:after="0" w:line="240" w:lineRule="auto"/>
        <w:ind w:firstLine="709"/>
        <w:jc w:val="both"/>
        <w:rPr>
          <w:rFonts w:ascii="Times New Roman" w:hAnsi="Times New Roman"/>
          <w:bCs/>
          <w:sz w:val="16"/>
          <w:szCs w:val="16"/>
        </w:rPr>
      </w:pPr>
      <w:r w:rsidRPr="00501485">
        <w:rPr>
          <w:rFonts w:ascii="Times New Roman" w:hAnsi="Times New Roman"/>
          <w:sz w:val="24"/>
          <w:szCs w:val="24"/>
        </w:rPr>
        <w:t xml:space="preserve">Зона выделена в целях сохранения прибрежных территорий, представляющих ценность для отдыха на открытом воздухе. </w:t>
      </w:r>
    </w:p>
    <w:p w:rsidR="00495417" w:rsidRPr="003D3DC6" w:rsidRDefault="00495417" w:rsidP="00E460C9">
      <w:pPr>
        <w:shd w:val="clear" w:color="auto" w:fill="FFFFFF"/>
        <w:spacing w:after="0" w:line="240" w:lineRule="auto"/>
        <w:ind w:firstLine="709"/>
        <w:jc w:val="both"/>
        <w:rPr>
          <w:rFonts w:ascii="Times New Roman" w:hAnsi="Times New Roman"/>
          <w:bCs/>
          <w:sz w:val="24"/>
          <w:szCs w:val="24"/>
        </w:rPr>
      </w:pPr>
    </w:p>
    <w:p w:rsidR="00501485" w:rsidRPr="003D3DC6" w:rsidRDefault="00501485" w:rsidP="00E460C9">
      <w:pPr>
        <w:shd w:val="clear" w:color="auto" w:fill="FFFFFF"/>
        <w:spacing w:after="0" w:line="240" w:lineRule="auto"/>
        <w:ind w:firstLine="709"/>
        <w:jc w:val="both"/>
        <w:rPr>
          <w:rFonts w:ascii="Times New Roman" w:hAnsi="Times New Roman"/>
          <w:bCs/>
          <w:sz w:val="24"/>
          <w:szCs w:val="24"/>
        </w:rPr>
      </w:pPr>
      <w:r w:rsidRPr="00501485">
        <w:rPr>
          <w:rFonts w:ascii="Times New Roman" w:hAnsi="Times New Roman"/>
          <w:bCs/>
          <w:sz w:val="24"/>
          <w:szCs w:val="24"/>
        </w:rPr>
        <w:t>1. Основные и условно разрешенные виды использования земельных участков и объектов капитального строительства:</w:t>
      </w:r>
    </w:p>
    <w:p w:rsidR="00AC0163" w:rsidRPr="003D3DC6" w:rsidRDefault="00AC0163" w:rsidP="00E460C9">
      <w:pPr>
        <w:shd w:val="clear" w:color="auto" w:fill="FFFFFF"/>
        <w:spacing w:after="0" w:line="240" w:lineRule="auto"/>
        <w:ind w:firstLine="709"/>
        <w:jc w:val="both"/>
        <w:rPr>
          <w:rFonts w:ascii="Times New Roman" w:hAnsi="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41"/>
        <w:gridCol w:w="2012"/>
        <w:gridCol w:w="6368"/>
        <w:gridCol w:w="814"/>
      </w:tblGrid>
      <w:tr w:rsidR="00A63686" w:rsidRPr="000F1055" w:rsidTr="00DF54BA">
        <w:trPr>
          <w:cantSplit/>
          <w:trHeight w:val="1975"/>
        </w:trPr>
        <w:tc>
          <w:tcPr>
            <w:tcW w:w="245" w:type="pct"/>
            <w:vAlign w:val="center"/>
          </w:tcPr>
          <w:p w:rsidR="00A63686" w:rsidRPr="000F1055" w:rsidRDefault="00A63686" w:rsidP="007157FD">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57" w:type="pct"/>
            <w:gridSpan w:val="2"/>
            <w:vAlign w:val="center"/>
          </w:tcPr>
          <w:p w:rsidR="00A63686" w:rsidRPr="000F1055" w:rsidRDefault="00A63686" w:rsidP="007157FD">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279" w:type="pct"/>
            <w:vAlign w:val="center"/>
          </w:tcPr>
          <w:p w:rsidR="003B4FF3" w:rsidRPr="000F1055" w:rsidRDefault="00A63686"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3B4FF3" w:rsidP="004A6867">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w:t>
            </w:r>
            <w:r w:rsidR="00A63686" w:rsidRPr="000F1055">
              <w:rPr>
                <w:rFonts w:ascii="Times New Roman" w:hAnsi="Times New Roman"/>
                <w:sz w:val="24"/>
                <w:szCs w:val="24"/>
              </w:rPr>
              <w:t>бъектов</w:t>
            </w:r>
            <w:r w:rsidRPr="000F1055">
              <w:rPr>
                <w:rFonts w:ascii="Times New Roman" w:hAnsi="Times New Roman"/>
                <w:sz w:val="24"/>
                <w:szCs w:val="24"/>
              </w:rPr>
              <w:t xml:space="preserve"> капитального строительства </w:t>
            </w:r>
          </w:p>
        </w:tc>
        <w:tc>
          <w:tcPr>
            <w:tcW w:w="419" w:type="pct"/>
            <w:textDirection w:val="btLr"/>
            <w:vAlign w:val="center"/>
          </w:tcPr>
          <w:p w:rsidR="00A63686" w:rsidRPr="000F1055" w:rsidRDefault="00A63686" w:rsidP="007157FD">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501485" w:rsidRPr="000F1055" w:rsidTr="007157FD">
        <w:trPr>
          <w:trHeight w:val="20"/>
        </w:trPr>
        <w:tc>
          <w:tcPr>
            <w:tcW w:w="5000" w:type="pct"/>
            <w:gridSpan w:val="5"/>
            <w:vAlign w:val="center"/>
          </w:tcPr>
          <w:p w:rsidR="00501485" w:rsidRPr="000F1055" w:rsidRDefault="00501485" w:rsidP="00403FD5">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731B1A" w:rsidRPr="000F1055" w:rsidTr="00403FD5">
        <w:trPr>
          <w:trHeight w:val="20"/>
        </w:trPr>
        <w:tc>
          <w:tcPr>
            <w:tcW w:w="266" w:type="pct"/>
            <w:gridSpan w:val="2"/>
            <w:vAlign w:val="center"/>
          </w:tcPr>
          <w:p w:rsidR="00731B1A" w:rsidRPr="000F1055" w:rsidRDefault="00731B1A"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036" w:type="pct"/>
          </w:tcPr>
          <w:p w:rsidR="00731B1A" w:rsidRPr="000F1055" w:rsidRDefault="00731B1A"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Амбулаторно-поликлиническое обслуживание</w:t>
            </w:r>
          </w:p>
        </w:tc>
        <w:tc>
          <w:tcPr>
            <w:tcW w:w="3279" w:type="pct"/>
          </w:tcPr>
          <w:p w:rsidR="00731B1A" w:rsidRPr="000F1055" w:rsidRDefault="00731B1A"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Фельдшерские пункты, пункты здравоохранения</w:t>
            </w:r>
          </w:p>
        </w:tc>
        <w:tc>
          <w:tcPr>
            <w:tcW w:w="419" w:type="pct"/>
            <w:vAlign w:val="center"/>
          </w:tcPr>
          <w:p w:rsidR="00731B1A" w:rsidRPr="000F1055" w:rsidRDefault="00731B1A"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3.4.1</w:t>
            </w:r>
          </w:p>
        </w:tc>
      </w:tr>
      <w:tr w:rsidR="00731B1A" w:rsidRPr="000F1055" w:rsidTr="00403FD5">
        <w:trPr>
          <w:trHeight w:val="20"/>
        </w:trPr>
        <w:tc>
          <w:tcPr>
            <w:tcW w:w="266" w:type="pct"/>
            <w:gridSpan w:val="2"/>
            <w:vAlign w:val="center"/>
          </w:tcPr>
          <w:p w:rsidR="00731B1A" w:rsidRPr="000F1055" w:rsidRDefault="00731B1A"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036" w:type="pct"/>
          </w:tcPr>
          <w:p w:rsidR="00731B1A" w:rsidRPr="000F1055" w:rsidRDefault="00731B1A"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Санаторная деятельность</w:t>
            </w:r>
          </w:p>
        </w:tc>
        <w:tc>
          <w:tcPr>
            <w:tcW w:w="3279" w:type="pct"/>
          </w:tcPr>
          <w:p w:rsidR="00731B1A" w:rsidRPr="000F1055" w:rsidRDefault="00731B1A"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Пляжи</w:t>
            </w:r>
          </w:p>
        </w:tc>
        <w:tc>
          <w:tcPr>
            <w:tcW w:w="419" w:type="pct"/>
            <w:vAlign w:val="center"/>
          </w:tcPr>
          <w:p w:rsidR="00731B1A" w:rsidRPr="000F1055" w:rsidRDefault="00731B1A"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9.2.1</w:t>
            </w:r>
          </w:p>
        </w:tc>
      </w:tr>
      <w:tr w:rsidR="00731B1A" w:rsidRPr="000F1055" w:rsidTr="00403FD5">
        <w:trPr>
          <w:trHeight w:val="20"/>
        </w:trPr>
        <w:tc>
          <w:tcPr>
            <w:tcW w:w="266" w:type="pct"/>
            <w:gridSpan w:val="2"/>
            <w:vAlign w:val="center"/>
          </w:tcPr>
          <w:p w:rsidR="00731B1A" w:rsidRPr="000F1055" w:rsidRDefault="00731B1A"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036" w:type="pct"/>
          </w:tcPr>
          <w:p w:rsidR="00731B1A" w:rsidRPr="000F1055" w:rsidRDefault="00731B1A"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Общее пользование водными объектами</w:t>
            </w:r>
          </w:p>
        </w:tc>
        <w:tc>
          <w:tcPr>
            <w:tcW w:w="3279" w:type="pct"/>
          </w:tcPr>
          <w:p w:rsidR="00731B1A" w:rsidRPr="000F1055" w:rsidRDefault="00B62BD3"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w:t>
            </w:r>
            <w:r w:rsidR="00731B1A" w:rsidRPr="000F1055">
              <w:rPr>
                <w:rFonts w:ascii="Times New Roman" w:hAnsi="Times New Roman"/>
                <w:sz w:val="24"/>
                <w:szCs w:val="24"/>
              </w:rPr>
              <w:t xml:space="preserve">упание, </w:t>
            </w:r>
            <w:r w:rsidRPr="000F1055">
              <w:rPr>
                <w:rFonts w:ascii="Times New Roman" w:hAnsi="Times New Roman"/>
                <w:sz w:val="24"/>
                <w:szCs w:val="24"/>
              </w:rPr>
              <w:t xml:space="preserve">использование </w:t>
            </w:r>
            <w:r w:rsidR="00731B1A" w:rsidRPr="000F1055">
              <w:rPr>
                <w:rFonts w:ascii="Times New Roman" w:hAnsi="Times New Roman"/>
                <w:sz w:val="24"/>
                <w:szCs w:val="24"/>
              </w:rPr>
              <w:t>водных мотоциклов и других технических средств, предназначенных для отдыха на водных объектах</w:t>
            </w:r>
          </w:p>
        </w:tc>
        <w:tc>
          <w:tcPr>
            <w:tcW w:w="419" w:type="pct"/>
            <w:vAlign w:val="center"/>
          </w:tcPr>
          <w:p w:rsidR="00731B1A" w:rsidRPr="000F1055" w:rsidRDefault="00731B1A"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11.1</w:t>
            </w:r>
          </w:p>
        </w:tc>
      </w:tr>
      <w:tr w:rsidR="00731B1A" w:rsidRPr="000F1055" w:rsidTr="007157FD">
        <w:trPr>
          <w:trHeight w:val="20"/>
        </w:trPr>
        <w:tc>
          <w:tcPr>
            <w:tcW w:w="5000" w:type="pct"/>
            <w:gridSpan w:val="5"/>
            <w:vAlign w:val="center"/>
          </w:tcPr>
          <w:p w:rsidR="00731B1A" w:rsidRPr="000F1055" w:rsidRDefault="00731B1A" w:rsidP="00403FD5">
            <w:pPr>
              <w:tabs>
                <w:tab w:val="num" w:pos="1128"/>
              </w:tabs>
              <w:spacing w:after="0" w:line="240" w:lineRule="auto"/>
              <w:ind w:right="850"/>
              <w:rPr>
                <w:rFonts w:ascii="Times New Roman" w:hAnsi="Times New Roman"/>
                <w:b/>
                <w:bCs/>
                <w:sz w:val="24"/>
                <w:szCs w:val="24"/>
              </w:rPr>
            </w:pPr>
            <w:r w:rsidRPr="000F1055">
              <w:rPr>
                <w:rFonts w:ascii="Times New Roman" w:hAnsi="Times New Roman"/>
                <w:b/>
                <w:bCs/>
                <w:sz w:val="24"/>
                <w:szCs w:val="24"/>
              </w:rPr>
              <w:lastRenderedPageBreak/>
              <w:t>2. Условно разрешенные виды использования</w:t>
            </w:r>
            <w:proofErr w:type="gramStart"/>
            <w:r w:rsidRPr="000F1055">
              <w:rPr>
                <w:rFonts w:ascii="Times New Roman" w:hAnsi="Times New Roman"/>
                <w:b/>
                <w:bCs/>
                <w:sz w:val="24"/>
                <w:szCs w:val="24"/>
              </w:rPr>
              <w:t xml:space="preserve"> (*)</w:t>
            </w:r>
            <w:proofErr w:type="gramEnd"/>
          </w:p>
        </w:tc>
      </w:tr>
      <w:tr w:rsidR="00731B1A" w:rsidRPr="000F1055" w:rsidTr="00403FD5">
        <w:trPr>
          <w:trHeight w:val="20"/>
        </w:trPr>
        <w:tc>
          <w:tcPr>
            <w:tcW w:w="266" w:type="pct"/>
            <w:gridSpan w:val="2"/>
            <w:vAlign w:val="center"/>
          </w:tcPr>
          <w:p w:rsidR="00731B1A" w:rsidRPr="000F1055" w:rsidRDefault="00731B1A"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036" w:type="pct"/>
          </w:tcPr>
          <w:p w:rsidR="00731B1A" w:rsidRPr="000F1055" w:rsidRDefault="00731B1A"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
        </w:tc>
        <w:tc>
          <w:tcPr>
            <w:tcW w:w="3279" w:type="pct"/>
          </w:tcPr>
          <w:p w:rsidR="00731B1A" w:rsidRPr="003D6BFE" w:rsidRDefault="00731B1A"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Р</w:t>
            </w:r>
            <w:r w:rsidRPr="003D6BFE">
              <w:rPr>
                <w:rFonts w:ascii="Times New Roman" w:eastAsia="Calibri" w:hAnsi="Times New Roman"/>
                <w:sz w:val="24"/>
                <w:szCs w:val="24"/>
              </w:rPr>
              <w:t>естораны, к</w:t>
            </w:r>
            <w:r>
              <w:rPr>
                <w:rFonts w:ascii="Times New Roman" w:eastAsia="Calibri" w:hAnsi="Times New Roman"/>
                <w:sz w:val="24"/>
                <w:szCs w:val="24"/>
              </w:rPr>
              <w:t>афе, столовые, закусочные, бары</w:t>
            </w:r>
          </w:p>
        </w:tc>
        <w:tc>
          <w:tcPr>
            <w:tcW w:w="419" w:type="pct"/>
            <w:vAlign w:val="center"/>
          </w:tcPr>
          <w:p w:rsidR="00731B1A" w:rsidRPr="000F1055" w:rsidRDefault="00731B1A"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r w:rsidR="00731B1A" w:rsidRPr="000F1055" w:rsidTr="00403FD5">
        <w:trPr>
          <w:trHeight w:val="20"/>
        </w:trPr>
        <w:tc>
          <w:tcPr>
            <w:tcW w:w="266" w:type="pct"/>
            <w:gridSpan w:val="2"/>
            <w:vAlign w:val="center"/>
          </w:tcPr>
          <w:p w:rsidR="00731B1A" w:rsidRPr="000F1055" w:rsidRDefault="00731B1A"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1036" w:type="pct"/>
          </w:tcPr>
          <w:p w:rsidR="00731B1A" w:rsidRPr="000F1055" w:rsidRDefault="00731B1A"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Причалы маломерных судов</w:t>
            </w:r>
          </w:p>
        </w:tc>
        <w:tc>
          <w:tcPr>
            <w:tcW w:w="3279" w:type="pct"/>
          </w:tcPr>
          <w:p w:rsidR="00731B1A" w:rsidRPr="000F1055" w:rsidRDefault="00731B1A"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Сооружения, предназначенные для причаливания, хранения и обслуживания яхт, катеров, лодок и других маломерных судов</w:t>
            </w:r>
          </w:p>
        </w:tc>
        <w:tc>
          <w:tcPr>
            <w:tcW w:w="419" w:type="pct"/>
            <w:vAlign w:val="center"/>
          </w:tcPr>
          <w:p w:rsidR="00731B1A" w:rsidRPr="000F1055" w:rsidRDefault="00731B1A"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5.4</w:t>
            </w:r>
          </w:p>
        </w:tc>
      </w:tr>
      <w:tr w:rsidR="00731B1A" w:rsidRPr="000F1055" w:rsidTr="00403FD5">
        <w:trPr>
          <w:trHeight w:val="20"/>
        </w:trPr>
        <w:tc>
          <w:tcPr>
            <w:tcW w:w="266" w:type="pct"/>
            <w:gridSpan w:val="2"/>
            <w:vAlign w:val="center"/>
          </w:tcPr>
          <w:p w:rsidR="00731B1A" w:rsidRPr="000F1055" w:rsidRDefault="00731B1A"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2.3</w:t>
            </w:r>
          </w:p>
        </w:tc>
        <w:tc>
          <w:tcPr>
            <w:tcW w:w="1036" w:type="pct"/>
          </w:tcPr>
          <w:p w:rsidR="00731B1A" w:rsidRPr="000F1055" w:rsidRDefault="00731B1A"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внутреннего правопорядка</w:t>
            </w:r>
          </w:p>
        </w:tc>
        <w:tc>
          <w:tcPr>
            <w:tcW w:w="3279" w:type="pct"/>
          </w:tcPr>
          <w:p w:rsidR="00731B1A" w:rsidRPr="003D6BFE" w:rsidRDefault="00731B1A" w:rsidP="004A6867">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Опорные пункты полиции</w:t>
            </w:r>
          </w:p>
        </w:tc>
        <w:tc>
          <w:tcPr>
            <w:tcW w:w="419" w:type="pct"/>
            <w:vAlign w:val="center"/>
          </w:tcPr>
          <w:p w:rsidR="00731B1A" w:rsidRPr="000F1055" w:rsidRDefault="00731B1A"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bl>
    <w:p w:rsidR="00501485" w:rsidRPr="00501485" w:rsidRDefault="007A355B" w:rsidP="00E460C9">
      <w:pPr>
        <w:spacing w:after="0" w:line="240" w:lineRule="auto"/>
        <w:ind w:firstLine="720"/>
        <w:jc w:val="both"/>
        <w:rPr>
          <w:rFonts w:ascii="Times New Roman" w:hAnsi="Times New Roman"/>
          <w:sz w:val="24"/>
          <w:szCs w:val="24"/>
        </w:rPr>
      </w:pPr>
      <w:r>
        <w:rPr>
          <w:rFonts w:ascii="Times New Roman" w:hAnsi="Times New Roman"/>
          <w:sz w:val="24"/>
          <w:szCs w:val="24"/>
        </w:rPr>
        <w:t>(*) - у</w:t>
      </w:r>
      <w:r w:rsidR="00501485" w:rsidRPr="00501485">
        <w:rPr>
          <w:rFonts w:ascii="Times New Roman" w:hAnsi="Times New Roman"/>
          <w:sz w:val="24"/>
          <w:szCs w:val="24"/>
        </w:rPr>
        <w:t>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w:t>
      </w:r>
    </w:p>
    <w:p w:rsidR="00586D0B" w:rsidRPr="00586D0B" w:rsidRDefault="00586D0B" w:rsidP="00E460C9">
      <w:pPr>
        <w:spacing w:after="0" w:line="240" w:lineRule="auto"/>
        <w:ind w:firstLine="709"/>
        <w:jc w:val="both"/>
        <w:rPr>
          <w:rFonts w:ascii="Times New Roman" w:hAnsi="Times New Roman"/>
          <w:sz w:val="16"/>
          <w:szCs w:val="16"/>
        </w:rPr>
      </w:pPr>
    </w:p>
    <w:p w:rsidR="00AA2F5F" w:rsidRPr="00760CE2" w:rsidRDefault="00AA2F5F" w:rsidP="00E460C9">
      <w:pPr>
        <w:spacing w:after="0" w:line="240" w:lineRule="auto"/>
        <w:ind w:firstLine="709"/>
        <w:jc w:val="both"/>
        <w:rPr>
          <w:rFonts w:ascii="Times New Roman" w:hAnsi="Times New Roman"/>
          <w:sz w:val="24"/>
          <w:szCs w:val="24"/>
        </w:rPr>
      </w:pPr>
      <w:r w:rsidRPr="00760CE2">
        <w:rPr>
          <w:rFonts w:ascii="Times New Roman" w:hAnsi="Times New Roman"/>
          <w:sz w:val="24"/>
          <w:szCs w:val="24"/>
        </w:rPr>
        <w:t>2. Вспомогательные виды разрешённого использования:</w:t>
      </w:r>
    </w:p>
    <w:p w:rsidR="00AA2F5F" w:rsidRPr="00760CE2" w:rsidRDefault="00AA2F5F" w:rsidP="00AA2F5F">
      <w:pPr>
        <w:spacing w:after="0" w:line="240" w:lineRule="auto"/>
        <w:ind w:firstLine="709"/>
        <w:jc w:val="both"/>
        <w:rPr>
          <w:rFonts w:ascii="Times New Roman" w:hAnsi="Times New Roman"/>
          <w:sz w:val="24"/>
          <w:szCs w:val="24"/>
        </w:rPr>
      </w:pPr>
      <w:r w:rsidRPr="00760CE2">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571BEB" w:rsidRPr="00760CE2" w:rsidRDefault="00571BEB" w:rsidP="00571BEB">
      <w:pPr>
        <w:shd w:val="clear" w:color="auto" w:fill="FFFFFF"/>
        <w:spacing w:after="0" w:line="240" w:lineRule="auto"/>
        <w:ind w:firstLine="709"/>
        <w:jc w:val="both"/>
        <w:rPr>
          <w:rFonts w:ascii="Times New Roman" w:hAnsi="Times New Roman"/>
          <w:bCs/>
          <w:sz w:val="24"/>
          <w:szCs w:val="24"/>
        </w:rPr>
      </w:pPr>
      <w:r w:rsidRPr="00760CE2">
        <w:rPr>
          <w:rFonts w:ascii="Times New Roman" w:hAnsi="Times New Roman"/>
          <w:bCs/>
          <w:sz w:val="24"/>
          <w:szCs w:val="24"/>
        </w:rPr>
        <w:t>3.  Предельные размеры образуемых земельных участков:</w:t>
      </w:r>
    </w:p>
    <w:p w:rsidR="00571BEB" w:rsidRPr="00760CE2" w:rsidRDefault="00571BEB" w:rsidP="00571BEB">
      <w:pPr>
        <w:spacing w:after="0" w:line="240" w:lineRule="auto"/>
        <w:ind w:firstLine="709"/>
        <w:jc w:val="both"/>
        <w:rPr>
          <w:rFonts w:ascii="Times New Roman" w:hAnsi="Times New Roman"/>
          <w:sz w:val="24"/>
          <w:szCs w:val="24"/>
        </w:rPr>
      </w:pPr>
      <w:r w:rsidRPr="00760CE2">
        <w:rPr>
          <w:rFonts w:ascii="Times New Roman" w:hAnsi="Times New Roman"/>
          <w:sz w:val="24"/>
          <w:szCs w:val="24"/>
        </w:rPr>
        <w:t>3.1. Минимальная/максимальная площадь:</w:t>
      </w:r>
    </w:p>
    <w:p w:rsidR="00571BEB" w:rsidRPr="00760CE2" w:rsidRDefault="00571BEB" w:rsidP="00571BEB">
      <w:pPr>
        <w:shd w:val="clear" w:color="auto" w:fill="FFFFFF"/>
        <w:spacing w:after="0" w:line="240" w:lineRule="auto"/>
        <w:ind w:firstLine="720"/>
        <w:jc w:val="both"/>
        <w:rPr>
          <w:rFonts w:ascii="Times New Roman" w:hAnsi="Times New Roman"/>
          <w:bCs/>
          <w:sz w:val="24"/>
          <w:szCs w:val="24"/>
        </w:rPr>
      </w:pPr>
      <w:r w:rsidRPr="00760CE2">
        <w:rPr>
          <w:rFonts w:ascii="Times New Roman" w:hAnsi="Times New Roman"/>
          <w:bCs/>
          <w:sz w:val="24"/>
          <w:szCs w:val="24"/>
        </w:rPr>
        <w:t xml:space="preserve">3.1.1. Для пляжа из расчёта на одного посетителя не менее:  </w:t>
      </w:r>
    </w:p>
    <w:p w:rsidR="00571BEB" w:rsidRPr="00760CE2" w:rsidRDefault="00571BEB" w:rsidP="00571BEB">
      <w:pPr>
        <w:shd w:val="clear" w:color="auto" w:fill="FFFFFF"/>
        <w:spacing w:after="0" w:line="240" w:lineRule="auto"/>
        <w:ind w:firstLine="720"/>
        <w:jc w:val="both"/>
        <w:rPr>
          <w:rFonts w:ascii="Times New Roman" w:hAnsi="Times New Roman"/>
          <w:bCs/>
          <w:sz w:val="24"/>
          <w:szCs w:val="24"/>
        </w:rPr>
      </w:pPr>
      <w:r w:rsidRPr="00760CE2">
        <w:rPr>
          <w:rFonts w:ascii="Times New Roman" w:hAnsi="Times New Roman"/>
          <w:bCs/>
          <w:sz w:val="24"/>
          <w:szCs w:val="24"/>
        </w:rPr>
        <w:t xml:space="preserve">речных и озёрных – 8 </w:t>
      </w:r>
      <w:proofErr w:type="spellStart"/>
      <w:r w:rsidRPr="00760CE2">
        <w:rPr>
          <w:rFonts w:ascii="Times New Roman" w:hAnsi="Times New Roman"/>
          <w:bCs/>
          <w:sz w:val="24"/>
          <w:szCs w:val="24"/>
        </w:rPr>
        <w:t>кв</w:t>
      </w:r>
      <w:proofErr w:type="gramStart"/>
      <w:r w:rsidRPr="00760CE2">
        <w:rPr>
          <w:rFonts w:ascii="Times New Roman" w:hAnsi="Times New Roman"/>
          <w:bCs/>
          <w:sz w:val="24"/>
          <w:szCs w:val="24"/>
        </w:rPr>
        <w:t>.м</w:t>
      </w:r>
      <w:proofErr w:type="spellEnd"/>
      <w:proofErr w:type="gramEnd"/>
      <w:r w:rsidRPr="00760CE2">
        <w:rPr>
          <w:rFonts w:ascii="Times New Roman" w:hAnsi="Times New Roman"/>
          <w:bCs/>
          <w:sz w:val="24"/>
          <w:szCs w:val="24"/>
        </w:rPr>
        <w:t>;</w:t>
      </w:r>
    </w:p>
    <w:p w:rsidR="00571BEB" w:rsidRPr="00760CE2" w:rsidRDefault="00571BEB" w:rsidP="00571BEB">
      <w:pPr>
        <w:shd w:val="clear" w:color="auto" w:fill="FFFFFF"/>
        <w:spacing w:after="0" w:line="240" w:lineRule="auto"/>
        <w:ind w:firstLine="720"/>
        <w:jc w:val="both"/>
        <w:rPr>
          <w:rFonts w:ascii="Times New Roman" w:hAnsi="Times New Roman"/>
          <w:bCs/>
          <w:sz w:val="24"/>
          <w:szCs w:val="24"/>
        </w:rPr>
      </w:pPr>
      <w:proofErr w:type="gramStart"/>
      <w:r w:rsidRPr="00760CE2">
        <w:rPr>
          <w:rFonts w:ascii="Times New Roman" w:hAnsi="Times New Roman"/>
          <w:bCs/>
          <w:sz w:val="24"/>
          <w:szCs w:val="24"/>
        </w:rPr>
        <w:t>реч</w:t>
      </w:r>
      <w:r w:rsidR="007A355B">
        <w:rPr>
          <w:rFonts w:ascii="Times New Roman" w:hAnsi="Times New Roman"/>
          <w:bCs/>
          <w:sz w:val="24"/>
          <w:szCs w:val="24"/>
        </w:rPr>
        <w:t xml:space="preserve">ных и озёрных для детей – 4 </w:t>
      </w:r>
      <w:proofErr w:type="spellStart"/>
      <w:r w:rsidR="007A355B">
        <w:rPr>
          <w:rFonts w:ascii="Times New Roman" w:hAnsi="Times New Roman"/>
          <w:bCs/>
          <w:sz w:val="24"/>
          <w:szCs w:val="24"/>
        </w:rPr>
        <w:t>кв.</w:t>
      </w:r>
      <w:r w:rsidRPr="00760CE2">
        <w:rPr>
          <w:rFonts w:ascii="Times New Roman" w:hAnsi="Times New Roman"/>
          <w:bCs/>
          <w:sz w:val="24"/>
          <w:szCs w:val="24"/>
        </w:rPr>
        <w:t>м</w:t>
      </w:r>
      <w:proofErr w:type="spellEnd"/>
      <w:r w:rsidRPr="00760CE2">
        <w:rPr>
          <w:rFonts w:ascii="Times New Roman" w:hAnsi="Times New Roman"/>
          <w:bCs/>
          <w:sz w:val="24"/>
          <w:szCs w:val="24"/>
        </w:rPr>
        <w:t>.</w:t>
      </w:r>
      <w:proofErr w:type="gramEnd"/>
    </w:p>
    <w:p w:rsidR="00571BEB" w:rsidRPr="00760CE2" w:rsidRDefault="00571BEB" w:rsidP="00571BEB">
      <w:pPr>
        <w:pStyle w:val="a3"/>
        <w:spacing w:after="0" w:line="240" w:lineRule="auto"/>
        <w:ind w:left="0" w:firstLine="720"/>
        <w:jc w:val="both"/>
        <w:rPr>
          <w:rFonts w:ascii="Times New Roman" w:hAnsi="Times New Roman"/>
          <w:sz w:val="24"/>
          <w:szCs w:val="24"/>
        </w:rPr>
      </w:pPr>
      <w:r w:rsidRPr="00760CE2">
        <w:rPr>
          <w:rFonts w:ascii="Times New Roman" w:hAnsi="Times New Roman"/>
          <w:sz w:val="24"/>
          <w:szCs w:val="24"/>
        </w:rPr>
        <w:t>Размеры территории специализированных лечебных пляжей для лечащихся с ограниченной подвижностью следует принимать из расчёта 8-12</w:t>
      </w:r>
      <w:r w:rsidR="007A355B">
        <w:rPr>
          <w:rFonts w:ascii="Times New Roman" w:hAnsi="Times New Roman"/>
          <w:sz w:val="24"/>
          <w:szCs w:val="24"/>
        </w:rPr>
        <w:t xml:space="preserve"> </w:t>
      </w:r>
      <w:proofErr w:type="spellStart"/>
      <w:r w:rsidR="007A355B">
        <w:rPr>
          <w:rFonts w:ascii="Times New Roman" w:hAnsi="Times New Roman"/>
          <w:sz w:val="24"/>
          <w:szCs w:val="24"/>
        </w:rPr>
        <w:t>кв</w:t>
      </w:r>
      <w:proofErr w:type="gramStart"/>
      <w:r w:rsidR="007A355B">
        <w:rPr>
          <w:rFonts w:ascii="Times New Roman" w:hAnsi="Times New Roman"/>
          <w:sz w:val="24"/>
          <w:szCs w:val="24"/>
        </w:rPr>
        <w:t>.</w:t>
      </w:r>
      <w:r w:rsidRPr="00760CE2">
        <w:rPr>
          <w:rFonts w:ascii="Times New Roman" w:hAnsi="Times New Roman"/>
          <w:sz w:val="24"/>
          <w:szCs w:val="24"/>
        </w:rPr>
        <w:t>м</w:t>
      </w:r>
      <w:proofErr w:type="spellEnd"/>
      <w:proofErr w:type="gramEnd"/>
      <w:r w:rsidR="007A355B">
        <w:rPr>
          <w:rFonts w:ascii="Times New Roman" w:hAnsi="Times New Roman"/>
          <w:sz w:val="24"/>
          <w:szCs w:val="24"/>
        </w:rPr>
        <w:t xml:space="preserve"> </w:t>
      </w:r>
      <w:r w:rsidRPr="00760CE2">
        <w:rPr>
          <w:rFonts w:ascii="Times New Roman" w:hAnsi="Times New Roman"/>
          <w:sz w:val="24"/>
          <w:szCs w:val="24"/>
        </w:rPr>
        <w:t>на одного посетителя.</w:t>
      </w:r>
    </w:p>
    <w:p w:rsidR="00571BEB" w:rsidRPr="00760CE2" w:rsidRDefault="00571BEB" w:rsidP="00571BEB">
      <w:pPr>
        <w:pStyle w:val="a3"/>
        <w:spacing w:after="0" w:line="240" w:lineRule="auto"/>
        <w:ind w:left="0" w:firstLine="720"/>
        <w:jc w:val="both"/>
        <w:rPr>
          <w:rFonts w:ascii="Times New Roman" w:hAnsi="Times New Roman"/>
          <w:sz w:val="24"/>
          <w:szCs w:val="24"/>
        </w:rPr>
      </w:pPr>
      <w:r w:rsidRPr="00760CE2">
        <w:rPr>
          <w:rFonts w:ascii="Times New Roman" w:hAnsi="Times New Roman"/>
          <w:sz w:val="24"/>
          <w:szCs w:val="24"/>
        </w:rPr>
        <w:t xml:space="preserve">3.1.2. Для </w:t>
      </w:r>
      <w:r w:rsidR="00ED2E6D" w:rsidRPr="00ED2E6D">
        <w:rPr>
          <w:rFonts w:ascii="Times New Roman" w:hAnsi="Times New Roman"/>
          <w:sz w:val="24"/>
          <w:szCs w:val="24"/>
        </w:rPr>
        <w:t xml:space="preserve">объектов </w:t>
      </w:r>
      <w:r w:rsidRPr="00760CE2">
        <w:rPr>
          <w:rFonts w:ascii="Times New Roman" w:hAnsi="Times New Roman"/>
          <w:sz w:val="24"/>
          <w:szCs w:val="24"/>
        </w:rPr>
        <w:t xml:space="preserve">иных видов – для данной зоны не подлежит установлению. </w:t>
      </w:r>
    </w:p>
    <w:p w:rsidR="00571BEB" w:rsidRPr="00760CE2" w:rsidRDefault="00571BEB" w:rsidP="00571BEB">
      <w:pPr>
        <w:spacing w:after="0" w:line="240" w:lineRule="auto"/>
        <w:ind w:firstLine="709"/>
        <w:jc w:val="both"/>
        <w:rPr>
          <w:rFonts w:ascii="Times New Roman" w:hAnsi="Times New Roman"/>
          <w:sz w:val="24"/>
          <w:szCs w:val="24"/>
        </w:rPr>
      </w:pPr>
      <w:r w:rsidRPr="00760CE2">
        <w:rPr>
          <w:rFonts w:ascii="Times New Roman" w:hAnsi="Times New Roman"/>
          <w:sz w:val="24"/>
          <w:szCs w:val="24"/>
        </w:rPr>
        <w:t xml:space="preserve">3.2. Минимальная ширина:  </w:t>
      </w:r>
    </w:p>
    <w:p w:rsidR="00571BEB" w:rsidRPr="00760CE2" w:rsidRDefault="00571BEB" w:rsidP="00571BEB">
      <w:pPr>
        <w:pStyle w:val="a3"/>
        <w:spacing w:after="0" w:line="240" w:lineRule="auto"/>
        <w:ind w:left="0" w:firstLine="720"/>
        <w:jc w:val="both"/>
        <w:rPr>
          <w:rFonts w:ascii="Times New Roman" w:hAnsi="Times New Roman"/>
          <w:sz w:val="24"/>
          <w:szCs w:val="24"/>
        </w:rPr>
      </w:pPr>
      <w:r w:rsidRPr="00760CE2">
        <w:rPr>
          <w:rFonts w:ascii="Times New Roman" w:hAnsi="Times New Roman"/>
          <w:sz w:val="24"/>
          <w:szCs w:val="24"/>
        </w:rPr>
        <w:t>3.2.1</w:t>
      </w:r>
      <w:r w:rsidR="001833FA">
        <w:rPr>
          <w:rFonts w:ascii="Times New Roman" w:hAnsi="Times New Roman"/>
          <w:sz w:val="24"/>
          <w:szCs w:val="24"/>
        </w:rPr>
        <w:t>.</w:t>
      </w:r>
      <w:r w:rsidRPr="00760CE2">
        <w:rPr>
          <w:rFonts w:ascii="Times New Roman" w:hAnsi="Times New Roman"/>
          <w:sz w:val="24"/>
          <w:szCs w:val="24"/>
        </w:rPr>
        <w:t xml:space="preserve"> Минимальную протяжённость береговой полосы пляжа на одного посетителя следует принимать не менее 0,25 м.</w:t>
      </w:r>
    </w:p>
    <w:p w:rsidR="00571BEB" w:rsidRPr="00760CE2" w:rsidRDefault="00571BEB" w:rsidP="00571BEB">
      <w:pPr>
        <w:spacing w:after="0" w:line="240" w:lineRule="auto"/>
        <w:ind w:firstLine="709"/>
        <w:jc w:val="both"/>
        <w:rPr>
          <w:rFonts w:ascii="Times New Roman" w:hAnsi="Times New Roman"/>
          <w:sz w:val="24"/>
          <w:szCs w:val="24"/>
        </w:rPr>
      </w:pPr>
      <w:r w:rsidRPr="00760CE2">
        <w:rPr>
          <w:rFonts w:ascii="Times New Roman" w:hAnsi="Times New Roman"/>
          <w:sz w:val="24"/>
          <w:szCs w:val="24"/>
        </w:rPr>
        <w:t xml:space="preserve">3.2.2. Для </w:t>
      </w:r>
      <w:r w:rsidR="00ED2E6D">
        <w:rPr>
          <w:rFonts w:ascii="Times New Roman" w:hAnsi="Times New Roman"/>
          <w:sz w:val="24"/>
          <w:szCs w:val="24"/>
        </w:rPr>
        <w:t xml:space="preserve">объектов </w:t>
      </w:r>
      <w:r w:rsidRPr="00760CE2">
        <w:rPr>
          <w:rFonts w:ascii="Times New Roman" w:hAnsi="Times New Roman"/>
          <w:sz w:val="24"/>
          <w:szCs w:val="24"/>
        </w:rPr>
        <w:t>иных видов – для данной зоны не подлежит установлению.</w:t>
      </w:r>
    </w:p>
    <w:p w:rsidR="00571BEB" w:rsidRPr="00760CE2" w:rsidRDefault="00571BEB" w:rsidP="00571BEB">
      <w:pPr>
        <w:widowControl w:val="0"/>
        <w:autoSpaceDE w:val="0"/>
        <w:autoSpaceDN w:val="0"/>
        <w:adjustRightInd w:val="0"/>
        <w:spacing w:after="0" w:line="240" w:lineRule="auto"/>
        <w:ind w:firstLine="709"/>
        <w:jc w:val="both"/>
        <w:rPr>
          <w:rFonts w:ascii="Times New Roman" w:hAnsi="Times New Roman"/>
          <w:sz w:val="24"/>
          <w:szCs w:val="24"/>
        </w:rPr>
      </w:pPr>
      <w:r w:rsidRPr="00760CE2">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0A484D" w:rsidRPr="00760CE2" w:rsidRDefault="000A484D" w:rsidP="000A484D">
      <w:pPr>
        <w:widowControl w:val="0"/>
        <w:autoSpaceDE w:val="0"/>
        <w:autoSpaceDN w:val="0"/>
        <w:adjustRightInd w:val="0"/>
        <w:spacing w:after="0" w:line="240" w:lineRule="auto"/>
        <w:ind w:firstLine="709"/>
        <w:jc w:val="both"/>
        <w:rPr>
          <w:rFonts w:ascii="Times New Roman" w:hAnsi="Times New Roman"/>
          <w:sz w:val="24"/>
          <w:szCs w:val="24"/>
        </w:rPr>
      </w:pPr>
      <w:r w:rsidRPr="00760CE2">
        <w:rPr>
          <w:rFonts w:ascii="Times New Roman" w:hAnsi="Times New Roman"/>
          <w:sz w:val="24"/>
          <w:szCs w:val="24"/>
        </w:rPr>
        <w:t xml:space="preserve">4.1. Количество надземных </w:t>
      </w:r>
      <w:r w:rsidR="00FA74AA" w:rsidRPr="00760CE2">
        <w:rPr>
          <w:rFonts w:ascii="Times New Roman" w:hAnsi="Times New Roman"/>
          <w:sz w:val="24"/>
          <w:szCs w:val="24"/>
        </w:rPr>
        <w:t>этажей и</w:t>
      </w:r>
      <w:r w:rsidRPr="00760CE2">
        <w:rPr>
          <w:rFonts w:ascii="Times New Roman" w:hAnsi="Times New Roman"/>
          <w:sz w:val="24"/>
          <w:szCs w:val="24"/>
        </w:rPr>
        <w:t xml:space="preserve"> высота </w:t>
      </w:r>
      <w:r w:rsidRPr="00760CE2">
        <w:rPr>
          <w:rFonts w:ascii="Times New Roman" w:hAnsi="Times New Roman"/>
          <w:sz w:val="24"/>
        </w:rPr>
        <w:t xml:space="preserve">зданий, строений, сооружений </w:t>
      </w:r>
      <w:r w:rsidRPr="00760CE2">
        <w:rPr>
          <w:rFonts w:ascii="Times New Roman" w:hAnsi="Times New Roman"/>
          <w:sz w:val="24"/>
          <w:szCs w:val="24"/>
        </w:rPr>
        <w:t xml:space="preserve">на территории земельного участка: </w:t>
      </w:r>
    </w:p>
    <w:p w:rsidR="000A484D" w:rsidRDefault="000A484D" w:rsidP="000A484D">
      <w:pPr>
        <w:shd w:val="clear" w:color="auto" w:fill="FFFFFF"/>
        <w:tabs>
          <w:tab w:val="left" w:pos="475"/>
        </w:tabs>
        <w:spacing w:after="0" w:line="240" w:lineRule="auto"/>
        <w:ind w:firstLine="709"/>
        <w:jc w:val="both"/>
        <w:rPr>
          <w:rFonts w:ascii="Times New Roman" w:hAnsi="Times New Roman"/>
          <w:sz w:val="24"/>
        </w:rPr>
      </w:pPr>
      <w:r w:rsidRPr="00760CE2">
        <w:rPr>
          <w:rFonts w:ascii="Times New Roman" w:hAnsi="Times New Roman"/>
          <w:sz w:val="24"/>
        </w:rPr>
        <w:t>4.1.1. Минимальное/максимальное количество этажей – для данной зоны не подлежит установлению.</w:t>
      </w:r>
      <w:r>
        <w:rPr>
          <w:rFonts w:ascii="Times New Roman" w:hAnsi="Times New Roman"/>
          <w:sz w:val="24"/>
        </w:rPr>
        <w:t xml:space="preserve"> </w:t>
      </w:r>
    </w:p>
    <w:p w:rsidR="000A484D" w:rsidRDefault="000A484D" w:rsidP="000A484D">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w:t>
      </w:r>
      <w:r w:rsidRPr="00292403">
        <w:rPr>
          <w:rFonts w:ascii="Times New Roman" w:hAnsi="Times New Roman"/>
          <w:sz w:val="24"/>
        </w:rPr>
        <w:t>.</w:t>
      </w:r>
      <w:r>
        <w:rPr>
          <w:rFonts w:ascii="Times New Roman" w:hAnsi="Times New Roman"/>
          <w:sz w:val="24"/>
        </w:rPr>
        <w:t>1.2.</w:t>
      </w:r>
      <w:r w:rsidRPr="00292403">
        <w:rPr>
          <w:rFonts w:ascii="Times New Roman" w:hAnsi="Times New Roman"/>
          <w:sz w:val="24"/>
        </w:rPr>
        <w:t xml:space="preserve"> </w:t>
      </w:r>
      <w:r>
        <w:rPr>
          <w:rFonts w:ascii="Times New Roman" w:hAnsi="Times New Roman"/>
          <w:sz w:val="24"/>
        </w:rPr>
        <w:t>М</w:t>
      </w:r>
      <w:r w:rsidR="007A355B">
        <w:rPr>
          <w:rFonts w:ascii="Times New Roman" w:hAnsi="Times New Roman"/>
          <w:sz w:val="24"/>
        </w:rPr>
        <w:t>инимальная</w:t>
      </w:r>
      <w:r w:rsidRPr="00292403">
        <w:rPr>
          <w:rFonts w:ascii="Times New Roman" w:hAnsi="Times New Roman"/>
          <w:sz w:val="24"/>
        </w:rPr>
        <w:t>/максимальная высота</w:t>
      </w:r>
      <w:r>
        <w:rPr>
          <w:rFonts w:ascii="Times New Roman" w:hAnsi="Times New Roman"/>
          <w:sz w:val="24"/>
        </w:rPr>
        <w:t xml:space="preserve"> </w:t>
      </w:r>
      <w:r w:rsidRPr="00292403">
        <w:rPr>
          <w:rFonts w:ascii="Times New Roman" w:hAnsi="Times New Roman"/>
          <w:sz w:val="24"/>
        </w:rPr>
        <w:t xml:space="preserve">– для данной зоны </w:t>
      </w:r>
      <w:r w:rsidRPr="00760CE2">
        <w:rPr>
          <w:rFonts w:ascii="Times New Roman" w:hAnsi="Times New Roman"/>
          <w:sz w:val="24"/>
        </w:rPr>
        <w:t>не подлежит установлению.</w:t>
      </w:r>
      <w:r>
        <w:rPr>
          <w:rFonts w:ascii="Times New Roman" w:hAnsi="Times New Roman"/>
          <w:sz w:val="24"/>
        </w:rPr>
        <w:t xml:space="preserve"> </w:t>
      </w:r>
    </w:p>
    <w:p w:rsidR="000A484D" w:rsidRPr="00292403" w:rsidRDefault="000A484D" w:rsidP="000A484D">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571BEB" w:rsidRPr="005B566F" w:rsidRDefault="00571BEB" w:rsidP="00571BEB">
      <w:pPr>
        <w:widowControl w:val="0"/>
        <w:autoSpaceDE w:val="0"/>
        <w:autoSpaceDN w:val="0"/>
        <w:adjustRightInd w:val="0"/>
        <w:spacing w:after="0" w:line="240" w:lineRule="auto"/>
        <w:ind w:firstLine="709"/>
        <w:jc w:val="both"/>
        <w:rPr>
          <w:rFonts w:ascii="Times New Roman" w:hAnsi="Times New Roman"/>
          <w:sz w:val="24"/>
          <w:szCs w:val="24"/>
        </w:rPr>
      </w:pPr>
      <w:r w:rsidRPr="005B566F">
        <w:rPr>
          <w:rFonts w:ascii="Times New Roman" w:hAnsi="Times New Roman"/>
          <w:sz w:val="24"/>
          <w:szCs w:val="24"/>
        </w:rPr>
        <w:t xml:space="preserve">4.2. Минимальные отступы от границ земельных участков до стен зданий, строений, </w:t>
      </w:r>
      <w:r w:rsidR="00253F55" w:rsidRPr="005B566F">
        <w:rPr>
          <w:rFonts w:ascii="Times New Roman" w:hAnsi="Times New Roman"/>
          <w:sz w:val="24"/>
          <w:szCs w:val="24"/>
        </w:rPr>
        <w:t>сооружений – не</w:t>
      </w:r>
      <w:r w:rsidRPr="005B566F">
        <w:rPr>
          <w:rFonts w:ascii="Times New Roman" w:hAnsi="Times New Roman"/>
          <w:sz w:val="24"/>
          <w:szCs w:val="24"/>
        </w:rPr>
        <w:t xml:space="preserve"> менее 3 м. Исключения установлены п</w:t>
      </w:r>
      <w:r w:rsidR="007A355B">
        <w:rPr>
          <w:rFonts w:ascii="Times New Roman" w:hAnsi="Times New Roman"/>
          <w:sz w:val="24"/>
          <w:szCs w:val="24"/>
        </w:rPr>
        <w:t>.</w:t>
      </w:r>
      <w:r w:rsidRPr="005B566F">
        <w:rPr>
          <w:rFonts w:ascii="Times New Roman" w:hAnsi="Times New Roman"/>
          <w:sz w:val="24"/>
          <w:szCs w:val="24"/>
        </w:rPr>
        <w:t xml:space="preserve"> 3.1.3 статьи 16 Правил.</w:t>
      </w:r>
    </w:p>
    <w:p w:rsidR="00571BEB" w:rsidRPr="005B566F" w:rsidRDefault="00571BEB" w:rsidP="00571BEB">
      <w:pPr>
        <w:widowControl w:val="0"/>
        <w:autoSpaceDE w:val="0"/>
        <w:autoSpaceDN w:val="0"/>
        <w:adjustRightInd w:val="0"/>
        <w:spacing w:after="0" w:line="240" w:lineRule="auto"/>
        <w:ind w:firstLine="709"/>
        <w:jc w:val="both"/>
        <w:rPr>
          <w:rFonts w:ascii="Times New Roman" w:hAnsi="Times New Roman"/>
          <w:sz w:val="24"/>
          <w:szCs w:val="24"/>
        </w:rPr>
      </w:pPr>
      <w:r w:rsidRPr="005B566F">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0A484D" w:rsidRPr="005B566F">
        <w:rPr>
          <w:rFonts w:ascii="Times New Roman" w:hAnsi="Times New Roman"/>
          <w:sz w:val="24"/>
          <w:szCs w:val="24"/>
        </w:rPr>
        <w:t>ствии с п. 3.2 статьи 16 Правил.</w:t>
      </w:r>
    </w:p>
    <w:p w:rsidR="00571BEB" w:rsidRPr="005B566F" w:rsidRDefault="00571BEB" w:rsidP="00571BEB">
      <w:pPr>
        <w:widowControl w:val="0"/>
        <w:autoSpaceDE w:val="0"/>
        <w:autoSpaceDN w:val="0"/>
        <w:adjustRightInd w:val="0"/>
        <w:spacing w:after="0" w:line="240" w:lineRule="auto"/>
        <w:ind w:firstLine="709"/>
        <w:jc w:val="both"/>
        <w:rPr>
          <w:rFonts w:ascii="Times New Roman" w:hAnsi="Times New Roman"/>
          <w:sz w:val="24"/>
          <w:szCs w:val="24"/>
        </w:rPr>
      </w:pPr>
      <w:r w:rsidRPr="005B566F">
        <w:rPr>
          <w:rFonts w:ascii="Times New Roman" w:hAnsi="Times New Roman"/>
          <w:sz w:val="24"/>
          <w:szCs w:val="24"/>
        </w:rPr>
        <w:t xml:space="preserve">4.4. Минимальные отступы от красных линий улиц до зданий, </w:t>
      </w:r>
      <w:r w:rsidR="00253F55" w:rsidRPr="005B566F">
        <w:rPr>
          <w:rFonts w:ascii="Times New Roman" w:hAnsi="Times New Roman"/>
          <w:sz w:val="24"/>
          <w:szCs w:val="24"/>
        </w:rPr>
        <w:t>строений, сооружений</w:t>
      </w:r>
      <w:r w:rsidRPr="005B566F">
        <w:rPr>
          <w:rFonts w:ascii="Times New Roman" w:hAnsi="Times New Roman"/>
          <w:sz w:val="24"/>
          <w:szCs w:val="24"/>
        </w:rPr>
        <w:t xml:space="preserve"> – в соответствии с п. 3.3 статьи 16 Правил.</w:t>
      </w:r>
    </w:p>
    <w:p w:rsidR="00571BEB" w:rsidRPr="005B566F" w:rsidRDefault="00571BEB" w:rsidP="00571BEB">
      <w:pPr>
        <w:widowControl w:val="0"/>
        <w:autoSpaceDE w:val="0"/>
        <w:autoSpaceDN w:val="0"/>
        <w:adjustRightInd w:val="0"/>
        <w:spacing w:after="0" w:line="240" w:lineRule="auto"/>
        <w:ind w:firstLine="709"/>
        <w:jc w:val="both"/>
        <w:rPr>
          <w:rFonts w:ascii="Times New Roman" w:hAnsi="Times New Roman"/>
          <w:sz w:val="24"/>
          <w:szCs w:val="24"/>
        </w:rPr>
      </w:pPr>
      <w:r w:rsidRPr="005B566F">
        <w:rPr>
          <w:rFonts w:ascii="Times New Roman" w:hAnsi="Times New Roman"/>
          <w:sz w:val="24"/>
          <w:szCs w:val="24"/>
        </w:rPr>
        <w:t>4.5. Минимальная доля</w:t>
      </w:r>
      <w:proofErr w:type="gramStart"/>
      <w:r w:rsidRPr="005B566F">
        <w:rPr>
          <w:rFonts w:ascii="Times New Roman" w:hAnsi="Times New Roman"/>
          <w:sz w:val="24"/>
          <w:szCs w:val="24"/>
        </w:rPr>
        <w:t xml:space="preserve"> (%, </w:t>
      </w:r>
      <w:proofErr w:type="gramEnd"/>
      <w:r w:rsidRPr="005B566F">
        <w:rPr>
          <w:rFonts w:ascii="Times New Roman" w:hAnsi="Times New Roman"/>
          <w:sz w:val="24"/>
          <w:szCs w:val="24"/>
        </w:rPr>
        <w:t>площадь) озелен</w:t>
      </w:r>
      <w:r w:rsidR="005B566F" w:rsidRPr="005B566F">
        <w:rPr>
          <w:rFonts w:ascii="Times New Roman" w:hAnsi="Times New Roman"/>
          <w:sz w:val="24"/>
          <w:szCs w:val="24"/>
        </w:rPr>
        <w:t>ённой</w:t>
      </w:r>
      <w:r w:rsidRPr="005B566F">
        <w:rPr>
          <w:rFonts w:ascii="Times New Roman" w:hAnsi="Times New Roman"/>
          <w:sz w:val="24"/>
          <w:szCs w:val="24"/>
        </w:rPr>
        <w:t xml:space="preserve"> территории земельных участков </w:t>
      </w:r>
      <w:r w:rsidR="00253F55" w:rsidRPr="005B566F">
        <w:rPr>
          <w:rFonts w:ascii="Times New Roman" w:hAnsi="Times New Roman"/>
          <w:sz w:val="24"/>
          <w:szCs w:val="24"/>
        </w:rPr>
        <w:t>– в</w:t>
      </w:r>
      <w:r w:rsidRPr="005B566F">
        <w:rPr>
          <w:rFonts w:ascii="Times New Roman" w:hAnsi="Times New Roman"/>
          <w:sz w:val="24"/>
          <w:szCs w:val="24"/>
        </w:rPr>
        <w:t xml:space="preserve"> соответствии с п. 3.4 статьи 16 Правил</w:t>
      </w:r>
      <w:r w:rsidR="000A484D" w:rsidRPr="005B566F">
        <w:rPr>
          <w:rFonts w:ascii="Times New Roman" w:hAnsi="Times New Roman"/>
          <w:sz w:val="24"/>
          <w:szCs w:val="24"/>
        </w:rPr>
        <w:t>.</w:t>
      </w:r>
    </w:p>
    <w:p w:rsidR="00571BEB" w:rsidRPr="000F1055" w:rsidRDefault="00571BEB" w:rsidP="00571BEB">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5B566F">
        <w:rPr>
          <w:rFonts w:ascii="Times New Roman" w:hAnsi="Times New Roman"/>
          <w:sz w:val="24"/>
          <w:szCs w:val="24"/>
        </w:rPr>
        <w:t xml:space="preserve">Минимальное количество мест на погрузочно-разгрузочных площадках </w:t>
      </w:r>
      <w:r w:rsidR="00253F55" w:rsidRPr="005B566F">
        <w:rPr>
          <w:rFonts w:ascii="Times New Roman" w:hAnsi="Times New Roman"/>
          <w:sz w:val="24"/>
          <w:szCs w:val="24"/>
        </w:rPr>
        <w:t>на территории</w:t>
      </w:r>
      <w:r w:rsidRPr="005B566F">
        <w:rPr>
          <w:rFonts w:ascii="Times New Roman" w:hAnsi="Times New Roman"/>
          <w:sz w:val="24"/>
          <w:szCs w:val="24"/>
        </w:rPr>
        <w:t xml:space="preserve"> земельных участков – в соответ</w:t>
      </w:r>
      <w:r w:rsidR="000A484D" w:rsidRPr="005B566F">
        <w:rPr>
          <w:rFonts w:ascii="Times New Roman" w:hAnsi="Times New Roman"/>
          <w:sz w:val="24"/>
          <w:szCs w:val="24"/>
        </w:rPr>
        <w:t>ствии с п. 3.6 статьи 16 Правил.</w:t>
      </w:r>
      <w:r w:rsidRPr="005B566F">
        <w:rPr>
          <w:rFonts w:ascii="Times New Roman" w:hAnsi="Times New Roman"/>
          <w:sz w:val="24"/>
          <w:szCs w:val="24"/>
        </w:rPr>
        <w:t xml:space="preserve"> </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4.7.1. Общественная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- 40;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2,4.</w:t>
      </w:r>
    </w:p>
    <w:p w:rsidR="00571BEB" w:rsidRPr="000C0375" w:rsidRDefault="00571BEB" w:rsidP="00571BEB">
      <w:pPr>
        <w:widowControl w:val="0"/>
        <w:autoSpaceDE w:val="0"/>
        <w:autoSpaceDN w:val="0"/>
        <w:adjustRightInd w:val="0"/>
        <w:spacing w:after="0" w:line="240" w:lineRule="auto"/>
        <w:ind w:firstLine="709"/>
        <w:jc w:val="both"/>
        <w:rPr>
          <w:rFonts w:ascii="Times New Roman" w:hAnsi="Times New Roman"/>
          <w:sz w:val="24"/>
          <w:szCs w:val="24"/>
        </w:rPr>
      </w:pPr>
      <w:r w:rsidRPr="005B566F">
        <w:rPr>
          <w:rFonts w:ascii="Times New Roman" w:hAnsi="Times New Roman"/>
          <w:sz w:val="24"/>
          <w:szCs w:val="24"/>
        </w:rPr>
        <w:lastRenderedPageBreak/>
        <w:t xml:space="preserve">4.8. Максимальный класс опасности (по классификации СанПиН) объектов </w:t>
      </w:r>
      <w:r w:rsidR="008E1DE3" w:rsidRPr="005B566F">
        <w:rPr>
          <w:rFonts w:ascii="Times New Roman" w:hAnsi="Times New Roman"/>
          <w:sz w:val="24"/>
          <w:szCs w:val="24"/>
        </w:rPr>
        <w:t>капитального строительства</w:t>
      </w:r>
      <w:r w:rsidRPr="005B566F">
        <w:rPr>
          <w:rFonts w:ascii="Times New Roman" w:hAnsi="Times New Roman"/>
          <w:sz w:val="24"/>
          <w:szCs w:val="24"/>
        </w:rPr>
        <w:t xml:space="preserve">, размещаемых на территории земельных участков в пределах зоны – </w:t>
      </w:r>
      <w:r w:rsidRPr="005B566F">
        <w:rPr>
          <w:rFonts w:ascii="Times New Roman" w:hAnsi="Times New Roman"/>
          <w:sz w:val="24"/>
          <w:szCs w:val="24"/>
          <w:lang w:val="en-US"/>
        </w:rPr>
        <w:t>V</w:t>
      </w:r>
      <w:r w:rsidRPr="005B566F">
        <w:rPr>
          <w:rFonts w:ascii="Times New Roman" w:hAnsi="Times New Roman"/>
          <w:sz w:val="24"/>
          <w:szCs w:val="24"/>
        </w:rPr>
        <w:t>.</w:t>
      </w:r>
    </w:p>
    <w:p w:rsidR="00AC0163" w:rsidRPr="003D3DC6" w:rsidRDefault="00AC0163" w:rsidP="004A6867">
      <w:pPr>
        <w:spacing w:after="0" w:line="240" w:lineRule="auto"/>
        <w:ind w:firstLine="720"/>
        <w:jc w:val="both"/>
        <w:rPr>
          <w:rFonts w:ascii="Times New Roman" w:hAnsi="Times New Roman"/>
          <w:b/>
          <w:sz w:val="24"/>
          <w:szCs w:val="24"/>
        </w:rPr>
      </w:pPr>
    </w:p>
    <w:p w:rsidR="00501485" w:rsidRPr="008F5028" w:rsidRDefault="00501485" w:rsidP="004A6867">
      <w:pPr>
        <w:spacing w:after="0" w:line="240" w:lineRule="auto"/>
        <w:ind w:firstLine="720"/>
        <w:jc w:val="both"/>
        <w:rPr>
          <w:rFonts w:ascii="Times New Roman" w:hAnsi="Times New Roman"/>
          <w:b/>
          <w:sz w:val="24"/>
          <w:szCs w:val="24"/>
        </w:rPr>
      </w:pPr>
      <w:r w:rsidRPr="008F5028">
        <w:rPr>
          <w:rFonts w:ascii="Times New Roman" w:hAnsi="Times New Roman"/>
          <w:b/>
          <w:sz w:val="24"/>
          <w:szCs w:val="24"/>
        </w:rPr>
        <w:t>Примечание.</w:t>
      </w:r>
    </w:p>
    <w:p w:rsidR="00A415FE" w:rsidRDefault="00501485" w:rsidP="007A355B">
      <w:pPr>
        <w:spacing w:after="0" w:line="240" w:lineRule="auto"/>
        <w:ind w:firstLine="720"/>
        <w:jc w:val="both"/>
        <w:rPr>
          <w:rFonts w:ascii="Times New Roman" w:hAnsi="Times New Roman"/>
          <w:sz w:val="24"/>
          <w:szCs w:val="24"/>
        </w:rPr>
      </w:pPr>
      <w:r w:rsidRPr="00501485">
        <w:rPr>
          <w:rFonts w:ascii="Times New Roman" w:hAnsi="Times New Roman"/>
          <w:sz w:val="24"/>
          <w:szCs w:val="24"/>
        </w:rPr>
        <w:t>В случае</w:t>
      </w:r>
      <w:proofErr w:type="gramStart"/>
      <w:r w:rsidR="00C71213">
        <w:rPr>
          <w:rFonts w:ascii="Times New Roman" w:hAnsi="Times New Roman"/>
          <w:sz w:val="24"/>
          <w:szCs w:val="24"/>
        </w:rPr>
        <w:t>,</w:t>
      </w:r>
      <w:proofErr w:type="gramEnd"/>
      <w:r w:rsidRPr="00501485">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501485">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5C7DAC">
        <w:rPr>
          <w:rFonts w:ascii="Times New Roman" w:hAnsi="Times New Roman"/>
          <w:sz w:val="24"/>
          <w:szCs w:val="24"/>
        </w:rPr>
        <w:t>2</w:t>
      </w:r>
      <w:r w:rsidR="00731B1A">
        <w:rPr>
          <w:rFonts w:ascii="Times New Roman" w:hAnsi="Times New Roman"/>
          <w:sz w:val="24"/>
          <w:szCs w:val="24"/>
        </w:rPr>
        <w:t>6</w:t>
      </w:r>
      <w:r w:rsidRPr="00501485">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7A355B" w:rsidRPr="007A355B" w:rsidRDefault="007A355B" w:rsidP="005C62E5">
      <w:pPr>
        <w:spacing w:after="0" w:line="240" w:lineRule="auto"/>
        <w:jc w:val="both"/>
        <w:rPr>
          <w:rFonts w:ascii="Times New Roman" w:hAnsi="Times New Roman"/>
          <w:sz w:val="24"/>
          <w:szCs w:val="24"/>
        </w:rPr>
      </w:pPr>
    </w:p>
    <w:p w:rsidR="00CB3F90" w:rsidRPr="003F39E6" w:rsidRDefault="00CB3F90" w:rsidP="004A6867">
      <w:pPr>
        <w:shd w:val="clear" w:color="auto" w:fill="FFFFFF"/>
        <w:spacing w:line="240" w:lineRule="auto"/>
        <w:ind w:firstLine="720"/>
        <w:jc w:val="both"/>
        <w:rPr>
          <w:rFonts w:ascii="Times New Roman" w:hAnsi="Times New Roman"/>
          <w:b/>
          <w:bCs/>
          <w:sz w:val="24"/>
          <w:szCs w:val="24"/>
        </w:rPr>
      </w:pPr>
      <w:r w:rsidRPr="00DC2399">
        <w:rPr>
          <w:rFonts w:ascii="Times New Roman" w:hAnsi="Times New Roman"/>
          <w:b/>
          <w:sz w:val="24"/>
          <w:szCs w:val="24"/>
        </w:rPr>
        <w:t>Статья 23</w:t>
      </w:r>
      <w:r w:rsidRPr="00CB3F90">
        <w:rPr>
          <w:rFonts w:ascii="Times New Roman" w:hAnsi="Times New Roman"/>
          <w:sz w:val="24"/>
          <w:szCs w:val="24"/>
        </w:rPr>
        <w:t xml:space="preserve">. </w:t>
      </w:r>
      <w:r w:rsidRPr="003F39E6">
        <w:rPr>
          <w:rFonts w:ascii="Times New Roman" w:hAnsi="Times New Roman"/>
          <w:b/>
          <w:sz w:val="24"/>
          <w:szCs w:val="24"/>
        </w:rPr>
        <w:t xml:space="preserve">Градостроительные регламенты. </w:t>
      </w:r>
      <w:r w:rsidRPr="003F39E6">
        <w:rPr>
          <w:rFonts w:ascii="Times New Roman" w:hAnsi="Times New Roman"/>
          <w:b/>
          <w:bCs/>
          <w:sz w:val="24"/>
          <w:szCs w:val="24"/>
        </w:rPr>
        <w:t>Зоны сельскохозяйственного использования (</w:t>
      </w:r>
      <w:proofErr w:type="spellStart"/>
      <w:r w:rsidRPr="003F39E6">
        <w:rPr>
          <w:rFonts w:ascii="Times New Roman" w:hAnsi="Times New Roman"/>
          <w:b/>
          <w:bCs/>
          <w:sz w:val="24"/>
          <w:szCs w:val="24"/>
        </w:rPr>
        <w:t>Сх</w:t>
      </w:r>
      <w:proofErr w:type="spellEnd"/>
      <w:r w:rsidRPr="003F39E6">
        <w:rPr>
          <w:rFonts w:ascii="Times New Roman" w:hAnsi="Times New Roman"/>
          <w:b/>
          <w:bCs/>
          <w:sz w:val="24"/>
          <w:szCs w:val="24"/>
        </w:rPr>
        <w:t>)</w:t>
      </w:r>
    </w:p>
    <w:p w:rsidR="00CB3F90" w:rsidRPr="003F39E6" w:rsidRDefault="00CB3F90" w:rsidP="004A6867">
      <w:pPr>
        <w:shd w:val="clear" w:color="auto" w:fill="FFFFFF"/>
        <w:spacing w:line="240" w:lineRule="auto"/>
        <w:ind w:firstLine="720"/>
        <w:jc w:val="both"/>
        <w:rPr>
          <w:rFonts w:ascii="Times New Roman" w:hAnsi="Times New Roman"/>
          <w:b/>
          <w:sz w:val="16"/>
          <w:szCs w:val="16"/>
        </w:rPr>
      </w:pPr>
      <w:r w:rsidRPr="00DC2399">
        <w:rPr>
          <w:rFonts w:ascii="Times New Roman" w:hAnsi="Times New Roman"/>
          <w:b/>
          <w:bCs/>
          <w:sz w:val="24"/>
          <w:szCs w:val="24"/>
        </w:rPr>
        <w:t>Статья 23.1</w:t>
      </w:r>
      <w:r w:rsidRPr="00CB3F90">
        <w:rPr>
          <w:rFonts w:ascii="Times New Roman" w:hAnsi="Times New Roman"/>
          <w:bCs/>
          <w:sz w:val="24"/>
          <w:szCs w:val="24"/>
        </w:rPr>
        <w:t xml:space="preserve">. </w:t>
      </w:r>
      <w:r w:rsidRPr="003F39E6">
        <w:rPr>
          <w:rFonts w:ascii="Times New Roman" w:hAnsi="Times New Roman"/>
          <w:b/>
          <w:bCs/>
          <w:sz w:val="24"/>
          <w:szCs w:val="24"/>
        </w:rPr>
        <w:t>Зона производственных объектов сельскохозяйственного назначения</w:t>
      </w:r>
      <w:r w:rsidR="003F39E6" w:rsidRPr="003F39E6">
        <w:rPr>
          <w:rFonts w:ascii="Times New Roman" w:hAnsi="Times New Roman"/>
          <w:b/>
          <w:bCs/>
          <w:sz w:val="24"/>
          <w:szCs w:val="24"/>
        </w:rPr>
        <w:t xml:space="preserve"> </w:t>
      </w:r>
      <w:r w:rsidRPr="003F39E6">
        <w:rPr>
          <w:rFonts w:ascii="Times New Roman" w:hAnsi="Times New Roman"/>
          <w:b/>
          <w:bCs/>
          <w:sz w:val="24"/>
          <w:szCs w:val="24"/>
        </w:rPr>
        <w:t>(</w:t>
      </w:r>
      <w:proofErr w:type="spellStart"/>
      <w:r w:rsidRPr="003F39E6">
        <w:rPr>
          <w:rFonts w:ascii="Times New Roman" w:hAnsi="Times New Roman"/>
          <w:b/>
          <w:bCs/>
          <w:sz w:val="24"/>
          <w:szCs w:val="24"/>
        </w:rPr>
        <w:t>Сх</w:t>
      </w:r>
      <w:proofErr w:type="spellEnd"/>
      <w:r w:rsidRPr="003F39E6">
        <w:rPr>
          <w:rFonts w:ascii="Times New Roman" w:hAnsi="Times New Roman"/>
          <w:b/>
          <w:bCs/>
          <w:sz w:val="24"/>
          <w:szCs w:val="24"/>
        </w:rPr>
        <w:t xml:space="preserve"> - 1)</w:t>
      </w:r>
    </w:p>
    <w:p w:rsidR="00CB3F90" w:rsidRPr="00CB3F90" w:rsidRDefault="00CB3F90" w:rsidP="00E460C9">
      <w:pPr>
        <w:spacing w:after="0" w:line="240" w:lineRule="auto"/>
        <w:ind w:firstLine="720"/>
        <w:jc w:val="both"/>
        <w:rPr>
          <w:rFonts w:ascii="Times New Roman" w:hAnsi="Times New Roman"/>
          <w:sz w:val="16"/>
          <w:szCs w:val="16"/>
        </w:rPr>
      </w:pPr>
      <w:r w:rsidRPr="00CB3F90">
        <w:rPr>
          <w:rFonts w:ascii="Times New Roman" w:hAnsi="Times New Roman"/>
          <w:sz w:val="24"/>
          <w:szCs w:val="24"/>
        </w:rPr>
        <w:t>Зона выделена для обеспечения правовых условий по осуществлению деятельности сельскохозяйственных</w:t>
      </w:r>
      <w:r w:rsidR="00885917">
        <w:rPr>
          <w:rFonts w:ascii="Times New Roman" w:hAnsi="Times New Roman"/>
          <w:sz w:val="24"/>
          <w:szCs w:val="24"/>
        </w:rPr>
        <w:t xml:space="preserve"> предприятий,</w:t>
      </w:r>
      <w:r w:rsidRPr="00CB3F90">
        <w:rPr>
          <w:rFonts w:ascii="Times New Roman" w:hAnsi="Times New Roman"/>
          <w:sz w:val="24"/>
          <w:szCs w:val="24"/>
        </w:rPr>
        <w:t xml:space="preserve"> </w:t>
      </w:r>
      <w:r w:rsidR="00885917">
        <w:rPr>
          <w:rFonts w:ascii="Times New Roman" w:hAnsi="Times New Roman"/>
          <w:sz w:val="24"/>
          <w:szCs w:val="24"/>
        </w:rPr>
        <w:t>с</w:t>
      </w:r>
      <w:r w:rsidRPr="00CB3F90">
        <w:rPr>
          <w:rFonts w:ascii="Times New Roman" w:hAnsi="Times New Roman"/>
          <w:sz w:val="24"/>
          <w:szCs w:val="24"/>
        </w:rPr>
        <w:t>охранени</w:t>
      </w:r>
      <w:r w:rsidR="00885917">
        <w:rPr>
          <w:rFonts w:ascii="Times New Roman" w:hAnsi="Times New Roman"/>
          <w:sz w:val="24"/>
          <w:szCs w:val="24"/>
        </w:rPr>
        <w:t>я</w:t>
      </w:r>
      <w:r w:rsidRPr="00CB3F90">
        <w:rPr>
          <w:rFonts w:ascii="Times New Roman" w:hAnsi="Times New Roman"/>
          <w:sz w:val="24"/>
          <w:szCs w:val="24"/>
        </w:rPr>
        <w:t xml:space="preserve"> и развити</w:t>
      </w:r>
      <w:r w:rsidR="00885917">
        <w:rPr>
          <w:rFonts w:ascii="Times New Roman" w:hAnsi="Times New Roman"/>
          <w:sz w:val="24"/>
          <w:szCs w:val="24"/>
        </w:rPr>
        <w:t>я</w:t>
      </w:r>
      <w:r w:rsidRPr="00CB3F90">
        <w:rPr>
          <w:rFonts w:ascii="Times New Roman" w:hAnsi="Times New Roman"/>
          <w:sz w:val="24"/>
          <w:szCs w:val="24"/>
        </w:rPr>
        <w:t xml:space="preserve"> производственных объектов сельскохозяйственного назначения и </w:t>
      </w:r>
      <w:r w:rsidR="00885917">
        <w:rPr>
          <w:rFonts w:ascii="Times New Roman" w:hAnsi="Times New Roman"/>
          <w:sz w:val="24"/>
          <w:szCs w:val="24"/>
        </w:rPr>
        <w:t xml:space="preserve">объектов, </w:t>
      </w:r>
      <w:r w:rsidRPr="00CB3F90">
        <w:rPr>
          <w:rFonts w:ascii="Times New Roman" w:hAnsi="Times New Roman"/>
          <w:sz w:val="24"/>
          <w:szCs w:val="24"/>
        </w:rPr>
        <w:t>обеспечивающих их инфраструктуру.</w:t>
      </w:r>
    </w:p>
    <w:p w:rsidR="00586D0B" w:rsidRPr="00586D0B" w:rsidRDefault="00586D0B" w:rsidP="00E460C9">
      <w:pPr>
        <w:shd w:val="clear" w:color="auto" w:fill="FFFFFF"/>
        <w:spacing w:after="0" w:line="240" w:lineRule="auto"/>
        <w:ind w:firstLine="720"/>
        <w:jc w:val="both"/>
        <w:rPr>
          <w:rFonts w:ascii="Times New Roman" w:hAnsi="Times New Roman"/>
          <w:bCs/>
          <w:sz w:val="16"/>
          <w:szCs w:val="16"/>
        </w:rPr>
      </w:pPr>
    </w:p>
    <w:p w:rsidR="00CB3F90" w:rsidRPr="00CB3F90" w:rsidRDefault="00CB3F90" w:rsidP="00586D0B">
      <w:pPr>
        <w:shd w:val="clear" w:color="auto" w:fill="FFFFFF"/>
        <w:spacing w:line="240" w:lineRule="auto"/>
        <w:ind w:firstLine="720"/>
        <w:jc w:val="both"/>
        <w:rPr>
          <w:rFonts w:ascii="Times New Roman" w:hAnsi="Times New Roman"/>
          <w:bCs/>
          <w:sz w:val="24"/>
        </w:rPr>
      </w:pPr>
      <w:r w:rsidRPr="00CB3F90">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17"/>
        <w:gridCol w:w="2586"/>
        <w:gridCol w:w="5635"/>
        <w:gridCol w:w="958"/>
      </w:tblGrid>
      <w:tr w:rsidR="00A63686" w:rsidRPr="000F1055" w:rsidTr="00B36E97">
        <w:trPr>
          <w:cantSplit/>
          <w:trHeight w:val="1996"/>
        </w:trPr>
        <w:tc>
          <w:tcPr>
            <w:tcW w:w="275" w:type="pct"/>
            <w:gridSpan w:val="2"/>
            <w:vAlign w:val="center"/>
          </w:tcPr>
          <w:p w:rsidR="00A63686" w:rsidRPr="000F1055" w:rsidRDefault="00A63686" w:rsidP="00DD0D76">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331" w:type="pct"/>
            <w:vAlign w:val="center"/>
          </w:tcPr>
          <w:p w:rsidR="00DD0D76" w:rsidRPr="000F1055" w:rsidRDefault="00A63686" w:rsidP="00DD0D76">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 xml:space="preserve">Наименование </w:t>
            </w:r>
          </w:p>
          <w:p w:rsidR="00A63686" w:rsidRPr="000F1055" w:rsidRDefault="00A63686" w:rsidP="00DD0D76">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вида разрешённого использования земельного участка</w:t>
            </w:r>
          </w:p>
        </w:tc>
        <w:tc>
          <w:tcPr>
            <w:tcW w:w="2901" w:type="pct"/>
            <w:vAlign w:val="center"/>
          </w:tcPr>
          <w:p w:rsidR="00A63686" w:rsidRPr="000F1055" w:rsidRDefault="00A63686" w:rsidP="004A6867">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Описание видов разрешённого использования объектов</w:t>
            </w:r>
            <w:r w:rsidR="00DD0D76" w:rsidRPr="000F1055">
              <w:rPr>
                <w:rFonts w:ascii="Times New Roman" w:hAnsi="Times New Roman"/>
                <w:sz w:val="24"/>
                <w:szCs w:val="24"/>
              </w:rPr>
              <w:t xml:space="preserve"> капитального строительства</w:t>
            </w:r>
          </w:p>
        </w:tc>
        <w:tc>
          <w:tcPr>
            <w:tcW w:w="493" w:type="pct"/>
            <w:textDirection w:val="btLr"/>
            <w:vAlign w:val="center"/>
          </w:tcPr>
          <w:p w:rsidR="00A63686" w:rsidRPr="000F1055" w:rsidRDefault="00A63686" w:rsidP="00DD0D76">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AF3EF2" w:rsidRPr="000F1055" w:rsidTr="00B36E97">
        <w:trPr>
          <w:trHeight w:val="20"/>
        </w:trPr>
        <w:tc>
          <w:tcPr>
            <w:tcW w:w="5000" w:type="pct"/>
            <w:gridSpan w:val="5"/>
            <w:vAlign w:val="center"/>
          </w:tcPr>
          <w:p w:rsidR="00AF3EF2" w:rsidRPr="000F1055" w:rsidRDefault="00AF3EF2" w:rsidP="000349E5">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A415FE" w:rsidRPr="000F1055" w:rsidTr="00B36E97">
        <w:trPr>
          <w:trHeight w:val="20"/>
        </w:trPr>
        <w:tc>
          <w:tcPr>
            <w:tcW w:w="266" w:type="pct"/>
            <w:vAlign w:val="center"/>
          </w:tcPr>
          <w:p w:rsidR="00A415FE" w:rsidRPr="000F1055" w:rsidRDefault="00A415FE"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340" w:type="pct"/>
            <w:gridSpan w:val="2"/>
          </w:tcPr>
          <w:p w:rsidR="00A415FE" w:rsidRPr="000F1055" w:rsidRDefault="00A415FE"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Птицеводство </w:t>
            </w:r>
          </w:p>
        </w:tc>
        <w:tc>
          <w:tcPr>
            <w:tcW w:w="2901" w:type="pct"/>
          </w:tcPr>
          <w:p w:rsidR="00A415FE" w:rsidRPr="000F1055" w:rsidRDefault="00A415FE" w:rsidP="009C50D8">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Осуществление хозяйственной деятельности, связанной с разведением домашних пород птиц, в том числе водоплавающих;</w:t>
            </w:r>
          </w:p>
          <w:p w:rsidR="009C50D8" w:rsidRPr="000F1055" w:rsidRDefault="009C50D8" w:rsidP="009C50D8">
            <w:pPr>
              <w:tabs>
                <w:tab w:val="left" w:pos="9781"/>
                <w:tab w:val="left" w:pos="9915"/>
              </w:tabs>
              <w:spacing w:after="0" w:line="240" w:lineRule="auto"/>
              <w:jc w:val="both"/>
              <w:rPr>
                <w:rFonts w:ascii="Times New Roman" w:hAnsi="Times New Roman"/>
                <w:sz w:val="10"/>
                <w:szCs w:val="10"/>
              </w:rPr>
            </w:pPr>
          </w:p>
          <w:p w:rsidR="00A415FE" w:rsidRPr="000F1055" w:rsidRDefault="00A415FE" w:rsidP="009C50D8">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C50D8" w:rsidRPr="000F1055" w:rsidRDefault="009C50D8" w:rsidP="009C50D8">
            <w:pPr>
              <w:tabs>
                <w:tab w:val="left" w:pos="9781"/>
                <w:tab w:val="left" w:pos="9915"/>
              </w:tabs>
              <w:spacing w:after="0" w:line="240" w:lineRule="auto"/>
              <w:jc w:val="both"/>
              <w:rPr>
                <w:rFonts w:ascii="Times New Roman" w:hAnsi="Times New Roman"/>
                <w:sz w:val="10"/>
                <w:szCs w:val="10"/>
              </w:rPr>
            </w:pPr>
          </w:p>
          <w:p w:rsidR="00A415FE" w:rsidRPr="000F1055" w:rsidRDefault="00A415FE"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Разведение племенных животных, производство и использование племенной продукции (материалов)</w:t>
            </w:r>
          </w:p>
        </w:tc>
        <w:tc>
          <w:tcPr>
            <w:tcW w:w="493" w:type="pct"/>
            <w:vAlign w:val="center"/>
          </w:tcPr>
          <w:p w:rsidR="00A415FE" w:rsidRPr="000F1055" w:rsidRDefault="00A415FE"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1.10</w:t>
            </w:r>
          </w:p>
        </w:tc>
      </w:tr>
      <w:tr w:rsidR="00A415FE" w:rsidRPr="000F1055" w:rsidTr="00B36E97">
        <w:trPr>
          <w:trHeight w:val="20"/>
        </w:trPr>
        <w:tc>
          <w:tcPr>
            <w:tcW w:w="266" w:type="pct"/>
            <w:vAlign w:val="center"/>
          </w:tcPr>
          <w:p w:rsidR="00A415FE" w:rsidRPr="000F1055" w:rsidRDefault="00A415FE"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340" w:type="pct"/>
            <w:gridSpan w:val="2"/>
          </w:tcPr>
          <w:p w:rsidR="00A415FE" w:rsidRPr="000F1055" w:rsidRDefault="00A415FE"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Хранение и переработка сельскохозяйственной продукции</w:t>
            </w:r>
          </w:p>
        </w:tc>
        <w:tc>
          <w:tcPr>
            <w:tcW w:w="2901" w:type="pct"/>
          </w:tcPr>
          <w:p w:rsidR="00A415FE" w:rsidRPr="000F1055" w:rsidRDefault="00A415FE"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Здания, сооружения, используемые для производства, хранения, первичной переработки сельскохозяйственной продукции</w:t>
            </w:r>
          </w:p>
        </w:tc>
        <w:tc>
          <w:tcPr>
            <w:tcW w:w="493" w:type="pct"/>
            <w:vAlign w:val="center"/>
          </w:tcPr>
          <w:p w:rsidR="00A415FE" w:rsidRPr="000F1055" w:rsidRDefault="00A415FE"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1.15</w:t>
            </w:r>
          </w:p>
        </w:tc>
      </w:tr>
      <w:tr w:rsidR="00A415FE" w:rsidRPr="000F1055" w:rsidTr="00B36E97">
        <w:trPr>
          <w:trHeight w:val="20"/>
        </w:trPr>
        <w:tc>
          <w:tcPr>
            <w:tcW w:w="266" w:type="pct"/>
            <w:vAlign w:val="center"/>
          </w:tcPr>
          <w:p w:rsidR="00A415FE" w:rsidRPr="000F1055" w:rsidRDefault="00A415FE"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340" w:type="pct"/>
            <w:gridSpan w:val="2"/>
          </w:tcPr>
          <w:p w:rsidR="00A415FE" w:rsidRPr="000F1055" w:rsidRDefault="00A415FE"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сельскохозяйственного производства</w:t>
            </w:r>
          </w:p>
        </w:tc>
        <w:tc>
          <w:tcPr>
            <w:tcW w:w="2901" w:type="pct"/>
          </w:tcPr>
          <w:p w:rsidR="00A415FE" w:rsidRPr="000F1055" w:rsidRDefault="00A415FE"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493" w:type="pct"/>
            <w:vAlign w:val="center"/>
          </w:tcPr>
          <w:p w:rsidR="00A415FE" w:rsidRPr="000F1055" w:rsidRDefault="00A415FE"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1.18</w:t>
            </w:r>
          </w:p>
        </w:tc>
      </w:tr>
      <w:tr w:rsidR="00A415FE" w:rsidRPr="000F1055" w:rsidTr="00B36E97">
        <w:trPr>
          <w:trHeight w:val="20"/>
        </w:trPr>
        <w:tc>
          <w:tcPr>
            <w:tcW w:w="266" w:type="pct"/>
            <w:vAlign w:val="center"/>
          </w:tcPr>
          <w:p w:rsidR="00A415FE" w:rsidRPr="000F1055" w:rsidRDefault="00A415FE"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1.4</w:t>
            </w:r>
          </w:p>
        </w:tc>
        <w:tc>
          <w:tcPr>
            <w:tcW w:w="1340" w:type="pct"/>
            <w:gridSpan w:val="2"/>
          </w:tcPr>
          <w:p w:rsidR="00A415FE" w:rsidRPr="000F1055" w:rsidRDefault="00A415FE"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Склады</w:t>
            </w:r>
          </w:p>
        </w:tc>
        <w:tc>
          <w:tcPr>
            <w:tcW w:w="2901" w:type="pct"/>
          </w:tcPr>
          <w:p w:rsidR="00A415FE" w:rsidRPr="000F1055" w:rsidRDefault="00A415FE" w:rsidP="004E5638">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Сооружения, имеющи</w:t>
            </w:r>
            <w:r w:rsidR="004E5638" w:rsidRPr="000F1055">
              <w:rPr>
                <w:rFonts w:ascii="Times New Roman" w:hAnsi="Times New Roman"/>
                <w:sz w:val="24"/>
                <w:szCs w:val="24"/>
              </w:rPr>
              <w:t>е</w:t>
            </w:r>
            <w:r w:rsidRPr="000F1055">
              <w:rPr>
                <w:rFonts w:ascii="Times New Roman" w:hAnsi="Times New Roman"/>
                <w:sz w:val="24"/>
                <w:szCs w:val="24"/>
              </w:rPr>
              <w:t xml:space="preserve"> назначение по временному </w:t>
            </w:r>
            <w:r w:rsidRPr="000F1055">
              <w:rPr>
                <w:rFonts w:ascii="Times New Roman" w:hAnsi="Times New Roman"/>
                <w:sz w:val="24"/>
                <w:szCs w:val="24"/>
              </w:rPr>
              <w:lastRenderedPageBreak/>
              <w:t>хранению, распределению и перевалке грузов (за исключением стратегических запасов), не являющи</w:t>
            </w:r>
            <w:r w:rsidR="004E5638" w:rsidRPr="000F1055">
              <w:rPr>
                <w:rFonts w:ascii="Times New Roman" w:hAnsi="Times New Roman"/>
                <w:sz w:val="24"/>
                <w:szCs w:val="24"/>
              </w:rPr>
              <w:t>е</w:t>
            </w:r>
            <w:r w:rsidRPr="000F1055">
              <w:rPr>
                <w:rFonts w:ascii="Times New Roman" w:hAnsi="Times New Roman"/>
                <w:sz w:val="24"/>
                <w:szCs w:val="24"/>
              </w:rPr>
              <w:t>ся частями производственных комплексо</w:t>
            </w:r>
            <w:r w:rsidR="002174F0" w:rsidRPr="000F1055">
              <w:rPr>
                <w:rFonts w:ascii="Times New Roman" w:hAnsi="Times New Roman"/>
                <w:sz w:val="24"/>
                <w:szCs w:val="24"/>
              </w:rPr>
              <w:t xml:space="preserve">в, на которых был создан груз: </w:t>
            </w:r>
            <w:r w:rsidRPr="000F1055">
              <w:rPr>
                <w:rFonts w:ascii="Times New Roman" w:hAnsi="Times New Roman"/>
                <w:sz w:val="24"/>
                <w:szCs w:val="24"/>
              </w:rPr>
              <w:t>склады</w:t>
            </w:r>
          </w:p>
        </w:tc>
        <w:tc>
          <w:tcPr>
            <w:tcW w:w="493" w:type="pct"/>
            <w:vAlign w:val="center"/>
          </w:tcPr>
          <w:p w:rsidR="00A415FE" w:rsidRPr="000F1055" w:rsidRDefault="00A415FE"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6.9</w:t>
            </w:r>
          </w:p>
        </w:tc>
      </w:tr>
      <w:tr w:rsidR="00B36E97" w:rsidRPr="000F1055" w:rsidTr="00B36E97">
        <w:trPr>
          <w:trHeight w:val="20"/>
        </w:trPr>
        <w:tc>
          <w:tcPr>
            <w:tcW w:w="266" w:type="pct"/>
            <w:vAlign w:val="center"/>
          </w:tcPr>
          <w:p w:rsidR="00B36E97" w:rsidRPr="000F1055" w:rsidRDefault="00B36E97" w:rsidP="004A6867">
            <w:pPr>
              <w:tabs>
                <w:tab w:val="left" w:pos="9781"/>
                <w:tab w:val="left" w:pos="9915"/>
              </w:tabs>
              <w:spacing w:after="0" w:line="240" w:lineRule="auto"/>
              <w:rPr>
                <w:rFonts w:ascii="Times New Roman" w:hAnsi="Times New Roman"/>
                <w:sz w:val="24"/>
                <w:szCs w:val="24"/>
              </w:rPr>
            </w:pPr>
            <w:r>
              <w:rPr>
                <w:rFonts w:ascii="Times New Roman" w:hAnsi="Times New Roman"/>
                <w:sz w:val="23"/>
                <w:szCs w:val="23"/>
              </w:rPr>
              <w:lastRenderedPageBreak/>
              <w:t>1.5</w:t>
            </w:r>
          </w:p>
        </w:tc>
        <w:tc>
          <w:tcPr>
            <w:tcW w:w="1340" w:type="pct"/>
            <w:gridSpan w:val="2"/>
          </w:tcPr>
          <w:p w:rsidR="00B36E97" w:rsidRPr="000F1055" w:rsidRDefault="00B36E97" w:rsidP="005F6EB7">
            <w:pPr>
              <w:tabs>
                <w:tab w:val="left" w:pos="9781"/>
                <w:tab w:val="left" w:pos="9915"/>
              </w:tabs>
              <w:spacing w:after="0" w:line="240" w:lineRule="auto"/>
              <w:jc w:val="both"/>
              <w:rPr>
                <w:rFonts w:ascii="Times New Roman" w:hAnsi="Times New Roman"/>
                <w:sz w:val="24"/>
                <w:szCs w:val="24"/>
              </w:rPr>
            </w:pPr>
            <w:r w:rsidRPr="0013595C">
              <w:rPr>
                <w:rFonts w:ascii="Times New Roman" w:hAnsi="Times New Roman"/>
                <w:color w:val="000000"/>
                <w:sz w:val="24"/>
                <w:szCs w:val="24"/>
              </w:rPr>
              <w:t>Складские площадки</w:t>
            </w:r>
          </w:p>
        </w:tc>
        <w:tc>
          <w:tcPr>
            <w:tcW w:w="2901" w:type="pct"/>
          </w:tcPr>
          <w:p w:rsidR="00B36E97" w:rsidRPr="000F1055" w:rsidRDefault="00B36E97" w:rsidP="004E5638">
            <w:pPr>
              <w:tabs>
                <w:tab w:val="left" w:pos="9781"/>
                <w:tab w:val="left" w:pos="9915"/>
              </w:tabs>
              <w:spacing w:after="0" w:line="240" w:lineRule="auto"/>
              <w:jc w:val="both"/>
              <w:rPr>
                <w:rFonts w:ascii="Times New Roman" w:hAnsi="Times New Roman"/>
                <w:sz w:val="24"/>
                <w:szCs w:val="24"/>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93" w:type="pct"/>
            <w:vAlign w:val="center"/>
          </w:tcPr>
          <w:p w:rsidR="00B36E97" w:rsidRPr="000F1055" w:rsidRDefault="00B36E97" w:rsidP="005F6EB7">
            <w:pPr>
              <w:tabs>
                <w:tab w:val="left" w:pos="9781"/>
                <w:tab w:val="left" w:pos="9915"/>
              </w:tabs>
              <w:spacing w:after="0" w:line="240" w:lineRule="auto"/>
              <w:jc w:val="center"/>
              <w:rPr>
                <w:rFonts w:ascii="Times New Roman" w:hAnsi="Times New Roman"/>
                <w:sz w:val="24"/>
                <w:szCs w:val="24"/>
              </w:rPr>
            </w:pPr>
            <w:r>
              <w:rPr>
                <w:rFonts w:ascii="Times New Roman" w:hAnsi="Times New Roman"/>
                <w:color w:val="000000"/>
                <w:sz w:val="24"/>
                <w:szCs w:val="24"/>
              </w:rPr>
              <w:t>6.9.1</w:t>
            </w:r>
          </w:p>
        </w:tc>
      </w:tr>
      <w:tr w:rsidR="00A415FE" w:rsidRPr="000F1055" w:rsidTr="00B36E97">
        <w:trPr>
          <w:trHeight w:val="20"/>
        </w:trPr>
        <w:tc>
          <w:tcPr>
            <w:tcW w:w="5000" w:type="pct"/>
            <w:gridSpan w:val="5"/>
            <w:vAlign w:val="center"/>
          </w:tcPr>
          <w:p w:rsidR="00A415FE" w:rsidRPr="000F1055" w:rsidRDefault="00A415FE" w:rsidP="004A6867">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A415FE" w:rsidRPr="000F1055" w:rsidTr="00B36E97">
        <w:trPr>
          <w:trHeight w:val="20"/>
        </w:trPr>
        <w:tc>
          <w:tcPr>
            <w:tcW w:w="266" w:type="pct"/>
            <w:vAlign w:val="center"/>
          </w:tcPr>
          <w:p w:rsidR="00A415FE" w:rsidRPr="000F1055" w:rsidRDefault="00A415FE"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1340" w:type="pct"/>
            <w:gridSpan w:val="2"/>
          </w:tcPr>
          <w:p w:rsidR="00A415FE" w:rsidRPr="000F1055" w:rsidRDefault="00A415FE"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Амбулаторное ветеринарное обслуживание</w:t>
            </w:r>
          </w:p>
        </w:tc>
        <w:tc>
          <w:tcPr>
            <w:tcW w:w="2901" w:type="pct"/>
          </w:tcPr>
          <w:p w:rsidR="00A415FE" w:rsidRPr="000F1055" w:rsidRDefault="00A415FE" w:rsidP="00E214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капитального строительства, предназначенные для оказания ветеринарных услуг без содержания животных</w:t>
            </w:r>
          </w:p>
        </w:tc>
        <w:tc>
          <w:tcPr>
            <w:tcW w:w="493" w:type="pct"/>
            <w:vAlign w:val="center"/>
          </w:tcPr>
          <w:p w:rsidR="00A415FE" w:rsidRPr="000F1055" w:rsidRDefault="00A415FE" w:rsidP="00E214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3.10.1</w:t>
            </w:r>
          </w:p>
        </w:tc>
      </w:tr>
      <w:tr w:rsidR="00A415FE" w:rsidRPr="000F1055" w:rsidTr="00B36E97">
        <w:trPr>
          <w:trHeight w:val="20"/>
        </w:trPr>
        <w:tc>
          <w:tcPr>
            <w:tcW w:w="266" w:type="pct"/>
            <w:vAlign w:val="center"/>
          </w:tcPr>
          <w:p w:rsidR="00A415FE" w:rsidRPr="000F1055" w:rsidRDefault="00A415FE"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1340" w:type="pct"/>
            <w:gridSpan w:val="2"/>
          </w:tcPr>
          <w:p w:rsidR="00A415FE" w:rsidRPr="000F1055" w:rsidRDefault="00A415FE"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A415FE" w:rsidRPr="000F1055" w:rsidRDefault="00A415FE" w:rsidP="005F6EB7">
            <w:pPr>
              <w:tabs>
                <w:tab w:val="left" w:pos="9781"/>
                <w:tab w:val="left" w:pos="9915"/>
              </w:tabs>
              <w:spacing w:after="0" w:line="240" w:lineRule="auto"/>
              <w:jc w:val="both"/>
              <w:rPr>
                <w:rFonts w:ascii="Times New Roman" w:hAnsi="Times New Roman"/>
                <w:color w:val="FF0000"/>
                <w:sz w:val="24"/>
                <w:szCs w:val="24"/>
              </w:rPr>
            </w:pPr>
          </w:p>
        </w:tc>
        <w:tc>
          <w:tcPr>
            <w:tcW w:w="2901" w:type="pct"/>
          </w:tcPr>
          <w:p w:rsidR="00A415FE" w:rsidRPr="000F1055" w:rsidRDefault="00A415FE" w:rsidP="00A415FE">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3" w:type="pct"/>
            <w:vAlign w:val="center"/>
          </w:tcPr>
          <w:p w:rsidR="00A415FE" w:rsidRPr="000F1055" w:rsidRDefault="00A415FE"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bl>
    <w:p w:rsidR="00434161" w:rsidRDefault="00434161" w:rsidP="009C50D8">
      <w:pPr>
        <w:spacing w:after="0" w:line="240" w:lineRule="auto"/>
        <w:jc w:val="both"/>
        <w:rPr>
          <w:rFonts w:ascii="Times New Roman" w:hAnsi="Times New Roman"/>
        </w:rPr>
      </w:pPr>
    </w:p>
    <w:p w:rsidR="00AA2F5F" w:rsidRPr="005230F5" w:rsidRDefault="00AA2F5F" w:rsidP="00AA2F5F">
      <w:pPr>
        <w:spacing w:after="0" w:line="240" w:lineRule="auto"/>
        <w:ind w:firstLine="709"/>
        <w:jc w:val="both"/>
        <w:rPr>
          <w:rFonts w:ascii="Times New Roman" w:hAnsi="Times New Roman"/>
          <w:sz w:val="24"/>
          <w:szCs w:val="24"/>
        </w:rPr>
      </w:pPr>
      <w:r w:rsidRPr="005230F5">
        <w:rPr>
          <w:rFonts w:ascii="Times New Roman" w:hAnsi="Times New Roman"/>
          <w:sz w:val="24"/>
          <w:szCs w:val="24"/>
        </w:rPr>
        <w:t>2. Вспомогательные виды разрешённого использования:</w:t>
      </w:r>
    </w:p>
    <w:p w:rsidR="00AA2F5F" w:rsidRPr="005230F5" w:rsidRDefault="00AA2F5F" w:rsidP="00AA2F5F">
      <w:pPr>
        <w:spacing w:after="0" w:line="240" w:lineRule="auto"/>
        <w:ind w:firstLine="709"/>
        <w:jc w:val="both"/>
        <w:rPr>
          <w:rFonts w:ascii="Times New Roman" w:hAnsi="Times New Roman"/>
          <w:sz w:val="24"/>
          <w:szCs w:val="24"/>
        </w:rPr>
      </w:pPr>
      <w:r w:rsidRPr="005230F5">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794CF2" w:rsidRPr="005230F5" w:rsidRDefault="00794CF2" w:rsidP="00794CF2">
      <w:pPr>
        <w:shd w:val="clear" w:color="auto" w:fill="FFFFFF"/>
        <w:spacing w:after="0" w:line="240" w:lineRule="auto"/>
        <w:ind w:firstLine="709"/>
        <w:jc w:val="both"/>
        <w:rPr>
          <w:rFonts w:ascii="Times New Roman" w:hAnsi="Times New Roman"/>
          <w:bCs/>
          <w:sz w:val="24"/>
          <w:szCs w:val="24"/>
        </w:rPr>
      </w:pPr>
      <w:r w:rsidRPr="005230F5">
        <w:rPr>
          <w:rFonts w:ascii="Times New Roman" w:hAnsi="Times New Roman"/>
          <w:bCs/>
          <w:sz w:val="24"/>
          <w:szCs w:val="24"/>
        </w:rPr>
        <w:t>3.  Предельные размеры образуемых земельных участков:</w:t>
      </w:r>
    </w:p>
    <w:p w:rsidR="00BC15D0" w:rsidRPr="005230F5" w:rsidRDefault="00794CF2" w:rsidP="00794CF2">
      <w:pPr>
        <w:spacing w:after="0" w:line="240" w:lineRule="auto"/>
        <w:ind w:firstLine="709"/>
        <w:jc w:val="both"/>
        <w:rPr>
          <w:rFonts w:ascii="Times New Roman" w:hAnsi="Times New Roman"/>
          <w:sz w:val="24"/>
          <w:szCs w:val="24"/>
        </w:rPr>
      </w:pPr>
      <w:r w:rsidRPr="005230F5">
        <w:rPr>
          <w:rFonts w:ascii="Times New Roman" w:hAnsi="Times New Roman"/>
          <w:sz w:val="24"/>
          <w:szCs w:val="24"/>
        </w:rPr>
        <w:t xml:space="preserve">3.1. Минимальная/максимальная площадь – для данной зоны не подлежит установлению. </w:t>
      </w:r>
    </w:p>
    <w:p w:rsidR="00794CF2" w:rsidRPr="005230F5" w:rsidRDefault="00794CF2" w:rsidP="00794CF2">
      <w:pPr>
        <w:spacing w:after="0" w:line="240" w:lineRule="auto"/>
        <w:ind w:firstLine="709"/>
        <w:jc w:val="both"/>
        <w:rPr>
          <w:rFonts w:ascii="Times New Roman" w:hAnsi="Times New Roman"/>
          <w:sz w:val="24"/>
          <w:szCs w:val="24"/>
        </w:rPr>
      </w:pPr>
      <w:r w:rsidRPr="005230F5">
        <w:rPr>
          <w:rFonts w:ascii="Times New Roman" w:hAnsi="Times New Roman"/>
          <w:sz w:val="24"/>
          <w:szCs w:val="24"/>
        </w:rPr>
        <w:t xml:space="preserve">3.2. Минимальная </w:t>
      </w:r>
      <w:r w:rsidR="00675DFB" w:rsidRPr="005230F5">
        <w:rPr>
          <w:rFonts w:ascii="Times New Roman" w:hAnsi="Times New Roman"/>
          <w:sz w:val="24"/>
          <w:szCs w:val="24"/>
        </w:rPr>
        <w:t>ширина –</w:t>
      </w:r>
      <w:r w:rsidRPr="005230F5">
        <w:rPr>
          <w:rFonts w:ascii="Times New Roman" w:hAnsi="Times New Roman"/>
          <w:sz w:val="24"/>
          <w:szCs w:val="24"/>
        </w:rPr>
        <w:t xml:space="preserve"> для данной зоны не подлежит установлению.</w:t>
      </w:r>
    </w:p>
    <w:p w:rsidR="00794CF2" w:rsidRPr="005230F5" w:rsidRDefault="00794CF2" w:rsidP="00794CF2">
      <w:pPr>
        <w:widowControl w:val="0"/>
        <w:autoSpaceDE w:val="0"/>
        <w:autoSpaceDN w:val="0"/>
        <w:adjustRightInd w:val="0"/>
        <w:spacing w:after="0" w:line="240" w:lineRule="auto"/>
        <w:ind w:firstLine="709"/>
        <w:jc w:val="both"/>
        <w:rPr>
          <w:rFonts w:ascii="Times New Roman" w:hAnsi="Times New Roman"/>
          <w:sz w:val="24"/>
          <w:szCs w:val="24"/>
        </w:rPr>
      </w:pPr>
      <w:r w:rsidRPr="005230F5">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BC15D0" w:rsidRPr="005230F5" w:rsidRDefault="00BC15D0" w:rsidP="00BC15D0">
      <w:pPr>
        <w:widowControl w:val="0"/>
        <w:autoSpaceDE w:val="0"/>
        <w:autoSpaceDN w:val="0"/>
        <w:adjustRightInd w:val="0"/>
        <w:spacing w:after="0" w:line="240" w:lineRule="auto"/>
        <w:ind w:firstLine="709"/>
        <w:jc w:val="both"/>
        <w:rPr>
          <w:rFonts w:ascii="Times New Roman" w:hAnsi="Times New Roman"/>
          <w:sz w:val="24"/>
          <w:szCs w:val="24"/>
        </w:rPr>
      </w:pPr>
      <w:r w:rsidRPr="005230F5">
        <w:rPr>
          <w:rFonts w:ascii="Times New Roman" w:hAnsi="Times New Roman"/>
          <w:sz w:val="24"/>
          <w:szCs w:val="24"/>
        </w:rPr>
        <w:t xml:space="preserve">4.1. Количество надземных </w:t>
      </w:r>
      <w:r w:rsidR="00675DFB" w:rsidRPr="005230F5">
        <w:rPr>
          <w:rFonts w:ascii="Times New Roman" w:hAnsi="Times New Roman"/>
          <w:sz w:val="24"/>
          <w:szCs w:val="24"/>
        </w:rPr>
        <w:t>этажей и</w:t>
      </w:r>
      <w:r w:rsidRPr="005230F5">
        <w:rPr>
          <w:rFonts w:ascii="Times New Roman" w:hAnsi="Times New Roman"/>
          <w:sz w:val="24"/>
          <w:szCs w:val="24"/>
        </w:rPr>
        <w:t xml:space="preserve"> высота </w:t>
      </w:r>
      <w:r w:rsidRPr="005230F5">
        <w:rPr>
          <w:rFonts w:ascii="Times New Roman" w:hAnsi="Times New Roman"/>
          <w:sz w:val="24"/>
        </w:rPr>
        <w:t xml:space="preserve">зданий, строений, сооружений </w:t>
      </w:r>
      <w:r w:rsidRPr="005230F5">
        <w:rPr>
          <w:rFonts w:ascii="Times New Roman" w:hAnsi="Times New Roman"/>
          <w:sz w:val="24"/>
          <w:szCs w:val="24"/>
        </w:rPr>
        <w:t xml:space="preserve">на территории земельного участка: </w:t>
      </w:r>
    </w:p>
    <w:p w:rsidR="00BC15D0" w:rsidRPr="005230F5" w:rsidRDefault="00BC15D0" w:rsidP="00BC15D0">
      <w:pPr>
        <w:shd w:val="clear" w:color="auto" w:fill="FFFFFF"/>
        <w:tabs>
          <w:tab w:val="left" w:pos="475"/>
        </w:tabs>
        <w:spacing w:after="0" w:line="240" w:lineRule="auto"/>
        <w:ind w:firstLine="709"/>
        <w:jc w:val="both"/>
        <w:rPr>
          <w:rFonts w:ascii="Times New Roman" w:hAnsi="Times New Roman"/>
          <w:sz w:val="24"/>
        </w:rPr>
      </w:pPr>
      <w:r w:rsidRPr="005230F5">
        <w:rPr>
          <w:rFonts w:ascii="Times New Roman" w:hAnsi="Times New Roman"/>
          <w:sz w:val="24"/>
        </w:rPr>
        <w:t xml:space="preserve">4.1.1. Минимальное/максимальное количество этажей – для данной зоны не подлежит установлению. </w:t>
      </w:r>
    </w:p>
    <w:p w:rsidR="00BC15D0" w:rsidRDefault="00DD5E07" w:rsidP="00BC15D0">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BC15D0" w:rsidRPr="005230F5">
        <w:rPr>
          <w:rFonts w:ascii="Times New Roman" w:hAnsi="Times New Roman"/>
          <w:sz w:val="24"/>
        </w:rPr>
        <w:t>/максимальная высота – для данной зоны не подлежит установлению.</w:t>
      </w:r>
      <w:r w:rsidR="00BC15D0">
        <w:rPr>
          <w:rFonts w:ascii="Times New Roman" w:hAnsi="Times New Roman"/>
          <w:sz w:val="24"/>
        </w:rPr>
        <w:t xml:space="preserve"> </w:t>
      </w:r>
    </w:p>
    <w:p w:rsidR="00BC15D0" w:rsidRPr="00292403" w:rsidRDefault="00BC15D0" w:rsidP="00BC15D0">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794CF2" w:rsidRPr="00C73989" w:rsidRDefault="00794CF2" w:rsidP="00794CF2">
      <w:pPr>
        <w:widowControl w:val="0"/>
        <w:autoSpaceDE w:val="0"/>
        <w:autoSpaceDN w:val="0"/>
        <w:adjustRightInd w:val="0"/>
        <w:spacing w:after="0" w:line="240" w:lineRule="auto"/>
        <w:ind w:firstLine="709"/>
        <w:jc w:val="both"/>
        <w:rPr>
          <w:rFonts w:ascii="Times New Roman" w:hAnsi="Times New Roman"/>
          <w:sz w:val="24"/>
          <w:szCs w:val="24"/>
        </w:rPr>
      </w:pPr>
      <w:r w:rsidRPr="00C73989">
        <w:rPr>
          <w:rFonts w:ascii="Times New Roman" w:hAnsi="Times New Roman"/>
          <w:sz w:val="24"/>
          <w:szCs w:val="24"/>
        </w:rPr>
        <w:t xml:space="preserve">4.2. Минимальные отступы от границ земельных участков до стен зданий, строений, </w:t>
      </w:r>
      <w:r w:rsidR="00D70D85" w:rsidRPr="00C73989">
        <w:rPr>
          <w:rFonts w:ascii="Times New Roman" w:hAnsi="Times New Roman"/>
          <w:sz w:val="24"/>
          <w:szCs w:val="24"/>
        </w:rPr>
        <w:t>сооружений – не</w:t>
      </w:r>
      <w:r w:rsidRPr="00C73989">
        <w:rPr>
          <w:rFonts w:ascii="Times New Roman" w:hAnsi="Times New Roman"/>
          <w:sz w:val="24"/>
          <w:szCs w:val="24"/>
        </w:rPr>
        <w:t xml:space="preserve"> менее 3 м. Исключения установлены п</w:t>
      </w:r>
      <w:r w:rsidR="00DD5E07">
        <w:rPr>
          <w:rFonts w:ascii="Times New Roman" w:hAnsi="Times New Roman"/>
          <w:sz w:val="24"/>
          <w:szCs w:val="24"/>
        </w:rPr>
        <w:t>.</w:t>
      </w:r>
      <w:r w:rsidRPr="00C73989">
        <w:rPr>
          <w:rFonts w:ascii="Times New Roman" w:hAnsi="Times New Roman"/>
          <w:sz w:val="24"/>
          <w:szCs w:val="24"/>
        </w:rPr>
        <w:t xml:space="preserve"> 3.1.3 статьи 16 Правил.</w:t>
      </w:r>
    </w:p>
    <w:p w:rsidR="00794CF2" w:rsidRPr="00C73989" w:rsidRDefault="00794CF2" w:rsidP="00794CF2">
      <w:pPr>
        <w:widowControl w:val="0"/>
        <w:autoSpaceDE w:val="0"/>
        <w:autoSpaceDN w:val="0"/>
        <w:adjustRightInd w:val="0"/>
        <w:spacing w:after="0" w:line="240" w:lineRule="auto"/>
        <w:ind w:firstLine="709"/>
        <w:jc w:val="both"/>
        <w:rPr>
          <w:rFonts w:ascii="Times New Roman" w:hAnsi="Times New Roman"/>
          <w:sz w:val="24"/>
          <w:szCs w:val="24"/>
        </w:rPr>
      </w:pPr>
      <w:r w:rsidRPr="00C73989">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BC15D0" w:rsidRPr="00C73989">
        <w:rPr>
          <w:rFonts w:ascii="Times New Roman" w:hAnsi="Times New Roman"/>
          <w:sz w:val="24"/>
          <w:szCs w:val="24"/>
        </w:rPr>
        <w:t>ствии с п. 3.2 статьи 16 Правил.</w:t>
      </w:r>
    </w:p>
    <w:p w:rsidR="00794CF2" w:rsidRPr="00C73989" w:rsidRDefault="00794CF2" w:rsidP="00794CF2">
      <w:pPr>
        <w:widowControl w:val="0"/>
        <w:autoSpaceDE w:val="0"/>
        <w:autoSpaceDN w:val="0"/>
        <w:adjustRightInd w:val="0"/>
        <w:spacing w:after="0" w:line="240" w:lineRule="auto"/>
        <w:ind w:firstLine="709"/>
        <w:jc w:val="both"/>
        <w:rPr>
          <w:rFonts w:ascii="Times New Roman" w:hAnsi="Times New Roman"/>
          <w:sz w:val="24"/>
          <w:szCs w:val="24"/>
        </w:rPr>
      </w:pPr>
      <w:r w:rsidRPr="00C73989">
        <w:rPr>
          <w:rFonts w:ascii="Times New Roman" w:hAnsi="Times New Roman"/>
          <w:sz w:val="24"/>
          <w:szCs w:val="24"/>
        </w:rPr>
        <w:t xml:space="preserve">4.4. Минимальные отступы от красных линий улиц до зданий, </w:t>
      </w:r>
      <w:r w:rsidR="00D70D85" w:rsidRPr="00C73989">
        <w:rPr>
          <w:rFonts w:ascii="Times New Roman" w:hAnsi="Times New Roman"/>
          <w:sz w:val="24"/>
          <w:szCs w:val="24"/>
        </w:rPr>
        <w:t>строений, сооружений</w:t>
      </w:r>
      <w:r w:rsidRPr="00C73989">
        <w:rPr>
          <w:rFonts w:ascii="Times New Roman" w:hAnsi="Times New Roman"/>
          <w:sz w:val="24"/>
          <w:szCs w:val="24"/>
        </w:rPr>
        <w:t xml:space="preserve"> – в соответствии с п. 3.3 статьи 16 Правил.</w:t>
      </w:r>
    </w:p>
    <w:p w:rsidR="00794CF2" w:rsidRPr="00C73989" w:rsidRDefault="00794CF2" w:rsidP="00794CF2">
      <w:pPr>
        <w:widowControl w:val="0"/>
        <w:autoSpaceDE w:val="0"/>
        <w:autoSpaceDN w:val="0"/>
        <w:adjustRightInd w:val="0"/>
        <w:spacing w:after="0" w:line="240" w:lineRule="auto"/>
        <w:ind w:firstLine="709"/>
        <w:jc w:val="both"/>
        <w:rPr>
          <w:rFonts w:ascii="Times New Roman" w:hAnsi="Times New Roman"/>
          <w:sz w:val="24"/>
          <w:szCs w:val="24"/>
        </w:rPr>
      </w:pPr>
      <w:r w:rsidRPr="00C73989">
        <w:rPr>
          <w:rFonts w:ascii="Times New Roman" w:hAnsi="Times New Roman"/>
          <w:sz w:val="24"/>
          <w:szCs w:val="24"/>
        </w:rPr>
        <w:t>4.5. Минимальная доля</w:t>
      </w:r>
      <w:proofErr w:type="gramStart"/>
      <w:r w:rsidRPr="00C73989">
        <w:rPr>
          <w:rFonts w:ascii="Times New Roman" w:hAnsi="Times New Roman"/>
          <w:sz w:val="24"/>
          <w:szCs w:val="24"/>
        </w:rPr>
        <w:t xml:space="preserve"> (%, </w:t>
      </w:r>
      <w:proofErr w:type="gramEnd"/>
      <w:r w:rsidRPr="00C73989">
        <w:rPr>
          <w:rFonts w:ascii="Times New Roman" w:hAnsi="Times New Roman"/>
          <w:sz w:val="24"/>
          <w:szCs w:val="24"/>
        </w:rPr>
        <w:t>площадь) озелен</w:t>
      </w:r>
      <w:r w:rsidR="00C73989" w:rsidRPr="00C73989">
        <w:rPr>
          <w:rFonts w:ascii="Times New Roman" w:hAnsi="Times New Roman"/>
          <w:sz w:val="24"/>
          <w:szCs w:val="24"/>
        </w:rPr>
        <w:t>ённой</w:t>
      </w:r>
      <w:r w:rsidRPr="00C73989">
        <w:rPr>
          <w:rFonts w:ascii="Times New Roman" w:hAnsi="Times New Roman"/>
          <w:sz w:val="24"/>
          <w:szCs w:val="24"/>
        </w:rPr>
        <w:t xml:space="preserve"> территории земельных участков </w:t>
      </w:r>
      <w:r w:rsidR="00E329A1" w:rsidRPr="00C73989">
        <w:rPr>
          <w:rFonts w:ascii="Times New Roman" w:hAnsi="Times New Roman"/>
          <w:sz w:val="24"/>
          <w:szCs w:val="24"/>
        </w:rPr>
        <w:t>– в</w:t>
      </w:r>
      <w:r w:rsidRPr="00C73989">
        <w:rPr>
          <w:rFonts w:ascii="Times New Roman" w:hAnsi="Times New Roman"/>
          <w:sz w:val="24"/>
          <w:szCs w:val="24"/>
        </w:rPr>
        <w:t xml:space="preserve"> соответствии с п. 3.4 статьи 16 Правил</w:t>
      </w:r>
      <w:r w:rsidR="00BC15D0" w:rsidRPr="00C73989">
        <w:rPr>
          <w:rFonts w:ascii="Times New Roman" w:hAnsi="Times New Roman"/>
          <w:sz w:val="24"/>
          <w:szCs w:val="24"/>
        </w:rPr>
        <w:t>.</w:t>
      </w:r>
    </w:p>
    <w:p w:rsidR="00794CF2" w:rsidRPr="000F1055" w:rsidRDefault="00794CF2" w:rsidP="00794CF2">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C73989">
        <w:rPr>
          <w:rFonts w:ascii="Times New Roman" w:hAnsi="Times New Roman"/>
          <w:sz w:val="24"/>
          <w:szCs w:val="24"/>
        </w:rPr>
        <w:t xml:space="preserve">Минимальное количество мест на погрузочно-разгрузочных площадках </w:t>
      </w:r>
      <w:r w:rsidR="00E329A1" w:rsidRPr="00C73989">
        <w:rPr>
          <w:rFonts w:ascii="Times New Roman" w:hAnsi="Times New Roman"/>
          <w:sz w:val="24"/>
          <w:szCs w:val="24"/>
        </w:rPr>
        <w:t>на территории</w:t>
      </w:r>
      <w:r w:rsidRPr="00C73989">
        <w:rPr>
          <w:rFonts w:ascii="Times New Roman" w:hAnsi="Times New Roman"/>
          <w:sz w:val="24"/>
          <w:szCs w:val="24"/>
        </w:rPr>
        <w:t xml:space="preserve"> земельных участков – в соответ</w:t>
      </w:r>
      <w:r w:rsidR="00BC15D0" w:rsidRPr="00C73989">
        <w:rPr>
          <w:rFonts w:ascii="Times New Roman" w:hAnsi="Times New Roman"/>
          <w:sz w:val="24"/>
          <w:szCs w:val="24"/>
        </w:rPr>
        <w:t>ствии с п. 3.6 статьи 16 Правил.</w:t>
      </w:r>
      <w:r w:rsidRPr="00C73989">
        <w:rPr>
          <w:rFonts w:ascii="Times New Roman" w:hAnsi="Times New Roman"/>
          <w:sz w:val="24"/>
          <w:szCs w:val="24"/>
        </w:rPr>
        <w:t xml:space="preserve"> </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4.7.1. Промышленная застройка, общественная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- 40;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2,4.</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4.7.2. Коммунально-складская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- 60;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lastRenderedPageBreak/>
        <w:t>коэффициент плотности застройки - 1,8.</w:t>
      </w:r>
    </w:p>
    <w:p w:rsidR="00794CF2" w:rsidRPr="00634145" w:rsidRDefault="00794CF2" w:rsidP="00DD5E07">
      <w:pPr>
        <w:widowControl w:val="0"/>
        <w:autoSpaceDE w:val="0"/>
        <w:autoSpaceDN w:val="0"/>
        <w:adjustRightInd w:val="0"/>
        <w:spacing w:after="0" w:line="240" w:lineRule="auto"/>
        <w:ind w:firstLine="709"/>
        <w:jc w:val="both"/>
        <w:rPr>
          <w:rFonts w:ascii="Times New Roman" w:hAnsi="Times New Roman"/>
          <w:sz w:val="24"/>
          <w:szCs w:val="24"/>
        </w:rPr>
      </w:pPr>
      <w:r w:rsidRPr="00C73989">
        <w:rPr>
          <w:rFonts w:ascii="Times New Roman" w:hAnsi="Times New Roman"/>
          <w:sz w:val="24"/>
          <w:szCs w:val="24"/>
        </w:rPr>
        <w:t xml:space="preserve">4.8. Максимальный класс опасности (по классификации СанПиН) объектов </w:t>
      </w:r>
      <w:r w:rsidR="00B1591A" w:rsidRPr="00C73989">
        <w:rPr>
          <w:rFonts w:ascii="Times New Roman" w:hAnsi="Times New Roman"/>
          <w:sz w:val="24"/>
          <w:szCs w:val="24"/>
        </w:rPr>
        <w:t>капитального строительства</w:t>
      </w:r>
      <w:r w:rsidRPr="00C73989">
        <w:rPr>
          <w:rFonts w:ascii="Times New Roman" w:hAnsi="Times New Roman"/>
          <w:sz w:val="24"/>
          <w:szCs w:val="24"/>
        </w:rPr>
        <w:t xml:space="preserve">, размещаемых на территории земельных участков в пределах зоны – </w:t>
      </w:r>
      <w:r w:rsidRPr="00C73989">
        <w:rPr>
          <w:rFonts w:ascii="Times New Roman" w:hAnsi="Times New Roman"/>
          <w:sz w:val="24"/>
          <w:lang w:val="en-US"/>
        </w:rPr>
        <w:t>II</w:t>
      </w:r>
      <w:r w:rsidRPr="00C73989">
        <w:rPr>
          <w:rFonts w:ascii="Times New Roman" w:hAnsi="Times New Roman"/>
          <w:sz w:val="24"/>
        </w:rPr>
        <w:t>.</w:t>
      </w:r>
      <w:r w:rsidR="00DD5E07">
        <w:rPr>
          <w:rFonts w:ascii="Times New Roman" w:hAnsi="Times New Roman"/>
          <w:sz w:val="24"/>
          <w:szCs w:val="24"/>
        </w:rPr>
        <w:t xml:space="preserve"> </w:t>
      </w:r>
      <w:proofErr w:type="gramStart"/>
      <w:r w:rsidRPr="00634145">
        <w:rPr>
          <w:rFonts w:ascii="Times New Roman" w:hAnsi="Times New Roman"/>
          <w:sz w:val="24"/>
          <w:szCs w:val="24"/>
        </w:rPr>
        <w:t xml:space="preserve">Если в соответствии с частью 4 статьи </w:t>
      </w:r>
      <w:r>
        <w:rPr>
          <w:rFonts w:ascii="Times New Roman" w:hAnsi="Times New Roman"/>
          <w:sz w:val="24"/>
          <w:szCs w:val="24"/>
        </w:rPr>
        <w:t>26.5</w:t>
      </w:r>
      <w:r w:rsidRPr="00634145">
        <w:rPr>
          <w:rFonts w:ascii="Times New Roman" w:hAnsi="Times New Roman"/>
          <w:sz w:val="24"/>
          <w:szCs w:val="24"/>
        </w:rPr>
        <w:t xml:space="preserve"> настоящих Правил от территории предприятия установлена санитарно-защитная зона размером менее нормативной, повлекшая уменьшение </w:t>
      </w:r>
      <w:r w:rsidR="00DD5E07">
        <w:rPr>
          <w:rFonts w:ascii="Times New Roman" w:hAnsi="Times New Roman"/>
          <w:sz w:val="24"/>
          <w:szCs w:val="24"/>
        </w:rPr>
        <w:t xml:space="preserve">размера </w:t>
      </w:r>
      <w:r w:rsidRPr="00634145">
        <w:rPr>
          <w:rFonts w:ascii="Times New Roman" w:hAnsi="Times New Roman"/>
          <w:sz w:val="24"/>
          <w:szCs w:val="24"/>
        </w:rPr>
        <w:t xml:space="preserve">санитарно-защитной зоны от территориальной зоны, размещение новых предприятий, производств, объектов, развитие существующих предприятий с </w:t>
      </w:r>
      <w:r w:rsidR="00B1591A" w:rsidRPr="00634145">
        <w:rPr>
          <w:rFonts w:ascii="Times New Roman" w:hAnsi="Times New Roman"/>
          <w:sz w:val="24"/>
          <w:szCs w:val="24"/>
        </w:rPr>
        <w:t>увеличением класса</w:t>
      </w:r>
      <w:r w:rsidRPr="00634145">
        <w:rPr>
          <w:rFonts w:ascii="Times New Roman" w:hAnsi="Times New Roman"/>
          <w:sz w:val="24"/>
          <w:szCs w:val="24"/>
        </w:rPr>
        <w:t xml:space="preserve"> опасности на данной территории не</w:t>
      </w:r>
      <w:r>
        <w:rPr>
          <w:rFonts w:ascii="Times New Roman" w:hAnsi="Times New Roman"/>
          <w:sz w:val="24"/>
          <w:szCs w:val="24"/>
        </w:rPr>
        <w:t xml:space="preserve"> допускается</w:t>
      </w:r>
      <w:r w:rsidRPr="00634145">
        <w:rPr>
          <w:rFonts w:ascii="Times New Roman" w:hAnsi="Times New Roman"/>
          <w:sz w:val="24"/>
          <w:szCs w:val="24"/>
        </w:rPr>
        <w:t>.</w:t>
      </w:r>
      <w:proofErr w:type="gramEnd"/>
    </w:p>
    <w:p w:rsidR="00AC0163" w:rsidRPr="003D3DC6" w:rsidRDefault="00AC0163" w:rsidP="004A6867">
      <w:pPr>
        <w:spacing w:after="0" w:line="240" w:lineRule="auto"/>
        <w:ind w:firstLine="709"/>
        <w:jc w:val="both"/>
        <w:rPr>
          <w:rFonts w:ascii="Times New Roman" w:hAnsi="Times New Roman"/>
          <w:b/>
          <w:sz w:val="24"/>
          <w:szCs w:val="24"/>
        </w:rPr>
      </w:pPr>
    </w:p>
    <w:p w:rsidR="00AF27ED" w:rsidRPr="00A63162" w:rsidRDefault="00AF27ED" w:rsidP="004A6867">
      <w:pPr>
        <w:spacing w:after="0" w:line="240" w:lineRule="auto"/>
        <w:ind w:firstLine="709"/>
        <w:jc w:val="both"/>
        <w:rPr>
          <w:rFonts w:ascii="Times New Roman" w:hAnsi="Times New Roman"/>
          <w:b/>
          <w:sz w:val="24"/>
          <w:szCs w:val="24"/>
        </w:rPr>
      </w:pPr>
      <w:r w:rsidRPr="00A63162">
        <w:rPr>
          <w:rFonts w:ascii="Times New Roman" w:hAnsi="Times New Roman"/>
          <w:b/>
          <w:sz w:val="24"/>
          <w:szCs w:val="24"/>
        </w:rPr>
        <w:t>Примечание.</w:t>
      </w:r>
    </w:p>
    <w:p w:rsidR="00E06B97" w:rsidRDefault="00AF27ED" w:rsidP="005C62E5">
      <w:pPr>
        <w:spacing w:after="0" w:line="240" w:lineRule="auto"/>
        <w:ind w:firstLine="709"/>
        <w:jc w:val="both"/>
        <w:rPr>
          <w:rFonts w:ascii="Times New Roman" w:hAnsi="Times New Roman"/>
          <w:sz w:val="24"/>
          <w:szCs w:val="24"/>
        </w:rPr>
      </w:pPr>
      <w:r w:rsidRPr="003402E3">
        <w:rPr>
          <w:rFonts w:ascii="Times New Roman" w:hAnsi="Times New Roman"/>
          <w:sz w:val="24"/>
          <w:szCs w:val="24"/>
        </w:rPr>
        <w:t>В случае</w:t>
      </w:r>
      <w:proofErr w:type="gramStart"/>
      <w:r w:rsidRPr="003402E3">
        <w:rPr>
          <w:rFonts w:ascii="Times New Roman" w:hAnsi="Times New Roman"/>
          <w:sz w:val="24"/>
          <w:szCs w:val="24"/>
        </w:rPr>
        <w:t>,</w:t>
      </w:r>
      <w:proofErr w:type="gramEnd"/>
      <w:r w:rsidRPr="003402E3">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3402E3">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sz w:val="24"/>
          <w:szCs w:val="24"/>
        </w:rPr>
        <w:t>27</w:t>
      </w:r>
      <w:r w:rsidRPr="003402E3">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9C50D8" w:rsidRPr="005C62E5" w:rsidRDefault="009C50D8" w:rsidP="005C62E5">
      <w:pPr>
        <w:spacing w:after="0" w:line="240" w:lineRule="auto"/>
        <w:ind w:firstLine="709"/>
        <w:jc w:val="both"/>
        <w:rPr>
          <w:rFonts w:ascii="Times New Roman" w:hAnsi="Times New Roman"/>
          <w:sz w:val="24"/>
          <w:szCs w:val="24"/>
        </w:rPr>
      </w:pPr>
    </w:p>
    <w:p w:rsidR="006054DE" w:rsidRDefault="006054DE" w:rsidP="005C62E5">
      <w:pPr>
        <w:spacing w:after="0" w:line="240" w:lineRule="auto"/>
        <w:ind w:firstLine="709"/>
        <w:jc w:val="both"/>
        <w:rPr>
          <w:rFonts w:ascii="Times New Roman" w:hAnsi="Times New Roman"/>
          <w:b/>
          <w:bCs/>
          <w:sz w:val="24"/>
        </w:rPr>
      </w:pPr>
      <w:r w:rsidRPr="00FC1B26">
        <w:rPr>
          <w:rFonts w:ascii="Times New Roman" w:hAnsi="Times New Roman"/>
          <w:b/>
          <w:bCs/>
          <w:sz w:val="24"/>
        </w:rPr>
        <w:t xml:space="preserve">Статья </w:t>
      </w:r>
      <w:r w:rsidR="00DC2399" w:rsidRPr="00FC1B26">
        <w:rPr>
          <w:rFonts w:ascii="Times New Roman" w:hAnsi="Times New Roman"/>
          <w:b/>
          <w:bCs/>
          <w:sz w:val="24"/>
        </w:rPr>
        <w:t>23</w:t>
      </w:r>
      <w:r w:rsidRPr="00FC1B26">
        <w:rPr>
          <w:rFonts w:ascii="Times New Roman" w:hAnsi="Times New Roman"/>
          <w:b/>
          <w:bCs/>
          <w:sz w:val="24"/>
        </w:rPr>
        <w:t>.2</w:t>
      </w:r>
      <w:r w:rsidRPr="00E34E68">
        <w:rPr>
          <w:rFonts w:ascii="Times New Roman" w:hAnsi="Times New Roman"/>
          <w:bCs/>
          <w:sz w:val="24"/>
        </w:rPr>
        <w:t xml:space="preserve">. </w:t>
      </w:r>
      <w:r w:rsidRPr="003F39E6">
        <w:rPr>
          <w:rFonts w:ascii="Times New Roman" w:hAnsi="Times New Roman"/>
          <w:b/>
          <w:bCs/>
          <w:sz w:val="24"/>
        </w:rPr>
        <w:t>Зона огородничества (</w:t>
      </w:r>
      <w:proofErr w:type="spellStart"/>
      <w:r w:rsidRPr="003F39E6">
        <w:rPr>
          <w:rFonts w:ascii="Times New Roman" w:hAnsi="Times New Roman"/>
          <w:b/>
          <w:bCs/>
          <w:sz w:val="24"/>
        </w:rPr>
        <w:t>Сх</w:t>
      </w:r>
      <w:proofErr w:type="spellEnd"/>
      <w:r w:rsidR="00156A94">
        <w:rPr>
          <w:rFonts w:ascii="Times New Roman" w:hAnsi="Times New Roman"/>
          <w:b/>
          <w:bCs/>
          <w:sz w:val="24"/>
        </w:rPr>
        <w:t xml:space="preserve"> </w:t>
      </w:r>
      <w:r w:rsidRPr="003F39E6">
        <w:rPr>
          <w:rFonts w:ascii="Times New Roman" w:hAnsi="Times New Roman"/>
          <w:b/>
          <w:bCs/>
          <w:sz w:val="24"/>
        </w:rPr>
        <w:t>-</w:t>
      </w:r>
      <w:r w:rsidR="00156A94">
        <w:rPr>
          <w:rFonts w:ascii="Times New Roman" w:hAnsi="Times New Roman"/>
          <w:b/>
          <w:bCs/>
          <w:sz w:val="24"/>
        </w:rPr>
        <w:t xml:space="preserve"> </w:t>
      </w:r>
      <w:r w:rsidRPr="003F39E6">
        <w:rPr>
          <w:rFonts w:ascii="Times New Roman" w:hAnsi="Times New Roman"/>
          <w:b/>
          <w:bCs/>
          <w:sz w:val="24"/>
        </w:rPr>
        <w:t>2)</w:t>
      </w:r>
    </w:p>
    <w:p w:rsidR="005C62E5" w:rsidRPr="005C62E5" w:rsidRDefault="005C62E5" w:rsidP="005C62E5">
      <w:pPr>
        <w:spacing w:after="0" w:line="240" w:lineRule="auto"/>
        <w:ind w:firstLine="709"/>
        <w:jc w:val="both"/>
        <w:rPr>
          <w:rFonts w:ascii="Times New Roman" w:hAnsi="Times New Roman"/>
          <w:b/>
          <w:sz w:val="16"/>
          <w:szCs w:val="16"/>
        </w:rPr>
      </w:pPr>
    </w:p>
    <w:p w:rsidR="006054DE" w:rsidRPr="005978C5" w:rsidRDefault="006054DE" w:rsidP="0057655D">
      <w:pPr>
        <w:shd w:val="clear" w:color="auto" w:fill="FFFFFF"/>
        <w:spacing w:after="0" w:line="240" w:lineRule="auto"/>
        <w:ind w:firstLine="709"/>
        <w:jc w:val="both"/>
        <w:rPr>
          <w:rFonts w:ascii="Times New Roman" w:hAnsi="Times New Roman"/>
          <w:sz w:val="24"/>
          <w:szCs w:val="24"/>
        </w:rPr>
      </w:pPr>
      <w:r w:rsidRPr="005978C5">
        <w:rPr>
          <w:rFonts w:ascii="Times New Roman" w:hAnsi="Times New Roman"/>
          <w:sz w:val="24"/>
          <w:szCs w:val="24"/>
        </w:rPr>
        <w:t>Зона предназначена для размещения участков</w:t>
      </w:r>
      <w:r w:rsidR="0034581D">
        <w:rPr>
          <w:rFonts w:ascii="Times New Roman" w:hAnsi="Times New Roman"/>
          <w:sz w:val="24"/>
          <w:szCs w:val="24"/>
        </w:rPr>
        <w:t xml:space="preserve"> под огороды, </w:t>
      </w:r>
      <w:r w:rsidR="00C67730" w:rsidRPr="005978C5">
        <w:rPr>
          <w:rFonts w:ascii="Times New Roman" w:hAnsi="Times New Roman"/>
          <w:sz w:val="24"/>
          <w:szCs w:val="24"/>
        </w:rPr>
        <w:t>используемых населением в целях отдыха и выращивания сельскохозяйственных культур</w:t>
      </w:r>
      <w:r w:rsidR="00C67730">
        <w:rPr>
          <w:rFonts w:ascii="Times New Roman" w:hAnsi="Times New Roman"/>
          <w:sz w:val="24"/>
          <w:szCs w:val="24"/>
        </w:rPr>
        <w:t xml:space="preserve">, </w:t>
      </w:r>
      <w:r w:rsidR="00A80713">
        <w:rPr>
          <w:rFonts w:ascii="Times New Roman" w:hAnsi="Times New Roman"/>
          <w:sz w:val="24"/>
          <w:szCs w:val="24"/>
        </w:rPr>
        <w:t>без права</w:t>
      </w:r>
      <w:r w:rsidR="0034581D">
        <w:rPr>
          <w:rFonts w:ascii="Times New Roman" w:hAnsi="Times New Roman"/>
          <w:sz w:val="24"/>
          <w:szCs w:val="24"/>
        </w:rPr>
        <w:t xml:space="preserve"> возведения</w:t>
      </w:r>
      <w:r w:rsidR="00393091">
        <w:rPr>
          <w:rFonts w:ascii="Times New Roman" w:hAnsi="Times New Roman"/>
          <w:sz w:val="24"/>
          <w:szCs w:val="24"/>
        </w:rPr>
        <w:t xml:space="preserve"> </w:t>
      </w:r>
      <w:r w:rsidR="00A80713">
        <w:rPr>
          <w:rFonts w:ascii="Times New Roman" w:hAnsi="Times New Roman"/>
          <w:sz w:val="24"/>
          <w:szCs w:val="24"/>
        </w:rPr>
        <w:t>объектов капитального строительства</w:t>
      </w:r>
      <w:r w:rsidR="00C67730">
        <w:rPr>
          <w:rFonts w:ascii="Times New Roman" w:hAnsi="Times New Roman"/>
          <w:sz w:val="24"/>
          <w:szCs w:val="24"/>
        </w:rPr>
        <w:t xml:space="preserve"> (</w:t>
      </w:r>
      <w:r w:rsidR="00A80713">
        <w:rPr>
          <w:rFonts w:ascii="Times New Roman" w:hAnsi="Times New Roman"/>
          <w:sz w:val="24"/>
          <w:szCs w:val="24"/>
        </w:rPr>
        <w:t>разрешается возведение хозяйственных построек</w:t>
      </w:r>
      <w:r w:rsidR="00C67730">
        <w:rPr>
          <w:rFonts w:ascii="Times New Roman" w:hAnsi="Times New Roman"/>
          <w:sz w:val="24"/>
          <w:szCs w:val="24"/>
        </w:rPr>
        <w:t>)</w:t>
      </w:r>
      <w:r w:rsidRPr="005978C5">
        <w:rPr>
          <w:rFonts w:ascii="Times New Roman" w:hAnsi="Times New Roman"/>
          <w:sz w:val="24"/>
          <w:szCs w:val="24"/>
        </w:rPr>
        <w:t>.</w:t>
      </w:r>
      <w:r w:rsidR="005520CA">
        <w:rPr>
          <w:rFonts w:ascii="Times New Roman" w:hAnsi="Times New Roman"/>
          <w:sz w:val="24"/>
          <w:szCs w:val="24"/>
        </w:rPr>
        <w:t xml:space="preserve"> Зона установлена на территории, </w:t>
      </w:r>
      <w:r w:rsidR="00096D40">
        <w:rPr>
          <w:rFonts w:ascii="Times New Roman" w:hAnsi="Times New Roman"/>
          <w:sz w:val="24"/>
          <w:szCs w:val="24"/>
        </w:rPr>
        <w:t xml:space="preserve">преимущественно занятые земельными участками, ранее предоставленными гражданам для ведения </w:t>
      </w:r>
      <w:r w:rsidR="00C46F56">
        <w:rPr>
          <w:rFonts w:ascii="Times New Roman" w:hAnsi="Times New Roman"/>
          <w:sz w:val="24"/>
          <w:szCs w:val="24"/>
        </w:rPr>
        <w:t>огородничества и</w:t>
      </w:r>
      <w:r w:rsidR="00096D40">
        <w:rPr>
          <w:rFonts w:ascii="Times New Roman" w:hAnsi="Times New Roman"/>
          <w:sz w:val="24"/>
          <w:szCs w:val="24"/>
        </w:rPr>
        <w:t xml:space="preserve"> садоводства, </w:t>
      </w:r>
      <w:r w:rsidR="005520CA">
        <w:rPr>
          <w:rFonts w:ascii="Times New Roman" w:hAnsi="Times New Roman"/>
          <w:sz w:val="24"/>
          <w:szCs w:val="24"/>
        </w:rPr>
        <w:t>попадающие в зону затопления паводком 1% обеспеченности</w:t>
      </w:r>
      <w:r w:rsidR="00096D40">
        <w:rPr>
          <w:rFonts w:ascii="Times New Roman" w:hAnsi="Times New Roman"/>
          <w:sz w:val="24"/>
          <w:szCs w:val="24"/>
        </w:rPr>
        <w:t>.</w:t>
      </w:r>
    </w:p>
    <w:p w:rsidR="00586D0B" w:rsidRPr="00586D0B" w:rsidRDefault="00586D0B" w:rsidP="0057655D">
      <w:pPr>
        <w:shd w:val="clear" w:color="auto" w:fill="FFFFFF"/>
        <w:spacing w:after="0" w:line="240" w:lineRule="auto"/>
        <w:ind w:firstLine="709"/>
        <w:jc w:val="both"/>
        <w:rPr>
          <w:rFonts w:ascii="Times New Roman" w:hAnsi="Times New Roman"/>
          <w:bCs/>
          <w:sz w:val="16"/>
          <w:szCs w:val="16"/>
        </w:rPr>
      </w:pPr>
    </w:p>
    <w:p w:rsidR="006054DE" w:rsidRPr="005E080E" w:rsidRDefault="006054DE" w:rsidP="00586D0B">
      <w:pPr>
        <w:shd w:val="clear" w:color="auto" w:fill="FFFFFF"/>
        <w:spacing w:line="240" w:lineRule="auto"/>
        <w:ind w:firstLine="709"/>
        <w:jc w:val="both"/>
        <w:rPr>
          <w:rFonts w:ascii="Times New Roman" w:hAnsi="Times New Roman"/>
          <w:bCs/>
          <w:sz w:val="24"/>
        </w:rPr>
      </w:pPr>
      <w:r w:rsidRPr="005E080E">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41"/>
        <w:gridCol w:w="1861"/>
        <w:gridCol w:w="6522"/>
        <w:gridCol w:w="812"/>
      </w:tblGrid>
      <w:tr w:rsidR="00A63686" w:rsidRPr="000F1055" w:rsidTr="00CF1D3D">
        <w:trPr>
          <w:cantSplit/>
          <w:trHeight w:val="1917"/>
        </w:trPr>
        <w:tc>
          <w:tcPr>
            <w:tcW w:w="245" w:type="pct"/>
            <w:vAlign w:val="center"/>
          </w:tcPr>
          <w:p w:rsidR="00A63686" w:rsidRPr="000F1055" w:rsidRDefault="00A63686" w:rsidP="00964961">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978" w:type="pct"/>
            <w:gridSpan w:val="2"/>
            <w:vAlign w:val="center"/>
          </w:tcPr>
          <w:p w:rsidR="00A63686" w:rsidRPr="000F1055" w:rsidRDefault="00A63686" w:rsidP="00964961">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358" w:type="pct"/>
            <w:vAlign w:val="center"/>
          </w:tcPr>
          <w:p w:rsidR="000E78D0" w:rsidRPr="000F1055" w:rsidRDefault="00A63686"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A63686" w:rsidRPr="000F1055" w:rsidRDefault="00A63686" w:rsidP="004A6867">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3732EF" w:rsidRPr="000F1055">
              <w:rPr>
                <w:rFonts w:ascii="Times New Roman" w:hAnsi="Times New Roman"/>
                <w:sz w:val="24"/>
                <w:szCs w:val="24"/>
              </w:rPr>
              <w:t xml:space="preserve"> капитального строительства</w:t>
            </w:r>
          </w:p>
        </w:tc>
        <w:tc>
          <w:tcPr>
            <w:tcW w:w="419" w:type="pct"/>
            <w:textDirection w:val="btLr"/>
            <w:vAlign w:val="center"/>
          </w:tcPr>
          <w:p w:rsidR="00A63686" w:rsidRPr="000F1055" w:rsidRDefault="00A63686" w:rsidP="003732EF">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6054DE" w:rsidRPr="000F1055" w:rsidTr="003732EF">
        <w:trPr>
          <w:trHeight w:val="20"/>
        </w:trPr>
        <w:tc>
          <w:tcPr>
            <w:tcW w:w="5000" w:type="pct"/>
            <w:gridSpan w:val="5"/>
            <w:vAlign w:val="center"/>
          </w:tcPr>
          <w:p w:rsidR="006054DE" w:rsidRPr="000F1055" w:rsidRDefault="006054DE" w:rsidP="00E50BC5">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FD3AE0"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6054DE" w:rsidRPr="000F1055" w:rsidTr="00CF1D3D">
        <w:trPr>
          <w:trHeight w:val="20"/>
        </w:trPr>
        <w:tc>
          <w:tcPr>
            <w:tcW w:w="266" w:type="pct"/>
            <w:gridSpan w:val="2"/>
            <w:vAlign w:val="center"/>
          </w:tcPr>
          <w:p w:rsidR="006054DE" w:rsidRPr="000F1055" w:rsidRDefault="006054DE"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957" w:type="pct"/>
          </w:tcPr>
          <w:p w:rsidR="006054DE" w:rsidRPr="000F1055" w:rsidRDefault="006054DE"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Овощеводство </w:t>
            </w:r>
          </w:p>
          <w:p w:rsidR="00BB7A7E" w:rsidRPr="000F1055" w:rsidRDefault="00BB7A7E" w:rsidP="004A6867">
            <w:pPr>
              <w:tabs>
                <w:tab w:val="left" w:pos="9781"/>
                <w:tab w:val="left" w:pos="9915"/>
              </w:tabs>
              <w:spacing w:after="0" w:line="240" w:lineRule="auto"/>
              <w:jc w:val="both"/>
              <w:rPr>
                <w:rFonts w:ascii="Times New Roman" w:hAnsi="Times New Roman"/>
                <w:color w:val="FF0000"/>
                <w:sz w:val="24"/>
                <w:szCs w:val="24"/>
              </w:rPr>
            </w:pPr>
          </w:p>
        </w:tc>
        <w:tc>
          <w:tcPr>
            <w:tcW w:w="3358" w:type="pct"/>
          </w:tcPr>
          <w:p w:rsidR="006054DE" w:rsidRPr="000F1055" w:rsidRDefault="006054DE"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19" w:type="pct"/>
            <w:vAlign w:val="center"/>
          </w:tcPr>
          <w:p w:rsidR="006054DE" w:rsidRPr="000F1055" w:rsidRDefault="006054DE"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1.3</w:t>
            </w:r>
          </w:p>
        </w:tc>
      </w:tr>
      <w:tr w:rsidR="003E4745" w:rsidRPr="000F1055" w:rsidTr="00CF1D3D">
        <w:trPr>
          <w:trHeight w:val="20"/>
        </w:trPr>
        <w:tc>
          <w:tcPr>
            <w:tcW w:w="266" w:type="pct"/>
            <w:gridSpan w:val="2"/>
            <w:vAlign w:val="center"/>
          </w:tcPr>
          <w:p w:rsidR="003E4745" w:rsidRPr="000F1055" w:rsidRDefault="003E4745"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w:t>
            </w:r>
            <w:r w:rsidR="00DC7E86" w:rsidRPr="000F1055">
              <w:rPr>
                <w:rFonts w:ascii="Times New Roman" w:hAnsi="Times New Roman"/>
                <w:sz w:val="24"/>
                <w:szCs w:val="24"/>
              </w:rPr>
              <w:t>2</w:t>
            </w:r>
          </w:p>
        </w:tc>
        <w:tc>
          <w:tcPr>
            <w:tcW w:w="957" w:type="pct"/>
          </w:tcPr>
          <w:p w:rsidR="003E4745" w:rsidRPr="000F1055" w:rsidRDefault="003E4745"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Ведение огородничества</w:t>
            </w:r>
          </w:p>
        </w:tc>
        <w:tc>
          <w:tcPr>
            <w:tcW w:w="3358" w:type="pct"/>
          </w:tcPr>
          <w:p w:rsidR="003E4745" w:rsidRPr="000F1055" w:rsidRDefault="003E4745" w:rsidP="005520CA">
            <w:pPr>
              <w:pStyle w:val="ConsPlusNormal"/>
              <w:jc w:val="both"/>
              <w:rPr>
                <w:color w:val="0070C0"/>
                <w:sz w:val="24"/>
                <w:szCs w:val="24"/>
              </w:rPr>
            </w:pPr>
            <w:r w:rsidRPr="000F1055">
              <w:rPr>
                <w:sz w:val="24"/>
                <w:szCs w:val="24"/>
              </w:rPr>
              <w:t>Осуществление деятельности, связанной с выращиванием ягодных, овощных, бахчевых или иных сельскохо</w:t>
            </w:r>
            <w:r w:rsidR="005520CA" w:rsidRPr="000F1055">
              <w:rPr>
                <w:sz w:val="24"/>
                <w:szCs w:val="24"/>
              </w:rPr>
              <w:t>зяйственных культур и картофеля</w:t>
            </w:r>
          </w:p>
        </w:tc>
        <w:tc>
          <w:tcPr>
            <w:tcW w:w="419" w:type="pct"/>
            <w:vAlign w:val="center"/>
          </w:tcPr>
          <w:p w:rsidR="003E4745" w:rsidRPr="000F1055" w:rsidRDefault="003E4745"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13.1</w:t>
            </w:r>
          </w:p>
        </w:tc>
      </w:tr>
      <w:tr w:rsidR="003E4745" w:rsidRPr="000F1055" w:rsidTr="003732EF">
        <w:trPr>
          <w:trHeight w:val="20"/>
        </w:trPr>
        <w:tc>
          <w:tcPr>
            <w:tcW w:w="5000" w:type="pct"/>
            <w:gridSpan w:val="5"/>
            <w:vAlign w:val="center"/>
          </w:tcPr>
          <w:p w:rsidR="003E4745" w:rsidRPr="000F1055" w:rsidRDefault="003E4745" w:rsidP="004A6867">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3E4745" w:rsidRPr="000F1055" w:rsidTr="00CF1D3D">
        <w:trPr>
          <w:trHeight w:val="20"/>
        </w:trPr>
        <w:tc>
          <w:tcPr>
            <w:tcW w:w="266" w:type="pct"/>
            <w:gridSpan w:val="2"/>
            <w:vAlign w:val="center"/>
          </w:tcPr>
          <w:p w:rsidR="003E4745" w:rsidRPr="000F1055" w:rsidRDefault="003E4745"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958" w:type="pct"/>
          </w:tcPr>
          <w:p w:rsidR="003E4745" w:rsidRPr="000F1055" w:rsidRDefault="00C67730" w:rsidP="004A6867">
            <w:pPr>
              <w:spacing w:after="0" w:line="240" w:lineRule="auto"/>
              <w:ind w:left="34" w:right="134"/>
              <w:jc w:val="both"/>
              <w:rPr>
                <w:rFonts w:ascii="Times New Roman" w:hAnsi="Times New Roman"/>
                <w:sz w:val="24"/>
                <w:szCs w:val="24"/>
              </w:rPr>
            </w:pPr>
            <w:r w:rsidRPr="000F1055">
              <w:rPr>
                <w:rFonts w:ascii="Times New Roman" w:hAnsi="Times New Roman"/>
                <w:sz w:val="24"/>
                <w:szCs w:val="24"/>
              </w:rPr>
              <w:t xml:space="preserve">Спорт </w:t>
            </w:r>
          </w:p>
        </w:tc>
        <w:tc>
          <w:tcPr>
            <w:tcW w:w="3358" w:type="pct"/>
          </w:tcPr>
          <w:p w:rsidR="003E4745" w:rsidRPr="000F1055" w:rsidRDefault="00C67730" w:rsidP="004A686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Открытые площадки для занятия спортом</w:t>
            </w:r>
          </w:p>
        </w:tc>
        <w:tc>
          <w:tcPr>
            <w:tcW w:w="419" w:type="pct"/>
            <w:vAlign w:val="center"/>
          </w:tcPr>
          <w:p w:rsidR="003E4745" w:rsidRPr="000F1055" w:rsidRDefault="00C67730"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5.1</w:t>
            </w:r>
          </w:p>
        </w:tc>
      </w:tr>
      <w:tr w:rsidR="00E06B97" w:rsidRPr="000F1055" w:rsidTr="00CF1D3D">
        <w:trPr>
          <w:trHeight w:val="20"/>
        </w:trPr>
        <w:tc>
          <w:tcPr>
            <w:tcW w:w="266" w:type="pct"/>
            <w:gridSpan w:val="2"/>
            <w:vAlign w:val="center"/>
          </w:tcPr>
          <w:p w:rsidR="00E06B97" w:rsidRPr="000F1055" w:rsidRDefault="00E06B97"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958" w:type="pct"/>
          </w:tcPr>
          <w:p w:rsidR="00E06B97" w:rsidRPr="000F1055" w:rsidRDefault="00E06B97"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E06B97" w:rsidRPr="000F1055" w:rsidRDefault="00E06B97" w:rsidP="005F6EB7">
            <w:pPr>
              <w:tabs>
                <w:tab w:val="left" w:pos="9781"/>
                <w:tab w:val="left" w:pos="9915"/>
              </w:tabs>
              <w:spacing w:after="0" w:line="240" w:lineRule="auto"/>
              <w:jc w:val="both"/>
              <w:rPr>
                <w:rFonts w:ascii="Times New Roman" w:hAnsi="Times New Roman"/>
                <w:color w:val="FF0000"/>
                <w:sz w:val="24"/>
                <w:szCs w:val="24"/>
              </w:rPr>
            </w:pPr>
          </w:p>
        </w:tc>
        <w:tc>
          <w:tcPr>
            <w:tcW w:w="3358" w:type="pct"/>
          </w:tcPr>
          <w:p w:rsidR="00E06B97" w:rsidRPr="000F1055" w:rsidRDefault="00E06B97" w:rsidP="00E06B9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19" w:type="pct"/>
            <w:vAlign w:val="center"/>
          </w:tcPr>
          <w:p w:rsidR="00E06B97" w:rsidRPr="000F1055" w:rsidRDefault="00E06B97"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C67730" w:rsidRPr="000F1055" w:rsidTr="00CF1D3D">
        <w:trPr>
          <w:trHeight w:val="20"/>
        </w:trPr>
        <w:tc>
          <w:tcPr>
            <w:tcW w:w="266" w:type="pct"/>
            <w:gridSpan w:val="2"/>
            <w:vAlign w:val="center"/>
          </w:tcPr>
          <w:p w:rsidR="00C67730" w:rsidRPr="000F1055" w:rsidRDefault="00C67730"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2.3</w:t>
            </w:r>
          </w:p>
        </w:tc>
        <w:tc>
          <w:tcPr>
            <w:tcW w:w="958" w:type="pct"/>
          </w:tcPr>
          <w:p w:rsidR="00C67730" w:rsidRPr="000F1055" w:rsidRDefault="00C67730" w:rsidP="004A6867">
            <w:pPr>
              <w:spacing w:after="0" w:line="240" w:lineRule="auto"/>
              <w:ind w:left="34" w:right="134"/>
              <w:jc w:val="both"/>
              <w:rPr>
                <w:rFonts w:ascii="Times New Roman" w:hAnsi="Times New Roman"/>
                <w:sz w:val="24"/>
                <w:szCs w:val="24"/>
              </w:rPr>
            </w:pPr>
            <w:r w:rsidRPr="000F1055">
              <w:rPr>
                <w:rFonts w:ascii="Times New Roman" w:hAnsi="Times New Roman"/>
                <w:sz w:val="24"/>
                <w:szCs w:val="24"/>
              </w:rPr>
              <w:t xml:space="preserve">Обеспечение </w:t>
            </w:r>
            <w:r w:rsidRPr="000F1055">
              <w:rPr>
                <w:rFonts w:ascii="Times New Roman" w:hAnsi="Times New Roman"/>
                <w:sz w:val="24"/>
                <w:szCs w:val="24"/>
              </w:rPr>
              <w:lastRenderedPageBreak/>
              <w:t>внутреннего правопорядка</w:t>
            </w:r>
          </w:p>
        </w:tc>
        <w:tc>
          <w:tcPr>
            <w:tcW w:w="3358" w:type="pct"/>
          </w:tcPr>
          <w:p w:rsidR="00C67730" w:rsidRPr="000F1055" w:rsidRDefault="00C67730"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lastRenderedPageBreak/>
              <w:t>Пункты охраны и полиции</w:t>
            </w:r>
          </w:p>
        </w:tc>
        <w:tc>
          <w:tcPr>
            <w:tcW w:w="419" w:type="pct"/>
            <w:vAlign w:val="center"/>
          </w:tcPr>
          <w:p w:rsidR="00C67730" w:rsidRPr="000F1055" w:rsidRDefault="00C67730"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8.3</w:t>
            </w:r>
          </w:p>
        </w:tc>
      </w:tr>
      <w:tr w:rsidR="00C67730" w:rsidRPr="000F1055" w:rsidTr="00CF1D3D">
        <w:trPr>
          <w:trHeight w:val="20"/>
        </w:trPr>
        <w:tc>
          <w:tcPr>
            <w:tcW w:w="266" w:type="pct"/>
            <w:gridSpan w:val="2"/>
            <w:vAlign w:val="center"/>
          </w:tcPr>
          <w:p w:rsidR="00C67730" w:rsidRPr="000F1055" w:rsidRDefault="00C67730" w:rsidP="004A686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2.4</w:t>
            </w:r>
          </w:p>
        </w:tc>
        <w:tc>
          <w:tcPr>
            <w:tcW w:w="958" w:type="pct"/>
            <w:vAlign w:val="center"/>
          </w:tcPr>
          <w:p w:rsidR="00C67730" w:rsidRPr="000F1055" w:rsidRDefault="00C67730"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Общее пользование водными объектами</w:t>
            </w:r>
          </w:p>
        </w:tc>
        <w:tc>
          <w:tcPr>
            <w:tcW w:w="3358" w:type="pct"/>
          </w:tcPr>
          <w:p w:rsidR="00C67730" w:rsidRPr="000F1055" w:rsidRDefault="00C67730" w:rsidP="003E472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Водопользовани</w:t>
            </w:r>
            <w:r w:rsidR="003E4722" w:rsidRPr="000F1055">
              <w:rPr>
                <w:rFonts w:ascii="Times New Roman" w:hAnsi="Times New Roman"/>
                <w:sz w:val="24"/>
                <w:szCs w:val="24"/>
              </w:rPr>
              <w:t>е</w:t>
            </w:r>
            <w:r w:rsidRPr="000F1055">
              <w:rPr>
                <w:rFonts w:ascii="Times New Roman" w:hAnsi="Times New Roman"/>
                <w:sz w:val="24"/>
                <w:szCs w:val="24"/>
              </w:rPr>
              <w:t>, осуществляемо</w:t>
            </w:r>
            <w:r w:rsidR="003E4722" w:rsidRPr="000F1055">
              <w:rPr>
                <w:rFonts w:ascii="Times New Roman" w:hAnsi="Times New Roman"/>
                <w:sz w:val="24"/>
                <w:szCs w:val="24"/>
              </w:rPr>
              <w:t>е</w:t>
            </w:r>
            <w:r w:rsidRPr="000F1055">
              <w:rPr>
                <w:rFonts w:ascii="Times New Roman" w:hAnsi="Times New Roman"/>
                <w:sz w:val="24"/>
                <w:szCs w:val="24"/>
              </w:rPr>
              <w:t xml:space="preserve"> гражданами для личных нужд, а также забор (изъятие) водных ресурсов для целей питьевого и хозяйственно-бытового водоснабжения</w:t>
            </w:r>
          </w:p>
        </w:tc>
        <w:tc>
          <w:tcPr>
            <w:tcW w:w="419" w:type="pct"/>
            <w:vAlign w:val="center"/>
          </w:tcPr>
          <w:p w:rsidR="00C67730" w:rsidRPr="000F1055" w:rsidRDefault="00C67730"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11.1</w:t>
            </w:r>
          </w:p>
        </w:tc>
      </w:tr>
    </w:tbl>
    <w:p w:rsidR="00AC0163" w:rsidRPr="00AC0163" w:rsidRDefault="00AC0163" w:rsidP="0089469C">
      <w:pPr>
        <w:spacing w:after="0" w:line="240" w:lineRule="auto"/>
        <w:ind w:firstLine="851"/>
        <w:jc w:val="both"/>
        <w:rPr>
          <w:rFonts w:ascii="Times New Roman" w:hAnsi="Times New Roman"/>
          <w:bCs/>
          <w:sz w:val="24"/>
          <w:szCs w:val="24"/>
          <w:lang w:val="en-US"/>
        </w:rPr>
      </w:pPr>
    </w:p>
    <w:p w:rsidR="00AA2F5F" w:rsidRPr="00E06B97" w:rsidRDefault="00AA2F5F" w:rsidP="00AA2F5F">
      <w:pPr>
        <w:spacing w:after="0" w:line="240" w:lineRule="auto"/>
        <w:ind w:firstLine="709"/>
        <w:jc w:val="both"/>
        <w:rPr>
          <w:rFonts w:ascii="Times New Roman" w:hAnsi="Times New Roman"/>
          <w:sz w:val="24"/>
          <w:szCs w:val="24"/>
        </w:rPr>
      </w:pPr>
      <w:r w:rsidRPr="00E06B97">
        <w:rPr>
          <w:rFonts w:ascii="Times New Roman" w:hAnsi="Times New Roman"/>
          <w:sz w:val="24"/>
          <w:szCs w:val="24"/>
        </w:rPr>
        <w:t>2. Вспомогательные виды разрешённого использования:</w:t>
      </w:r>
    </w:p>
    <w:p w:rsidR="00AA2F5F" w:rsidRPr="00E06B97" w:rsidRDefault="00AA2F5F" w:rsidP="00AA2F5F">
      <w:pPr>
        <w:spacing w:after="0" w:line="240" w:lineRule="auto"/>
        <w:ind w:firstLine="709"/>
        <w:jc w:val="both"/>
        <w:rPr>
          <w:rFonts w:ascii="Times New Roman" w:hAnsi="Times New Roman"/>
          <w:sz w:val="24"/>
          <w:szCs w:val="24"/>
        </w:rPr>
      </w:pPr>
      <w:r w:rsidRPr="00E06B97">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D5797D" w:rsidRPr="00E06B97" w:rsidRDefault="00D5797D" w:rsidP="004A6867">
      <w:pPr>
        <w:shd w:val="clear" w:color="auto" w:fill="FFFFFF"/>
        <w:spacing w:after="0" w:line="240" w:lineRule="auto"/>
        <w:ind w:firstLine="709"/>
        <w:jc w:val="both"/>
        <w:rPr>
          <w:rFonts w:ascii="Times New Roman" w:hAnsi="Times New Roman"/>
          <w:bCs/>
          <w:sz w:val="24"/>
          <w:szCs w:val="24"/>
        </w:rPr>
      </w:pPr>
      <w:r w:rsidRPr="00E06B97">
        <w:rPr>
          <w:rFonts w:ascii="Times New Roman" w:hAnsi="Times New Roman"/>
          <w:bCs/>
          <w:sz w:val="24"/>
          <w:szCs w:val="24"/>
        </w:rPr>
        <w:t xml:space="preserve">3. Предельные размеры </w:t>
      </w:r>
      <w:r w:rsidR="00601F87" w:rsidRPr="00E06B97">
        <w:rPr>
          <w:rFonts w:ascii="Times New Roman" w:hAnsi="Times New Roman"/>
          <w:bCs/>
          <w:sz w:val="24"/>
          <w:szCs w:val="24"/>
        </w:rPr>
        <w:t xml:space="preserve">образуемых </w:t>
      </w:r>
      <w:r w:rsidRPr="00E06B97">
        <w:rPr>
          <w:rFonts w:ascii="Times New Roman" w:hAnsi="Times New Roman"/>
          <w:bCs/>
          <w:sz w:val="24"/>
          <w:szCs w:val="24"/>
        </w:rPr>
        <w:t>земельных участков:</w:t>
      </w:r>
    </w:p>
    <w:p w:rsidR="006054DE" w:rsidRPr="00E06B97" w:rsidRDefault="0034581D" w:rsidP="004A6867">
      <w:pPr>
        <w:shd w:val="clear" w:color="auto" w:fill="FFFFFF"/>
        <w:tabs>
          <w:tab w:val="left" w:pos="432"/>
        </w:tabs>
        <w:spacing w:after="0" w:line="240" w:lineRule="auto"/>
        <w:ind w:firstLine="709"/>
        <w:jc w:val="both"/>
        <w:rPr>
          <w:rFonts w:ascii="Times New Roman" w:hAnsi="Times New Roman"/>
          <w:sz w:val="24"/>
          <w:szCs w:val="24"/>
        </w:rPr>
      </w:pPr>
      <w:r w:rsidRPr="00E06B97">
        <w:rPr>
          <w:rFonts w:ascii="Times New Roman" w:hAnsi="Times New Roman"/>
          <w:sz w:val="24"/>
          <w:szCs w:val="24"/>
        </w:rPr>
        <w:t>3.</w:t>
      </w:r>
      <w:r w:rsidR="006054DE" w:rsidRPr="00E06B97">
        <w:rPr>
          <w:rFonts w:ascii="Times New Roman" w:hAnsi="Times New Roman"/>
          <w:sz w:val="24"/>
          <w:szCs w:val="24"/>
        </w:rPr>
        <w:t>1</w:t>
      </w:r>
      <w:r w:rsidR="00B53252" w:rsidRPr="00E06B97">
        <w:rPr>
          <w:rFonts w:ascii="Times New Roman" w:hAnsi="Times New Roman"/>
          <w:sz w:val="24"/>
          <w:szCs w:val="24"/>
        </w:rPr>
        <w:t>.</w:t>
      </w:r>
      <w:r w:rsidR="006054DE" w:rsidRPr="00E06B97">
        <w:rPr>
          <w:rFonts w:ascii="Times New Roman" w:hAnsi="Times New Roman"/>
          <w:sz w:val="24"/>
          <w:szCs w:val="24"/>
        </w:rPr>
        <w:t xml:space="preserve"> </w:t>
      </w:r>
      <w:r w:rsidR="00921783" w:rsidRPr="00E06B97">
        <w:rPr>
          <w:rFonts w:ascii="Times New Roman" w:hAnsi="Times New Roman"/>
          <w:sz w:val="24"/>
          <w:szCs w:val="24"/>
        </w:rPr>
        <w:t xml:space="preserve">Минимальная/максимальная </w:t>
      </w:r>
      <w:r w:rsidR="006054DE" w:rsidRPr="00E06B97">
        <w:rPr>
          <w:rFonts w:ascii="Times New Roman" w:hAnsi="Times New Roman"/>
          <w:sz w:val="24"/>
          <w:szCs w:val="24"/>
        </w:rPr>
        <w:t>площадь:</w:t>
      </w:r>
    </w:p>
    <w:p w:rsidR="00B53252" w:rsidRPr="00E06B97" w:rsidRDefault="00B53252" w:rsidP="00B53252">
      <w:pPr>
        <w:spacing w:after="0" w:line="240" w:lineRule="auto"/>
        <w:ind w:firstLine="709"/>
        <w:jc w:val="both"/>
        <w:rPr>
          <w:rFonts w:ascii="Times New Roman" w:hAnsi="Times New Roman"/>
          <w:sz w:val="24"/>
          <w:szCs w:val="24"/>
        </w:rPr>
      </w:pPr>
      <w:r w:rsidRPr="00E06B97">
        <w:rPr>
          <w:rFonts w:ascii="Times New Roman" w:hAnsi="Times New Roman"/>
          <w:sz w:val="24"/>
          <w:szCs w:val="24"/>
        </w:rPr>
        <w:t>для овощеводства –</w:t>
      </w:r>
      <w:r w:rsidR="00881289">
        <w:rPr>
          <w:rFonts w:ascii="Times New Roman" w:hAnsi="Times New Roman"/>
          <w:sz w:val="24"/>
          <w:szCs w:val="24"/>
        </w:rPr>
        <w:t xml:space="preserve"> </w:t>
      </w:r>
      <w:r w:rsidRPr="00E06B97">
        <w:rPr>
          <w:rFonts w:ascii="Times New Roman" w:hAnsi="Times New Roman"/>
          <w:sz w:val="24"/>
          <w:szCs w:val="24"/>
        </w:rPr>
        <w:t xml:space="preserve">5000 </w:t>
      </w:r>
      <w:proofErr w:type="spellStart"/>
      <w:r w:rsidRPr="00E06B97">
        <w:rPr>
          <w:rFonts w:ascii="Times New Roman" w:hAnsi="Times New Roman"/>
          <w:sz w:val="24"/>
          <w:szCs w:val="24"/>
        </w:rPr>
        <w:t>кв</w:t>
      </w:r>
      <w:proofErr w:type="gramStart"/>
      <w:r w:rsidRPr="00E06B97">
        <w:rPr>
          <w:rFonts w:ascii="Times New Roman" w:hAnsi="Times New Roman"/>
          <w:sz w:val="24"/>
          <w:szCs w:val="24"/>
        </w:rPr>
        <w:t>.м</w:t>
      </w:r>
      <w:proofErr w:type="spellEnd"/>
      <w:proofErr w:type="gramEnd"/>
      <w:r w:rsidR="00881289">
        <w:rPr>
          <w:rFonts w:ascii="Times New Roman" w:hAnsi="Times New Roman"/>
          <w:sz w:val="24"/>
          <w:szCs w:val="24"/>
        </w:rPr>
        <w:t xml:space="preserve"> </w:t>
      </w:r>
      <w:r w:rsidR="005520CA" w:rsidRPr="00E06B97">
        <w:rPr>
          <w:rFonts w:ascii="Times New Roman" w:hAnsi="Times New Roman"/>
          <w:sz w:val="24"/>
          <w:szCs w:val="24"/>
        </w:rPr>
        <w:t>/</w:t>
      </w:r>
      <w:r w:rsidRPr="00E06B97">
        <w:rPr>
          <w:rFonts w:ascii="Times New Roman" w:hAnsi="Times New Roman"/>
          <w:sz w:val="24"/>
          <w:szCs w:val="24"/>
        </w:rPr>
        <w:t xml:space="preserve"> максимальная – </w:t>
      </w:r>
      <w:r w:rsidR="00881289" w:rsidRPr="00881289">
        <w:rPr>
          <w:rFonts w:ascii="Times New Roman" w:hAnsi="Times New Roman"/>
          <w:sz w:val="24"/>
          <w:szCs w:val="24"/>
        </w:rPr>
        <w:t xml:space="preserve">для данной зоны </w:t>
      </w:r>
      <w:r w:rsidRPr="00E06B97">
        <w:rPr>
          <w:rFonts w:ascii="Times New Roman" w:hAnsi="Times New Roman"/>
          <w:sz w:val="24"/>
          <w:szCs w:val="24"/>
        </w:rPr>
        <w:t>не подлежит установлению;</w:t>
      </w:r>
    </w:p>
    <w:p w:rsidR="00AF27ED" w:rsidRPr="00E06B97" w:rsidRDefault="00AF27ED" w:rsidP="004A6867">
      <w:pPr>
        <w:spacing w:after="0" w:line="240" w:lineRule="auto"/>
        <w:ind w:firstLine="709"/>
        <w:jc w:val="both"/>
        <w:rPr>
          <w:rFonts w:ascii="Times New Roman" w:hAnsi="Times New Roman"/>
          <w:sz w:val="24"/>
          <w:szCs w:val="24"/>
        </w:rPr>
      </w:pPr>
      <w:r w:rsidRPr="00E06B97">
        <w:rPr>
          <w:rFonts w:ascii="Times New Roman" w:hAnsi="Times New Roman"/>
          <w:sz w:val="24"/>
          <w:szCs w:val="24"/>
        </w:rPr>
        <w:t xml:space="preserve">для </w:t>
      </w:r>
      <w:r w:rsidR="00921783" w:rsidRPr="00E06B97">
        <w:rPr>
          <w:rFonts w:ascii="Times New Roman" w:hAnsi="Times New Roman"/>
          <w:sz w:val="24"/>
          <w:szCs w:val="24"/>
        </w:rPr>
        <w:t xml:space="preserve">ведения </w:t>
      </w:r>
      <w:r w:rsidRPr="00E06B97">
        <w:rPr>
          <w:rFonts w:ascii="Times New Roman" w:hAnsi="Times New Roman"/>
          <w:sz w:val="24"/>
          <w:szCs w:val="24"/>
        </w:rPr>
        <w:t>огородничес</w:t>
      </w:r>
      <w:r w:rsidR="00881289">
        <w:rPr>
          <w:rFonts w:ascii="Times New Roman" w:hAnsi="Times New Roman"/>
          <w:sz w:val="24"/>
          <w:szCs w:val="24"/>
        </w:rPr>
        <w:t xml:space="preserve">тва -  400 </w:t>
      </w:r>
      <w:proofErr w:type="spellStart"/>
      <w:r w:rsidR="00881289">
        <w:rPr>
          <w:rFonts w:ascii="Times New Roman" w:hAnsi="Times New Roman"/>
          <w:sz w:val="24"/>
          <w:szCs w:val="24"/>
        </w:rPr>
        <w:t>кв</w:t>
      </w:r>
      <w:proofErr w:type="gramStart"/>
      <w:r w:rsidR="00881289">
        <w:rPr>
          <w:rFonts w:ascii="Times New Roman" w:hAnsi="Times New Roman"/>
          <w:sz w:val="24"/>
          <w:szCs w:val="24"/>
        </w:rPr>
        <w:t>.м</w:t>
      </w:r>
      <w:proofErr w:type="spellEnd"/>
      <w:proofErr w:type="gramEnd"/>
      <w:r w:rsidR="00881289">
        <w:rPr>
          <w:rFonts w:ascii="Times New Roman" w:hAnsi="Times New Roman"/>
          <w:sz w:val="24"/>
          <w:szCs w:val="24"/>
        </w:rPr>
        <w:t xml:space="preserve"> </w:t>
      </w:r>
      <w:r w:rsidR="005520CA" w:rsidRPr="00E06B97">
        <w:rPr>
          <w:rFonts w:ascii="Times New Roman" w:hAnsi="Times New Roman"/>
          <w:sz w:val="24"/>
          <w:szCs w:val="24"/>
        </w:rPr>
        <w:t>/</w:t>
      </w:r>
      <w:r w:rsidR="00B53252" w:rsidRPr="00E06B97">
        <w:rPr>
          <w:rFonts w:ascii="Times New Roman" w:hAnsi="Times New Roman"/>
          <w:sz w:val="24"/>
          <w:szCs w:val="24"/>
        </w:rPr>
        <w:t xml:space="preserve"> 5000 </w:t>
      </w:r>
      <w:proofErr w:type="spellStart"/>
      <w:r w:rsidR="00B53252" w:rsidRPr="00E06B97">
        <w:rPr>
          <w:rFonts w:ascii="Times New Roman" w:hAnsi="Times New Roman"/>
          <w:sz w:val="24"/>
          <w:szCs w:val="24"/>
        </w:rPr>
        <w:t>кв.м</w:t>
      </w:r>
      <w:proofErr w:type="spellEnd"/>
      <w:r w:rsidR="00B53252" w:rsidRPr="00E06B97">
        <w:rPr>
          <w:rFonts w:ascii="Times New Roman" w:hAnsi="Times New Roman"/>
          <w:sz w:val="24"/>
          <w:szCs w:val="24"/>
        </w:rPr>
        <w:t>;</w:t>
      </w:r>
    </w:p>
    <w:p w:rsidR="00B53252" w:rsidRPr="00E06B97" w:rsidRDefault="00B53252" w:rsidP="004A6867">
      <w:pPr>
        <w:spacing w:after="0" w:line="240" w:lineRule="auto"/>
        <w:ind w:firstLine="709"/>
        <w:jc w:val="both"/>
        <w:rPr>
          <w:rFonts w:ascii="Times New Roman" w:hAnsi="Times New Roman"/>
          <w:sz w:val="24"/>
          <w:szCs w:val="24"/>
        </w:rPr>
      </w:pPr>
      <w:r w:rsidRPr="00E06B97">
        <w:rPr>
          <w:rFonts w:ascii="Times New Roman" w:hAnsi="Times New Roman"/>
          <w:sz w:val="24"/>
          <w:szCs w:val="24"/>
        </w:rPr>
        <w:t xml:space="preserve">для </w:t>
      </w:r>
      <w:r w:rsidR="00ED2E6D">
        <w:rPr>
          <w:rFonts w:ascii="Times New Roman" w:hAnsi="Times New Roman"/>
          <w:sz w:val="24"/>
          <w:szCs w:val="24"/>
        </w:rPr>
        <w:t xml:space="preserve">объектов </w:t>
      </w:r>
      <w:r w:rsidRPr="00E06B97">
        <w:rPr>
          <w:rFonts w:ascii="Times New Roman" w:hAnsi="Times New Roman"/>
          <w:sz w:val="24"/>
          <w:szCs w:val="24"/>
        </w:rPr>
        <w:t xml:space="preserve">иных видов - </w:t>
      </w:r>
      <w:r w:rsidR="00881289" w:rsidRPr="00881289">
        <w:rPr>
          <w:rFonts w:ascii="Times New Roman" w:hAnsi="Times New Roman"/>
          <w:sz w:val="24"/>
          <w:szCs w:val="24"/>
        </w:rPr>
        <w:t xml:space="preserve">для данной зоны </w:t>
      </w:r>
      <w:r w:rsidRPr="00E06B97">
        <w:rPr>
          <w:rFonts w:ascii="Times New Roman" w:hAnsi="Times New Roman"/>
          <w:sz w:val="24"/>
          <w:szCs w:val="24"/>
        </w:rPr>
        <w:t>не подлежит установлению.</w:t>
      </w:r>
    </w:p>
    <w:p w:rsidR="00921783" w:rsidRPr="00E06B97" w:rsidRDefault="00921783" w:rsidP="004A6867">
      <w:pPr>
        <w:spacing w:after="0" w:line="240" w:lineRule="auto"/>
        <w:ind w:firstLine="709"/>
        <w:jc w:val="both"/>
        <w:rPr>
          <w:rFonts w:ascii="Times New Roman" w:hAnsi="Times New Roman"/>
          <w:sz w:val="24"/>
          <w:szCs w:val="24"/>
        </w:rPr>
      </w:pPr>
      <w:r w:rsidRPr="00E06B97">
        <w:rPr>
          <w:rFonts w:ascii="Times New Roman" w:hAnsi="Times New Roman"/>
          <w:sz w:val="24"/>
          <w:szCs w:val="24"/>
        </w:rPr>
        <w:t>3.2. Минимальная ширина:</w:t>
      </w:r>
    </w:p>
    <w:p w:rsidR="00921783" w:rsidRPr="00E06B97" w:rsidRDefault="00921783" w:rsidP="00921783">
      <w:pPr>
        <w:spacing w:after="0" w:line="240" w:lineRule="auto"/>
        <w:ind w:firstLine="709"/>
        <w:jc w:val="both"/>
        <w:rPr>
          <w:rFonts w:ascii="Times New Roman" w:hAnsi="Times New Roman"/>
          <w:sz w:val="24"/>
          <w:szCs w:val="24"/>
        </w:rPr>
      </w:pPr>
      <w:r w:rsidRPr="00E06B97">
        <w:rPr>
          <w:rFonts w:ascii="Times New Roman" w:hAnsi="Times New Roman"/>
          <w:sz w:val="24"/>
          <w:szCs w:val="24"/>
        </w:rPr>
        <w:t>для ведения огородничества – 15 м;</w:t>
      </w:r>
    </w:p>
    <w:p w:rsidR="00E06B97" w:rsidRPr="005C62E5" w:rsidRDefault="00921783" w:rsidP="005C62E5">
      <w:pPr>
        <w:spacing w:after="0" w:line="240" w:lineRule="auto"/>
        <w:ind w:firstLine="709"/>
        <w:jc w:val="both"/>
        <w:rPr>
          <w:rFonts w:ascii="Times New Roman" w:hAnsi="Times New Roman"/>
          <w:sz w:val="24"/>
          <w:szCs w:val="24"/>
        </w:rPr>
      </w:pPr>
      <w:r w:rsidRPr="00E06B97">
        <w:rPr>
          <w:rFonts w:ascii="Times New Roman" w:hAnsi="Times New Roman"/>
          <w:sz w:val="24"/>
          <w:szCs w:val="24"/>
        </w:rPr>
        <w:t xml:space="preserve">для </w:t>
      </w:r>
      <w:r w:rsidR="00ED2E6D">
        <w:rPr>
          <w:rFonts w:ascii="Times New Roman" w:hAnsi="Times New Roman"/>
          <w:sz w:val="24"/>
          <w:szCs w:val="24"/>
        </w:rPr>
        <w:t xml:space="preserve">объектов </w:t>
      </w:r>
      <w:r w:rsidRPr="00E06B97">
        <w:rPr>
          <w:rFonts w:ascii="Times New Roman" w:hAnsi="Times New Roman"/>
          <w:sz w:val="24"/>
          <w:szCs w:val="24"/>
        </w:rPr>
        <w:t xml:space="preserve">иных видов - </w:t>
      </w:r>
      <w:r w:rsidR="00881289" w:rsidRPr="00881289">
        <w:rPr>
          <w:rFonts w:ascii="Times New Roman" w:hAnsi="Times New Roman"/>
          <w:sz w:val="24"/>
          <w:szCs w:val="24"/>
        </w:rPr>
        <w:t xml:space="preserve">для данной зоны </w:t>
      </w:r>
      <w:r w:rsidRPr="00E06B97">
        <w:rPr>
          <w:rFonts w:ascii="Times New Roman" w:hAnsi="Times New Roman"/>
          <w:sz w:val="24"/>
          <w:szCs w:val="24"/>
        </w:rPr>
        <w:t>не подлежит установлению.</w:t>
      </w:r>
    </w:p>
    <w:p w:rsidR="00BB7A7E" w:rsidRPr="00E06B97" w:rsidRDefault="00BB7A7E" w:rsidP="00BB7A7E">
      <w:pPr>
        <w:widowControl w:val="0"/>
        <w:autoSpaceDE w:val="0"/>
        <w:autoSpaceDN w:val="0"/>
        <w:adjustRightInd w:val="0"/>
        <w:spacing w:after="0" w:line="240" w:lineRule="auto"/>
        <w:ind w:firstLine="709"/>
        <w:jc w:val="both"/>
        <w:rPr>
          <w:rFonts w:ascii="Times New Roman" w:hAnsi="Times New Roman"/>
          <w:sz w:val="24"/>
          <w:szCs w:val="24"/>
        </w:rPr>
      </w:pPr>
      <w:r w:rsidRPr="00E06B97">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BC15D0" w:rsidRPr="00E06B97" w:rsidRDefault="00BC15D0" w:rsidP="00BC15D0">
      <w:pPr>
        <w:widowControl w:val="0"/>
        <w:autoSpaceDE w:val="0"/>
        <w:autoSpaceDN w:val="0"/>
        <w:adjustRightInd w:val="0"/>
        <w:spacing w:after="0" w:line="240" w:lineRule="auto"/>
        <w:ind w:firstLine="709"/>
        <w:jc w:val="both"/>
        <w:rPr>
          <w:rFonts w:ascii="Times New Roman" w:hAnsi="Times New Roman"/>
          <w:sz w:val="24"/>
          <w:szCs w:val="24"/>
        </w:rPr>
      </w:pPr>
      <w:r w:rsidRPr="00E06B97">
        <w:rPr>
          <w:rFonts w:ascii="Times New Roman" w:hAnsi="Times New Roman"/>
          <w:sz w:val="24"/>
          <w:szCs w:val="24"/>
        </w:rPr>
        <w:t xml:space="preserve">4.1. Количество надземных </w:t>
      </w:r>
      <w:r w:rsidR="00A266D2" w:rsidRPr="00E06B97">
        <w:rPr>
          <w:rFonts w:ascii="Times New Roman" w:hAnsi="Times New Roman"/>
          <w:sz w:val="24"/>
          <w:szCs w:val="24"/>
        </w:rPr>
        <w:t>этажей и</w:t>
      </w:r>
      <w:r w:rsidRPr="00E06B97">
        <w:rPr>
          <w:rFonts w:ascii="Times New Roman" w:hAnsi="Times New Roman"/>
          <w:sz w:val="24"/>
          <w:szCs w:val="24"/>
        </w:rPr>
        <w:t xml:space="preserve"> высота </w:t>
      </w:r>
      <w:r w:rsidRPr="00E06B97">
        <w:rPr>
          <w:rFonts w:ascii="Times New Roman" w:hAnsi="Times New Roman"/>
          <w:sz w:val="24"/>
        </w:rPr>
        <w:t xml:space="preserve">зданий, строений, сооружений </w:t>
      </w:r>
      <w:r w:rsidRPr="00E06B97">
        <w:rPr>
          <w:rFonts w:ascii="Times New Roman" w:hAnsi="Times New Roman"/>
          <w:sz w:val="24"/>
          <w:szCs w:val="24"/>
        </w:rPr>
        <w:t xml:space="preserve">на территории земельного участка: </w:t>
      </w:r>
    </w:p>
    <w:p w:rsidR="00BC15D0" w:rsidRPr="00E06B97" w:rsidRDefault="00BC15D0" w:rsidP="00BC15D0">
      <w:pPr>
        <w:shd w:val="clear" w:color="auto" w:fill="FFFFFF"/>
        <w:tabs>
          <w:tab w:val="left" w:pos="475"/>
        </w:tabs>
        <w:spacing w:after="0" w:line="240" w:lineRule="auto"/>
        <w:ind w:firstLine="709"/>
        <w:jc w:val="both"/>
        <w:rPr>
          <w:rFonts w:ascii="Times New Roman" w:hAnsi="Times New Roman"/>
          <w:sz w:val="24"/>
        </w:rPr>
      </w:pPr>
      <w:r w:rsidRPr="00E06B97">
        <w:rPr>
          <w:rFonts w:ascii="Times New Roman" w:hAnsi="Times New Roman"/>
          <w:sz w:val="24"/>
        </w:rPr>
        <w:t xml:space="preserve">4.1.1. Минимальное/максимальное количество этажей – для данной зоны не подлежит установлению. </w:t>
      </w:r>
    </w:p>
    <w:p w:rsidR="00BC15D0" w:rsidRPr="00E06B97" w:rsidRDefault="00881289" w:rsidP="00BC15D0">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BC15D0" w:rsidRPr="00E06B97">
        <w:rPr>
          <w:rFonts w:ascii="Times New Roman" w:hAnsi="Times New Roman"/>
          <w:sz w:val="24"/>
        </w:rPr>
        <w:t xml:space="preserve">/максимальная высота – для данной зоны не подлежит установлению. </w:t>
      </w:r>
    </w:p>
    <w:p w:rsidR="00BC15D0" w:rsidRPr="00E06B97" w:rsidRDefault="00BC15D0" w:rsidP="00BC15D0">
      <w:pPr>
        <w:shd w:val="clear" w:color="auto" w:fill="FFFFFF"/>
        <w:tabs>
          <w:tab w:val="left" w:pos="475"/>
        </w:tabs>
        <w:spacing w:after="0" w:line="240" w:lineRule="auto"/>
        <w:ind w:firstLine="709"/>
        <w:jc w:val="both"/>
        <w:rPr>
          <w:rFonts w:ascii="Times New Roman" w:hAnsi="Times New Roman"/>
          <w:sz w:val="24"/>
        </w:rPr>
      </w:pPr>
      <w:r w:rsidRPr="00E06B97">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BB7A7E" w:rsidRPr="00E06B97" w:rsidRDefault="00BB7A7E" w:rsidP="00BB7A7E">
      <w:pPr>
        <w:widowControl w:val="0"/>
        <w:autoSpaceDE w:val="0"/>
        <w:autoSpaceDN w:val="0"/>
        <w:adjustRightInd w:val="0"/>
        <w:spacing w:after="0" w:line="240" w:lineRule="auto"/>
        <w:ind w:firstLine="709"/>
        <w:jc w:val="both"/>
        <w:rPr>
          <w:rFonts w:ascii="Times New Roman" w:hAnsi="Times New Roman"/>
          <w:sz w:val="24"/>
          <w:szCs w:val="24"/>
        </w:rPr>
      </w:pPr>
      <w:r w:rsidRPr="00E06B97">
        <w:rPr>
          <w:rFonts w:ascii="Times New Roman" w:hAnsi="Times New Roman"/>
          <w:sz w:val="24"/>
          <w:szCs w:val="24"/>
        </w:rPr>
        <w:t>4.2. Минимальные отступы от границ земельных участков до стен зданий, строений, сооружений</w:t>
      </w:r>
      <w:r w:rsidR="00096D40" w:rsidRPr="00E06B97">
        <w:rPr>
          <w:rFonts w:ascii="Times New Roman" w:hAnsi="Times New Roman"/>
          <w:sz w:val="24"/>
          <w:szCs w:val="24"/>
        </w:rPr>
        <w:t>:</w:t>
      </w:r>
      <w:r w:rsidRPr="00E06B97">
        <w:rPr>
          <w:rFonts w:ascii="Times New Roman" w:hAnsi="Times New Roman"/>
          <w:sz w:val="24"/>
          <w:szCs w:val="24"/>
        </w:rPr>
        <w:t xml:space="preserve">  </w:t>
      </w:r>
    </w:p>
    <w:p w:rsidR="00BB7A7E" w:rsidRPr="00E06B97" w:rsidRDefault="00BB7A7E" w:rsidP="00BB7A7E">
      <w:pPr>
        <w:shd w:val="clear" w:color="auto" w:fill="FFFFFF"/>
        <w:tabs>
          <w:tab w:val="left" w:pos="468"/>
        </w:tabs>
        <w:spacing w:after="0" w:line="240" w:lineRule="auto"/>
        <w:ind w:firstLine="709"/>
        <w:jc w:val="both"/>
        <w:rPr>
          <w:rFonts w:ascii="Times New Roman" w:hAnsi="Times New Roman"/>
          <w:sz w:val="24"/>
          <w:szCs w:val="24"/>
        </w:rPr>
      </w:pPr>
      <w:r w:rsidRPr="00E06B97">
        <w:rPr>
          <w:rFonts w:ascii="Times New Roman" w:hAnsi="Times New Roman"/>
          <w:sz w:val="24"/>
          <w:szCs w:val="24"/>
        </w:rPr>
        <w:t xml:space="preserve">4.2.1. Для </w:t>
      </w:r>
      <w:r w:rsidR="00096D40" w:rsidRPr="00E06B97">
        <w:rPr>
          <w:rFonts w:ascii="Times New Roman" w:hAnsi="Times New Roman"/>
          <w:sz w:val="24"/>
          <w:szCs w:val="24"/>
        </w:rPr>
        <w:t xml:space="preserve">ведения </w:t>
      </w:r>
      <w:r w:rsidRPr="00E06B97">
        <w:rPr>
          <w:rFonts w:ascii="Times New Roman" w:hAnsi="Times New Roman"/>
          <w:sz w:val="24"/>
          <w:szCs w:val="24"/>
        </w:rPr>
        <w:t>огородничества:</w:t>
      </w:r>
    </w:p>
    <w:p w:rsidR="00BB7A7E" w:rsidRPr="00E06B97" w:rsidRDefault="00BB7A7E" w:rsidP="00BB7A7E">
      <w:pPr>
        <w:shd w:val="clear" w:color="auto" w:fill="FFFFFF"/>
        <w:tabs>
          <w:tab w:val="left" w:pos="468"/>
        </w:tabs>
        <w:spacing w:after="0" w:line="240" w:lineRule="auto"/>
        <w:ind w:firstLine="709"/>
        <w:jc w:val="both"/>
        <w:rPr>
          <w:rFonts w:ascii="Times New Roman" w:hAnsi="Times New Roman"/>
          <w:sz w:val="24"/>
          <w:szCs w:val="24"/>
        </w:rPr>
      </w:pPr>
      <w:r w:rsidRPr="00E06B97">
        <w:rPr>
          <w:rFonts w:ascii="Times New Roman" w:hAnsi="Times New Roman"/>
          <w:sz w:val="24"/>
          <w:szCs w:val="24"/>
        </w:rPr>
        <w:t>от некапитального жилого строения – не менее 3 м;</w:t>
      </w:r>
    </w:p>
    <w:p w:rsidR="00BB7A7E" w:rsidRPr="00E06B97" w:rsidRDefault="00BB7A7E" w:rsidP="00BB7A7E">
      <w:pPr>
        <w:shd w:val="clear" w:color="auto" w:fill="FFFFFF"/>
        <w:tabs>
          <w:tab w:val="left" w:pos="468"/>
        </w:tabs>
        <w:spacing w:after="0" w:line="240" w:lineRule="auto"/>
        <w:ind w:firstLine="709"/>
        <w:jc w:val="both"/>
        <w:rPr>
          <w:rFonts w:ascii="Times New Roman" w:hAnsi="Times New Roman"/>
          <w:sz w:val="24"/>
          <w:szCs w:val="24"/>
        </w:rPr>
      </w:pPr>
      <w:r w:rsidRPr="00E06B97">
        <w:rPr>
          <w:rFonts w:ascii="Times New Roman" w:hAnsi="Times New Roman"/>
          <w:sz w:val="24"/>
          <w:szCs w:val="24"/>
        </w:rPr>
        <w:t>от хозяйственных построек -</w:t>
      </w:r>
      <w:r w:rsidR="00881289">
        <w:rPr>
          <w:rFonts w:ascii="Times New Roman" w:hAnsi="Times New Roman"/>
          <w:sz w:val="24"/>
          <w:szCs w:val="24"/>
        </w:rPr>
        <w:t xml:space="preserve"> </w:t>
      </w:r>
      <w:r w:rsidRPr="00E06B97">
        <w:rPr>
          <w:rFonts w:ascii="Times New Roman" w:hAnsi="Times New Roman"/>
          <w:sz w:val="24"/>
          <w:szCs w:val="24"/>
        </w:rPr>
        <w:t>1 м;</w:t>
      </w:r>
    </w:p>
    <w:p w:rsidR="00BB7A7E" w:rsidRPr="00E06B97" w:rsidRDefault="00BB7A7E" w:rsidP="00BB7A7E">
      <w:pPr>
        <w:shd w:val="clear" w:color="auto" w:fill="FFFFFF"/>
        <w:tabs>
          <w:tab w:val="left" w:pos="468"/>
        </w:tabs>
        <w:spacing w:after="0" w:line="240" w:lineRule="auto"/>
        <w:ind w:firstLine="709"/>
        <w:jc w:val="both"/>
        <w:rPr>
          <w:rFonts w:ascii="Times New Roman" w:hAnsi="Times New Roman"/>
          <w:sz w:val="24"/>
          <w:szCs w:val="24"/>
        </w:rPr>
      </w:pPr>
      <w:r w:rsidRPr="00E06B97">
        <w:rPr>
          <w:rFonts w:ascii="Times New Roman" w:hAnsi="Times New Roman"/>
          <w:sz w:val="24"/>
          <w:szCs w:val="24"/>
        </w:rPr>
        <w:t>в случаях примыкания к соседним строениям (при наличии согласования с соседями и обязательном соблюдении противопожарных и др. норм) – 0 м;</w:t>
      </w:r>
    </w:p>
    <w:p w:rsidR="00BB7A7E" w:rsidRPr="004D2FD9" w:rsidRDefault="00BB7A7E" w:rsidP="00BB7A7E">
      <w:pPr>
        <w:shd w:val="clear" w:color="auto" w:fill="FFFFFF"/>
        <w:tabs>
          <w:tab w:val="left" w:pos="468"/>
        </w:tabs>
        <w:spacing w:after="0" w:line="240" w:lineRule="auto"/>
        <w:ind w:firstLine="709"/>
        <w:jc w:val="both"/>
        <w:rPr>
          <w:rFonts w:ascii="Times New Roman" w:hAnsi="Times New Roman"/>
          <w:sz w:val="24"/>
          <w:szCs w:val="24"/>
        </w:rPr>
      </w:pPr>
      <w:r w:rsidRPr="004D2FD9">
        <w:rPr>
          <w:rFonts w:ascii="Times New Roman" w:hAnsi="Times New Roman"/>
          <w:sz w:val="24"/>
          <w:szCs w:val="24"/>
        </w:rPr>
        <w:t>от стволов высокорослых деревьев - 4 м, среднерослых - 2 м;</w:t>
      </w:r>
    </w:p>
    <w:p w:rsidR="00BB7A7E" w:rsidRPr="00E06B97" w:rsidRDefault="00BB7A7E" w:rsidP="00BB7A7E">
      <w:pPr>
        <w:shd w:val="clear" w:color="auto" w:fill="FFFFFF"/>
        <w:tabs>
          <w:tab w:val="left" w:pos="468"/>
        </w:tabs>
        <w:spacing w:after="0" w:line="240" w:lineRule="auto"/>
        <w:ind w:firstLine="709"/>
        <w:jc w:val="both"/>
        <w:rPr>
          <w:rFonts w:ascii="Times New Roman" w:hAnsi="Times New Roman"/>
          <w:sz w:val="24"/>
          <w:szCs w:val="24"/>
        </w:rPr>
      </w:pPr>
      <w:r w:rsidRPr="00E06B97">
        <w:rPr>
          <w:rFonts w:ascii="Times New Roman" w:hAnsi="Times New Roman"/>
          <w:sz w:val="24"/>
          <w:szCs w:val="24"/>
        </w:rPr>
        <w:t>от кустарника - 1 м.</w:t>
      </w:r>
    </w:p>
    <w:p w:rsidR="00BB7A7E" w:rsidRDefault="00BB7A7E" w:rsidP="00BB7A7E">
      <w:pPr>
        <w:shd w:val="clear" w:color="auto" w:fill="FFFFFF"/>
        <w:tabs>
          <w:tab w:val="left" w:pos="468"/>
        </w:tabs>
        <w:spacing w:after="0" w:line="240" w:lineRule="auto"/>
        <w:ind w:firstLine="709"/>
        <w:jc w:val="both"/>
        <w:rPr>
          <w:rFonts w:ascii="Times New Roman" w:hAnsi="Times New Roman"/>
          <w:sz w:val="24"/>
          <w:szCs w:val="24"/>
        </w:rPr>
      </w:pPr>
      <w:r w:rsidRPr="00E06B97">
        <w:rPr>
          <w:rFonts w:ascii="Times New Roman" w:hAnsi="Times New Roman"/>
          <w:sz w:val="24"/>
          <w:szCs w:val="24"/>
        </w:rPr>
        <w:t xml:space="preserve">4.2.2. Для </w:t>
      </w:r>
      <w:r w:rsidR="00ED2E6D">
        <w:rPr>
          <w:rFonts w:ascii="Times New Roman" w:hAnsi="Times New Roman"/>
          <w:sz w:val="24"/>
          <w:szCs w:val="24"/>
        </w:rPr>
        <w:t xml:space="preserve">объектов </w:t>
      </w:r>
      <w:r w:rsidRPr="00E06B97">
        <w:rPr>
          <w:rFonts w:ascii="Times New Roman" w:hAnsi="Times New Roman"/>
          <w:sz w:val="24"/>
          <w:szCs w:val="24"/>
        </w:rPr>
        <w:t xml:space="preserve">иных видов </w:t>
      </w:r>
      <w:r w:rsidR="00BC15D0" w:rsidRPr="00E06B97">
        <w:rPr>
          <w:rFonts w:ascii="Times New Roman" w:hAnsi="Times New Roman"/>
          <w:sz w:val="24"/>
          <w:szCs w:val="24"/>
        </w:rPr>
        <w:t xml:space="preserve">– </w:t>
      </w:r>
      <w:r w:rsidRPr="00E06B97">
        <w:rPr>
          <w:rFonts w:ascii="Times New Roman" w:hAnsi="Times New Roman"/>
          <w:sz w:val="24"/>
          <w:szCs w:val="24"/>
        </w:rPr>
        <w:t>не менее 3 м.</w:t>
      </w:r>
    </w:p>
    <w:p w:rsidR="00BB7A7E" w:rsidRDefault="00BB7A7E" w:rsidP="00BB7A7E">
      <w:pPr>
        <w:shd w:val="clear" w:color="auto" w:fill="FFFFFF"/>
        <w:tabs>
          <w:tab w:val="left" w:pos="468"/>
        </w:tabs>
        <w:spacing w:after="0" w:line="240" w:lineRule="auto"/>
        <w:ind w:firstLine="709"/>
        <w:jc w:val="both"/>
        <w:rPr>
          <w:rFonts w:ascii="Times New Roman" w:hAnsi="Times New Roman"/>
          <w:sz w:val="24"/>
          <w:szCs w:val="24"/>
        </w:rPr>
      </w:pPr>
      <w:r>
        <w:rPr>
          <w:rFonts w:ascii="Times New Roman" w:hAnsi="Times New Roman"/>
          <w:sz w:val="24"/>
          <w:szCs w:val="24"/>
        </w:rPr>
        <w:t>П</w:t>
      </w:r>
      <w:r w:rsidRPr="003A5AF3">
        <w:rPr>
          <w:rFonts w:ascii="Times New Roman" w:hAnsi="Times New Roman"/>
          <w:sz w:val="24"/>
          <w:szCs w:val="24"/>
        </w:rPr>
        <w:t>о сторонам смежным с улицами, дорогами, проездами и другими территориями общего пользования – допускается без отступа</w:t>
      </w:r>
      <w:r>
        <w:rPr>
          <w:rFonts w:ascii="Times New Roman" w:hAnsi="Times New Roman"/>
          <w:sz w:val="24"/>
          <w:szCs w:val="24"/>
        </w:rPr>
        <w:t>.</w:t>
      </w:r>
    </w:p>
    <w:p w:rsidR="00BB7A7E" w:rsidRDefault="00BB7A7E" w:rsidP="00BB7A7E">
      <w:pPr>
        <w:widowControl w:val="0"/>
        <w:autoSpaceDE w:val="0"/>
        <w:autoSpaceDN w:val="0"/>
        <w:adjustRightInd w:val="0"/>
        <w:spacing w:after="0" w:line="240" w:lineRule="auto"/>
        <w:ind w:firstLine="709"/>
        <w:jc w:val="both"/>
        <w:rPr>
          <w:rFonts w:ascii="Times New Roman" w:hAnsi="Times New Roman"/>
          <w:sz w:val="24"/>
          <w:szCs w:val="24"/>
          <w:highlight w:val="yellow"/>
        </w:rPr>
      </w:pPr>
      <w:r w:rsidRPr="003A5AF3">
        <w:rPr>
          <w:rFonts w:ascii="Times New Roman" w:hAnsi="Times New Roman"/>
          <w:sz w:val="24"/>
          <w:szCs w:val="24"/>
        </w:rPr>
        <w:t>Допускается блокировка хозяйственных построек на смежных земельных участках по взаимному согласию правообладателей с учетом противопожарных требований.</w:t>
      </w:r>
      <w:r>
        <w:rPr>
          <w:rFonts w:ascii="Times New Roman" w:hAnsi="Times New Roman"/>
          <w:sz w:val="24"/>
          <w:szCs w:val="24"/>
        </w:rPr>
        <w:t xml:space="preserve"> При возведении на огородном участке хозяйственных построек, располагаемых на расстоянии </w:t>
      </w:r>
      <w:r w:rsidR="00F0271A">
        <w:rPr>
          <w:rFonts w:ascii="Times New Roman" w:hAnsi="Times New Roman"/>
          <w:sz w:val="24"/>
          <w:szCs w:val="24"/>
        </w:rPr>
        <w:t xml:space="preserve">  </w:t>
      </w:r>
      <w:r>
        <w:rPr>
          <w:rFonts w:ascii="Times New Roman" w:hAnsi="Times New Roman"/>
          <w:sz w:val="24"/>
          <w:szCs w:val="24"/>
        </w:rPr>
        <w:t>1 м от границы соседнего участка, следует скат крыши ориентировать на свой участок.</w:t>
      </w:r>
      <w:r w:rsidRPr="00BB1F3E">
        <w:rPr>
          <w:rFonts w:ascii="Times New Roman" w:hAnsi="Times New Roman"/>
          <w:sz w:val="24"/>
          <w:szCs w:val="24"/>
          <w:highlight w:val="yellow"/>
        </w:rPr>
        <w:t xml:space="preserve"> </w:t>
      </w:r>
    </w:p>
    <w:p w:rsidR="00BB7A7E" w:rsidRPr="00B27880" w:rsidRDefault="00BB7A7E" w:rsidP="00BB7A7E">
      <w:pPr>
        <w:widowControl w:val="0"/>
        <w:autoSpaceDE w:val="0"/>
        <w:autoSpaceDN w:val="0"/>
        <w:adjustRightInd w:val="0"/>
        <w:spacing w:after="0" w:line="240" w:lineRule="auto"/>
        <w:ind w:firstLine="709"/>
        <w:jc w:val="both"/>
        <w:rPr>
          <w:rFonts w:ascii="Times New Roman" w:hAnsi="Times New Roman"/>
          <w:sz w:val="24"/>
          <w:szCs w:val="24"/>
        </w:rPr>
      </w:pPr>
      <w:r w:rsidRPr="00B27880">
        <w:rPr>
          <w:rFonts w:ascii="Times New Roman" w:hAnsi="Times New Roman"/>
          <w:sz w:val="24"/>
          <w:szCs w:val="24"/>
        </w:rPr>
        <w:t>Исключения установлены п</w:t>
      </w:r>
      <w:r w:rsidR="00881289">
        <w:rPr>
          <w:rFonts w:ascii="Times New Roman" w:hAnsi="Times New Roman"/>
          <w:sz w:val="24"/>
          <w:szCs w:val="24"/>
        </w:rPr>
        <w:t>.</w:t>
      </w:r>
      <w:r w:rsidRPr="00B27880">
        <w:rPr>
          <w:rFonts w:ascii="Times New Roman" w:hAnsi="Times New Roman"/>
          <w:sz w:val="24"/>
          <w:szCs w:val="24"/>
        </w:rPr>
        <w:t xml:space="preserve"> 3.1.3 статьи 16 Правил.</w:t>
      </w:r>
    </w:p>
    <w:p w:rsidR="00BB7A7E" w:rsidRPr="00B27880" w:rsidRDefault="00BB7A7E" w:rsidP="00BB7A7E">
      <w:pPr>
        <w:widowControl w:val="0"/>
        <w:autoSpaceDE w:val="0"/>
        <w:autoSpaceDN w:val="0"/>
        <w:adjustRightInd w:val="0"/>
        <w:spacing w:after="0" w:line="240" w:lineRule="auto"/>
        <w:ind w:firstLine="709"/>
        <w:jc w:val="both"/>
        <w:rPr>
          <w:rFonts w:ascii="Times New Roman" w:hAnsi="Times New Roman"/>
          <w:sz w:val="24"/>
          <w:szCs w:val="24"/>
        </w:rPr>
      </w:pPr>
      <w:r w:rsidRPr="00B27880">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BC15D0" w:rsidRPr="00B27880">
        <w:rPr>
          <w:rFonts w:ascii="Times New Roman" w:hAnsi="Times New Roman"/>
          <w:sz w:val="24"/>
          <w:szCs w:val="24"/>
        </w:rPr>
        <w:t>ствии с п. 3.2 статьи 16 Правил.</w:t>
      </w:r>
    </w:p>
    <w:p w:rsidR="00BB7A7E" w:rsidRPr="00B27880" w:rsidRDefault="00BB7A7E" w:rsidP="00BB7A7E">
      <w:pPr>
        <w:widowControl w:val="0"/>
        <w:autoSpaceDE w:val="0"/>
        <w:autoSpaceDN w:val="0"/>
        <w:adjustRightInd w:val="0"/>
        <w:spacing w:after="0" w:line="240" w:lineRule="auto"/>
        <w:ind w:firstLine="709"/>
        <w:jc w:val="both"/>
        <w:rPr>
          <w:rFonts w:ascii="Times New Roman" w:hAnsi="Times New Roman"/>
          <w:sz w:val="24"/>
          <w:szCs w:val="24"/>
        </w:rPr>
      </w:pPr>
      <w:r w:rsidRPr="00B27880">
        <w:rPr>
          <w:rFonts w:ascii="Times New Roman" w:hAnsi="Times New Roman"/>
          <w:sz w:val="24"/>
          <w:szCs w:val="24"/>
        </w:rPr>
        <w:t xml:space="preserve">4.4. Минимальные отступы от красных линий улиц до зданий, </w:t>
      </w:r>
      <w:r w:rsidR="001C0B35" w:rsidRPr="00B27880">
        <w:rPr>
          <w:rFonts w:ascii="Times New Roman" w:hAnsi="Times New Roman"/>
          <w:sz w:val="24"/>
          <w:szCs w:val="24"/>
        </w:rPr>
        <w:t>строений, сооружений</w:t>
      </w:r>
      <w:r w:rsidRPr="00B27880">
        <w:rPr>
          <w:rFonts w:ascii="Times New Roman" w:hAnsi="Times New Roman"/>
          <w:sz w:val="24"/>
          <w:szCs w:val="24"/>
        </w:rPr>
        <w:t xml:space="preserve"> – в соответствии с п. 3.3 статьи 16 Правил.</w:t>
      </w:r>
    </w:p>
    <w:p w:rsidR="00BB7A7E" w:rsidRPr="00B27880" w:rsidRDefault="00BB7A7E" w:rsidP="00BB7A7E">
      <w:pPr>
        <w:widowControl w:val="0"/>
        <w:autoSpaceDE w:val="0"/>
        <w:autoSpaceDN w:val="0"/>
        <w:adjustRightInd w:val="0"/>
        <w:spacing w:after="0" w:line="240" w:lineRule="auto"/>
        <w:ind w:firstLine="709"/>
        <w:jc w:val="both"/>
        <w:rPr>
          <w:rFonts w:ascii="Times New Roman" w:hAnsi="Times New Roman"/>
          <w:sz w:val="24"/>
          <w:szCs w:val="24"/>
        </w:rPr>
      </w:pPr>
      <w:r w:rsidRPr="00B27880">
        <w:rPr>
          <w:rFonts w:ascii="Times New Roman" w:hAnsi="Times New Roman"/>
          <w:sz w:val="24"/>
          <w:szCs w:val="24"/>
        </w:rPr>
        <w:t>4.5. Минимальная доля</w:t>
      </w:r>
      <w:proofErr w:type="gramStart"/>
      <w:r w:rsidRPr="00B27880">
        <w:rPr>
          <w:rFonts w:ascii="Times New Roman" w:hAnsi="Times New Roman"/>
          <w:sz w:val="24"/>
          <w:szCs w:val="24"/>
        </w:rPr>
        <w:t xml:space="preserve"> (%, </w:t>
      </w:r>
      <w:proofErr w:type="gramEnd"/>
      <w:r w:rsidRPr="00B27880">
        <w:rPr>
          <w:rFonts w:ascii="Times New Roman" w:hAnsi="Times New Roman"/>
          <w:sz w:val="24"/>
          <w:szCs w:val="24"/>
        </w:rPr>
        <w:t>площадь) озелен</w:t>
      </w:r>
      <w:r w:rsidR="00B27880" w:rsidRPr="00B27880">
        <w:rPr>
          <w:rFonts w:ascii="Times New Roman" w:hAnsi="Times New Roman"/>
          <w:sz w:val="24"/>
          <w:szCs w:val="24"/>
        </w:rPr>
        <w:t>ённой</w:t>
      </w:r>
      <w:r w:rsidRPr="00B27880">
        <w:rPr>
          <w:rFonts w:ascii="Times New Roman" w:hAnsi="Times New Roman"/>
          <w:sz w:val="24"/>
          <w:szCs w:val="24"/>
        </w:rPr>
        <w:t xml:space="preserve"> территории земельных участков </w:t>
      </w:r>
      <w:r w:rsidR="001C0B35" w:rsidRPr="00B27880">
        <w:rPr>
          <w:rFonts w:ascii="Times New Roman" w:hAnsi="Times New Roman"/>
          <w:sz w:val="24"/>
          <w:szCs w:val="24"/>
        </w:rPr>
        <w:t>– в</w:t>
      </w:r>
      <w:r w:rsidRPr="00B27880">
        <w:rPr>
          <w:rFonts w:ascii="Times New Roman" w:hAnsi="Times New Roman"/>
          <w:sz w:val="24"/>
          <w:szCs w:val="24"/>
        </w:rPr>
        <w:t xml:space="preserve"> соответствии с п. 3.4 статьи 16 Правил</w:t>
      </w:r>
      <w:r w:rsidR="00BC15D0" w:rsidRPr="00B27880">
        <w:rPr>
          <w:rFonts w:ascii="Times New Roman" w:hAnsi="Times New Roman"/>
          <w:sz w:val="24"/>
          <w:szCs w:val="24"/>
        </w:rPr>
        <w:t>.</w:t>
      </w:r>
    </w:p>
    <w:p w:rsidR="00BB7A7E" w:rsidRPr="000F1055" w:rsidRDefault="00BB7A7E" w:rsidP="00BB7A7E">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lastRenderedPageBreak/>
        <w:t xml:space="preserve">4.6. </w:t>
      </w:r>
      <w:r w:rsidRPr="00B27880">
        <w:rPr>
          <w:rFonts w:ascii="Times New Roman" w:hAnsi="Times New Roman"/>
          <w:sz w:val="24"/>
          <w:szCs w:val="24"/>
        </w:rPr>
        <w:t xml:space="preserve">Минимальное количество мест на погрузочно-разгрузочных площадках </w:t>
      </w:r>
      <w:r w:rsidR="001C0B35" w:rsidRPr="00B27880">
        <w:rPr>
          <w:rFonts w:ascii="Times New Roman" w:hAnsi="Times New Roman"/>
          <w:sz w:val="24"/>
          <w:szCs w:val="24"/>
        </w:rPr>
        <w:t>на территории</w:t>
      </w:r>
      <w:r w:rsidRPr="00B27880">
        <w:rPr>
          <w:rFonts w:ascii="Times New Roman" w:hAnsi="Times New Roman"/>
          <w:sz w:val="24"/>
          <w:szCs w:val="24"/>
        </w:rPr>
        <w:t xml:space="preserve"> земельных участков – в соответ</w:t>
      </w:r>
      <w:r w:rsidR="00BC15D0" w:rsidRPr="00B27880">
        <w:rPr>
          <w:rFonts w:ascii="Times New Roman" w:hAnsi="Times New Roman"/>
          <w:sz w:val="24"/>
          <w:szCs w:val="24"/>
        </w:rPr>
        <w:t>ствии с п. 3.6 статьи 16 Правил.</w:t>
      </w:r>
      <w:r w:rsidRPr="00B27880">
        <w:rPr>
          <w:rFonts w:ascii="Times New Roman" w:hAnsi="Times New Roman"/>
          <w:sz w:val="24"/>
          <w:szCs w:val="24"/>
        </w:rPr>
        <w:t xml:space="preserve"> </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4.7.1. Для ведения огородничества (для некапитальных жилых строений и хозяйственных построек):</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- 20;</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- 0,4.</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4.7.2. Общественная застройка:</w:t>
      </w:r>
    </w:p>
    <w:p w:rsidR="00495417" w:rsidRPr="00495417"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процент застройки - 40;</w:t>
      </w:r>
    </w:p>
    <w:p w:rsidR="00495417" w:rsidRPr="00E37C39" w:rsidRDefault="00495417" w:rsidP="00495417">
      <w:pPr>
        <w:widowControl w:val="0"/>
        <w:autoSpaceDE w:val="0"/>
        <w:autoSpaceDN w:val="0"/>
        <w:adjustRightInd w:val="0"/>
        <w:spacing w:after="0" w:line="240" w:lineRule="auto"/>
        <w:ind w:firstLine="709"/>
        <w:jc w:val="both"/>
        <w:rPr>
          <w:rFonts w:ascii="Times New Roman" w:hAnsi="Times New Roman"/>
          <w:sz w:val="24"/>
          <w:szCs w:val="24"/>
        </w:rPr>
      </w:pPr>
      <w:r w:rsidRPr="00495417">
        <w:rPr>
          <w:rFonts w:ascii="Times New Roman" w:hAnsi="Times New Roman"/>
          <w:sz w:val="24"/>
          <w:szCs w:val="24"/>
        </w:rPr>
        <w:t>коэффициент плотности застройки - 0,8.</w:t>
      </w:r>
    </w:p>
    <w:p w:rsidR="009C50D8" w:rsidRPr="0085257C" w:rsidRDefault="00BB7A7E" w:rsidP="0057655D">
      <w:pPr>
        <w:widowControl w:val="0"/>
        <w:autoSpaceDE w:val="0"/>
        <w:autoSpaceDN w:val="0"/>
        <w:adjustRightInd w:val="0"/>
        <w:spacing w:after="0" w:line="240" w:lineRule="auto"/>
        <w:ind w:firstLine="709"/>
        <w:jc w:val="both"/>
        <w:rPr>
          <w:rFonts w:ascii="Times New Roman" w:hAnsi="Times New Roman"/>
          <w:sz w:val="24"/>
          <w:szCs w:val="24"/>
        </w:rPr>
      </w:pPr>
      <w:r w:rsidRPr="00B27880">
        <w:rPr>
          <w:rFonts w:ascii="Times New Roman" w:hAnsi="Times New Roman"/>
          <w:sz w:val="24"/>
          <w:szCs w:val="24"/>
        </w:rPr>
        <w:t xml:space="preserve">4.8. Максимальный класс опасности (по классификации СанПиН) объектов </w:t>
      </w:r>
      <w:r w:rsidR="001C0B35" w:rsidRPr="00B27880">
        <w:rPr>
          <w:rFonts w:ascii="Times New Roman" w:hAnsi="Times New Roman"/>
          <w:sz w:val="24"/>
          <w:szCs w:val="24"/>
        </w:rPr>
        <w:t>капитального строительства</w:t>
      </w:r>
      <w:r w:rsidRPr="00B27880">
        <w:rPr>
          <w:rFonts w:ascii="Times New Roman" w:hAnsi="Times New Roman"/>
          <w:sz w:val="24"/>
          <w:szCs w:val="24"/>
        </w:rPr>
        <w:t>, размещаемых на территории земельных участков в пределах зоны –</w:t>
      </w:r>
      <w:r w:rsidR="00F0271A" w:rsidRPr="00B27880">
        <w:rPr>
          <w:rFonts w:ascii="Times New Roman" w:hAnsi="Times New Roman"/>
          <w:sz w:val="24"/>
          <w:szCs w:val="24"/>
          <w:lang w:val="en-US"/>
        </w:rPr>
        <w:t>V</w:t>
      </w:r>
      <w:r w:rsidRPr="00B27880">
        <w:rPr>
          <w:rFonts w:ascii="Times New Roman" w:hAnsi="Times New Roman"/>
          <w:sz w:val="24"/>
        </w:rPr>
        <w:t>.</w:t>
      </w:r>
      <w:r w:rsidR="00881289">
        <w:rPr>
          <w:rFonts w:ascii="Times New Roman" w:hAnsi="Times New Roman"/>
          <w:sz w:val="24"/>
          <w:szCs w:val="24"/>
        </w:rPr>
        <w:t xml:space="preserve"> </w:t>
      </w:r>
      <w:proofErr w:type="gramStart"/>
      <w:r w:rsidRPr="00634145">
        <w:rPr>
          <w:rFonts w:ascii="Times New Roman" w:hAnsi="Times New Roman"/>
          <w:sz w:val="24"/>
          <w:szCs w:val="24"/>
        </w:rPr>
        <w:t xml:space="preserve">Если в соответствии с частью 4 статьи </w:t>
      </w:r>
      <w:r>
        <w:rPr>
          <w:rFonts w:ascii="Times New Roman" w:hAnsi="Times New Roman"/>
          <w:sz w:val="24"/>
          <w:szCs w:val="24"/>
        </w:rPr>
        <w:t>26.5</w:t>
      </w:r>
      <w:r w:rsidRPr="00634145">
        <w:rPr>
          <w:rFonts w:ascii="Times New Roman" w:hAnsi="Times New Roman"/>
          <w:sz w:val="24"/>
          <w:szCs w:val="24"/>
        </w:rPr>
        <w:t xml:space="preserve"> настоящих Правил от территории предприятия установлена санитарно-защитная зона размером менее нормативной, повлекшая уменьшение </w:t>
      </w:r>
      <w:r w:rsidR="00881289">
        <w:rPr>
          <w:rFonts w:ascii="Times New Roman" w:hAnsi="Times New Roman"/>
          <w:sz w:val="24"/>
          <w:szCs w:val="24"/>
        </w:rPr>
        <w:t xml:space="preserve">размера </w:t>
      </w:r>
      <w:r w:rsidRPr="00634145">
        <w:rPr>
          <w:rFonts w:ascii="Times New Roman" w:hAnsi="Times New Roman"/>
          <w:sz w:val="24"/>
          <w:szCs w:val="24"/>
        </w:rPr>
        <w:t xml:space="preserve">санитарно-защитной зоны от территориальной зоны, размещение новых предприятий, производств, объектов, развитие существующих </w:t>
      </w:r>
      <w:r w:rsidR="00CA6754">
        <w:rPr>
          <w:rFonts w:ascii="Times New Roman" w:hAnsi="Times New Roman"/>
          <w:sz w:val="24"/>
          <w:szCs w:val="24"/>
        </w:rPr>
        <w:t>предприятий</w:t>
      </w:r>
      <w:r w:rsidRPr="00634145">
        <w:rPr>
          <w:rFonts w:ascii="Times New Roman" w:hAnsi="Times New Roman"/>
          <w:sz w:val="24"/>
          <w:szCs w:val="24"/>
        </w:rPr>
        <w:t xml:space="preserve"> с </w:t>
      </w:r>
      <w:r w:rsidR="00CA6754" w:rsidRPr="00634145">
        <w:rPr>
          <w:rFonts w:ascii="Times New Roman" w:hAnsi="Times New Roman"/>
          <w:sz w:val="24"/>
          <w:szCs w:val="24"/>
        </w:rPr>
        <w:t>увеличением класса</w:t>
      </w:r>
      <w:r w:rsidRPr="00634145">
        <w:rPr>
          <w:rFonts w:ascii="Times New Roman" w:hAnsi="Times New Roman"/>
          <w:sz w:val="24"/>
          <w:szCs w:val="24"/>
        </w:rPr>
        <w:t xml:space="preserve"> опасности на данной территории не</w:t>
      </w:r>
      <w:r>
        <w:rPr>
          <w:rFonts w:ascii="Times New Roman" w:hAnsi="Times New Roman"/>
          <w:sz w:val="24"/>
          <w:szCs w:val="24"/>
        </w:rPr>
        <w:t xml:space="preserve"> допускается</w:t>
      </w:r>
      <w:r w:rsidRPr="00634145">
        <w:rPr>
          <w:rFonts w:ascii="Times New Roman" w:hAnsi="Times New Roman"/>
          <w:sz w:val="24"/>
          <w:szCs w:val="24"/>
        </w:rPr>
        <w:t>.</w:t>
      </w:r>
      <w:proofErr w:type="gramEnd"/>
    </w:p>
    <w:p w:rsidR="00AC0163" w:rsidRPr="003D3DC6" w:rsidRDefault="00AC0163" w:rsidP="004A6867">
      <w:pPr>
        <w:shd w:val="clear" w:color="auto" w:fill="FFFFFF"/>
        <w:spacing w:after="0" w:line="240" w:lineRule="auto"/>
        <w:ind w:firstLine="709"/>
        <w:jc w:val="both"/>
        <w:rPr>
          <w:rFonts w:ascii="Times New Roman" w:hAnsi="Times New Roman"/>
          <w:b/>
          <w:sz w:val="24"/>
          <w:szCs w:val="24"/>
        </w:rPr>
      </w:pPr>
    </w:p>
    <w:p w:rsidR="006054DE" w:rsidRPr="002C2E20" w:rsidRDefault="006054DE" w:rsidP="004A6867">
      <w:pPr>
        <w:shd w:val="clear" w:color="auto" w:fill="FFFFFF"/>
        <w:spacing w:after="0" w:line="240" w:lineRule="auto"/>
        <w:ind w:firstLine="709"/>
        <w:jc w:val="both"/>
        <w:rPr>
          <w:rFonts w:ascii="Times New Roman" w:hAnsi="Times New Roman"/>
          <w:b/>
          <w:sz w:val="24"/>
          <w:szCs w:val="24"/>
        </w:rPr>
      </w:pPr>
      <w:r w:rsidRPr="002C2E20">
        <w:rPr>
          <w:rFonts w:ascii="Times New Roman" w:hAnsi="Times New Roman"/>
          <w:b/>
          <w:sz w:val="24"/>
          <w:szCs w:val="24"/>
        </w:rPr>
        <w:t>Примечани</w:t>
      </w:r>
      <w:r w:rsidR="0085257C">
        <w:rPr>
          <w:rFonts w:ascii="Times New Roman" w:hAnsi="Times New Roman"/>
          <w:b/>
          <w:sz w:val="24"/>
          <w:szCs w:val="24"/>
        </w:rPr>
        <w:t>е.</w:t>
      </w:r>
    </w:p>
    <w:p w:rsidR="006054DE" w:rsidRPr="003A5AF3" w:rsidRDefault="006054DE" w:rsidP="004A6867">
      <w:pPr>
        <w:shd w:val="clear" w:color="auto" w:fill="FFFFFF"/>
        <w:tabs>
          <w:tab w:val="left" w:pos="374"/>
        </w:tabs>
        <w:spacing w:after="0" w:line="240" w:lineRule="auto"/>
        <w:ind w:firstLine="709"/>
        <w:jc w:val="both"/>
        <w:rPr>
          <w:rFonts w:ascii="Times New Roman" w:hAnsi="Times New Roman"/>
          <w:sz w:val="24"/>
          <w:szCs w:val="24"/>
        </w:rPr>
      </w:pPr>
      <w:r w:rsidRPr="003A5AF3">
        <w:rPr>
          <w:rFonts w:ascii="Times New Roman" w:hAnsi="Times New Roman"/>
          <w:sz w:val="24"/>
          <w:szCs w:val="24"/>
        </w:rPr>
        <w:t>В случае</w:t>
      </w:r>
      <w:proofErr w:type="gramStart"/>
      <w:r w:rsidRPr="003A5AF3">
        <w:rPr>
          <w:rFonts w:ascii="Times New Roman" w:hAnsi="Times New Roman"/>
          <w:sz w:val="24"/>
          <w:szCs w:val="24"/>
        </w:rPr>
        <w:t>,</w:t>
      </w:r>
      <w:proofErr w:type="gramEnd"/>
      <w:r w:rsidRPr="003A5AF3">
        <w:rPr>
          <w:rFonts w:ascii="Times New Roman" w:hAnsi="Times New Roman"/>
          <w:sz w:val="24"/>
          <w:szCs w:val="24"/>
        </w:rPr>
        <w:t xml:space="preserve"> если земельный участок и объект капитального строительства расположен</w:t>
      </w:r>
      <w:r w:rsidR="005C62E5">
        <w:rPr>
          <w:rFonts w:ascii="Times New Roman" w:hAnsi="Times New Roman"/>
          <w:sz w:val="24"/>
          <w:szCs w:val="24"/>
        </w:rPr>
        <w:t>ы</w:t>
      </w:r>
      <w:r w:rsidRPr="003A5AF3">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sz w:val="24"/>
          <w:szCs w:val="24"/>
        </w:rPr>
        <w:t>2</w:t>
      </w:r>
      <w:r w:rsidR="00A80713">
        <w:rPr>
          <w:rFonts w:ascii="Times New Roman" w:hAnsi="Times New Roman"/>
          <w:sz w:val="24"/>
          <w:szCs w:val="24"/>
        </w:rPr>
        <w:t>6</w:t>
      </w:r>
      <w:r w:rsidRPr="003A5AF3">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6054DE" w:rsidRDefault="006054DE" w:rsidP="004A6867">
      <w:pPr>
        <w:spacing w:after="0" w:line="240" w:lineRule="auto"/>
        <w:ind w:firstLine="709"/>
        <w:jc w:val="both"/>
        <w:rPr>
          <w:rFonts w:ascii="Times New Roman" w:hAnsi="Times New Roman"/>
          <w:bCs/>
          <w:sz w:val="24"/>
          <w:szCs w:val="24"/>
        </w:rPr>
      </w:pPr>
    </w:p>
    <w:p w:rsidR="002A3148" w:rsidRDefault="002A3148" w:rsidP="005C62E5">
      <w:pPr>
        <w:spacing w:after="0" w:line="240" w:lineRule="auto"/>
        <w:ind w:firstLine="709"/>
        <w:jc w:val="both"/>
        <w:rPr>
          <w:rFonts w:ascii="Times New Roman" w:hAnsi="Times New Roman"/>
          <w:b/>
          <w:bCs/>
          <w:sz w:val="24"/>
          <w:szCs w:val="24"/>
        </w:rPr>
      </w:pPr>
      <w:r w:rsidRPr="00DC2399">
        <w:rPr>
          <w:rFonts w:ascii="Times New Roman" w:hAnsi="Times New Roman"/>
          <w:b/>
          <w:bCs/>
          <w:sz w:val="24"/>
          <w:szCs w:val="24"/>
        </w:rPr>
        <w:t>Статья 23.</w:t>
      </w:r>
      <w:r w:rsidR="00DC2399" w:rsidRPr="00DC2399">
        <w:rPr>
          <w:rFonts w:ascii="Times New Roman" w:hAnsi="Times New Roman"/>
          <w:b/>
          <w:bCs/>
          <w:sz w:val="24"/>
          <w:szCs w:val="24"/>
        </w:rPr>
        <w:t>3</w:t>
      </w:r>
      <w:r w:rsidRPr="002A3148">
        <w:rPr>
          <w:rFonts w:ascii="Times New Roman" w:hAnsi="Times New Roman"/>
          <w:bCs/>
          <w:sz w:val="24"/>
          <w:szCs w:val="24"/>
        </w:rPr>
        <w:t xml:space="preserve">. </w:t>
      </w:r>
      <w:r w:rsidRPr="003F39E6">
        <w:rPr>
          <w:rFonts w:ascii="Times New Roman" w:hAnsi="Times New Roman"/>
          <w:b/>
          <w:bCs/>
          <w:sz w:val="24"/>
          <w:szCs w:val="24"/>
        </w:rPr>
        <w:t>Зона сельского хозяйства малой интенсивности (</w:t>
      </w:r>
      <w:proofErr w:type="spellStart"/>
      <w:r w:rsidRPr="003F39E6">
        <w:rPr>
          <w:rFonts w:ascii="Times New Roman" w:hAnsi="Times New Roman"/>
          <w:b/>
          <w:bCs/>
          <w:sz w:val="24"/>
          <w:szCs w:val="24"/>
        </w:rPr>
        <w:t>Сх</w:t>
      </w:r>
      <w:proofErr w:type="spellEnd"/>
      <w:r w:rsidRPr="003F39E6">
        <w:rPr>
          <w:rFonts w:ascii="Times New Roman" w:hAnsi="Times New Roman"/>
          <w:b/>
          <w:bCs/>
          <w:sz w:val="24"/>
          <w:szCs w:val="24"/>
        </w:rPr>
        <w:t xml:space="preserve"> - 3)</w:t>
      </w:r>
    </w:p>
    <w:p w:rsidR="005C62E5" w:rsidRPr="007B02A1" w:rsidRDefault="005C62E5" w:rsidP="005C62E5">
      <w:pPr>
        <w:spacing w:after="0" w:line="240" w:lineRule="auto"/>
        <w:ind w:firstLine="709"/>
        <w:jc w:val="both"/>
        <w:rPr>
          <w:rFonts w:ascii="Times New Roman" w:hAnsi="Times New Roman"/>
          <w:b/>
          <w:sz w:val="16"/>
          <w:szCs w:val="16"/>
        </w:rPr>
      </w:pPr>
    </w:p>
    <w:p w:rsidR="00A765CE" w:rsidRPr="005978C5" w:rsidRDefault="001226A2" w:rsidP="0057655D">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Зона </w:t>
      </w:r>
      <w:r w:rsidR="002A3148" w:rsidRPr="002A3148">
        <w:rPr>
          <w:rFonts w:ascii="Times New Roman" w:hAnsi="Times New Roman"/>
          <w:sz w:val="24"/>
          <w:szCs w:val="24"/>
        </w:rPr>
        <w:t>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w:t>
      </w:r>
      <w:r w:rsidR="00AA3124">
        <w:rPr>
          <w:rFonts w:ascii="Times New Roman" w:hAnsi="Times New Roman"/>
          <w:sz w:val="24"/>
          <w:szCs w:val="24"/>
        </w:rPr>
        <w:t>идов разрешенного использования,</w:t>
      </w:r>
      <w:r w:rsidR="002A3148" w:rsidRPr="002A3148">
        <w:rPr>
          <w:rFonts w:ascii="Times New Roman" w:hAnsi="Times New Roman"/>
          <w:sz w:val="24"/>
          <w:szCs w:val="24"/>
        </w:rPr>
        <w:t xml:space="preserve"> </w:t>
      </w:r>
      <w:r w:rsidR="00AA3124">
        <w:rPr>
          <w:rFonts w:ascii="Times New Roman" w:hAnsi="Times New Roman"/>
          <w:sz w:val="24"/>
          <w:szCs w:val="24"/>
        </w:rPr>
        <w:t>п</w:t>
      </w:r>
      <w:r w:rsidR="002A3148" w:rsidRPr="002A3148">
        <w:rPr>
          <w:rFonts w:ascii="Times New Roman" w:hAnsi="Times New Roman"/>
          <w:sz w:val="24"/>
          <w:szCs w:val="24"/>
        </w:rPr>
        <w:t>редназначена для использования видами сельскохозяйственного производства, не оказывающими негативное влияние на окружающую среду и жилую застройку.</w:t>
      </w:r>
      <w:r w:rsidR="00A765CE" w:rsidRPr="00A765CE">
        <w:rPr>
          <w:rFonts w:ascii="Times New Roman" w:hAnsi="Times New Roman"/>
          <w:sz w:val="24"/>
          <w:szCs w:val="24"/>
        </w:rPr>
        <w:t xml:space="preserve"> </w:t>
      </w:r>
      <w:r w:rsidR="00A765CE">
        <w:rPr>
          <w:rFonts w:ascii="Times New Roman" w:hAnsi="Times New Roman"/>
          <w:sz w:val="24"/>
          <w:szCs w:val="24"/>
        </w:rPr>
        <w:t xml:space="preserve">Зона установлена также </w:t>
      </w:r>
      <w:r w:rsidR="009C6B18">
        <w:rPr>
          <w:rFonts w:ascii="Times New Roman" w:hAnsi="Times New Roman"/>
          <w:sz w:val="24"/>
          <w:szCs w:val="24"/>
        </w:rPr>
        <w:t xml:space="preserve">на </w:t>
      </w:r>
      <w:r w:rsidR="009D713A">
        <w:rPr>
          <w:rFonts w:ascii="Times New Roman" w:hAnsi="Times New Roman"/>
          <w:sz w:val="24"/>
          <w:szCs w:val="24"/>
        </w:rPr>
        <w:t>территории, попадающие</w:t>
      </w:r>
      <w:r w:rsidR="00A765CE">
        <w:rPr>
          <w:rFonts w:ascii="Times New Roman" w:hAnsi="Times New Roman"/>
          <w:sz w:val="24"/>
          <w:szCs w:val="24"/>
        </w:rPr>
        <w:t xml:space="preserve"> в зону затопления паводком 1% обеспеченности.</w:t>
      </w:r>
    </w:p>
    <w:p w:rsidR="00586D0B" w:rsidRPr="00586D0B" w:rsidRDefault="00586D0B" w:rsidP="0057655D">
      <w:pPr>
        <w:shd w:val="clear" w:color="auto" w:fill="FFFFFF"/>
        <w:spacing w:after="0" w:line="240" w:lineRule="auto"/>
        <w:ind w:firstLine="709"/>
        <w:jc w:val="both"/>
        <w:rPr>
          <w:rFonts w:ascii="Times New Roman" w:hAnsi="Times New Roman"/>
          <w:bCs/>
          <w:sz w:val="16"/>
          <w:szCs w:val="16"/>
        </w:rPr>
      </w:pPr>
    </w:p>
    <w:p w:rsidR="002A3148" w:rsidRPr="002A3148" w:rsidRDefault="002A3148" w:rsidP="00586D0B">
      <w:pPr>
        <w:shd w:val="clear" w:color="auto" w:fill="FFFFFF"/>
        <w:spacing w:line="240" w:lineRule="auto"/>
        <w:ind w:firstLine="709"/>
        <w:jc w:val="both"/>
        <w:rPr>
          <w:rFonts w:ascii="Times New Roman" w:hAnsi="Times New Roman"/>
          <w:bCs/>
          <w:sz w:val="24"/>
        </w:rPr>
      </w:pPr>
      <w:r w:rsidRPr="002A3148">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2"/>
        <w:gridCol w:w="2134"/>
        <w:gridCol w:w="6095"/>
        <w:gridCol w:w="953"/>
      </w:tblGrid>
      <w:tr w:rsidR="00072E16" w:rsidRPr="000F1055" w:rsidTr="00B36E97">
        <w:trPr>
          <w:cantSplit/>
          <w:trHeight w:val="2098"/>
        </w:trPr>
        <w:tc>
          <w:tcPr>
            <w:tcW w:w="271" w:type="pct"/>
            <w:gridSpan w:val="2"/>
            <w:vAlign w:val="center"/>
          </w:tcPr>
          <w:p w:rsidR="00072E16" w:rsidRPr="000F1055" w:rsidRDefault="00072E16" w:rsidP="00A17B8A">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98" w:type="pct"/>
            <w:vAlign w:val="center"/>
          </w:tcPr>
          <w:p w:rsidR="00A17B8A" w:rsidRPr="000F1055" w:rsidRDefault="00072E16" w:rsidP="00A17B8A">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w:t>
            </w:r>
          </w:p>
          <w:p w:rsidR="00072E16" w:rsidRPr="000F1055" w:rsidRDefault="00072E16" w:rsidP="00A17B8A">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вида разрешённого использования земельного участка</w:t>
            </w:r>
          </w:p>
        </w:tc>
        <w:tc>
          <w:tcPr>
            <w:tcW w:w="3139" w:type="pct"/>
            <w:vAlign w:val="center"/>
          </w:tcPr>
          <w:p w:rsidR="00DB623E" w:rsidRPr="000F1055" w:rsidRDefault="00072E16" w:rsidP="004A686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072E16" w:rsidRPr="000F1055" w:rsidRDefault="00072E16" w:rsidP="004A6867">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A17B8A" w:rsidRPr="000F1055">
              <w:rPr>
                <w:rFonts w:ascii="Times New Roman" w:hAnsi="Times New Roman"/>
                <w:sz w:val="24"/>
                <w:szCs w:val="24"/>
              </w:rPr>
              <w:t xml:space="preserve"> капитального строительства</w:t>
            </w:r>
          </w:p>
        </w:tc>
        <w:tc>
          <w:tcPr>
            <w:tcW w:w="492" w:type="pct"/>
            <w:textDirection w:val="btLr"/>
            <w:vAlign w:val="center"/>
          </w:tcPr>
          <w:p w:rsidR="00072E16" w:rsidRPr="000F1055" w:rsidRDefault="00072E16" w:rsidP="00123CB1">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2A3148" w:rsidRPr="000F1055" w:rsidTr="00B36E97">
        <w:trPr>
          <w:trHeight w:val="20"/>
        </w:trPr>
        <w:tc>
          <w:tcPr>
            <w:tcW w:w="5000" w:type="pct"/>
            <w:gridSpan w:val="5"/>
            <w:vAlign w:val="center"/>
          </w:tcPr>
          <w:p w:rsidR="002A3148" w:rsidRPr="000F1055" w:rsidRDefault="002A3148" w:rsidP="00D436DF">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1907CF"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DC1D82" w:rsidRPr="000F1055" w:rsidTr="00B36E97">
        <w:trPr>
          <w:trHeight w:val="1421"/>
        </w:trPr>
        <w:tc>
          <w:tcPr>
            <w:tcW w:w="265" w:type="pct"/>
            <w:vAlign w:val="center"/>
          </w:tcPr>
          <w:p w:rsidR="00DC1D82" w:rsidRPr="000F1055" w:rsidRDefault="00DC1D82" w:rsidP="005D6AAE">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105" w:type="pct"/>
            <w:gridSpan w:val="2"/>
          </w:tcPr>
          <w:p w:rsidR="00DC1D82" w:rsidRPr="000F1055" w:rsidRDefault="00DC1D82" w:rsidP="006F5B0E">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Выращивание зерновых и иных сельскохозяйственных культур</w:t>
            </w:r>
            <w:proofErr w:type="gramStart"/>
            <w:r w:rsidRPr="000F1055">
              <w:rPr>
                <w:rFonts w:ascii="Times New Roman" w:hAnsi="Times New Roman"/>
                <w:sz w:val="24"/>
                <w:szCs w:val="24"/>
              </w:rPr>
              <w:t xml:space="preserve"> (*)</w:t>
            </w:r>
            <w:proofErr w:type="gramEnd"/>
          </w:p>
        </w:tc>
        <w:tc>
          <w:tcPr>
            <w:tcW w:w="3139" w:type="pct"/>
          </w:tcPr>
          <w:p w:rsidR="00DC1D82" w:rsidRPr="000F1055" w:rsidRDefault="0012057C"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92" w:type="pct"/>
            <w:vAlign w:val="center"/>
          </w:tcPr>
          <w:p w:rsidR="00DC1D82" w:rsidRPr="000F1055" w:rsidRDefault="00DC1D82" w:rsidP="00A17B8A">
            <w:pPr>
              <w:tabs>
                <w:tab w:val="left" w:pos="9781"/>
                <w:tab w:val="left" w:pos="9915"/>
              </w:tabs>
              <w:spacing w:after="0" w:line="240" w:lineRule="auto"/>
              <w:ind w:left="-108" w:right="-144"/>
              <w:jc w:val="center"/>
              <w:rPr>
                <w:rFonts w:ascii="Times New Roman" w:hAnsi="Times New Roman"/>
                <w:sz w:val="24"/>
                <w:szCs w:val="24"/>
              </w:rPr>
            </w:pPr>
            <w:r w:rsidRPr="000F1055">
              <w:rPr>
                <w:rFonts w:ascii="Times New Roman" w:hAnsi="Times New Roman"/>
                <w:sz w:val="24"/>
                <w:szCs w:val="24"/>
              </w:rPr>
              <w:t>1.2</w:t>
            </w:r>
          </w:p>
        </w:tc>
      </w:tr>
      <w:tr w:rsidR="00DC1D82" w:rsidRPr="000F1055" w:rsidTr="00B36E97">
        <w:trPr>
          <w:trHeight w:val="1441"/>
        </w:trPr>
        <w:tc>
          <w:tcPr>
            <w:tcW w:w="265" w:type="pct"/>
            <w:vAlign w:val="center"/>
          </w:tcPr>
          <w:p w:rsidR="00DC1D82" w:rsidRPr="000F1055" w:rsidRDefault="00DC1D82" w:rsidP="005D6AAE">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1.2</w:t>
            </w:r>
          </w:p>
        </w:tc>
        <w:tc>
          <w:tcPr>
            <w:tcW w:w="1105" w:type="pct"/>
            <w:gridSpan w:val="2"/>
          </w:tcPr>
          <w:p w:rsidR="00DC1D82" w:rsidRPr="000F1055" w:rsidRDefault="00DC1D82"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Овощеводство</w:t>
            </w:r>
            <w:proofErr w:type="gramStart"/>
            <w:r w:rsidRPr="000F1055">
              <w:rPr>
                <w:rFonts w:ascii="Times New Roman" w:hAnsi="Times New Roman"/>
                <w:sz w:val="24"/>
                <w:szCs w:val="24"/>
              </w:rPr>
              <w:t xml:space="preserve"> (*)</w:t>
            </w:r>
            <w:proofErr w:type="gramEnd"/>
          </w:p>
        </w:tc>
        <w:tc>
          <w:tcPr>
            <w:tcW w:w="3139" w:type="pct"/>
          </w:tcPr>
          <w:p w:rsidR="00DC1D82" w:rsidRPr="000F1055" w:rsidRDefault="00DC1D82" w:rsidP="00DC1D8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92" w:type="pct"/>
            <w:vAlign w:val="center"/>
          </w:tcPr>
          <w:p w:rsidR="00DC1D82" w:rsidRPr="000F1055" w:rsidRDefault="00DC1D82" w:rsidP="00A17B8A">
            <w:pPr>
              <w:tabs>
                <w:tab w:val="left" w:pos="9781"/>
                <w:tab w:val="left" w:pos="9915"/>
              </w:tabs>
              <w:spacing w:after="0" w:line="240" w:lineRule="auto"/>
              <w:ind w:left="-108" w:right="-144"/>
              <w:jc w:val="center"/>
              <w:rPr>
                <w:rFonts w:ascii="Times New Roman" w:hAnsi="Times New Roman"/>
                <w:sz w:val="24"/>
                <w:szCs w:val="24"/>
              </w:rPr>
            </w:pPr>
            <w:r w:rsidRPr="000F1055">
              <w:rPr>
                <w:rFonts w:ascii="Times New Roman" w:hAnsi="Times New Roman"/>
                <w:sz w:val="24"/>
                <w:szCs w:val="24"/>
              </w:rPr>
              <w:t>1.3</w:t>
            </w:r>
          </w:p>
        </w:tc>
      </w:tr>
      <w:tr w:rsidR="00735145" w:rsidRPr="000F1055" w:rsidTr="00B36E97">
        <w:trPr>
          <w:trHeight w:val="20"/>
        </w:trPr>
        <w:tc>
          <w:tcPr>
            <w:tcW w:w="265" w:type="pct"/>
            <w:vAlign w:val="center"/>
          </w:tcPr>
          <w:p w:rsidR="00735145" w:rsidRPr="000F1055" w:rsidRDefault="00735145" w:rsidP="005D6AAE">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105" w:type="pct"/>
            <w:gridSpan w:val="2"/>
          </w:tcPr>
          <w:p w:rsidR="00735145" w:rsidRPr="000F1055" w:rsidRDefault="00735145"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Выращивание тонизирующих, лекарственных, цветочных культур</w:t>
            </w:r>
            <w:proofErr w:type="gramStart"/>
            <w:r w:rsidR="008C6E52" w:rsidRPr="000F1055">
              <w:rPr>
                <w:rFonts w:ascii="Times New Roman" w:hAnsi="Times New Roman"/>
                <w:sz w:val="24"/>
                <w:szCs w:val="24"/>
              </w:rPr>
              <w:t xml:space="preserve"> (*)</w:t>
            </w:r>
            <w:proofErr w:type="gramEnd"/>
          </w:p>
        </w:tc>
        <w:tc>
          <w:tcPr>
            <w:tcW w:w="3139" w:type="pct"/>
          </w:tcPr>
          <w:p w:rsidR="00735145" w:rsidRPr="000F1055" w:rsidRDefault="00735145" w:rsidP="00DC1D8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Осуществление хозяйственной деятельности на сельскохозяйственных угодьях, связанной с производством лекарственных и цветочных культур</w:t>
            </w:r>
          </w:p>
        </w:tc>
        <w:tc>
          <w:tcPr>
            <w:tcW w:w="492" w:type="pct"/>
            <w:vAlign w:val="center"/>
          </w:tcPr>
          <w:p w:rsidR="00735145" w:rsidRPr="000F1055" w:rsidRDefault="00735145" w:rsidP="00A17B8A">
            <w:pPr>
              <w:tabs>
                <w:tab w:val="left" w:pos="9781"/>
                <w:tab w:val="left" w:pos="9915"/>
              </w:tabs>
              <w:spacing w:after="0" w:line="240" w:lineRule="auto"/>
              <w:ind w:left="-108" w:right="-144"/>
              <w:jc w:val="center"/>
              <w:rPr>
                <w:rFonts w:ascii="Times New Roman" w:hAnsi="Times New Roman"/>
                <w:sz w:val="24"/>
                <w:szCs w:val="24"/>
                <w:highlight w:val="cyan"/>
              </w:rPr>
            </w:pPr>
            <w:r w:rsidRPr="000F1055">
              <w:rPr>
                <w:rFonts w:ascii="Times New Roman" w:hAnsi="Times New Roman"/>
                <w:sz w:val="24"/>
                <w:szCs w:val="24"/>
              </w:rPr>
              <w:t>1.4</w:t>
            </w:r>
          </w:p>
        </w:tc>
      </w:tr>
      <w:tr w:rsidR="00DC1D82" w:rsidRPr="000F1055" w:rsidTr="00B36E97">
        <w:trPr>
          <w:trHeight w:val="20"/>
        </w:trPr>
        <w:tc>
          <w:tcPr>
            <w:tcW w:w="265" w:type="pct"/>
            <w:vAlign w:val="center"/>
          </w:tcPr>
          <w:p w:rsidR="00DC1D82" w:rsidRPr="000F1055" w:rsidRDefault="00D87F46" w:rsidP="0012057C">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1.4</w:t>
            </w:r>
          </w:p>
        </w:tc>
        <w:tc>
          <w:tcPr>
            <w:tcW w:w="1105" w:type="pct"/>
            <w:gridSpan w:val="2"/>
          </w:tcPr>
          <w:p w:rsidR="00DC1D82" w:rsidRPr="000F1055" w:rsidRDefault="00DC1D82"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Скотоводство</w:t>
            </w:r>
            <w:proofErr w:type="gramStart"/>
            <w:r w:rsidRPr="000F1055">
              <w:rPr>
                <w:rFonts w:ascii="Times New Roman" w:hAnsi="Times New Roman"/>
                <w:sz w:val="24"/>
                <w:szCs w:val="24"/>
              </w:rPr>
              <w:t xml:space="preserve"> (*</w:t>
            </w:r>
            <w:r w:rsidR="00C927EA" w:rsidRPr="000F1055">
              <w:rPr>
                <w:rFonts w:ascii="Times New Roman" w:hAnsi="Times New Roman"/>
                <w:sz w:val="24"/>
                <w:szCs w:val="24"/>
              </w:rPr>
              <w:t>*</w:t>
            </w:r>
            <w:r w:rsidRPr="000F1055">
              <w:rPr>
                <w:rFonts w:ascii="Times New Roman" w:hAnsi="Times New Roman"/>
                <w:sz w:val="24"/>
                <w:szCs w:val="24"/>
              </w:rPr>
              <w:t>)</w:t>
            </w:r>
            <w:proofErr w:type="gramEnd"/>
          </w:p>
        </w:tc>
        <w:tc>
          <w:tcPr>
            <w:tcW w:w="3139" w:type="pct"/>
          </w:tcPr>
          <w:p w:rsidR="00C927EA" w:rsidRPr="000F1055" w:rsidRDefault="00C927EA" w:rsidP="00F32611">
            <w:pPr>
              <w:pStyle w:val="ConsPlusNormal"/>
              <w:jc w:val="both"/>
              <w:rPr>
                <w:sz w:val="24"/>
                <w:szCs w:val="24"/>
              </w:rPr>
            </w:pPr>
            <w:r w:rsidRPr="000F1055">
              <w:rPr>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927EA" w:rsidRPr="000F1055" w:rsidRDefault="0000502E" w:rsidP="00F32611">
            <w:pPr>
              <w:pStyle w:val="ConsPlusNormal"/>
              <w:jc w:val="both"/>
              <w:rPr>
                <w:sz w:val="24"/>
                <w:szCs w:val="24"/>
              </w:rPr>
            </w:pPr>
            <w:r w:rsidRPr="000F1055">
              <w:rPr>
                <w:sz w:val="24"/>
                <w:szCs w:val="24"/>
              </w:rPr>
              <w:t>С</w:t>
            </w:r>
            <w:r w:rsidR="00C927EA" w:rsidRPr="000F1055">
              <w:rPr>
                <w:sz w:val="24"/>
                <w:szCs w:val="24"/>
              </w:rPr>
              <w:t>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C927EA" w:rsidRPr="000F1055" w:rsidRDefault="0000502E" w:rsidP="00C927E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w:t>
            </w:r>
            <w:r w:rsidR="00C927EA" w:rsidRPr="000F1055">
              <w:rPr>
                <w:rFonts w:ascii="Times New Roman" w:hAnsi="Times New Roman"/>
                <w:sz w:val="24"/>
                <w:szCs w:val="24"/>
              </w:rPr>
              <w:t>азведение племенных животных, производство и использование племенной продукции (материала)</w:t>
            </w:r>
          </w:p>
        </w:tc>
        <w:tc>
          <w:tcPr>
            <w:tcW w:w="492" w:type="pct"/>
            <w:vAlign w:val="center"/>
          </w:tcPr>
          <w:p w:rsidR="00DC1D82" w:rsidRPr="000F1055" w:rsidRDefault="00DC1D82" w:rsidP="00A17B8A">
            <w:pPr>
              <w:tabs>
                <w:tab w:val="left" w:pos="9781"/>
                <w:tab w:val="left" w:pos="9915"/>
              </w:tabs>
              <w:spacing w:after="0" w:line="240" w:lineRule="auto"/>
              <w:ind w:left="-108"/>
              <w:jc w:val="center"/>
              <w:rPr>
                <w:rFonts w:ascii="Times New Roman" w:hAnsi="Times New Roman"/>
                <w:sz w:val="24"/>
                <w:szCs w:val="24"/>
              </w:rPr>
            </w:pPr>
            <w:r w:rsidRPr="000F1055">
              <w:rPr>
                <w:rFonts w:ascii="Times New Roman" w:hAnsi="Times New Roman"/>
                <w:sz w:val="24"/>
                <w:szCs w:val="24"/>
              </w:rPr>
              <w:t>1.8</w:t>
            </w:r>
          </w:p>
        </w:tc>
      </w:tr>
      <w:tr w:rsidR="0012057C" w:rsidRPr="000F1055" w:rsidTr="00B36E97">
        <w:trPr>
          <w:trHeight w:val="20"/>
        </w:trPr>
        <w:tc>
          <w:tcPr>
            <w:tcW w:w="265" w:type="pct"/>
            <w:vAlign w:val="center"/>
          </w:tcPr>
          <w:p w:rsidR="0012057C" w:rsidRPr="000F1055" w:rsidRDefault="00D87F46" w:rsidP="005D6AAE">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1.5</w:t>
            </w:r>
          </w:p>
        </w:tc>
        <w:tc>
          <w:tcPr>
            <w:tcW w:w="1105" w:type="pct"/>
            <w:gridSpan w:val="2"/>
          </w:tcPr>
          <w:p w:rsidR="0012057C" w:rsidRPr="000F1055" w:rsidRDefault="0012057C" w:rsidP="005D6AAE">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Свиноводство</w:t>
            </w:r>
            <w:proofErr w:type="gramStart"/>
            <w:r w:rsidRPr="000F1055">
              <w:rPr>
                <w:rFonts w:ascii="Times New Roman" w:hAnsi="Times New Roman"/>
                <w:sz w:val="24"/>
                <w:szCs w:val="24"/>
              </w:rPr>
              <w:t xml:space="preserve"> (**)</w:t>
            </w:r>
            <w:proofErr w:type="gramEnd"/>
          </w:p>
        </w:tc>
        <w:tc>
          <w:tcPr>
            <w:tcW w:w="3139" w:type="pct"/>
          </w:tcPr>
          <w:p w:rsidR="0012057C" w:rsidRPr="000F1055" w:rsidRDefault="0012057C" w:rsidP="00F32611">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Осуществление хозяйственной деятельности, связанной с разведением свиней;</w:t>
            </w:r>
          </w:p>
          <w:p w:rsidR="0012057C" w:rsidRPr="000F1055" w:rsidRDefault="0000502E" w:rsidP="00F32611">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w:t>
            </w:r>
            <w:r w:rsidR="0012057C" w:rsidRPr="000F1055">
              <w:rPr>
                <w:rFonts w:ascii="Times New Roman" w:hAnsi="Times New Roman"/>
                <w:sz w:val="24"/>
                <w:szCs w:val="24"/>
              </w:rPr>
              <w:t>азмещение зданий и сооружений, используемых для содержания и разведения животных, производства, хранения и первичной переработки продукции;</w:t>
            </w:r>
          </w:p>
          <w:p w:rsidR="0012057C" w:rsidRPr="000F1055" w:rsidRDefault="00F32611" w:rsidP="005D6AAE">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w:t>
            </w:r>
            <w:r w:rsidR="0012057C" w:rsidRPr="000F1055">
              <w:rPr>
                <w:rFonts w:ascii="Times New Roman" w:hAnsi="Times New Roman"/>
                <w:sz w:val="24"/>
                <w:szCs w:val="24"/>
              </w:rPr>
              <w:t>азведение племенных животных, производство и использование племенной продукции</w:t>
            </w:r>
          </w:p>
        </w:tc>
        <w:tc>
          <w:tcPr>
            <w:tcW w:w="492" w:type="pct"/>
            <w:vAlign w:val="center"/>
          </w:tcPr>
          <w:p w:rsidR="0012057C" w:rsidRPr="000F1055" w:rsidRDefault="0012057C" w:rsidP="005D6AAE">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1.11</w:t>
            </w:r>
          </w:p>
        </w:tc>
      </w:tr>
      <w:tr w:rsidR="001652E4" w:rsidRPr="000F1055" w:rsidTr="00B36E97">
        <w:trPr>
          <w:trHeight w:val="20"/>
        </w:trPr>
        <w:tc>
          <w:tcPr>
            <w:tcW w:w="265" w:type="pct"/>
            <w:vAlign w:val="center"/>
          </w:tcPr>
          <w:p w:rsidR="001652E4" w:rsidRPr="000F1055" w:rsidRDefault="001652E4" w:rsidP="005D6AAE">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1.6</w:t>
            </w:r>
          </w:p>
        </w:tc>
        <w:tc>
          <w:tcPr>
            <w:tcW w:w="1105" w:type="pct"/>
            <w:gridSpan w:val="2"/>
          </w:tcPr>
          <w:p w:rsidR="001652E4" w:rsidRPr="000F1055" w:rsidRDefault="001652E4" w:rsidP="005D6AAE">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Пчеловодство</w:t>
            </w:r>
            <w:proofErr w:type="gramStart"/>
            <w:r w:rsidR="008C6737" w:rsidRPr="000F1055">
              <w:rPr>
                <w:rFonts w:ascii="Times New Roman" w:hAnsi="Times New Roman"/>
                <w:sz w:val="24"/>
                <w:szCs w:val="24"/>
              </w:rPr>
              <w:t xml:space="preserve"> (*)</w:t>
            </w:r>
            <w:r w:rsidR="006A0518" w:rsidRPr="000F1055">
              <w:rPr>
                <w:rFonts w:ascii="Times New Roman" w:hAnsi="Times New Roman"/>
                <w:sz w:val="24"/>
                <w:szCs w:val="24"/>
              </w:rPr>
              <w:t xml:space="preserve"> </w:t>
            </w:r>
            <w:proofErr w:type="gramEnd"/>
          </w:p>
        </w:tc>
        <w:tc>
          <w:tcPr>
            <w:tcW w:w="3139" w:type="pct"/>
          </w:tcPr>
          <w:p w:rsidR="00173AEE" w:rsidRPr="000F1055" w:rsidRDefault="00173AEE" w:rsidP="00173AEE">
            <w:pPr>
              <w:pStyle w:val="ConsPlusNormal"/>
              <w:jc w:val="both"/>
              <w:rPr>
                <w:sz w:val="24"/>
                <w:szCs w:val="24"/>
              </w:rPr>
            </w:pPr>
            <w:r w:rsidRPr="000F1055">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73AEE" w:rsidRPr="000F1055" w:rsidRDefault="00F32611" w:rsidP="00173AEE">
            <w:pPr>
              <w:pStyle w:val="ConsPlusNormal"/>
              <w:jc w:val="both"/>
              <w:rPr>
                <w:sz w:val="24"/>
                <w:szCs w:val="24"/>
              </w:rPr>
            </w:pPr>
            <w:r w:rsidRPr="000F1055">
              <w:rPr>
                <w:sz w:val="24"/>
                <w:szCs w:val="24"/>
              </w:rPr>
              <w:t>Р</w:t>
            </w:r>
            <w:r w:rsidR="00173AEE" w:rsidRPr="000F1055">
              <w:rPr>
                <w:sz w:val="24"/>
                <w:szCs w:val="24"/>
              </w:rPr>
              <w:t>азмещение ульев, иных объектов и оборудования, необходимого для пчеловодства и разведениях иных полезных насекомых;</w:t>
            </w:r>
          </w:p>
          <w:p w:rsidR="001652E4" w:rsidRPr="000F1055" w:rsidRDefault="00F32611" w:rsidP="00173AEE">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w:t>
            </w:r>
            <w:r w:rsidR="00173AEE" w:rsidRPr="000F1055">
              <w:rPr>
                <w:rFonts w:ascii="Times New Roman" w:hAnsi="Times New Roman"/>
                <w:sz w:val="24"/>
                <w:szCs w:val="24"/>
              </w:rPr>
              <w:t>азмещение сооружений, используемых для хранения и первичной переработки продукции пчеловодства</w:t>
            </w:r>
          </w:p>
        </w:tc>
        <w:tc>
          <w:tcPr>
            <w:tcW w:w="492" w:type="pct"/>
            <w:vAlign w:val="center"/>
          </w:tcPr>
          <w:p w:rsidR="001652E4" w:rsidRPr="000F1055" w:rsidRDefault="001652E4" w:rsidP="005D6AAE">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1.12</w:t>
            </w:r>
          </w:p>
        </w:tc>
      </w:tr>
      <w:tr w:rsidR="00DD3432" w:rsidRPr="000F1055" w:rsidTr="00B36E97">
        <w:trPr>
          <w:trHeight w:val="20"/>
        </w:trPr>
        <w:tc>
          <w:tcPr>
            <w:tcW w:w="265" w:type="pct"/>
            <w:vAlign w:val="center"/>
          </w:tcPr>
          <w:p w:rsidR="00DD3432" w:rsidRPr="000F1055" w:rsidRDefault="00DD3432" w:rsidP="005D6AAE">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1.7</w:t>
            </w:r>
          </w:p>
        </w:tc>
        <w:tc>
          <w:tcPr>
            <w:tcW w:w="1105" w:type="pct"/>
            <w:gridSpan w:val="2"/>
          </w:tcPr>
          <w:p w:rsidR="00DD3432" w:rsidRPr="000F1055" w:rsidRDefault="00DD3432" w:rsidP="005D6AAE">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Рыбоводство</w:t>
            </w:r>
            <w:proofErr w:type="gramStart"/>
            <w:r w:rsidR="008C6737" w:rsidRPr="000F1055">
              <w:rPr>
                <w:rFonts w:ascii="Times New Roman" w:hAnsi="Times New Roman"/>
                <w:sz w:val="24"/>
                <w:szCs w:val="24"/>
              </w:rPr>
              <w:t xml:space="preserve"> (*)</w:t>
            </w:r>
            <w:proofErr w:type="gramEnd"/>
          </w:p>
        </w:tc>
        <w:tc>
          <w:tcPr>
            <w:tcW w:w="3139" w:type="pct"/>
          </w:tcPr>
          <w:p w:rsidR="004E7B55" w:rsidRPr="000F1055" w:rsidRDefault="004E7B55" w:rsidP="004E7B55">
            <w:pPr>
              <w:pStyle w:val="ConsPlusNormal"/>
              <w:jc w:val="both"/>
              <w:rPr>
                <w:sz w:val="24"/>
                <w:szCs w:val="24"/>
              </w:rPr>
            </w:pPr>
            <w:r w:rsidRPr="000F1055">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0F1055">
              <w:rPr>
                <w:sz w:val="24"/>
                <w:szCs w:val="24"/>
              </w:rPr>
              <w:t>аквакультуры</w:t>
            </w:r>
            <w:proofErr w:type="spellEnd"/>
            <w:r w:rsidRPr="000F1055">
              <w:rPr>
                <w:sz w:val="24"/>
                <w:szCs w:val="24"/>
              </w:rPr>
              <w:t>);</w:t>
            </w:r>
          </w:p>
          <w:p w:rsidR="00DD3432" w:rsidRPr="000F1055" w:rsidRDefault="00F32611" w:rsidP="004E7B55">
            <w:pPr>
              <w:pStyle w:val="ConsPlusNormal"/>
              <w:jc w:val="both"/>
              <w:rPr>
                <w:sz w:val="24"/>
                <w:szCs w:val="24"/>
              </w:rPr>
            </w:pPr>
            <w:r w:rsidRPr="000F1055">
              <w:rPr>
                <w:sz w:val="24"/>
                <w:szCs w:val="24"/>
              </w:rPr>
              <w:t>Р</w:t>
            </w:r>
            <w:r w:rsidR="004E7B55" w:rsidRPr="000F1055">
              <w:rPr>
                <w:sz w:val="24"/>
                <w:szCs w:val="24"/>
              </w:rPr>
              <w:t>азмещение зданий, сооружений, оборудования, необходимых для осуществления рыбоводства (</w:t>
            </w:r>
            <w:proofErr w:type="spellStart"/>
            <w:r w:rsidR="004E7B55" w:rsidRPr="000F1055">
              <w:rPr>
                <w:sz w:val="24"/>
                <w:szCs w:val="24"/>
              </w:rPr>
              <w:t>аквакультуры</w:t>
            </w:r>
            <w:proofErr w:type="spellEnd"/>
            <w:r w:rsidR="004E7B55" w:rsidRPr="000F1055">
              <w:rPr>
                <w:sz w:val="24"/>
                <w:szCs w:val="24"/>
              </w:rPr>
              <w:t>)</w:t>
            </w:r>
          </w:p>
        </w:tc>
        <w:tc>
          <w:tcPr>
            <w:tcW w:w="492" w:type="pct"/>
            <w:vAlign w:val="center"/>
          </w:tcPr>
          <w:p w:rsidR="00DD3432" w:rsidRPr="000F1055" w:rsidRDefault="00DD3432" w:rsidP="005D6AAE">
            <w:pPr>
              <w:tabs>
                <w:tab w:val="left" w:pos="9781"/>
                <w:tab w:val="left" w:pos="9915"/>
              </w:tabs>
              <w:spacing w:after="0" w:line="240" w:lineRule="auto"/>
              <w:jc w:val="center"/>
              <w:rPr>
                <w:rFonts w:ascii="Times New Roman" w:hAnsi="Times New Roman"/>
                <w:sz w:val="24"/>
                <w:szCs w:val="24"/>
                <w:highlight w:val="cyan"/>
              </w:rPr>
            </w:pPr>
            <w:r w:rsidRPr="000F1055">
              <w:rPr>
                <w:rFonts w:ascii="Times New Roman" w:hAnsi="Times New Roman"/>
                <w:sz w:val="24"/>
                <w:szCs w:val="24"/>
              </w:rPr>
              <w:t>1.13</w:t>
            </w:r>
          </w:p>
        </w:tc>
      </w:tr>
      <w:tr w:rsidR="006A0518" w:rsidRPr="000F1055" w:rsidTr="00B36E97">
        <w:trPr>
          <w:trHeight w:val="20"/>
        </w:trPr>
        <w:tc>
          <w:tcPr>
            <w:tcW w:w="265" w:type="pct"/>
            <w:vAlign w:val="center"/>
          </w:tcPr>
          <w:p w:rsidR="006A0518" w:rsidRPr="000F1055" w:rsidRDefault="006A0518" w:rsidP="005F6EB7">
            <w:pPr>
              <w:tabs>
                <w:tab w:val="left" w:pos="9781"/>
                <w:tab w:val="left" w:pos="9915"/>
              </w:tabs>
              <w:spacing w:after="0" w:line="240" w:lineRule="auto"/>
              <w:rPr>
                <w:rFonts w:ascii="Times New Roman" w:hAnsi="Times New Roman"/>
                <w:sz w:val="24"/>
                <w:szCs w:val="24"/>
                <w:highlight w:val="cyan"/>
              </w:rPr>
            </w:pPr>
            <w:r w:rsidRPr="000F1055">
              <w:rPr>
                <w:rFonts w:ascii="Times New Roman" w:hAnsi="Times New Roman"/>
                <w:sz w:val="24"/>
                <w:szCs w:val="24"/>
              </w:rPr>
              <w:t>1.8</w:t>
            </w:r>
          </w:p>
        </w:tc>
        <w:tc>
          <w:tcPr>
            <w:tcW w:w="1105" w:type="pct"/>
            <w:gridSpan w:val="2"/>
          </w:tcPr>
          <w:p w:rsidR="00215ADA" w:rsidRDefault="006A0518" w:rsidP="005F6EB7">
            <w:pPr>
              <w:tabs>
                <w:tab w:val="left" w:pos="9781"/>
                <w:tab w:val="left" w:pos="9915"/>
              </w:tabs>
              <w:spacing w:after="0" w:line="240" w:lineRule="auto"/>
              <w:ind w:left="-91" w:right="-109"/>
              <w:rPr>
                <w:rFonts w:ascii="Times New Roman" w:hAnsi="Times New Roman"/>
                <w:sz w:val="24"/>
                <w:szCs w:val="24"/>
              </w:rPr>
            </w:pPr>
            <w:r w:rsidRPr="000F1055">
              <w:rPr>
                <w:rFonts w:ascii="Times New Roman" w:hAnsi="Times New Roman"/>
                <w:sz w:val="24"/>
                <w:szCs w:val="24"/>
              </w:rPr>
              <w:t xml:space="preserve">Хранение и переработка </w:t>
            </w:r>
            <w:proofErr w:type="spellStart"/>
            <w:r w:rsidRPr="000F1055">
              <w:rPr>
                <w:rFonts w:ascii="Times New Roman" w:hAnsi="Times New Roman"/>
                <w:sz w:val="24"/>
                <w:szCs w:val="24"/>
              </w:rPr>
              <w:t>сельскохозяйствен</w:t>
            </w:r>
            <w:proofErr w:type="spellEnd"/>
            <w:r w:rsidR="00215ADA">
              <w:rPr>
                <w:rFonts w:ascii="Times New Roman" w:hAnsi="Times New Roman"/>
                <w:sz w:val="24"/>
                <w:szCs w:val="24"/>
              </w:rPr>
              <w:t>-</w:t>
            </w:r>
          </w:p>
          <w:p w:rsidR="006A0518" w:rsidRPr="000F1055" w:rsidRDefault="006A0518" w:rsidP="005F6EB7">
            <w:pPr>
              <w:tabs>
                <w:tab w:val="left" w:pos="9781"/>
                <w:tab w:val="left" w:pos="9915"/>
              </w:tabs>
              <w:spacing w:after="0" w:line="240" w:lineRule="auto"/>
              <w:ind w:left="-91" w:right="-109"/>
              <w:rPr>
                <w:rFonts w:ascii="Times New Roman" w:hAnsi="Times New Roman"/>
                <w:sz w:val="24"/>
                <w:szCs w:val="24"/>
              </w:rPr>
            </w:pPr>
            <w:r w:rsidRPr="000F1055">
              <w:rPr>
                <w:rFonts w:ascii="Times New Roman" w:hAnsi="Times New Roman"/>
                <w:sz w:val="24"/>
                <w:szCs w:val="24"/>
              </w:rPr>
              <w:t>ной продукции</w:t>
            </w:r>
            <w:proofErr w:type="gramStart"/>
            <w:r w:rsidRPr="000F1055">
              <w:rPr>
                <w:rFonts w:ascii="Times New Roman" w:hAnsi="Times New Roman"/>
                <w:sz w:val="24"/>
                <w:szCs w:val="24"/>
              </w:rPr>
              <w:t xml:space="preserve"> (**)</w:t>
            </w:r>
            <w:proofErr w:type="gramEnd"/>
          </w:p>
        </w:tc>
        <w:tc>
          <w:tcPr>
            <w:tcW w:w="3139" w:type="pct"/>
          </w:tcPr>
          <w:p w:rsidR="006A0518" w:rsidRPr="000F1055" w:rsidRDefault="006A0518"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Здания, сооружения, используемые для производства, хранения, первичной переработки сельскохозяйственной продукции</w:t>
            </w:r>
          </w:p>
        </w:tc>
        <w:tc>
          <w:tcPr>
            <w:tcW w:w="492" w:type="pct"/>
            <w:vAlign w:val="center"/>
          </w:tcPr>
          <w:p w:rsidR="006A0518" w:rsidRPr="000F1055" w:rsidRDefault="006A0518"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1.15</w:t>
            </w:r>
          </w:p>
        </w:tc>
      </w:tr>
      <w:tr w:rsidR="006A0518" w:rsidRPr="000F1055" w:rsidTr="00B36E97">
        <w:trPr>
          <w:trHeight w:val="20"/>
        </w:trPr>
        <w:tc>
          <w:tcPr>
            <w:tcW w:w="265" w:type="pct"/>
            <w:vAlign w:val="center"/>
          </w:tcPr>
          <w:p w:rsidR="006A0518" w:rsidRPr="000F1055" w:rsidRDefault="006A0518" w:rsidP="005F6EB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1.9</w:t>
            </w:r>
          </w:p>
        </w:tc>
        <w:tc>
          <w:tcPr>
            <w:tcW w:w="1105" w:type="pct"/>
            <w:gridSpan w:val="2"/>
          </w:tcPr>
          <w:p w:rsidR="006A0518" w:rsidRPr="000F1055" w:rsidRDefault="006A0518" w:rsidP="005F6EB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Ведение личного подсобного хозяйства (ЛПХ) на полевых участках</w:t>
            </w:r>
            <w:proofErr w:type="gramStart"/>
            <w:r w:rsidRPr="000F1055">
              <w:rPr>
                <w:rFonts w:ascii="Times New Roman" w:hAnsi="Times New Roman"/>
                <w:sz w:val="24"/>
                <w:szCs w:val="24"/>
              </w:rPr>
              <w:t xml:space="preserve"> (*)</w:t>
            </w:r>
            <w:proofErr w:type="gramEnd"/>
          </w:p>
        </w:tc>
        <w:tc>
          <w:tcPr>
            <w:tcW w:w="3139" w:type="pct"/>
          </w:tcPr>
          <w:p w:rsidR="006A0518" w:rsidRPr="000F1055" w:rsidRDefault="006A0518"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Производство сельскохозяйственной продукции без права возведения объектов капитального строительства</w:t>
            </w:r>
          </w:p>
        </w:tc>
        <w:tc>
          <w:tcPr>
            <w:tcW w:w="492" w:type="pct"/>
            <w:vAlign w:val="center"/>
          </w:tcPr>
          <w:p w:rsidR="006A0518" w:rsidRPr="000F1055" w:rsidRDefault="006A0518"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1.16</w:t>
            </w:r>
          </w:p>
        </w:tc>
      </w:tr>
      <w:tr w:rsidR="006A0518" w:rsidRPr="000F1055" w:rsidTr="00B36E97">
        <w:trPr>
          <w:trHeight w:val="20"/>
        </w:trPr>
        <w:tc>
          <w:tcPr>
            <w:tcW w:w="265" w:type="pct"/>
            <w:vAlign w:val="center"/>
          </w:tcPr>
          <w:p w:rsidR="006A0518" w:rsidRPr="000F1055" w:rsidRDefault="006A0518" w:rsidP="005F6EB7">
            <w:pPr>
              <w:tabs>
                <w:tab w:val="left" w:pos="9781"/>
                <w:tab w:val="left" w:pos="9915"/>
              </w:tabs>
              <w:spacing w:after="0" w:line="240" w:lineRule="auto"/>
              <w:rPr>
                <w:rFonts w:ascii="Times New Roman" w:hAnsi="Times New Roman"/>
                <w:sz w:val="24"/>
                <w:szCs w:val="24"/>
              </w:rPr>
            </w:pPr>
          </w:p>
        </w:tc>
        <w:tc>
          <w:tcPr>
            <w:tcW w:w="1105" w:type="pct"/>
            <w:gridSpan w:val="2"/>
          </w:tcPr>
          <w:p w:rsidR="006A0518" w:rsidRPr="000F1055" w:rsidRDefault="006A0518" w:rsidP="00215ADA">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сельскохозяйствен</w:t>
            </w:r>
            <w:r w:rsidRPr="000F1055">
              <w:rPr>
                <w:rFonts w:ascii="Times New Roman" w:hAnsi="Times New Roman"/>
                <w:sz w:val="24"/>
                <w:szCs w:val="24"/>
              </w:rPr>
              <w:lastRenderedPageBreak/>
              <w:t>ного производства</w:t>
            </w:r>
            <w:proofErr w:type="gramStart"/>
            <w:r w:rsidRPr="000F1055">
              <w:rPr>
                <w:rFonts w:ascii="Times New Roman" w:hAnsi="Times New Roman"/>
                <w:sz w:val="24"/>
                <w:szCs w:val="24"/>
              </w:rPr>
              <w:t xml:space="preserve"> (**)</w:t>
            </w:r>
            <w:proofErr w:type="gramEnd"/>
          </w:p>
        </w:tc>
        <w:tc>
          <w:tcPr>
            <w:tcW w:w="3139" w:type="pct"/>
          </w:tcPr>
          <w:p w:rsidR="006A0518" w:rsidRPr="000F1055" w:rsidRDefault="006A0518"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lastRenderedPageBreak/>
              <w:t>Машинно-транспортные и ремонтные станции, ангары и гаражи для сельскохозяйственной техники, амбары</w:t>
            </w:r>
          </w:p>
        </w:tc>
        <w:tc>
          <w:tcPr>
            <w:tcW w:w="492" w:type="pct"/>
            <w:vAlign w:val="center"/>
          </w:tcPr>
          <w:p w:rsidR="006A0518" w:rsidRPr="000F1055" w:rsidRDefault="006A0518"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1.18</w:t>
            </w:r>
          </w:p>
        </w:tc>
      </w:tr>
      <w:tr w:rsidR="006A0518" w:rsidRPr="000F1055" w:rsidTr="00B36E97">
        <w:trPr>
          <w:trHeight w:val="20"/>
        </w:trPr>
        <w:tc>
          <w:tcPr>
            <w:tcW w:w="265" w:type="pct"/>
            <w:vAlign w:val="center"/>
          </w:tcPr>
          <w:p w:rsidR="006A0518" w:rsidRPr="000F1055" w:rsidRDefault="006A0518" w:rsidP="005F6EB7">
            <w:pPr>
              <w:tabs>
                <w:tab w:val="left" w:pos="9781"/>
                <w:tab w:val="left" w:pos="9915"/>
              </w:tabs>
              <w:spacing w:after="0" w:line="240" w:lineRule="auto"/>
              <w:ind w:left="-142" w:right="-126"/>
              <w:jc w:val="center"/>
              <w:rPr>
                <w:rFonts w:ascii="Times New Roman" w:hAnsi="Times New Roman"/>
                <w:sz w:val="24"/>
                <w:szCs w:val="24"/>
              </w:rPr>
            </w:pPr>
            <w:r w:rsidRPr="000F1055">
              <w:rPr>
                <w:rFonts w:ascii="Times New Roman" w:hAnsi="Times New Roman"/>
                <w:sz w:val="24"/>
                <w:szCs w:val="24"/>
              </w:rPr>
              <w:lastRenderedPageBreak/>
              <w:t>1.10</w:t>
            </w:r>
          </w:p>
        </w:tc>
        <w:tc>
          <w:tcPr>
            <w:tcW w:w="1105" w:type="pct"/>
            <w:gridSpan w:val="2"/>
          </w:tcPr>
          <w:p w:rsidR="006A0518" w:rsidRPr="000F1055" w:rsidRDefault="006A0518"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6A0518" w:rsidRPr="000F1055" w:rsidRDefault="006A0518" w:rsidP="005F6EB7">
            <w:pPr>
              <w:tabs>
                <w:tab w:val="left" w:pos="9781"/>
                <w:tab w:val="left" w:pos="9915"/>
              </w:tabs>
              <w:spacing w:after="0" w:line="240" w:lineRule="auto"/>
              <w:jc w:val="both"/>
              <w:rPr>
                <w:rFonts w:ascii="Times New Roman" w:hAnsi="Times New Roman"/>
                <w:color w:val="FF0000"/>
                <w:sz w:val="24"/>
                <w:szCs w:val="24"/>
              </w:rPr>
            </w:pPr>
          </w:p>
        </w:tc>
        <w:tc>
          <w:tcPr>
            <w:tcW w:w="3139" w:type="pct"/>
          </w:tcPr>
          <w:p w:rsidR="006A0518" w:rsidRPr="000F1055" w:rsidRDefault="006A0518" w:rsidP="006A0518">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2" w:type="pct"/>
            <w:vAlign w:val="center"/>
          </w:tcPr>
          <w:p w:rsidR="006A0518" w:rsidRPr="000F1055" w:rsidRDefault="006A0518"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6A0518" w:rsidRPr="000F1055" w:rsidTr="00B36E97">
        <w:trPr>
          <w:trHeight w:val="1390"/>
        </w:trPr>
        <w:tc>
          <w:tcPr>
            <w:tcW w:w="265" w:type="pct"/>
            <w:vAlign w:val="center"/>
          </w:tcPr>
          <w:p w:rsidR="006A0518" w:rsidRPr="000F1055" w:rsidRDefault="00021237" w:rsidP="005F6EB7">
            <w:pPr>
              <w:tabs>
                <w:tab w:val="left" w:pos="9781"/>
                <w:tab w:val="left" w:pos="9915"/>
              </w:tabs>
              <w:spacing w:after="0" w:line="240" w:lineRule="auto"/>
              <w:ind w:left="-142" w:right="-126"/>
              <w:jc w:val="center"/>
              <w:rPr>
                <w:rFonts w:ascii="Times New Roman" w:hAnsi="Times New Roman"/>
                <w:sz w:val="24"/>
                <w:szCs w:val="24"/>
              </w:rPr>
            </w:pPr>
            <w:r w:rsidRPr="000F1055">
              <w:rPr>
                <w:rFonts w:ascii="Times New Roman" w:hAnsi="Times New Roman"/>
                <w:sz w:val="24"/>
                <w:szCs w:val="24"/>
              </w:rPr>
              <w:t>1.11</w:t>
            </w:r>
          </w:p>
        </w:tc>
        <w:tc>
          <w:tcPr>
            <w:tcW w:w="1105" w:type="pct"/>
            <w:gridSpan w:val="2"/>
          </w:tcPr>
          <w:p w:rsidR="006A0518" w:rsidRPr="000F1055" w:rsidRDefault="006A0518"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Склады</w:t>
            </w:r>
            <w:proofErr w:type="gramStart"/>
            <w:r w:rsidRPr="000F1055">
              <w:rPr>
                <w:rFonts w:ascii="Times New Roman" w:hAnsi="Times New Roman"/>
                <w:sz w:val="24"/>
                <w:szCs w:val="24"/>
              </w:rPr>
              <w:t xml:space="preserve"> (**)</w:t>
            </w:r>
            <w:proofErr w:type="gramEnd"/>
          </w:p>
        </w:tc>
        <w:tc>
          <w:tcPr>
            <w:tcW w:w="3139" w:type="pct"/>
          </w:tcPr>
          <w:p w:rsidR="006A0518" w:rsidRPr="000F1055" w:rsidRDefault="006A0518" w:rsidP="00F32611">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Сооружения, имеющи</w:t>
            </w:r>
            <w:r w:rsidR="00F32611" w:rsidRPr="000F1055">
              <w:rPr>
                <w:rFonts w:ascii="Times New Roman" w:hAnsi="Times New Roman"/>
                <w:sz w:val="24"/>
                <w:szCs w:val="24"/>
              </w:rPr>
              <w:t>е</w:t>
            </w:r>
            <w:r w:rsidRPr="000F1055">
              <w:rPr>
                <w:rFonts w:ascii="Times New Roman" w:hAnsi="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w:t>
            </w:r>
            <w:r w:rsidR="00F32611" w:rsidRPr="000F1055">
              <w:rPr>
                <w:rFonts w:ascii="Times New Roman" w:hAnsi="Times New Roman"/>
                <w:sz w:val="24"/>
                <w:szCs w:val="24"/>
              </w:rPr>
              <w:t>е</w:t>
            </w:r>
            <w:r w:rsidRPr="000F1055">
              <w:rPr>
                <w:rFonts w:ascii="Times New Roman" w:hAnsi="Times New Roman"/>
                <w:sz w:val="24"/>
                <w:szCs w:val="24"/>
              </w:rPr>
              <w:t>ся частями производственных комплексов</w:t>
            </w:r>
            <w:r w:rsidR="00F32611" w:rsidRPr="000F1055">
              <w:rPr>
                <w:rFonts w:ascii="Times New Roman" w:hAnsi="Times New Roman"/>
                <w:sz w:val="24"/>
                <w:szCs w:val="24"/>
              </w:rPr>
              <w:t xml:space="preserve">, на которых был создан груз: </w:t>
            </w:r>
            <w:r w:rsidRPr="000F1055">
              <w:rPr>
                <w:rFonts w:ascii="Times New Roman" w:hAnsi="Times New Roman"/>
                <w:sz w:val="24"/>
                <w:szCs w:val="24"/>
              </w:rPr>
              <w:t>склады</w:t>
            </w:r>
          </w:p>
        </w:tc>
        <w:tc>
          <w:tcPr>
            <w:tcW w:w="492" w:type="pct"/>
            <w:vAlign w:val="center"/>
          </w:tcPr>
          <w:p w:rsidR="006A0518" w:rsidRPr="000F1055" w:rsidRDefault="006A0518"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6.9</w:t>
            </w:r>
          </w:p>
        </w:tc>
      </w:tr>
      <w:tr w:rsidR="006A0518" w:rsidRPr="000F1055" w:rsidTr="00B36E97">
        <w:trPr>
          <w:trHeight w:val="20"/>
        </w:trPr>
        <w:tc>
          <w:tcPr>
            <w:tcW w:w="265" w:type="pct"/>
            <w:vAlign w:val="center"/>
          </w:tcPr>
          <w:p w:rsidR="006A0518" w:rsidRPr="000F1055" w:rsidRDefault="00021237" w:rsidP="006A0518">
            <w:pPr>
              <w:tabs>
                <w:tab w:val="left" w:pos="9781"/>
                <w:tab w:val="left" w:pos="9915"/>
              </w:tabs>
              <w:spacing w:after="0" w:line="240" w:lineRule="auto"/>
              <w:ind w:left="-142" w:right="-126"/>
              <w:jc w:val="center"/>
              <w:rPr>
                <w:rFonts w:ascii="Times New Roman" w:hAnsi="Times New Roman"/>
                <w:sz w:val="24"/>
                <w:szCs w:val="24"/>
              </w:rPr>
            </w:pPr>
            <w:r w:rsidRPr="000F1055">
              <w:rPr>
                <w:rFonts w:ascii="Times New Roman" w:hAnsi="Times New Roman"/>
                <w:sz w:val="24"/>
                <w:szCs w:val="24"/>
              </w:rPr>
              <w:t>1.12</w:t>
            </w:r>
          </w:p>
        </w:tc>
        <w:tc>
          <w:tcPr>
            <w:tcW w:w="1105" w:type="pct"/>
            <w:gridSpan w:val="2"/>
          </w:tcPr>
          <w:p w:rsidR="006A0518" w:rsidRPr="000F1055" w:rsidRDefault="006A0518"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Охрана природных территорий</w:t>
            </w:r>
          </w:p>
        </w:tc>
        <w:tc>
          <w:tcPr>
            <w:tcW w:w="3139" w:type="pct"/>
          </w:tcPr>
          <w:p w:rsidR="006A0518" w:rsidRPr="000F1055" w:rsidRDefault="006A0518" w:rsidP="004A686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w:t>
            </w:r>
          </w:p>
        </w:tc>
        <w:tc>
          <w:tcPr>
            <w:tcW w:w="492" w:type="pct"/>
            <w:vAlign w:val="center"/>
          </w:tcPr>
          <w:p w:rsidR="006A0518" w:rsidRPr="000F1055" w:rsidRDefault="006A0518" w:rsidP="004A299F">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9.1</w:t>
            </w:r>
          </w:p>
        </w:tc>
      </w:tr>
      <w:tr w:rsidR="00B36E97" w:rsidRPr="000F1055" w:rsidTr="00B36E97">
        <w:trPr>
          <w:trHeight w:val="20"/>
        </w:trPr>
        <w:tc>
          <w:tcPr>
            <w:tcW w:w="265" w:type="pct"/>
            <w:vAlign w:val="center"/>
          </w:tcPr>
          <w:p w:rsidR="00B36E97" w:rsidRPr="000F1055" w:rsidRDefault="00B36E97" w:rsidP="006A0518">
            <w:pPr>
              <w:tabs>
                <w:tab w:val="left" w:pos="9781"/>
                <w:tab w:val="left" w:pos="9915"/>
              </w:tabs>
              <w:spacing w:after="0" w:line="240" w:lineRule="auto"/>
              <w:ind w:left="-142" w:right="-126"/>
              <w:jc w:val="center"/>
              <w:rPr>
                <w:rFonts w:ascii="Times New Roman" w:hAnsi="Times New Roman"/>
                <w:sz w:val="24"/>
                <w:szCs w:val="24"/>
              </w:rPr>
            </w:pPr>
            <w:r>
              <w:rPr>
                <w:rFonts w:ascii="Times New Roman" w:hAnsi="Times New Roman"/>
                <w:sz w:val="23"/>
                <w:szCs w:val="23"/>
              </w:rPr>
              <w:t>1.13</w:t>
            </w:r>
          </w:p>
        </w:tc>
        <w:tc>
          <w:tcPr>
            <w:tcW w:w="1105" w:type="pct"/>
            <w:gridSpan w:val="2"/>
          </w:tcPr>
          <w:p w:rsidR="00B36E97" w:rsidRPr="005E2042" w:rsidRDefault="00B36E97" w:rsidP="007D1517">
            <w:pPr>
              <w:tabs>
                <w:tab w:val="left" w:pos="9781"/>
                <w:tab w:val="left" w:pos="9915"/>
              </w:tabs>
              <w:spacing w:after="0" w:line="240" w:lineRule="auto"/>
              <w:jc w:val="both"/>
              <w:rPr>
                <w:rFonts w:ascii="Times New Roman" w:hAnsi="Times New Roman"/>
                <w:sz w:val="23"/>
                <w:szCs w:val="23"/>
              </w:rPr>
            </w:pPr>
            <w:r w:rsidRPr="0013595C">
              <w:rPr>
                <w:rFonts w:ascii="Times New Roman" w:hAnsi="Times New Roman"/>
                <w:color w:val="000000"/>
                <w:sz w:val="24"/>
                <w:szCs w:val="24"/>
              </w:rPr>
              <w:t>Складские площадки</w:t>
            </w:r>
          </w:p>
        </w:tc>
        <w:tc>
          <w:tcPr>
            <w:tcW w:w="3139" w:type="pct"/>
          </w:tcPr>
          <w:p w:rsidR="00B36E97" w:rsidRPr="005E2042" w:rsidRDefault="00B36E97" w:rsidP="007D1517">
            <w:pPr>
              <w:tabs>
                <w:tab w:val="left" w:pos="9781"/>
                <w:tab w:val="left" w:pos="9915"/>
              </w:tabs>
              <w:spacing w:after="0" w:line="240" w:lineRule="auto"/>
              <w:rPr>
                <w:rFonts w:ascii="Times New Roman" w:hAnsi="Times New Roman"/>
                <w:sz w:val="23"/>
                <w:szCs w:val="23"/>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92" w:type="pct"/>
            <w:vAlign w:val="center"/>
          </w:tcPr>
          <w:p w:rsidR="00B36E97" w:rsidRPr="000F1055" w:rsidRDefault="00B36E97" w:rsidP="004A299F">
            <w:pPr>
              <w:tabs>
                <w:tab w:val="left" w:pos="9781"/>
                <w:tab w:val="left" w:pos="9915"/>
              </w:tabs>
              <w:spacing w:after="0" w:line="240" w:lineRule="auto"/>
              <w:jc w:val="center"/>
              <w:rPr>
                <w:rFonts w:ascii="Times New Roman" w:hAnsi="Times New Roman"/>
                <w:sz w:val="24"/>
                <w:szCs w:val="24"/>
              </w:rPr>
            </w:pPr>
            <w:r>
              <w:rPr>
                <w:rFonts w:ascii="Times New Roman" w:hAnsi="Times New Roman"/>
                <w:color w:val="000000"/>
                <w:sz w:val="24"/>
                <w:szCs w:val="24"/>
              </w:rPr>
              <w:t>6.9.1</w:t>
            </w:r>
          </w:p>
        </w:tc>
      </w:tr>
      <w:tr w:rsidR="00B36E97" w:rsidRPr="000F1055" w:rsidTr="00B36E97">
        <w:trPr>
          <w:trHeight w:val="20"/>
        </w:trPr>
        <w:tc>
          <w:tcPr>
            <w:tcW w:w="5000" w:type="pct"/>
            <w:gridSpan w:val="5"/>
            <w:vAlign w:val="center"/>
          </w:tcPr>
          <w:p w:rsidR="00B36E97" w:rsidRPr="000F1055" w:rsidRDefault="00B36E97" w:rsidP="006A0518">
            <w:pPr>
              <w:tabs>
                <w:tab w:val="left" w:pos="9781"/>
                <w:tab w:val="left" w:pos="9915"/>
              </w:tabs>
              <w:spacing w:after="0" w:line="240" w:lineRule="auto"/>
              <w:rPr>
                <w:rFonts w:ascii="Times New Roman" w:hAnsi="Times New Roman"/>
                <w:b/>
                <w:color w:val="FF0000"/>
                <w:sz w:val="24"/>
                <w:szCs w:val="24"/>
              </w:rPr>
            </w:pPr>
            <w:r w:rsidRPr="000F1055">
              <w:rPr>
                <w:rFonts w:ascii="Times New Roman" w:hAnsi="Times New Roman"/>
                <w:b/>
                <w:bCs/>
                <w:sz w:val="24"/>
                <w:szCs w:val="24"/>
              </w:rPr>
              <w:t>2. Условно разрешенные виды использования</w:t>
            </w:r>
          </w:p>
        </w:tc>
      </w:tr>
      <w:tr w:rsidR="00B36E97" w:rsidRPr="000F1055" w:rsidTr="00B36E97">
        <w:trPr>
          <w:trHeight w:val="20"/>
        </w:trPr>
        <w:tc>
          <w:tcPr>
            <w:tcW w:w="265" w:type="pct"/>
            <w:vAlign w:val="center"/>
          </w:tcPr>
          <w:p w:rsidR="00B36E97" w:rsidRPr="000F1055" w:rsidRDefault="00B36E97" w:rsidP="006A051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105" w:type="pct"/>
            <w:gridSpan w:val="2"/>
          </w:tcPr>
          <w:p w:rsidR="00B36E97" w:rsidRPr="000F1055" w:rsidRDefault="00B36E97" w:rsidP="006A0518">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3139" w:type="pct"/>
          </w:tcPr>
          <w:p w:rsidR="00B36E97" w:rsidRPr="000F1055" w:rsidRDefault="00B36E97" w:rsidP="006A0518">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w:t>
            </w:r>
          </w:p>
        </w:tc>
        <w:tc>
          <w:tcPr>
            <w:tcW w:w="492" w:type="pct"/>
            <w:vAlign w:val="center"/>
          </w:tcPr>
          <w:p w:rsidR="00B36E97" w:rsidRPr="000F1055" w:rsidRDefault="00B36E97" w:rsidP="004A299F">
            <w:pPr>
              <w:tabs>
                <w:tab w:val="left" w:pos="9781"/>
                <w:tab w:val="left" w:pos="9915"/>
              </w:tabs>
              <w:spacing w:after="0" w:line="240" w:lineRule="auto"/>
              <w:jc w:val="center"/>
              <w:rPr>
                <w:rFonts w:ascii="Times New Roman" w:hAnsi="Times New Roman"/>
                <w:sz w:val="24"/>
                <w:szCs w:val="24"/>
                <w:highlight w:val="yellow"/>
              </w:rPr>
            </w:pPr>
          </w:p>
        </w:tc>
      </w:tr>
    </w:tbl>
    <w:p w:rsidR="005F6EB7" w:rsidRPr="00921BF5" w:rsidRDefault="001226A2" w:rsidP="00921BF5">
      <w:pPr>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156A94">
        <w:rPr>
          <w:rFonts w:ascii="Times New Roman" w:hAnsi="Times New Roman"/>
          <w:sz w:val="24"/>
          <w:szCs w:val="24"/>
        </w:rPr>
        <w:t>д</w:t>
      </w:r>
      <w:r w:rsidR="005F6EB7" w:rsidRPr="001614EE">
        <w:rPr>
          <w:rFonts w:ascii="Times New Roman" w:hAnsi="Times New Roman"/>
          <w:sz w:val="24"/>
          <w:szCs w:val="24"/>
        </w:rPr>
        <w:t xml:space="preserve">опускается при условии соблюдения ограничений, установленных </w:t>
      </w:r>
      <w:r w:rsidR="005F6EB7">
        <w:rPr>
          <w:rFonts w:ascii="Times New Roman" w:hAnsi="Times New Roman"/>
          <w:sz w:val="24"/>
          <w:szCs w:val="24"/>
        </w:rPr>
        <w:t xml:space="preserve">санитарно-эпидемиологическим законодательством </w:t>
      </w:r>
      <w:r w:rsidR="005F6EB7" w:rsidRPr="00CE203F">
        <w:rPr>
          <w:rFonts w:ascii="Times New Roman" w:hAnsi="Times New Roman"/>
          <w:sz w:val="24"/>
          <w:szCs w:val="24"/>
        </w:rPr>
        <w:t>для зон санитарной охраны источников питьевого водоснабжения</w:t>
      </w:r>
      <w:r w:rsidR="005F6EB7">
        <w:rPr>
          <w:rFonts w:ascii="Times New Roman" w:hAnsi="Times New Roman"/>
          <w:sz w:val="24"/>
          <w:szCs w:val="24"/>
        </w:rPr>
        <w:t>, и в соответствии со</w:t>
      </w:r>
      <w:r w:rsidR="005F6EB7" w:rsidRPr="001614EE">
        <w:rPr>
          <w:rFonts w:ascii="Times New Roman" w:hAnsi="Times New Roman"/>
          <w:sz w:val="24"/>
          <w:szCs w:val="24"/>
        </w:rPr>
        <w:t xml:space="preserve"> стать</w:t>
      </w:r>
      <w:r w:rsidR="00215ADA">
        <w:rPr>
          <w:rFonts w:ascii="Times New Roman" w:hAnsi="Times New Roman"/>
          <w:sz w:val="24"/>
          <w:szCs w:val="24"/>
        </w:rPr>
        <w:t>е</w:t>
      </w:r>
      <w:r w:rsidR="005F6EB7" w:rsidRPr="001614EE">
        <w:rPr>
          <w:rFonts w:ascii="Times New Roman" w:hAnsi="Times New Roman"/>
          <w:sz w:val="24"/>
          <w:szCs w:val="24"/>
        </w:rPr>
        <w:t>й 26.2 Правил</w:t>
      </w:r>
      <w:r w:rsidR="005F6EB7" w:rsidRPr="00CE203F">
        <w:rPr>
          <w:rFonts w:ascii="Times New Roman" w:hAnsi="Times New Roman"/>
          <w:sz w:val="24"/>
          <w:szCs w:val="24"/>
        </w:rPr>
        <w:t>.</w:t>
      </w:r>
      <w:r w:rsidR="005F6EB7" w:rsidRPr="00921BF5">
        <w:rPr>
          <w:rFonts w:ascii="Times New Roman" w:hAnsi="Times New Roman"/>
          <w:sz w:val="24"/>
          <w:szCs w:val="24"/>
        </w:rPr>
        <w:t xml:space="preserve"> </w:t>
      </w:r>
    </w:p>
    <w:p w:rsidR="00501485" w:rsidRDefault="002D5510" w:rsidP="004A6867">
      <w:pPr>
        <w:spacing w:after="0" w:line="240" w:lineRule="auto"/>
        <w:ind w:firstLine="851"/>
        <w:jc w:val="both"/>
        <w:rPr>
          <w:rFonts w:ascii="Times New Roman" w:hAnsi="Times New Roman"/>
          <w:sz w:val="24"/>
          <w:szCs w:val="24"/>
        </w:rPr>
      </w:pPr>
      <w:r w:rsidRPr="00CE203F">
        <w:rPr>
          <w:rFonts w:ascii="Times New Roman" w:hAnsi="Times New Roman"/>
          <w:sz w:val="24"/>
          <w:szCs w:val="24"/>
        </w:rPr>
        <w:t>(*</w:t>
      </w:r>
      <w:r w:rsidR="00DC1D82" w:rsidRPr="00CE203F">
        <w:rPr>
          <w:rFonts w:ascii="Times New Roman" w:hAnsi="Times New Roman"/>
          <w:sz w:val="24"/>
          <w:szCs w:val="24"/>
        </w:rPr>
        <w:t>*</w:t>
      </w:r>
      <w:r w:rsidR="00156A94">
        <w:rPr>
          <w:rFonts w:ascii="Times New Roman" w:hAnsi="Times New Roman"/>
          <w:sz w:val="24"/>
          <w:szCs w:val="24"/>
        </w:rPr>
        <w:t>) - н</w:t>
      </w:r>
      <w:r w:rsidRPr="00CE203F">
        <w:rPr>
          <w:rFonts w:ascii="Times New Roman" w:hAnsi="Times New Roman"/>
          <w:sz w:val="24"/>
          <w:szCs w:val="24"/>
        </w:rPr>
        <w:t>е допускается на земельных участках, попадающих в границы зоны затопления паводком 1% обеспеченности</w:t>
      </w:r>
      <w:r w:rsidR="003563FC" w:rsidRPr="00CE203F">
        <w:rPr>
          <w:rFonts w:ascii="Times New Roman" w:hAnsi="Times New Roman"/>
          <w:sz w:val="24"/>
          <w:szCs w:val="24"/>
        </w:rPr>
        <w:t xml:space="preserve"> и в границы зон санитарной охраны источников питьевого водоснабжения</w:t>
      </w:r>
      <w:r w:rsidR="00CE203F" w:rsidRPr="00CE203F">
        <w:rPr>
          <w:rFonts w:ascii="Times New Roman" w:hAnsi="Times New Roman"/>
          <w:sz w:val="24"/>
          <w:szCs w:val="24"/>
        </w:rPr>
        <w:t xml:space="preserve"> (за исключением сенокошения для вида «Скотоводство»)</w:t>
      </w:r>
      <w:r w:rsidRPr="00CE203F">
        <w:rPr>
          <w:rFonts w:ascii="Times New Roman" w:hAnsi="Times New Roman"/>
          <w:sz w:val="24"/>
          <w:szCs w:val="24"/>
        </w:rPr>
        <w:t>.</w:t>
      </w:r>
    </w:p>
    <w:p w:rsidR="00E37C39" w:rsidRPr="003D3DC6" w:rsidRDefault="00E37C39" w:rsidP="00AA2F5F">
      <w:pPr>
        <w:spacing w:after="0" w:line="240" w:lineRule="auto"/>
        <w:ind w:firstLine="709"/>
        <w:jc w:val="both"/>
        <w:rPr>
          <w:rFonts w:ascii="Times New Roman" w:hAnsi="Times New Roman"/>
          <w:sz w:val="24"/>
          <w:szCs w:val="24"/>
        </w:rPr>
      </w:pPr>
    </w:p>
    <w:p w:rsidR="00AA2F5F" w:rsidRPr="00CE203F" w:rsidRDefault="00AA2F5F" w:rsidP="00AA2F5F">
      <w:pPr>
        <w:spacing w:after="0" w:line="240" w:lineRule="auto"/>
        <w:ind w:firstLine="709"/>
        <w:jc w:val="both"/>
        <w:rPr>
          <w:rFonts w:ascii="Times New Roman" w:hAnsi="Times New Roman"/>
          <w:sz w:val="24"/>
          <w:szCs w:val="24"/>
        </w:rPr>
      </w:pPr>
      <w:r w:rsidRPr="00CE203F">
        <w:rPr>
          <w:rFonts w:ascii="Times New Roman" w:hAnsi="Times New Roman"/>
          <w:sz w:val="24"/>
          <w:szCs w:val="24"/>
        </w:rPr>
        <w:t>2. Вспомогательные виды разреш</w:t>
      </w:r>
      <w:r w:rsidR="00567776">
        <w:rPr>
          <w:rFonts w:ascii="Times New Roman" w:hAnsi="Times New Roman"/>
          <w:sz w:val="24"/>
          <w:szCs w:val="24"/>
        </w:rPr>
        <w:t>е</w:t>
      </w:r>
      <w:r w:rsidRPr="00CE203F">
        <w:rPr>
          <w:rFonts w:ascii="Times New Roman" w:hAnsi="Times New Roman"/>
          <w:sz w:val="24"/>
          <w:szCs w:val="24"/>
        </w:rPr>
        <w:t>нного использования:</w:t>
      </w:r>
    </w:p>
    <w:p w:rsidR="00AA2F5F" w:rsidRPr="00B41D68" w:rsidRDefault="00AA2F5F" w:rsidP="00AA2F5F">
      <w:pPr>
        <w:spacing w:after="0" w:line="240" w:lineRule="auto"/>
        <w:ind w:firstLine="709"/>
        <w:jc w:val="both"/>
        <w:rPr>
          <w:rFonts w:ascii="Times New Roman" w:hAnsi="Times New Roman"/>
          <w:sz w:val="24"/>
          <w:szCs w:val="24"/>
        </w:rPr>
      </w:pPr>
      <w:r w:rsidRPr="00CE203F">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845055" w:rsidRPr="00CA7765" w:rsidRDefault="00845055" w:rsidP="00845055">
      <w:pPr>
        <w:shd w:val="clear" w:color="auto" w:fill="FFFFFF"/>
        <w:spacing w:after="0" w:line="240" w:lineRule="auto"/>
        <w:ind w:firstLine="709"/>
        <w:jc w:val="both"/>
        <w:rPr>
          <w:rFonts w:ascii="Times New Roman" w:hAnsi="Times New Roman"/>
          <w:bCs/>
          <w:sz w:val="24"/>
          <w:szCs w:val="24"/>
        </w:rPr>
      </w:pPr>
      <w:r w:rsidRPr="00D862FC">
        <w:rPr>
          <w:rFonts w:ascii="Times New Roman" w:hAnsi="Times New Roman"/>
          <w:bCs/>
          <w:sz w:val="24"/>
          <w:szCs w:val="24"/>
        </w:rPr>
        <w:t xml:space="preserve">3. Предельные размеры </w:t>
      </w:r>
      <w:r>
        <w:rPr>
          <w:rFonts w:ascii="Times New Roman" w:hAnsi="Times New Roman"/>
          <w:bCs/>
          <w:sz w:val="24"/>
          <w:szCs w:val="24"/>
        </w:rPr>
        <w:t xml:space="preserve">образуемых </w:t>
      </w:r>
      <w:r w:rsidRPr="00D862FC">
        <w:rPr>
          <w:rFonts w:ascii="Times New Roman" w:hAnsi="Times New Roman"/>
          <w:bCs/>
          <w:sz w:val="24"/>
          <w:szCs w:val="24"/>
        </w:rPr>
        <w:t>земельных участков:</w:t>
      </w:r>
    </w:p>
    <w:p w:rsidR="00845055" w:rsidRDefault="00845055" w:rsidP="00845055">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3.1.</w:t>
      </w:r>
      <w:r w:rsidRPr="00292403">
        <w:rPr>
          <w:rFonts w:ascii="Times New Roman" w:hAnsi="Times New Roman"/>
          <w:sz w:val="24"/>
        </w:rPr>
        <w:t xml:space="preserve"> Минимальная</w:t>
      </w:r>
      <w:r>
        <w:rPr>
          <w:rFonts w:ascii="Times New Roman" w:hAnsi="Times New Roman"/>
          <w:sz w:val="24"/>
        </w:rPr>
        <w:t>/максимальная</w:t>
      </w:r>
      <w:r w:rsidRPr="00292403">
        <w:rPr>
          <w:rFonts w:ascii="Times New Roman" w:hAnsi="Times New Roman"/>
          <w:sz w:val="24"/>
        </w:rPr>
        <w:t xml:space="preserve"> площадь</w:t>
      </w:r>
      <w:r>
        <w:rPr>
          <w:rFonts w:ascii="Times New Roman" w:hAnsi="Times New Roman"/>
          <w:sz w:val="24"/>
        </w:rPr>
        <w:t>:</w:t>
      </w:r>
    </w:p>
    <w:p w:rsidR="00845055" w:rsidRPr="009607E2" w:rsidRDefault="00A04DBE" w:rsidP="00845055">
      <w:pPr>
        <w:spacing w:after="0" w:line="240" w:lineRule="auto"/>
        <w:ind w:firstLine="709"/>
        <w:jc w:val="both"/>
        <w:rPr>
          <w:rFonts w:ascii="Times New Roman" w:hAnsi="Times New Roman"/>
          <w:sz w:val="24"/>
          <w:szCs w:val="24"/>
        </w:rPr>
      </w:pPr>
      <w:r>
        <w:rPr>
          <w:rFonts w:ascii="Times New Roman" w:hAnsi="Times New Roman"/>
          <w:sz w:val="24"/>
          <w:szCs w:val="24"/>
        </w:rPr>
        <w:t>д</w:t>
      </w:r>
      <w:r w:rsidR="00845055" w:rsidRPr="009607E2">
        <w:rPr>
          <w:rFonts w:ascii="Times New Roman" w:hAnsi="Times New Roman"/>
          <w:sz w:val="24"/>
          <w:szCs w:val="24"/>
        </w:rPr>
        <w:t xml:space="preserve">ля видов с кодами 1.2, 1.3 и 1.4: - минимальная – 5000 </w:t>
      </w:r>
      <w:proofErr w:type="spellStart"/>
      <w:r w:rsidR="00845055" w:rsidRPr="009607E2">
        <w:rPr>
          <w:rFonts w:ascii="Times New Roman" w:hAnsi="Times New Roman"/>
          <w:sz w:val="24"/>
          <w:szCs w:val="24"/>
        </w:rPr>
        <w:t>кв</w:t>
      </w:r>
      <w:proofErr w:type="gramStart"/>
      <w:r w:rsidR="00845055" w:rsidRPr="009607E2">
        <w:rPr>
          <w:rFonts w:ascii="Times New Roman" w:hAnsi="Times New Roman"/>
          <w:sz w:val="24"/>
          <w:szCs w:val="24"/>
        </w:rPr>
        <w:t>.м</w:t>
      </w:r>
      <w:proofErr w:type="spellEnd"/>
      <w:proofErr w:type="gramEnd"/>
      <w:r w:rsidR="00845055" w:rsidRPr="009607E2">
        <w:rPr>
          <w:rFonts w:ascii="Times New Roman" w:hAnsi="Times New Roman"/>
          <w:sz w:val="24"/>
          <w:szCs w:val="24"/>
        </w:rPr>
        <w:t xml:space="preserve">; максимальная – </w:t>
      </w:r>
      <w:r w:rsidR="00156A94" w:rsidRPr="00156A94">
        <w:rPr>
          <w:rFonts w:ascii="Times New Roman" w:hAnsi="Times New Roman"/>
          <w:sz w:val="24"/>
          <w:szCs w:val="24"/>
        </w:rPr>
        <w:t xml:space="preserve">для данной зоны </w:t>
      </w:r>
      <w:r w:rsidR="00845055" w:rsidRPr="009607E2">
        <w:rPr>
          <w:rFonts w:ascii="Times New Roman" w:hAnsi="Times New Roman"/>
          <w:sz w:val="24"/>
          <w:szCs w:val="24"/>
        </w:rPr>
        <w:t>не подлежит установлению;</w:t>
      </w:r>
    </w:p>
    <w:p w:rsidR="00845055" w:rsidRPr="009607E2" w:rsidRDefault="00845055" w:rsidP="00845055">
      <w:pPr>
        <w:spacing w:after="0" w:line="240" w:lineRule="auto"/>
        <w:ind w:firstLine="709"/>
        <w:jc w:val="both"/>
        <w:rPr>
          <w:rFonts w:ascii="Times New Roman" w:hAnsi="Times New Roman"/>
          <w:sz w:val="24"/>
          <w:szCs w:val="24"/>
        </w:rPr>
      </w:pPr>
      <w:r w:rsidRPr="009607E2">
        <w:rPr>
          <w:rFonts w:ascii="Times New Roman" w:hAnsi="Times New Roman"/>
          <w:sz w:val="24"/>
          <w:szCs w:val="24"/>
        </w:rPr>
        <w:t>для огородничества и полевого земел</w:t>
      </w:r>
      <w:r w:rsidR="00A04DBE">
        <w:rPr>
          <w:rFonts w:ascii="Times New Roman" w:hAnsi="Times New Roman"/>
          <w:sz w:val="24"/>
          <w:szCs w:val="24"/>
        </w:rPr>
        <w:t xml:space="preserve">ьного участка ЛПХ - от 400 </w:t>
      </w:r>
      <w:proofErr w:type="spellStart"/>
      <w:r w:rsidR="00A04DBE">
        <w:rPr>
          <w:rFonts w:ascii="Times New Roman" w:hAnsi="Times New Roman"/>
          <w:sz w:val="24"/>
          <w:szCs w:val="24"/>
        </w:rPr>
        <w:t>кв</w:t>
      </w:r>
      <w:proofErr w:type="gramStart"/>
      <w:r w:rsidR="00A04DBE">
        <w:rPr>
          <w:rFonts w:ascii="Times New Roman" w:hAnsi="Times New Roman"/>
          <w:sz w:val="24"/>
          <w:szCs w:val="24"/>
        </w:rPr>
        <w:t>.м</w:t>
      </w:r>
      <w:proofErr w:type="spellEnd"/>
      <w:proofErr w:type="gramEnd"/>
      <w:r w:rsidR="007366B7">
        <w:rPr>
          <w:rFonts w:ascii="Times New Roman" w:hAnsi="Times New Roman"/>
          <w:sz w:val="24"/>
          <w:szCs w:val="24"/>
        </w:rPr>
        <w:t xml:space="preserve"> до 5000 </w:t>
      </w:r>
      <w:proofErr w:type="spellStart"/>
      <w:r w:rsidR="007366B7">
        <w:rPr>
          <w:rFonts w:ascii="Times New Roman" w:hAnsi="Times New Roman"/>
          <w:sz w:val="24"/>
          <w:szCs w:val="24"/>
        </w:rPr>
        <w:t>кв.м</w:t>
      </w:r>
      <w:proofErr w:type="spellEnd"/>
      <w:r w:rsidR="007366B7">
        <w:rPr>
          <w:rFonts w:ascii="Times New Roman" w:hAnsi="Times New Roman"/>
          <w:sz w:val="24"/>
          <w:szCs w:val="24"/>
        </w:rPr>
        <w:t>;</w:t>
      </w:r>
    </w:p>
    <w:p w:rsidR="00845055" w:rsidRPr="009607E2" w:rsidRDefault="00845055" w:rsidP="00845055">
      <w:pPr>
        <w:spacing w:after="0" w:line="240" w:lineRule="auto"/>
        <w:ind w:firstLine="709"/>
        <w:jc w:val="both"/>
        <w:rPr>
          <w:rFonts w:ascii="Times New Roman" w:hAnsi="Times New Roman"/>
          <w:sz w:val="24"/>
        </w:rPr>
      </w:pPr>
      <w:r w:rsidRPr="009607E2">
        <w:rPr>
          <w:rFonts w:ascii="Times New Roman" w:hAnsi="Times New Roman"/>
          <w:sz w:val="24"/>
          <w:szCs w:val="24"/>
        </w:rPr>
        <w:t xml:space="preserve">для </w:t>
      </w:r>
      <w:r w:rsidR="001226A2" w:rsidRPr="001226A2">
        <w:rPr>
          <w:rFonts w:ascii="Times New Roman" w:hAnsi="Times New Roman"/>
          <w:sz w:val="24"/>
          <w:szCs w:val="24"/>
        </w:rPr>
        <w:t xml:space="preserve">объектов </w:t>
      </w:r>
      <w:r w:rsidRPr="009607E2">
        <w:rPr>
          <w:rFonts w:ascii="Times New Roman" w:hAnsi="Times New Roman"/>
          <w:sz w:val="24"/>
          <w:szCs w:val="24"/>
        </w:rPr>
        <w:t xml:space="preserve">иных видов разрешенного использования – </w:t>
      </w:r>
      <w:r w:rsidRPr="009607E2">
        <w:rPr>
          <w:rFonts w:ascii="Times New Roman" w:hAnsi="Times New Roman"/>
          <w:sz w:val="24"/>
        </w:rPr>
        <w:t>для данной зоны не подлежит установлению.</w:t>
      </w:r>
    </w:p>
    <w:p w:rsidR="00845055" w:rsidRPr="009607E2" w:rsidRDefault="00845055" w:rsidP="00845055">
      <w:pPr>
        <w:shd w:val="clear" w:color="auto" w:fill="FFFFFF"/>
        <w:tabs>
          <w:tab w:val="left" w:pos="475"/>
        </w:tabs>
        <w:spacing w:after="0" w:line="240" w:lineRule="auto"/>
        <w:ind w:firstLine="709"/>
        <w:jc w:val="both"/>
        <w:rPr>
          <w:rFonts w:ascii="Times New Roman" w:hAnsi="Times New Roman"/>
          <w:sz w:val="24"/>
        </w:rPr>
      </w:pPr>
      <w:r w:rsidRPr="009607E2">
        <w:rPr>
          <w:rFonts w:ascii="Times New Roman" w:hAnsi="Times New Roman"/>
          <w:sz w:val="24"/>
        </w:rPr>
        <w:t xml:space="preserve">3.2. Минимальная ширина – для данной зоны не подлежит установлению. </w:t>
      </w:r>
    </w:p>
    <w:p w:rsidR="00845055" w:rsidRPr="009607E2" w:rsidRDefault="00845055" w:rsidP="00845055">
      <w:pPr>
        <w:widowControl w:val="0"/>
        <w:autoSpaceDE w:val="0"/>
        <w:autoSpaceDN w:val="0"/>
        <w:adjustRightInd w:val="0"/>
        <w:spacing w:after="0" w:line="240" w:lineRule="auto"/>
        <w:ind w:firstLine="709"/>
        <w:jc w:val="both"/>
        <w:rPr>
          <w:rFonts w:ascii="Times New Roman" w:hAnsi="Times New Roman"/>
          <w:sz w:val="24"/>
          <w:szCs w:val="24"/>
        </w:rPr>
      </w:pPr>
      <w:r w:rsidRPr="009607E2">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B26BFC" w:rsidRPr="009607E2" w:rsidRDefault="00B26BFC" w:rsidP="00B26BFC">
      <w:pPr>
        <w:widowControl w:val="0"/>
        <w:autoSpaceDE w:val="0"/>
        <w:autoSpaceDN w:val="0"/>
        <w:adjustRightInd w:val="0"/>
        <w:spacing w:after="0" w:line="240" w:lineRule="auto"/>
        <w:ind w:firstLine="709"/>
        <w:jc w:val="both"/>
        <w:rPr>
          <w:rFonts w:ascii="Times New Roman" w:hAnsi="Times New Roman"/>
          <w:sz w:val="24"/>
          <w:szCs w:val="24"/>
        </w:rPr>
      </w:pPr>
      <w:r w:rsidRPr="009607E2">
        <w:rPr>
          <w:rFonts w:ascii="Times New Roman" w:hAnsi="Times New Roman"/>
          <w:sz w:val="24"/>
          <w:szCs w:val="24"/>
        </w:rPr>
        <w:t xml:space="preserve">4.1. Количество надземных </w:t>
      </w:r>
      <w:r w:rsidR="00A44268" w:rsidRPr="009607E2">
        <w:rPr>
          <w:rFonts w:ascii="Times New Roman" w:hAnsi="Times New Roman"/>
          <w:sz w:val="24"/>
          <w:szCs w:val="24"/>
        </w:rPr>
        <w:t>этажей и</w:t>
      </w:r>
      <w:r w:rsidRPr="009607E2">
        <w:rPr>
          <w:rFonts w:ascii="Times New Roman" w:hAnsi="Times New Roman"/>
          <w:sz w:val="24"/>
          <w:szCs w:val="24"/>
        </w:rPr>
        <w:t xml:space="preserve"> высота </w:t>
      </w:r>
      <w:r w:rsidRPr="009607E2">
        <w:rPr>
          <w:rFonts w:ascii="Times New Roman" w:hAnsi="Times New Roman"/>
          <w:sz w:val="24"/>
        </w:rPr>
        <w:t xml:space="preserve">зданий, строений, сооружений </w:t>
      </w:r>
      <w:r w:rsidRPr="009607E2">
        <w:rPr>
          <w:rFonts w:ascii="Times New Roman" w:hAnsi="Times New Roman"/>
          <w:sz w:val="24"/>
          <w:szCs w:val="24"/>
        </w:rPr>
        <w:t xml:space="preserve">на территории земельного участка: </w:t>
      </w:r>
    </w:p>
    <w:p w:rsidR="00B26BFC" w:rsidRPr="009607E2" w:rsidRDefault="00B26BFC" w:rsidP="00B26BFC">
      <w:pPr>
        <w:shd w:val="clear" w:color="auto" w:fill="FFFFFF"/>
        <w:tabs>
          <w:tab w:val="left" w:pos="475"/>
        </w:tabs>
        <w:spacing w:after="0" w:line="240" w:lineRule="auto"/>
        <w:ind w:firstLine="709"/>
        <w:jc w:val="both"/>
        <w:rPr>
          <w:rFonts w:ascii="Times New Roman" w:hAnsi="Times New Roman"/>
          <w:sz w:val="24"/>
        </w:rPr>
      </w:pPr>
      <w:r w:rsidRPr="009607E2">
        <w:rPr>
          <w:rFonts w:ascii="Times New Roman" w:hAnsi="Times New Roman"/>
          <w:sz w:val="24"/>
        </w:rPr>
        <w:t xml:space="preserve">4.1.1. Минимальное/максимальное количество этажей – для данной зоны не подлежит установлению. </w:t>
      </w:r>
    </w:p>
    <w:p w:rsidR="00B26BFC" w:rsidRDefault="00A04DBE" w:rsidP="00B26BF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B26BFC" w:rsidRPr="009607E2">
        <w:rPr>
          <w:rFonts w:ascii="Times New Roman" w:hAnsi="Times New Roman"/>
          <w:sz w:val="24"/>
        </w:rPr>
        <w:t>/максимальная высота – для данной зоны не подлежит установлению.</w:t>
      </w:r>
      <w:r w:rsidR="00B26BFC">
        <w:rPr>
          <w:rFonts w:ascii="Times New Roman" w:hAnsi="Times New Roman"/>
          <w:sz w:val="24"/>
        </w:rPr>
        <w:t xml:space="preserve"> </w:t>
      </w:r>
    </w:p>
    <w:p w:rsidR="00B26BFC" w:rsidRPr="00292403" w:rsidRDefault="00B26BFC" w:rsidP="00B26BFC">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B40D17" w:rsidRPr="005D5DAB" w:rsidRDefault="00B40D17" w:rsidP="00B40D17">
      <w:pPr>
        <w:widowControl w:val="0"/>
        <w:autoSpaceDE w:val="0"/>
        <w:autoSpaceDN w:val="0"/>
        <w:adjustRightInd w:val="0"/>
        <w:spacing w:after="0" w:line="240" w:lineRule="auto"/>
        <w:ind w:firstLine="709"/>
        <w:jc w:val="both"/>
        <w:rPr>
          <w:rFonts w:ascii="Times New Roman" w:hAnsi="Times New Roman"/>
          <w:sz w:val="24"/>
          <w:szCs w:val="24"/>
        </w:rPr>
      </w:pPr>
      <w:r w:rsidRPr="005D5DAB">
        <w:rPr>
          <w:rFonts w:ascii="Times New Roman" w:hAnsi="Times New Roman"/>
          <w:sz w:val="24"/>
          <w:szCs w:val="24"/>
        </w:rPr>
        <w:t xml:space="preserve">4.2. Минимальные отступы от границ земельных участков до стен зданий, строений, </w:t>
      </w:r>
      <w:r w:rsidR="00A44268" w:rsidRPr="005D5DAB">
        <w:rPr>
          <w:rFonts w:ascii="Times New Roman" w:hAnsi="Times New Roman"/>
          <w:sz w:val="24"/>
          <w:szCs w:val="24"/>
        </w:rPr>
        <w:lastRenderedPageBreak/>
        <w:t>сооружений –</w:t>
      </w:r>
      <w:r w:rsidRPr="005D5DAB">
        <w:rPr>
          <w:rFonts w:ascii="Times New Roman" w:hAnsi="Times New Roman"/>
          <w:sz w:val="24"/>
          <w:szCs w:val="24"/>
        </w:rPr>
        <w:t xml:space="preserve"> не менее 3 м. Исключения установлены п</w:t>
      </w:r>
      <w:r w:rsidR="00047295">
        <w:rPr>
          <w:rFonts w:ascii="Times New Roman" w:hAnsi="Times New Roman"/>
          <w:sz w:val="24"/>
          <w:szCs w:val="24"/>
        </w:rPr>
        <w:t>.</w:t>
      </w:r>
      <w:r w:rsidRPr="005D5DAB">
        <w:rPr>
          <w:rFonts w:ascii="Times New Roman" w:hAnsi="Times New Roman"/>
          <w:sz w:val="24"/>
          <w:szCs w:val="24"/>
        </w:rPr>
        <w:t xml:space="preserve"> 3.1.3 статьи 16 Правил.</w:t>
      </w:r>
    </w:p>
    <w:p w:rsidR="00B40D17" w:rsidRPr="005D5DAB" w:rsidRDefault="00B40D17" w:rsidP="00B40D17">
      <w:pPr>
        <w:widowControl w:val="0"/>
        <w:autoSpaceDE w:val="0"/>
        <w:autoSpaceDN w:val="0"/>
        <w:adjustRightInd w:val="0"/>
        <w:spacing w:after="0" w:line="240" w:lineRule="auto"/>
        <w:ind w:firstLine="709"/>
        <w:jc w:val="both"/>
        <w:rPr>
          <w:rFonts w:ascii="Times New Roman" w:hAnsi="Times New Roman"/>
          <w:sz w:val="24"/>
          <w:szCs w:val="24"/>
        </w:rPr>
      </w:pPr>
      <w:r w:rsidRPr="005D5DAB">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B26BFC" w:rsidRPr="005D5DAB">
        <w:rPr>
          <w:rFonts w:ascii="Times New Roman" w:hAnsi="Times New Roman"/>
          <w:sz w:val="24"/>
          <w:szCs w:val="24"/>
        </w:rPr>
        <w:t>ствии с п. 3.2 статьи 16 Правил.</w:t>
      </w:r>
    </w:p>
    <w:p w:rsidR="00B40D17" w:rsidRPr="005D5DAB" w:rsidRDefault="00B40D17" w:rsidP="00B40D17">
      <w:pPr>
        <w:widowControl w:val="0"/>
        <w:autoSpaceDE w:val="0"/>
        <w:autoSpaceDN w:val="0"/>
        <w:adjustRightInd w:val="0"/>
        <w:spacing w:after="0" w:line="240" w:lineRule="auto"/>
        <w:ind w:firstLine="709"/>
        <w:jc w:val="both"/>
        <w:rPr>
          <w:rFonts w:ascii="Times New Roman" w:hAnsi="Times New Roman"/>
          <w:sz w:val="24"/>
          <w:szCs w:val="24"/>
        </w:rPr>
      </w:pPr>
      <w:r w:rsidRPr="005D5DAB">
        <w:rPr>
          <w:rFonts w:ascii="Times New Roman" w:hAnsi="Times New Roman"/>
          <w:sz w:val="24"/>
          <w:szCs w:val="24"/>
        </w:rPr>
        <w:t xml:space="preserve">4.4. Минимальные отступы от красных линий улиц до зданий, </w:t>
      </w:r>
      <w:r w:rsidR="00A44268" w:rsidRPr="005D5DAB">
        <w:rPr>
          <w:rFonts w:ascii="Times New Roman" w:hAnsi="Times New Roman"/>
          <w:sz w:val="24"/>
          <w:szCs w:val="24"/>
        </w:rPr>
        <w:t>строений, сооружений</w:t>
      </w:r>
      <w:r w:rsidRPr="005D5DAB">
        <w:rPr>
          <w:rFonts w:ascii="Times New Roman" w:hAnsi="Times New Roman"/>
          <w:sz w:val="24"/>
          <w:szCs w:val="24"/>
        </w:rPr>
        <w:t xml:space="preserve"> – в соответствии с п. 3.3 статьи 16 Правил.</w:t>
      </w:r>
    </w:p>
    <w:p w:rsidR="00B40D17" w:rsidRPr="005D5DAB" w:rsidRDefault="00B40D17" w:rsidP="00B40D17">
      <w:pPr>
        <w:widowControl w:val="0"/>
        <w:autoSpaceDE w:val="0"/>
        <w:autoSpaceDN w:val="0"/>
        <w:adjustRightInd w:val="0"/>
        <w:spacing w:after="0" w:line="240" w:lineRule="auto"/>
        <w:ind w:firstLine="709"/>
        <w:jc w:val="both"/>
        <w:rPr>
          <w:rFonts w:ascii="Times New Roman" w:hAnsi="Times New Roman"/>
          <w:sz w:val="24"/>
          <w:szCs w:val="24"/>
        </w:rPr>
      </w:pPr>
      <w:r w:rsidRPr="005D5DAB">
        <w:rPr>
          <w:rFonts w:ascii="Times New Roman" w:hAnsi="Times New Roman"/>
          <w:sz w:val="24"/>
          <w:szCs w:val="24"/>
        </w:rPr>
        <w:t>4.5. Минимальная доля</w:t>
      </w:r>
      <w:proofErr w:type="gramStart"/>
      <w:r w:rsidRPr="005D5DAB">
        <w:rPr>
          <w:rFonts w:ascii="Times New Roman" w:hAnsi="Times New Roman"/>
          <w:sz w:val="24"/>
          <w:szCs w:val="24"/>
        </w:rPr>
        <w:t xml:space="preserve"> (%, </w:t>
      </w:r>
      <w:proofErr w:type="gramEnd"/>
      <w:r w:rsidRPr="005D5DAB">
        <w:rPr>
          <w:rFonts w:ascii="Times New Roman" w:hAnsi="Times New Roman"/>
          <w:sz w:val="24"/>
          <w:szCs w:val="24"/>
        </w:rPr>
        <w:t>площадь) озелен</w:t>
      </w:r>
      <w:r w:rsidR="005D5DAB" w:rsidRPr="005D5DAB">
        <w:rPr>
          <w:rFonts w:ascii="Times New Roman" w:hAnsi="Times New Roman"/>
          <w:sz w:val="24"/>
          <w:szCs w:val="24"/>
        </w:rPr>
        <w:t>ённой</w:t>
      </w:r>
      <w:r w:rsidRPr="005D5DAB">
        <w:rPr>
          <w:rFonts w:ascii="Times New Roman" w:hAnsi="Times New Roman"/>
          <w:sz w:val="24"/>
          <w:szCs w:val="24"/>
        </w:rPr>
        <w:t xml:space="preserve"> территории земельных участков </w:t>
      </w:r>
      <w:r w:rsidR="00A44268" w:rsidRPr="005D5DAB">
        <w:rPr>
          <w:rFonts w:ascii="Times New Roman" w:hAnsi="Times New Roman"/>
          <w:sz w:val="24"/>
          <w:szCs w:val="24"/>
        </w:rPr>
        <w:t>– в</w:t>
      </w:r>
      <w:r w:rsidRPr="005D5DAB">
        <w:rPr>
          <w:rFonts w:ascii="Times New Roman" w:hAnsi="Times New Roman"/>
          <w:sz w:val="24"/>
          <w:szCs w:val="24"/>
        </w:rPr>
        <w:t xml:space="preserve"> соответствии с п. 3.4 статьи 16 Правил</w:t>
      </w:r>
      <w:r w:rsidR="00B26BFC" w:rsidRPr="005D5DAB">
        <w:rPr>
          <w:rFonts w:ascii="Times New Roman" w:hAnsi="Times New Roman"/>
          <w:sz w:val="24"/>
          <w:szCs w:val="24"/>
        </w:rPr>
        <w:t>.</w:t>
      </w:r>
    </w:p>
    <w:p w:rsidR="00B40D17" w:rsidRPr="000F1055" w:rsidRDefault="00B40D17" w:rsidP="00B40D17">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5D5DAB">
        <w:rPr>
          <w:rFonts w:ascii="Times New Roman" w:hAnsi="Times New Roman"/>
          <w:sz w:val="24"/>
          <w:szCs w:val="24"/>
        </w:rPr>
        <w:t xml:space="preserve">Минимальное количество мест на погрузочно-разгрузочных площадках </w:t>
      </w:r>
      <w:r w:rsidR="00A44268" w:rsidRPr="005D5DAB">
        <w:rPr>
          <w:rFonts w:ascii="Times New Roman" w:hAnsi="Times New Roman"/>
          <w:sz w:val="24"/>
          <w:szCs w:val="24"/>
        </w:rPr>
        <w:t>на территории</w:t>
      </w:r>
      <w:r w:rsidRPr="005D5DAB">
        <w:rPr>
          <w:rFonts w:ascii="Times New Roman" w:hAnsi="Times New Roman"/>
          <w:sz w:val="24"/>
          <w:szCs w:val="24"/>
        </w:rPr>
        <w:t xml:space="preserve"> земельных участков – в соответствии с п. 3.6 статьи 16 Правил</w:t>
      </w:r>
      <w:r w:rsidR="00B26BFC" w:rsidRPr="005D5DAB">
        <w:rPr>
          <w:rFonts w:ascii="Times New Roman" w:hAnsi="Times New Roman"/>
          <w:sz w:val="24"/>
          <w:szCs w:val="24"/>
        </w:rPr>
        <w:t>.</w:t>
      </w:r>
      <w:r w:rsidRPr="005D5DAB">
        <w:rPr>
          <w:rFonts w:ascii="Times New Roman" w:hAnsi="Times New Roman"/>
          <w:sz w:val="24"/>
          <w:szCs w:val="24"/>
        </w:rPr>
        <w:t xml:space="preserve"> </w:t>
      </w:r>
    </w:p>
    <w:p w:rsidR="00E37C39" w:rsidRPr="00E37C39" w:rsidRDefault="00E37C39" w:rsidP="00E37C39">
      <w:pPr>
        <w:widowControl w:val="0"/>
        <w:autoSpaceDE w:val="0"/>
        <w:autoSpaceDN w:val="0"/>
        <w:adjustRightInd w:val="0"/>
        <w:spacing w:after="0" w:line="240" w:lineRule="auto"/>
        <w:ind w:firstLine="709"/>
        <w:jc w:val="both"/>
        <w:rPr>
          <w:rFonts w:ascii="Times New Roman" w:hAnsi="Times New Roman"/>
          <w:sz w:val="24"/>
          <w:szCs w:val="24"/>
        </w:rPr>
      </w:pPr>
      <w:r w:rsidRPr="00E37C39">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37C39" w:rsidRPr="00E37C39" w:rsidRDefault="00E37C39" w:rsidP="00E37C39">
      <w:pPr>
        <w:widowControl w:val="0"/>
        <w:autoSpaceDE w:val="0"/>
        <w:autoSpaceDN w:val="0"/>
        <w:adjustRightInd w:val="0"/>
        <w:spacing w:after="0" w:line="240" w:lineRule="auto"/>
        <w:ind w:firstLine="709"/>
        <w:jc w:val="both"/>
        <w:rPr>
          <w:rFonts w:ascii="Times New Roman" w:hAnsi="Times New Roman"/>
          <w:sz w:val="24"/>
          <w:szCs w:val="24"/>
        </w:rPr>
      </w:pPr>
      <w:r w:rsidRPr="00E37C39">
        <w:rPr>
          <w:rFonts w:ascii="Times New Roman" w:hAnsi="Times New Roman"/>
          <w:sz w:val="24"/>
          <w:szCs w:val="24"/>
        </w:rPr>
        <w:t>4.7.1. Коммунально-складская застройка:</w:t>
      </w:r>
    </w:p>
    <w:p w:rsidR="00E37C39" w:rsidRPr="00E37C39" w:rsidRDefault="00E37C39" w:rsidP="00E37C39">
      <w:pPr>
        <w:widowControl w:val="0"/>
        <w:autoSpaceDE w:val="0"/>
        <w:autoSpaceDN w:val="0"/>
        <w:adjustRightInd w:val="0"/>
        <w:spacing w:after="0" w:line="240" w:lineRule="auto"/>
        <w:ind w:firstLine="709"/>
        <w:jc w:val="both"/>
        <w:rPr>
          <w:rFonts w:ascii="Times New Roman" w:hAnsi="Times New Roman"/>
          <w:sz w:val="24"/>
          <w:szCs w:val="24"/>
        </w:rPr>
      </w:pPr>
      <w:r w:rsidRPr="00E37C39">
        <w:rPr>
          <w:rFonts w:ascii="Times New Roman" w:hAnsi="Times New Roman"/>
          <w:sz w:val="24"/>
          <w:szCs w:val="24"/>
        </w:rPr>
        <w:t>процент застройки - 60;</w:t>
      </w:r>
    </w:p>
    <w:p w:rsidR="00E37C39" w:rsidRPr="00E37C39" w:rsidRDefault="00E37C39" w:rsidP="00E37C39">
      <w:pPr>
        <w:widowControl w:val="0"/>
        <w:autoSpaceDE w:val="0"/>
        <w:autoSpaceDN w:val="0"/>
        <w:adjustRightInd w:val="0"/>
        <w:spacing w:after="0" w:line="240" w:lineRule="auto"/>
        <w:ind w:firstLine="709"/>
        <w:jc w:val="both"/>
        <w:rPr>
          <w:rFonts w:ascii="Times New Roman" w:hAnsi="Times New Roman"/>
          <w:sz w:val="24"/>
          <w:szCs w:val="24"/>
        </w:rPr>
      </w:pPr>
      <w:r w:rsidRPr="00E37C39">
        <w:rPr>
          <w:rFonts w:ascii="Times New Roman" w:hAnsi="Times New Roman"/>
          <w:sz w:val="24"/>
          <w:szCs w:val="24"/>
        </w:rPr>
        <w:t>коэффициент плотности застройки - 1,8.</w:t>
      </w:r>
    </w:p>
    <w:p w:rsidR="00B40D17" w:rsidRPr="000C0375" w:rsidRDefault="00B40D17" w:rsidP="00B40D17">
      <w:pPr>
        <w:widowControl w:val="0"/>
        <w:autoSpaceDE w:val="0"/>
        <w:autoSpaceDN w:val="0"/>
        <w:adjustRightInd w:val="0"/>
        <w:spacing w:after="0" w:line="240" w:lineRule="auto"/>
        <w:ind w:firstLine="709"/>
        <w:jc w:val="both"/>
        <w:rPr>
          <w:rFonts w:ascii="Times New Roman" w:hAnsi="Times New Roman"/>
          <w:sz w:val="24"/>
          <w:szCs w:val="24"/>
        </w:rPr>
      </w:pPr>
      <w:r w:rsidRPr="005D5DAB">
        <w:rPr>
          <w:rFonts w:ascii="Times New Roman" w:hAnsi="Times New Roman"/>
          <w:sz w:val="24"/>
          <w:szCs w:val="24"/>
        </w:rPr>
        <w:t xml:space="preserve">4.8. Максимальный класс опасности (по классификации СанПиН) объектов </w:t>
      </w:r>
      <w:r w:rsidR="000A0778" w:rsidRPr="005D5DAB">
        <w:rPr>
          <w:rFonts w:ascii="Times New Roman" w:hAnsi="Times New Roman"/>
          <w:sz w:val="24"/>
          <w:szCs w:val="24"/>
        </w:rPr>
        <w:t>капитального строительства</w:t>
      </w:r>
      <w:r w:rsidRPr="005D5DAB">
        <w:rPr>
          <w:rFonts w:ascii="Times New Roman" w:hAnsi="Times New Roman"/>
          <w:sz w:val="24"/>
          <w:szCs w:val="24"/>
        </w:rPr>
        <w:t xml:space="preserve">, размещаемых на территории земельных участков в пределах зоны – </w:t>
      </w:r>
      <w:r w:rsidRPr="005D5DAB">
        <w:rPr>
          <w:rFonts w:ascii="Times New Roman" w:hAnsi="Times New Roman"/>
          <w:sz w:val="24"/>
          <w:szCs w:val="24"/>
          <w:lang w:val="en-US"/>
        </w:rPr>
        <w:t>V</w:t>
      </w:r>
      <w:r w:rsidR="003B5AD1" w:rsidRPr="005D5DAB">
        <w:rPr>
          <w:rFonts w:ascii="Times New Roman" w:hAnsi="Times New Roman"/>
          <w:sz w:val="24"/>
          <w:szCs w:val="24"/>
        </w:rPr>
        <w:t>.</w:t>
      </w:r>
    </w:p>
    <w:p w:rsidR="00AC0163" w:rsidRPr="003D3DC6" w:rsidRDefault="00AC0163" w:rsidP="004A6867">
      <w:pPr>
        <w:spacing w:after="0" w:line="240" w:lineRule="auto"/>
        <w:ind w:firstLine="709"/>
        <w:jc w:val="both"/>
        <w:rPr>
          <w:rFonts w:ascii="Times New Roman" w:hAnsi="Times New Roman"/>
          <w:b/>
          <w:sz w:val="24"/>
          <w:szCs w:val="24"/>
        </w:rPr>
      </w:pPr>
    </w:p>
    <w:p w:rsidR="003402E3" w:rsidRPr="003A14BA" w:rsidRDefault="003402E3" w:rsidP="004A6867">
      <w:pPr>
        <w:spacing w:after="0" w:line="240" w:lineRule="auto"/>
        <w:ind w:firstLine="709"/>
        <w:jc w:val="both"/>
        <w:rPr>
          <w:rFonts w:ascii="Times New Roman" w:hAnsi="Times New Roman"/>
          <w:b/>
          <w:sz w:val="24"/>
          <w:szCs w:val="24"/>
        </w:rPr>
      </w:pPr>
      <w:r w:rsidRPr="003A14BA">
        <w:rPr>
          <w:rFonts w:ascii="Times New Roman" w:hAnsi="Times New Roman"/>
          <w:b/>
          <w:sz w:val="24"/>
          <w:szCs w:val="24"/>
        </w:rPr>
        <w:t>Примечание.</w:t>
      </w:r>
    </w:p>
    <w:p w:rsidR="00047295" w:rsidRDefault="003402E3" w:rsidP="008E62DC">
      <w:pPr>
        <w:spacing w:after="0" w:line="240" w:lineRule="auto"/>
        <w:ind w:firstLine="709"/>
        <w:jc w:val="both"/>
        <w:rPr>
          <w:rFonts w:ascii="Times New Roman" w:hAnsi="Times New Roman"/>
          <w:sz w:val="24"/>
          <w:szCs w:val="24"/>
        </w:rPr>
      </w:pPr>
      <w:r w:rsidRPr="003402E3">
        <w:rPr>
          <w:rFonts w:ascii="Times New Roman" w:hAnsi="Times New Roman"/>
          <w:sz w:val="24"/>
          <w:szCs w:val="24"/>
        </w:rPr>
        <w:t>В случае</w:t>
      </w:r>
      <w:proofErr w:type="gramStart"/>
      <w:r w:rsidRPr="003402E3">
        <w:rPr>
          <w:rFonts w:ascii="Times New Roman" w:hAnsi="Times New Roman"/>
          <w:sz w:val="24"/>
          <w:szCs w:val="24"/>
        </w:rPr>
        <w:t>,</w:t>
      </w:r>
      <w:proofErr w:type="gramEnd"/>
      <w:r w:rsidRPr="003402E3">
        <w:rPr>
          <w:rFonts w:ascii="Times New Roman" w:hAnsi="Times New Roman"/>
          <w:sz w:val="24"/>
          <w:szCs w:val="24"/>
        </w:rPr>
        <w:t xml:space="preserve"> если земельный участок и объект капитального строительства расположен</w:t>
      </w:r>
      <w:r w:rsidR="007B02A1">
        <w:rPr>
          <w:rFonts w:ascii="Times New Roman" w:hAnsi="Times New Roman"/>
          <w:sz w:val="24"/>
          <w:szCs w:val="24"/>
        </w:rPr>
        <w:t>ы</w:t>
      </w:r>
      <w:r w:rsidRPr="003402E3">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5C7DAC">
        <w:rPr>
          <w:rFonts w:ascii="Times New Roman" w:hAnsi="Times New Roman"/>
          <w:sz w:val="24"/>
          <w:szCs w:val="24"/>
        </w:rPr>
        <w:t>2</w:t>
      </w:r>
      <w:r w:rsidR="009919FA">
        <w:rPr>
          <w:rFonts w:ascii="Times New Roman" w:hAnsi="Times New Roman"/>
          <w:sz w:val="24"/>
          <w:szCs w:val="24"/>
        </w:rPr>
        <w:t>6</w:t>
      </w:r>
      <w:r w:rsidRPr="003402E3">
        <w:rPr>
          <w:rFonts w:ascii="Times New Roman"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CF05AE" w:rsidRDefault="00CF05AE" w:rsidP="008E62DC">
      <w:pPr>
        <w:spacing w:after="0" w:line="240" w:lineRule="auto"/>
        <w:ind w:firstLine="709"/>
        <w:jc w:val="both"/>
        <w:rPr>
          <w:rFonts w:ascii="Times New Roman" w:hAnsi="Times New Roman"/>
          <w:sz w:val="24"/>
          <w:szCs w:val="24"/>
        </w:rPr>
      </w:pPr>
    </w:p>
    <w:p w:rsidR="00CF05AE" w:rsidRDefault="00CF05AE" w:rsidP="00CF05AE">
      <w:pPr>
        <w:spacing w:after="0" w:line="240" w:lineRule="auto"/>
        <w:ind w:firstLine="709"/>
        <w:jc w:val="both"/>
        <w:rPr>
          <w:rFonts w:ascii="Times New Roman" w:hAnsi="Times New Roman"/>
          <w:b/>
          <w:bCs/>
          <w:sz w:val="24"/>
          <w:szCs w:val="24"/>
        </w:rPr>
      </w:pPr>
      <w:r w:rsidRPr="00CF05AE">
        <w:rPr>
          <w:rFonts w:ascii="Times New Roman" w:hAnsi="Times New Roman"/>
          <w:b/>
          <w:bCs/>
          <w:sz w:val="24"/>
          <w:szCs w:val="24"/>
        </w:rPr>
        <w:t>Статья 23.4. Зона ведения садоводства (Сд-1)</w:t>
      </w:r>
    </w:p>
    <w:p w:rsidR="00E37C39" w:rsidRPr="003D3DC6" w:rsidRDefault="00E37C39" w:rsidP="00CF05AE">
      <w:pPr>
        <w:spacing w:after="0" w:line="240" w:lineRule="auto"/>
        <w:ind w:firstLine="709"/>
        <w:jc w:val="both"/>
        <w:rPr>
          <w:rFonts w:ascii="Times New Roman" w:hAnsi="Times New Roman"/>
          <w:sz w:val="24"/>
          <w:szCs w:val="24"/>
        </w:rPr>
      </w:pPr>
    </w:p>
    <w:p w:rsidR="00CF05AE" w:rsidRPr="00CF05AE" w:rsidRDefault="00CF05AE" w:rsidP="00CF05AE">
      <w:pPr>
        <w:spacing w:after="0" w:line="240" w:lineRule="auto"/>
        <w:ind w:firstLine="709"/>
        <w:jc w:val="both"/>
        <w:rPr>
          <w:rFonts w:ascii="Times New Roman" w:hAnsi="Times New Roman"/>
          <w:sz w:val="24"/>
          <w:szCs w:val="24"/>
        </w:rPr>
      </w:pPr>
      <w:r w:rsidRPr="00CF05AE">
        <w:rPr>
          <w:rFonts w:ascii="Times New Roman" w:hAnsi="Times New Roman"/>
          <w:sz w:val="24"/>
          <w:szCs w:val="24"/>
        </w:rPr>
        <w:t>Зона предназначена для размещения садовых участков, используемых населением в целях отдыха и выращивания гражданами для собственных нужд сельскохозяйственных культур, с правом возведения садового дома.</w:t>
      </w:r>
    </w:p>
    <w:p w:rsidR="00E37C39" w:rsidRPr="00E37C39" w:rsidRDefault="00E37C39" w:rsidP="00CF05AE">
      <w:pPr>
        <w:spacing w:after="0" w:line="240" w:lineRule="auto"/>
        <w:ind w:firstLine="709"/>
        <w:jc w:val="both"/>
        <w:rPr>
          <w:rFonts w:ascii="Times New Roman" w:hAnsi="Times New Roman"/>
          <w:sz w:val="24"/>
          <w:szCs w:val="24"/>
        </w:rPr>
      </w:pPr>
    </w:p>
    <w:p w:rsidR="00CF05AE" w:rsidRPr="003D3DC6" w:rsidRDefault="00CF05AE" w:rsidP="00CF05AE">
      <w:pPr>
        <w:spacing w:after="0" w:line="240" w:lineRule="auto"/>
        <w:ind w:firstLine="709"/>
        <w:jc w:val="both"/>
        <w:rPr>
          <w:rFonts w:ascii="Times New Roman" w:hAnsi="Times New Roman"/>
          <w:sz w:val="24"/>
          <w:szCs w:val="24"/>
        </w:rPr>
      </w:pPr>
      <w:r w:rsidRPr="00CF05AE">
        <w:rPr>
          <w:rFonts w:ascii="Times New Roman" w:hAnsi="Times New Roman"/>
          <w:sz w:val="24"/>
          <w:szCs w:val="24"/>
        </w:rPr>
        <w:t>1. Основные и условно разрешенные виды использования земельных участков и объектов капитального строительства:</w:t>
      </w:r>
    </w:p>
    <w:p w:rsidR="00E37C39" w:rsidRPr="003D3DC6" w:rsidRDefault="00E37C39" w:rsidP="00CF05AE">
      <w:pPr>
        <w:spacing w:after="0" w:line="240" w:lineRule="auto"/>
        <w:ind w:firstLine="709"/>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10"/>
        <w:gridCol w:w="2134"/>
        <w:gridCol w:w="6236"/>
        <w:gridCol w:w="814"/>
      </w:tblGrid>
      <w:tr w:rsidR="00CF05AE" w:rsidRPr="00CF05AE" w:rsidTr="001B39CF">
        <w:trPr>
          <w:cantSplit/>
          <w:trHeight w:val="1750"/>
        </w:trPr>
        <w:tc>
          <w:tcPr>
            <w:tcW w:w="271" w:type="pct"/>
            <w:gridSpan w:val="2"/>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w:t>
            </w:r>
          </w:p>
        </w:tc>
        <w:tc>
          <w:tcPr>
            <w:tcW w:w="109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color w:val="000000"/>
                <w:sz w:val="24"/>
                <w:szCs w:val="24"/>
              </w:rPr>
            </w:pPr>
            <w:r w:rsidRPr="00CF05AE">
              <w:rPr>
                <w:rFonts w:ascii="Times New Roman" w:hAnsi="Times New Roman"/>
                <w:color w:val="000000"/>
                <w:sz w:val="24"/>
                <w:szCs w:val="24"/>
              </w:rPr>
              <w:t>Наименование вида разрешённого использования земельного участка</w:t>
            </w:r>
          </w:p>
        </w:tc>
        <w:tc>
          <w:tcPr>
            <w:tcW w:w="3211"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 xml:space="preserve">Описание видов разрешённого использования </w:t>
            </w:r>
          </w:p>
          <w:p w:rsidR="00CF05AE" w:rsidRPr="00CF05AE" w:rsidRDefault="00CF05AE" w:rsidP="00CF05AE">
            <w:pPr>
              <w:tabs>
                <w:tab w:val="left" w:pos="9781"/>
                <w:tab w:val="left" w:pos="9915"/>
              </w:tabs>
              <w:spacing w:after="0" w:line="240" w:lineRule="auto"/>
              <w:ind w:right="-22"/>
              <w:jc w:val="center"/>
              <w:rPr>
                <w:rFonts w:ascii="Times New Roman" w:hAnsi="Times New Roman"/>
                <w:color w:val="000000"/>
                <w:sz w:val="24"/>
                <w:szCs w:val="24"/>
              </w:rPr>
            </w:pPr>
            <w:r w:rsidRPr="00CF05AE">
              <w:rPr>
                <w:rFonts w:ascii="Times New Roman" w:hAnsi="Times New Roman"/>
                <w:sz w:val="24"/>
                <w:szCs w:val="24"/>
              </w:rPr>
              <w:t>объектов капитального строительства</w:t>
            </w:r>
          </w:p>
        </w:tc>
        <w:tc>
          <w:tcPr>
            <w:tcW w:w="419" w:type="pct"/>
            <w:textDirection w:val="btLr"/>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color w:val="000000"/>
                <w:sz w:val="24"/>
                <w:szCs w:val="24"/>
              </w:rPr>
            </w:pPr>
            <w:r w:rsidRPr="00CF05AE">
              <w:rPr>
                <w:rFonts w:ascii="Times New Roman" w:hAnsi="Times New Roman"/>
                <w:color w:val="000000"/>
                <w:sz w:val="24"/>
                <w:szCs w:val="24"/>
              </w:rPr>
              <w:t>Код вида по классификатору</w:t>
            </w:r>
          </w:p>
        </w:tc>
      </w:tr>
      <w:tr w:rsidR="00CF05AE" w:rsidRPr="00CF05AE" w:rsidTr="00E231FE">
        <w:trPr>
          <w:trHeight w:val="20"/>
        </w:trPr>
        <w:tc>
          <w:tcPr>
            <w:tcW w:w="5000" w:type="pct"/>
            <w:gridSpan w:val="5"/>
            <w:vAlign w:val="center"/>
          </w:tcPr>
          <w:p w:rsidR="00CF05AE" w:rsidRPr="00CF05AE" w:rsidRDefault="00CF05AE" w:rsidP="00CF05AE">
            <w:pPr>
              <w:tabs>
                <w:tab w:val="left" w:pos="9781"/>
                <w:tab w:val="left" w:pos="9915"/>
              </w:tabs>
              <w:spacing w:after="0" w:line="240" w:lineRule="auto"/>
              <w:ind w:right="-22"/>
              <w:rPr>
                <w:rFonts w:ascii="Times New Roman" w:hAnsi="Times New Roman"/>
                <w:b/>
                <w:sz w:val="24"/>
                <w:szCs w:val="24"/>
              </w:rPr>
            </w:pPr>
            <w:r w:rsidRPr="00CF05AE">
              <w:rPr>
                <w:rFonts w:ascii="Times New Roman" w:hAnsi="Times New Roman"/>
                <w:b/>
                <w:sz w:val="24"/>
                <w:szCs w:val="24"/>
              </w:rPr>
              <w:t>1. Основные виды разрешённого использования</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1.1</w:t>
            </w:r>
          </w:p>
        </w:tc>
        <w:tc>
          <w:tcPr>
            <w:tcW w:w="1104" w:type="pct"/>
            <w:gridSpan w:val="2"/>
          </w:tcPr>
          <w:p w:rsidR="00CF05AE" w:rsidRPr="00CF05AE" w:rsidRDefault="00CF05AE" w:rsidP="00CF05AE">
            <w:pPr>
              <w:tabs>
                <w:tab w:val="left" w:pos="9781"/>
                <w:tab w:val="left" w:pos="9915"/>
              </w:tabs>
              <w:spacing w:after="0" w:line="240" w:lineRule="auto"/>
              <w:ind w:right="-22"/>
              <w:jc w:val="both"/>
              <w:rPr>
                <w:rFonts w:ascii="Times New Roman" w:hAnsi="Times New Roman"/>
                <w:color w:val="000000"/>
                <w:sz w:val="24"/>
                <w:szCs w:val="24"/>
              </w:rPr>
            </w:pPr>
            <w:r w:rsidRPr="00CF05AE">
              <w:rPr>
                <w:rFonts w:ascii="Times New Roman" w:hAnsi="Times New Roman"/>
                <w:color w:val="000000"/>
                <w:sz w:val="24"/>
                <w:szCs w:val="24"/>
              </w:rPr>
              <w:t>Амбулаторно-поликлиническое обслуживание</w:t>
            </w: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color w:val="000000"/>
                <w:sz w:val="24"/>
                <w:szCs w:val="24"/>
              </w:rPr>
            </w:pPr>
            <w:r w:rsidRPr="00CF05AE">
              <w:rPr>
                <w:rFonts w:ascii="Times New Roman" w:hAnsi="Times New Roman"/>
                <w:color w:val="000000"/>
                <w:sz w:val="24"/>
                <w:szCs w:val="24"/>
              </w:rPr>
              <w:t>Фельдшерские пункты, пункты здравоохранения</w:t>
            </w: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3.4.1</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1.2</w:t>
            </w:r>
          </w:p>
        </w:tc>
        <w:tc>
          <w:tcPr>
            <w:tcW w:w="1104" w:type="pct"/>
            <w:gridSpan w:val="2"/>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Амбулаторное ветеринарное обслуживание</w:t>
            </w: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Объекты капитального строительства, предназначенные для оказания ветеринарных услуг без содержания животных</w:t>
            </w: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3.10.1</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1.3</w:t>
            </w:r>
          </w:p>
        </w:tc>
        <w:tc>
          <w:tcPr>
            <w:tcW w:w="1104" w:type="pct"/>
            <w:gridSpan w:val="2"/>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Охрана природных территорий</w:t>
            </w: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proofErr w:type="gramStart"/>
            <w:r w:rsidRPr="00CF05AE">
              <w:rPr>
                <w:rFonts w:ascii="Times New Roman" w:hAnsi="Times New Roman"/>
                <w:sz w:val="24"/>
                <w:szCs w:val="24"/>
              </w:rPr>
              <w:t xml:space="preserve">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w:t>
            </w:r>
            <w:r w:rsidRPr="00CF05AE">
              <w:rPr>
                <w:rFonts w:ascii="Times New Roman" w:hAnsi="Times New Roman"/>
                <w:sz w:val="24"/>
                <w:szCs w:val="24"/>
              </w:rPr>
              <w:lastRenderedPageBreak/>
              <w:t>за защитными лесами, в том числе городскими лесами, лесами в лесопарках, и иная хозяйственная деятельность, разрешённая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lastRenderedPageBreak/>
              <w:t>9.1</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lastRenderedPageBreak/>
              <w:t>1.4</w:t>
            </w:r>
          </w:p>
        </w:tc>
        <w:tc>
          <w:tcPr>
            <w:tcW w:w="1104" w:type="pct"/>
            <w:gridSpan w:val="2"/>
          </w:tcPr>
          <w:p w:rsidR="00CF05AE" w:rsidRPr="00CF05AE" w:rsidRDefault="00CF05AE" w:rsidP="00CF05AE">
            <w:pPr>
              <w:tabs>
                <w:tab w:val="left" w:pos="9781"/>
                <w:tab w:val="left" w:pos="9915"/>
              </w:tabs>
              <w:spacing w:after="0" w:line="240" w:lineRule="auto"/>
              <w:ind w:right="-22"/>
              <w:jc w:val="both"/>
              <w:rPr>
                <w:rFonts w:ascii="Times New Roman" w:hAnsi="Times New Roman"/>
                <w:color w:val="000000"/>
                <w:sz w:val="24"/>
                <w:szCs w:val="24"/>
              </w:rPr>
            </w:pPr>
            <w:r w:rsidRPr="00CF05AE">
              <w:rPr>
                <w:rFonts w:ascii="Times New Roman" w:hAnsi="Times New Roman"/>
                <w:color w:val="000000"/>
                <w:sz w:val="24"/>
                <w:szCs w:val="24"/>
              </w:rPr>
              <w:t>Земельные участки общего назначения</w:t>
            </w:r>
          </w:p>
          <w:p w:rsidR="00CF05AE" w:rsidRPr="00CF05AE" w:rsidRDefault="00CF05AE" w:rsidP="00CF05AE">
            <w:pPr>
              <w:tabs>
                <w:tab w:val="left" w:pos="9781"/>
                <w:tab w:val="left" w:pos="9915"/>
              </w:tabs>
              <w:spacing w:after="0" w:line="240" w:lineRule="auto"/>
              <w:ind w:right="-22"/>
              <w:jc w:val="both"/>
              <w:rPr>
                <w:rFonts w:ascii="Times New Roman" w:hAnsi="Times New Roman"/>
                <w:color w:val="000000"/>
                <w:sz w:val="24"/>
                <w:szCs w:val="24"/>
              </w:rPr>
            </w:pP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для собственных нужд, и (или) для размещения объектов капитального строительства, относящихся к имуществу общего пользования</w:t>
            </w: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13.0</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1.5</w:t>
            </w:r>
          </w:p>
        </w:tc>
        <w:tc>
          <w:tcPr>
            <w:tcW w:w="1104" w:type="pct"/>
            <w:gridSpan w:val="2"/>
          </w:tcPr>
          <w:p w:rsidR="00CF05AE" w:rsidRPr="00CF05AE" w:rsidRDefault="00CF05AE" w:rsidP="00CF05AE">
            <w:pPr>
              <w:tabs>
                <w:tab w:val="left" w:pos="9781"/>
                <w:tab w:val="left" w:pos="9915"/>
              </w:tabs>
              <w:spacing w:after="0" w:line="240" w:lineRule="auto"/>
              <w:ind w:right="-22"/>
              <w:jc w:val="both"/>
              <w:rPr>
                <w:rFonts w:ascii="Times New Roman" w:hAnsi="Times New Roman"/>
                <w:color w:val="000000"/>
                <w:sz w:val="24"/>
                <w:szCs w:val="24"/>
              </w:rPr>
            </w:pPr>
            <w:r w:rsidRPr="00CF05AE">
              <w:rPr>
                <w:rFonts w:ascii="Times New Roman" w:hAnsi="Times New Roman"/>
                <w:color w:val="000000"/>
                <w:sz w:val="24"/>
                <w:szCs w:val="24"/>
              </w:rPr>
              <w:t>Ведение садоводства</w:t>
            </w: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w:t>
            </w:r>
            <w:r w:rsidR="00481891">
              <w:rPr>
                <w:rFonts w:ascii="Times New Roman" w:hAnsi="Times New Roman"/>
                <w:sz w:val="24"/>
                <w:szCs w:val="24"/>
              </w:rPr>
              <w:t xml:space="preserve"> жилого дома</w:t>
            </w:r>
            <w:proofErr w:type="gramStart"/>
            <w:r w:rsidR="00481891">
              <w:rPr>
                <w:rFonts w:ascii="Times New Roman" w:hAnsi="Times New Roman"/>
                <w:sz w:val="24"/>
                <w:szCs w:val="24"/>
              </w:rPr>
              <w:t xml:space="preserve"> (*),</w:t>
            </w:r>
            <w:r w:rsidRPr="00CF05AE">
              <w:rPr>
                <w:rFonts w:ascii="Times New Roman" w:hAnsi="Times New Roman"/>
                <w:sz w:val="24"/>
                <w:szCs w:val="24"/>
              </w:rPr>
              <w:t xml:space="preserve"> </w:t>
            </w:r>
            <w:proofErr w:type="gramEnd"/>
            <w:r w:rsidRPr="00CF05AE">
              <w:rPr>
                <w:rFonts w:ascii="Times New Roman" w:hAnsi="Times New Roman"/>
                <w:sz w:val="24"/>
                <w:szCs w:val="24"/>
              </w:rPr>
              <w:t>хозяйственных построек и гаражей</w:t>
            </w: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13.2</w:t>
            </w:r>
          </w:p>
        </w:tc>
      </w:tr>
      <w:tr w:rsidR="00CF05AE" w:rsidRPr="00CF05AE" w:rsidTr="00E231FE">
        <w:trPr>
          <w:trHeight w:val="20"/>
        </w:trPr>
        <w:tc>
          <w:tcPr>
            <w:tcW w:w="5000" w:type="pct"/>
            <w:gridSpan w:val="5"/>
            <w:vAlign w:val="center"/>
          </w:tcPr>
          <w:p w:rsidR="00CF05AE" w:rsidRPr="00CF05AE" w:rsidRDefault="00CF05AE" w:rsidP="00CF05AE">
            <w:pPr>
              <w:tabs>
                <w:tab w:val="left" w:pos="9781"/>
                <w:tab w:val="left" w:pos="9915"/>
              </w:tabs>
              <w:spacing w:after="0" w:line="240" w:lineRule="auto"/>
              <w:ind w:right="-22"/>
              <w:rPr>
                <w:rFonts w:ascii="Times New Roman" w:hAnsi="Times New Roman"/>
                <w:b/>
                <w:sz w:val="24"/>
                <w:szCs w:val="24"/>
              </w:rPr>
            </w:pPr>
            <w:r w:rsidRPr="00CF05AE">
              <w:rPr>
                <w:rFonts w:ascii="Times New Roman" w:hAnsi="Times New Roman"/>
                <w:b/>
                <w:bCs/>
                <w:sz w:val="24"/>
                <w:szCs w:val="24"/>
              </w:rPr>
              <w:t>2. Условно разрешенные виды использования</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2.1</w:t>
            </w:r>
          </w:p>
        </w:tc>
        <w:tc>
          <w:tcPr>
            <w:tcW w:w="1104" w:type="pct"/>
            <w:gridSpan w:val="2"/>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 xml:space="preserve">Магазины </w:t>
            </w: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4.4</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2.2</w:t>
            </w:r>
          </w:p>
        </w:tc>
        <w:tc>
          <w:tcPr>
            <w:tcW w:w="1104" w:type="pct"/>
            <w:gridSpan w:val="2"/>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Общественное питание</w:t>
            </w:r>
            <w:r w:rsidRPr="00CF05AE">
              <w:rPr>
                <w:rFonts w:ascii="Times New Roman" w:hAnsi="Times New Roman"/>
                <w:color w:val="FF0000"/>
                <w:sz w:val="24"/>
                <w:szCs w:val="24"/>
                <w:u w:val="single"/>
              </w:rPr>
              <w:t xml:space="preserve"> </w:t>
            </w: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b/>
                <w:color w:val="FF0000"/>
                <w:sz w:val="24"/>
                <w:szCs w:val="24"/>
              </w:rPr>
            </w:pPr>
            <w:r w:rsidRPr="00CF05AE">
              <w:rPr>
                <w:rFonts w:ascii="Times New Roman" w:hAnsi="Times New Roman"/>
                <w:sz w:val="24"/>
                <w:szCs w:val="24"/>
              </w:rPr>
              <w:t>Рестораны, кафе, столовые, закусочные, бары</w:t>
            </w:r>
            <w:r w:rsidRPr="00CF05AE">
              <w:rPr>
                <w:rFonts w:ascii="Times New Roman" w:hAnsi="Times New Roman"/>
                <w:b/>
                <w:color w:val="FF0000"/>
                <w:sz w:val="24"/>
                <w:szCs w:val="24"/>
              </w:rPr>
              <w:t xml:space="preserve"> </w:t>
            </w:r>
          </w:p>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4.6</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2.3</w:t>
            </w:r>
          </w:p>
        </w:tc>
        <w:tc>
          <w:tcPr>
            <w:tcW w:w="1104" w:type="pct"/>
            <w:gridSpan w:val="2"/>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 xml:space="preserve">Связь </w:t>
            </w:r>
          </w:p>
          <w:p w:rsidR="00CF05AE" w:rsidRPr="00CF05AE" w:rsidRDefault="00CF05AE" w:rsidP="00CF05AE">
            <w:pPr>
              <w:tabs>
                <w:tab w:val="left" w:pos="9781"/>
                <w:tab w:val="left" w:pos="9915"/>
              </w:tabs>
              <w:spacing w:after="0" w:line="240" w:lineRule="auto"/>
              <w:ind w:right="-22"/>
              <w:jc w:val="both"/>
              <w:rPr>
                <w:rFonts w:ascii="Times New Roman" w:hAnsi="Times New Roman"/>
                <w:color w:val="FF0000"/>
                <w:sz w:val="24"/>
                <w:szCs w:val="24"/>
              </w:rPr>
            </w:pP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color w:val="000000"/>
                <w:sz w:val="24"/>
                <w:szCs w:val="24"/>
              </w:rPr>
            </w:pPr>
            <w:r w:rsidRPr="00CF05AE">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6.8</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2.4</w:t>
            </w:r>
          </w:p>
        </w:tc>
        <w:tc>
          <w:tcPr>
            <w:tcW w:w="1104" w:type="pct"/>
            <w:gridSpan w:val="2"/>
          </w:tcPr>
          <w:p w:rsidR="00CF05AE" w:rsidRPr="00CF05AE" w:rsidRDefault="00CF05AE" w:rsidP="00CF05AE">
            <w:pPr>
              <w:spacing w:after="0" w:line="240" w:lineRule="auto"/>
              <w:ind w:right="-22"/>
              <w:jc w:val="both"/>
              <w:rPr>
                <w:rFonts w:ascii="Times New Roman" w:hAnsi="Times New Roman"/>
                <w:sz w:val="24"/>
                <w:szCs w:val="24"/>
              </w:rPr>
            </w:pPr>
            <w:r w:rsidRPr="00CF05AE">
              <w:rPr>
                <w:rFonts w:ascii="Times New Roman" w:hAnsi="Times New Roman"/>
                <w:sz w:val="24"/>
                <w:szCs w:val="24"/>
              </w:rPr>
              <w:t>Обеспечение внутреннего правопорядка</w:t>
            </w: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Опорные пункты полиции, охраны</w:t>
            </w: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8.3</w:t>
            </w:r>
          </w:p>
        </w:tc>
      </w:tr>
      <w:tr w:rsidR="00CF05AE" w:rsidRPr="00CF05AE" w:rsidTr="00E231FE">
        <w:trPr>
          <w:trHeight w:val="20"/>
        </w:trPr>
        <w:tc>
          <w:tcPr>
            <w:tcW w:w="266" w:type="pct"/>
            <w:vAlign w:val="center"/>
          </w:tcPr>
          <w:p w:rsidR="00CF05AE" w:rsidRPr="00CF05AE" w:rsidRDefault="00CF05AE" w:rsidP="00CF05AE">
            <w:pPr>
              <w:tabs>
                <w:tab w:val="left" w:pos="9781"/>
                <w:tab w:val="left" w:pos="9915"/>
              </w:tabs>
              <w:spacing w:after="0" w:line="240" w:lineRule="auto"/>
              <w:ind w:right="-22"/>
              <w:rPr>
                <w:rFonts w:ascii="Times New Roman" w:hAnsi="Times New Roman"/>
                <w:sz w:val="24"/>
                <w:szCs w:val="24"/>
              </w:rPr>
            </w:pPr>
            <w:r w:rsidRPr="00CF05AE">
              <w:rPr>
                <w:rFonts w:ascii="Times New Roman" w:hAnsi="Times New Roman"/>
                <w:sz w:val="24"/>
                <w:szCs w:val="24"/>
              </w:rPr>
              <w:t>2.5</w:t>
            </w:r>
          </w:p>
        </w:tc>
        <w:tc>
          <w:tcPr>
            <w:tcW w:w="1104" w:type="pct"/>
            <w:gridSpan w:val="2"/>
            <w:vAlign w:val="center"/>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Общее пользование водными объектами</w:t>
            </w:r>
          </w:p>
        </w:tc>
        <w:tc>
          <w:tcPr>
            <w:tcW w:w="3211" w:type="pct"/>
          </w:tcPr>
          <w:p w:rsidR="00CF05AE" w:rsidRPr="00CF05AE" w:rsidRDefault="00CF05AE" w:rsidP="00CF05AE">
            <w:pPr>
              <w:tabs>
                <w:tab w:val="left" w:pos="9781"/>
                <w:tab w:val="left" w:pos="9915"/>
              </w:tabs>
              <w:spacing w:after="0" w:line="240" w:lineRule="auto"/>
              <w:ind w:right="-22"/>
              <w:jc w:val="both"/>
              <w:rPr>
                <w:rFonts w:ascii="Times New Roman" w:hAnsi="Times New Roman"/>
                <w:sz w:val="24"/>
                <w:szCs w:val="24"/>
              </w:rPr>
            </w:pPr>
            <w:r w:rsidRPr="00CF05AE">
              <w:rPr>
                <w:rFonts w:ascii="Times New Roman" w:hAnsi="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w:t>
            </w:r>
          </w:p>
        </w:tc>
        <w:tc>
          <w:tcPr>
            <w:tcW w:w="419" w:type="pct"/>
            <w:vAlign w:val="center"/>
          </w:tcPr>
          <w:p w:rsidR="00CF05AE" w:rsidRPr="00CF05AE" w:rsidRDefault="00CF05AE" w:rsidP="00CF05AE">
            <w:pPr>
              <w:tabs>
                <w:tab w:val="left" w:pos="9781"/>
                <w:tab w:val="left" w:pos="9915"/>
              </w:tabs>
              <w:spacing w:after="0" w:line="240" w:lineRule="auto"/>
              <w:ind w:right="-22"/>
              <w:jc w:val="center"/>
              <w:rPr>
                <w:rFonts w:ascii="Times New Roman" w:hAnsi="Times New Roman"/>
                <w:sz w:val="24"/>
                <w:szCs w:val="24"/>
              </w:rPr>
            </w:pPr>
            <w:r w:rsidRPr="00CF05AE">
              <w:rPr>
                <w:rFonts w:ascii="Times New Roman" w:hAnsi="Times New Roman"/>
                <w:sz w:val="24"/>
                <w:szCs w:val="24"/>
              </w:rPr>
              <w:t>11.1</w:t>
            </w:r>
          </w:p>
        </w:tc>
      </w:tr>
    </w:tbl>
    <w:p w:rsidR="00E37C39" w:rsidRPr="00481891" w:rsidRDefault="00481891" w:rsidP="002E3C8E">
      <w:pPr>
        <w:spacing w:after="0" w:line="240" w:lineRule="auto"/>
        <w:ind w:firstLine="709"/>
        <w:jc w:val="both"/>
        <w:rPr>
          <w:rFonts w:ascii="Times New Roman" w:hAnsi="Times New Roman"/>
          <w:sz w:val="24"/>
          <w:szCs w:val="24"/>
        </w:rPr>
      </w:pPr>
      <w:r w:rsidRPr="00481891">
        <w:rPr>
          <w:rFonts w:ascii="Times New Roman" w:hAnsi="Times New Roman"/>
          <w:sz w:val="24"/>
          <w:szCs w:val="24"/>
        </w:rPr>
        <w:t>(*) - отдельно стоящее здание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предназначенное для удовлетворения гражданами бытовых и иных нужд, связанных с их проживанием в таком здании, не предназначенное для раздела на самостоятельные объекты недвижимости.</w:t>
      </w:r>
    </w:p>
    <w:p w:rsidR="00481891" w:rsidRPr="00481891" w:rsidRDefault="00481891" w:rsidP="002E3C8E">
      <w:pPr>
        <w:spacing w:after="0" w:line="240" w:lineRule="auto"/>
        <w:ind w:firstLine="709"/>
        <w:jc w:val="both"/>
        <w:rPr>
          <w:rFonts w:ascii="Times New Roman" w:hAnsi="Times New Roman"/>
          <w:sz w:val="24"/>
          <w:szCs w:val="24"/>
        </w:rPr>
      </w:pP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2. Вспомогательные виды разрешённого использования:</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3. Предельные размеры образуемых земельных участков:</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3.1. Минимальная/максимальная площадь:</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для ведения садоводства – 400 </w:t>
      </w:r>
      <w:proofErr w:type="spellStart"/>
      <w:r w:rsidRPr="002E3C8E">
        <w:rPr>
          <w:rFonts w:ascii="Times New Roman" w:hAnsi="Times New Roman"/>
          <w:sz w:val="24"/>
          <w:szCs w:val="24"/>
        </w:rPr>
        <w:t>кв</w:t>
      </w:r>
      <w:proofErr w:type="gramStart"/>
      <w:r w:rsidRPr="002E3C8E">
        <w:rPr>
          <w:rFonts w:ascii="Times New Roman" w:hAnsi="Times New Roman"/>
          <w:sz w:val="24"/>
          <w:szCs w:val="24"/>
        </w:rPr>
        <w:t>.м</w:t>
      </w:r>
      <w:proofErr w:type="spellEnd"/>
      <w:proofErr w:type="gramEnd"/>
      <w:r w:rsidRPr="002E3C8E">
        <w:rPr>
          <w:rFonts w:ascii="Times New Roman" w:hAnsi="Times New Roman"/>
          <w:sz w:val="24"/>
          <w:szCs w:val="24"/>
        </w:rPr>
        <w:t xml:space="preserve"> / 3000 </w:t>
      </w:r>
      <w:proofErr w:type="spellStart"/>
      <w:r w:rsidRPr="002E3C8E">
        <w:rPr>
          <w:rFonts w:ascii="Times New Roman" w:hAnsi="Times New Roman"/>
          <w:sz w:val="24"/>
          <w:szCs w:val="24"/>
        </w:rPr>
        <w:t>кв.м</w:t>
      </w:r>
      <w:proofErr w:type="spellEnd"/>
      <w:r w:rsidRPr="002E3C8E">
        <w:rPr>
          <w:rFonts w:ascii="Times New Roman" w:hAnsi="Times New Roman"/>
          <w:sz w:val="24"/>
          <w:szCs w:val="24"/>
        </w:rPr>
        <w:t>;</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для видов с кодами 3.4.1; 3.10.1; 4.4; 4.6; 13.0 – 400 </w:t>
      </w:r>
      <w:proofErr w:type="spellStart"/>
      <w:r w:rsidRPr="002E3C8E">
        <w:rPr>
          <w:rFonts w:ascii="Times New Roman" w:hAnsi="Times New Roman"/>
          <w:sz w:val="24"/>
          <w:szCs w:val="24"/>
        </w:rPr>
        <w:t>кв</w:t>
      </w:r>
      <w:proofErr w:type="gramStart"/>
      <w:r w:rsidRPr="002E3C8E">
        <w:rPr>
          <w:rFonts w:ascii="Times New Roman" w:hAnsi="Times New Roman"/>
          <w:sz w:val="24"/>
          <w:szCs w:val="24"/>
        </w:rPr>
        <w:t>.м</w:t>
      </w:r>
      <w:proofErr w:type="spellEnd"/>
      <w:proofErr w:type="gramEnd"/>
      <w:r w:rsidRPr="002E3C8E">
        <w:rPr>
          <w:rFonts w:ascii="Times New Roman" w:hAnsi="Times New Roman"/>
          <w:sz w:val="24"/>
          <w:szCs w:val="24"/>
        </w:rPr>
        <w:t xml:space="preserve"> / 2000 </w:t>
      </w:r>
      <w:proofErr w:type="spellStart"/>
      <w:r w:rsidRPr="002E3C8E">
        <w:rPr>
          <w:rFonts w:ascii="Times New Roman" w:hAnsi="Times New Roman"/>
          <w:sz w:val="24"/>
          <w:szCs w:val="24"/>
        </w:rPr>
        <w:t>кв.м</w:t>
      </w:r>
      <w:proofErr w:type="spellEnd"/>
      <w:r w:rsidRPr="002E3C8E">
        <w:rPr>
          <w:rFonts w:ascii="Times New Roman" w:hAnsi="Times New Roman"/>
          <w:sz w:val="24"/>
          <w:szCs w:val="24"/>
        </w:rPr>
        <w:t>;</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для объектов иных видов – для данной зоны не подлежит установлению.</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3.2. Минимальная ширина:</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для видов с кодами 3.4.1; 3.10.1; 4.4; 4.6; 13.0; 13.2; – 15 м (по фронту улицы);</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для объектов иных видов – для данной зоны не подлежит установлению.</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lastRenderedPageBreak/>
        <w:t xml:space="preserve">4.1. Количество надземных этажей и высота зданий, строений, сооружений на территории земельного участка: </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4.1.1. Максимальное количество этажей – 3 этажа (включая мансардный и цокольный этажи). </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4.1.2. Максимальная высота:</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для садовых домов, объектов общественного назначения – 15 м;</w:t>
      </w:r>
    </w:p>
    <w:p w:rsidR="00481891"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для хозяйственных строений, сооружений (вспомогательных видов) – 6 м</w:t>
      </w:r>
      <w:r w:rsidR="00481891">
        <w:rPr>
          <w:rFonts w:ascii="Times New Roman" w:hAnsi="Times New Roman"/>
          <w:sz w:val="24"/>
          <w:szCs w:val="24"/>
        </w:rPr>
        <w:t>;</w:t>
      </w:r>
    </w:p>
    <w:p w:rsidR="00CF05AE" w:rsidRPr="002E3C8E" w:rsidRDefault="00481891" w:rsidP="002E3C8E">
      <w:pPr>
        <w:spacing w:after="0" w:line="240" w:lineRule="auto"/>
        <w:ind w:firstLine="709"/>
        <w:jc w:val="both"/>
        <w:rPr>
          <w:rFonts w:ascii="Times New Roman" w:hAnsi="Times New Roman"/>
          <w:sz w:val="24"/>
          <w:szCs w:val="24"/>
        </w:rPr>
      </w:pPr>
      <w:r>
        <w:rPr>
          <w:rFonts w:ascii="Times New Roman" w:hAnsi="Times New Roman"/>
          <w:sz w:val="24"/>
          <w:szCs w:val="24"/>
        </w:rPr>
        <w:t>для жилых домов – 20 м</w:t>
      </w:r>
      <w:r w:rsidR="00CF05AE" w:rsidRPr="002E3C8E">
        <w:rPr>
          <w:rFonts w:ascii="Times New Roman" w:hAnsi="Times New Roman"/>
          <w:sz w:val="24"/>
          <w:szCs w:val="24"/>
        </w:rPr>
        <w:t xml:space="preserve">. </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4.1.3. </w:t>
      </w:r>
      <w:proofErr w:type="gramStart"/>
      <w:r w:rsidRPr="002E3C8E">
        <w:rPr>
          <w:rFonts w:ascii="Times New Roman" w:hAnsi="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w:t>
      </w:r>
      <w:proofErr w:type="gramEnd"/>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 Минимальные отступы от границ земельных участков до стен зданий, строений, сооружений:</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4.2.1. Для объектов общественного назначения – не менее 3 м.</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4.2.2. Для ведения садоводства:</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садового дома</w:t>
      </w:r>
      <w:r w:rsidR="00481891">
        <w:rPr>
          <w:rFonts w:ascii="Times New Roman" w:hAnsi="Times New Roman"/>
          <w:sz w:val="24"/>
          <w:szCs w:val="24"/>
        </w:rPr>
        <w:t>, жилого дома</w:t>
      </w:r>
      <w:r w:rsidRPr="002E3C8E">
        <w:rPr>
          <w:rFonts w:ascii="Times New Roman" w:hAnsi="Times New Roman"/>
          <w:sz w:val="24"/>
          <w:szCs w:val="24"/>
        </w:rPr>
        <w:t xml:space="preserve"> – не менее 3 м;</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постройки для содержания мелкого скота и птицы – не менее 4 м;</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других хозяйственных построек – не менее 1 м;</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в случаях примыкания к соседним строениям (при наличии согласования с соседями и обязательном соблюдении противопожарных и др. норм) – 0 м;</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стволов высокорослых деревьев – не менее 4 м, среднерослых – не менее 2 м;</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кустарника – не менее 1 м.</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По сторонам, смежным с улицами, дорогами, проездами и другими территориями общего пользования – допускается без отступа. В случае</w:t>
      </w:r>
      <w:proofErr w:type="gramStart"/>
      <w:r w:rsidRPr="002E3C8E">
        <w:rPr>
          <w:rFonts w:ascii="Times New Roman" w:hAnsi="Times New Roman"/>
          <w:sz w:val="24"/>
          <w:szCs w:val="24"/>
        </w:rPr>
        <w:t>,</w:t>
      </w:r>
      <w:proofErr w:type="gramEnd"/>
      <w:r w:rsidRPr="002E3C8E">
        <w:rPr>
          <w:rFonts w:ascii="Times New Roman" w:hAnsi="Times New Roman"/>
          <w:sz w:val="24"/>
          <w:szCs w:val="24"/>
        </w:rPr>
        <w:t xml:space="preserve"> если установлены красные линии – в соответствии с п. 3.3 ст. 16 Правил.</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Исключения установлены п. 3.1.3 статьи 16 Правил.</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4.2.3. Допускается блокировка между собой на смежных земельных участках по взаимному согласию правообладателей с учетом противопожарных требований:</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садовых домов;</w:t>
      </w:r>
    </w:p>
    <w:p w:rsidR="00481891"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хозяйственных построек</w:t>
      </w:r>
      <w:r w:rsidR="00481891">
        <w:rPr>
          <w:rFonts w:ascii="Times New Roman" w:hAnsi="Times New Roman"/>
          <w:sz w:val="24"/>
          <w:szCs w:val="24"/>
        </w:rPr>
        <w:t>;</w:t>
      </w:r>
    </w:p>
    <w:p w:rsidR="00CF05AE" w:rsidRPr="002E3C8E" w:rsidRDefault="00481891" w:rsidP="002E3C8E">
      <w:pPr>
        <w:spacing w:after="0" w:line="240" w:lineRule="auto"/>
        <w:ind w:firstLine="709"/>
        <w:jc w:val="both"/>
        <w:rPr>
          <w:rFonts w:ascii="Times New Roman" w:hAnsi="Times New Roman"/>
          <w:sz w:val="24"/>
          <w:szCs w:val="24"/>
        </w:rPr>
      </w:pPr>
      <w:r>
        <w:rPr>
          <w:rFonts w:ascii="Times New Roman" w:hAnsi="Times New Roman"/>
          <w:sz w:val="24"/>
          <w:szCs w:val="24"/>
        </w:rPr>
        <w:t>жилых домов</w:t>
      </w:r>
      <w:r w:rsidR="00CF05AE" w:rsidRPr="002E3C8E">
        <w:rPr>
          <w:rFonts w:ascii="Times New Roman" w:hAnsi="Times New Roman"/>
          <w:sz w:val="24"/>
          <w:szCs w:val="24"/>
        </w:rPr>
        <w:t>.</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4.2.4. Не допускается блокировка между собой на смежных земельных участках:</w:t>
      </w:r>
    </w:p>
    <w:p w:rsidR="00CF05A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садовых домов и хозяйственных построек;</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садовых домов и объектов общественного (нежилого) назначения</w:t>
      </w:r>
      <w:r w:rsidR="00481891">
        <w:rPr>
          <w:rFonts w:ascii="Times New Roman" w:hAnsi="Times New Roman"/>
          <w:sz w:val="24"/>
          <w:szCs w:val="24"/>
        </w:rPr>
        <w:t>;</w:t>
      </w:r>
    </w:p>
    <w:p w:rsidR="00481891" w:rsidRPr="002E3C8E" w:rsidRDefault="00481891" w:rsidP="00481891">
      <w:pPr>
        <w:spacing w:after="0" w:line="240" w:lineRule="auto"/>
        <w:ind w:firstLine="709"/>
        <w:jc w:val="both"/>
        <w:rPr>
          <w:rFonts w:ascii="Times New Roman" w:hAnsi="Times New Roman"/>
          <w:sz w:val="24"/>
          <w:szCs w:val="24"/>
        </w:rPr>
      </w:pPr>
      <w:r>
        <w:rPr>
          <w:rFonts w:ascii="Times New Roman" w:hAnsi="Times New Roman"/>
          <w:sz w:val="24"/>
          <w:szCs w:val="24"/>
        </w:rPr>
        <w:t xml:space="preserve">жилых домов и </w:t>
      </w:r>
      <w:r w:rsidRPr="002E3C8E">
        <w:rPr>
          <w:rFonts w:ascii="Times New Roman" w:hAnsi="Times New Roman"/>
          <w:sz w:val="24"/>
          <w:szCs w:val="24"/>
        </w:rPr>
        <w:t>хозяйственных построек;</w:t>
      </w:r>
    </w:p>
    <w:p w:rsidR="00481891" w:rsidRDefault="00481891" w:rsidP="002E3C8E">
      <w:pPr>
        <w:spacing w:after="0" w:line="240" w:lineRule="auto"/>
        <w:ind w:firstLine="709"/>
        <w:jc w:val="both"/>
        <w:rPr>
          <w:rFonts w:ascii="Times New Roman" w:hAnsi="Times New Roman"/>
          <w:sz w:val="24"/>
          <w:szCs w:val="24"/>
        </w:rPr>
      </w:pPr>
      <w:r>
        <w:rPr>
          <w:rFonts w:ascii="Times New Roman" w:hAnsi="Times New Roman"/>
          <w:sz w:val="24"/>
          <w:szCs w:val="24"/>
        </w:rPr>
        <w:t xml:space="preserve">жилых домов и </w:t>
      </w:r>
      <w:r w:rsidRPr="002E3C8E">
        <w:rPr>
          <w:rFonts w:ascii="Times New Roman" w:hAnsi="Times New Roman"/>
          <w:sz w:val="24"/>
          <w:szCs w:val="24"/>
        </w:rPr>
        <w:t>объектов общественного (нежилого) назначения</w:t>
      </w:r>
      <w:r>
        <w:rPr>
          <w:rFonts w:ascii="Times New Roman" w:hAnsi="Times New Roman"/>
          <w:sz w:val="24"/>
          <w:szCs w:val="24"/>
        </w:rPr>
        <w:t>.</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4.2.5. При возведении на земельном участке хозяйственных построек, располагаемых на расстоянии 1 м от границы соседнего участка, следует для стока дождевых вод скат крыши ориентировать на свой участок. </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4.3. Максимальные выступы лестниц, крылец, приямков балконов, эркеров, козырьков за красную линию – в соответствии с п. 3.2 статьи 16 Правил.</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4.4. Минимальные отступы от красных линий улиц до зданий, строений, сооружений – в соответствии с п. 3.3 статьи 16 Правил.</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4.5. Минимальная доля</w:t>
      </w:r>
      <w:proofErr w:type="gramStart"/>
      <w:r w:rsidRPr="002E3C8E">
        <w:rPr>
          <w:rFonts w:ascii="Times New Roman" w:hAnsi="Times New Roman"/>
          <w:sz w:val="24"/>
          <w:szCs w:val="24"/>
        </w:rPr>
        <w:t xml:space="preserve"> (%, </w:t>
      </w:r>
      <w:proofErr w:type="gramEnd"/>
      <w:r w:rsidRPr="002E3C8E">
        <w:rPr>
          <w:rFonts w:ascii="Times New Roman" w:hAnsi="Times New Roman"/>
          <w:sz w:val="24"/>
          <w:szCs w:val="24"/>
        </w:rPr>
        <w:t>площадь) озеленённой территории земельных участков – в соответствии с п. 3.4 статьи 16 Правил.</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4.6. Минимальное количество мест на погрузочно-разгрузочных площадках на территории земельных участков – в соответствии с п. 3.6 статьи 16 Правил. </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4.7.1. Застройка садовых участков:</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процент застройки - 30;</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lastRenderedPageBreak/>
        <w:t>коэффициент плотности застройки - 0,7.</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4.7.2. Общественная застройка:</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процент застройки - 80;</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коэффициент плотности застройки - 2,4.</w:t>
      </w:r>
    </w:p>
    <w:p w:rsidR="00CF05AE" w:rsidRPr="002E3C8E" w:rsidRDefault="00CF05A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4.8. Максимальный класс опасности (по классификации СанПиН) объектов капитального строительства, размещаемых на территории земельных участков в пределах зоны – V.</w:t>
      </w:r>
    </w:p>
    <w:p w:rsidR="00E37C39" w:rsidRPr="003D3DC6" w:rsidRDefault="00E37C39" w:rsidP="002E3C8E">
      <w:pPr>
        <w:spacing w:after="0" w:line="240" w:lineRule="auto"/>
        <w:ind w:firstLine="709"/>
        <w:jc w:val="both"/>
        <w:rPr>
          <w:rFonts w:ascii="Times New Roman" w:hAnsi="Times New Roman"/>
          <w:b/>
          <w:sz w:val="24"/>
          <w:szCs w:val="24"/>
        </w:rPr>
      </w:pPr>
    </w:p>
    <w:p w:rsidR="00CF05AE" w:rsidRPr="002E3C8E" w:rsidRDefault="00CF05AE" w:rsidP="002E3C8E">
      <w:pPr>
        <w:spacing w:after="0" w:line="240" w:lineRule="auto"/>
        <w:ind w:firstLine="709"/>
        <w:jc w:val="both"/>
        <w:rPr>
          <w:rFonts w:ascii="Times New Roman" w:hAnsi="Times New Roman"/>
          <w:b/>
          <w:sz w:val="24"/>
          <w:szCs w:val="24"/>
        </w:rPr>
      </w:pPr>
      <w:r w:rsidRPr="002E3C8E">
        <w:rPr>
          <w:rFonts w:ascii="Times New Roman" w:hAnsi="Times New Roman"/>
          <w:b/>
          <w:sz w:val="24"/>
          <w:szCs w:val="24"/>
        </w:rPr>
        <w:t>Примечание.</w:t>
      </w:r>
    </w:p>
    <w:p w:rsidR="00CF05AE" w:rsidRDefault="00CF05AE" w:rsidP="00CF05AE">
      <w:pPr>
        <w:spacing w:after="0" w:line="240" w:lineRule="auto"/>
        <w:ind w:firstLine="709"/>
        <w:jc w:val="both"/>
        <w:rPr>
          <w:rFonts w:ascii="Times New Roman" w:hAnsi="Times New Roman"/>
          <w:sz w:val="24"/>
          <w:szCs w:val="24"/>
        </w:rPr>
      </w:pPr>
      <w:r w:rsidRPr="002E3C8E">
        <w:rPr>
          <w:rFonts w:ascii="Times New Roman" w:hAnsi="Times New Roman"/>
          <w:sz w:val="24"/>
          <w:szCs w:val="24"/>
        </w:rPr>
        <w:t>В случае</w:t>
      </w:r>
      <w:proofErr w:type="gramStart"/>
      <w:r w:rsidRPr="002E3C8E">
        <w:rPr>
          <w:rFonts w:ascii="Times New Roman" w:hAnsi="Times New Roman"/>
          <w:sz w:val="24"/>
          <w:szCs w:val="24"/>
        </w:rPr>
        <w:t>,</w:t>
      </w:r>
      <w:proofErr w:type="gramEnd"/>
      <w:r w:rsidRPr="002E3C8E">
        <w:rPr>
          <w:rFonts w:ascii="Times New Roman" w:hAnsi="Times New Roman"/>
          <w:sz w:val="24"/>
          <w:szCs w:val="24"/>
        </w:rPr>
        <w:t xml:space="preserve">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26 Правил. При этом более строгие требования, относящиеся к одному и тому же параметру, поглощают более мягкие</w:t>
      </w:r>
      <w:r w:rsidR="00921BF5">
        <w:rPr>
          <w:rFonts w:ascii="Times New Roman" w:hAnsi="Times New Roman"/>
          <w:sz w:val="24"/>
          <w:szCs w:val="24"/>
        </w:rPr>
        <w:t>.</w:t>
      </w:r>
    </w:p>
    <w:p w:rsidR="00E37C39" w:rsidRPr="003D3DC6" w:rsidRDefault="00E37C39" w:rsidP="008E62DC">
      <w:pPr>
        <w:spacing w:after="0" w:line="240" w:lineRule="auto"/>
        <w:ind w:firstLine="709"/>
        <w:jc w:val="both"/>
        <w:rPr>
          <w:rFonts w:ascii="Times New Roman" w:hAnsi="Times New Roman"/>
          <w:sz w:val="24"/>
          <w:szCs w:val="24"/>
        </w:rPr>
      </w:pPr>
    </w:p>
    <w:p w:rsidR="002E3C8E" w:rsidRPr="002E3C8E" w:rsidRDefault="002E3C8E" w:rsidP="002E3C8E">
      <w:pPr>
        <w:spacing w:after="0" w:line="240" w:lineRule="auto"/>
        <w:ind w:firstLine="709"/>
        <w:jc w:val="both"/>
        <w:rPr>
          <w:rFonts w:ascii="Times New Roman" w:hAnsi="Times New Roman"/>
          <w:b/>
          <w:bCs/>
          <w:sz w:val="24"/>
        </w:rPr>
      </w:pPr>
      <w:r w:rsidRPr="002E3C8E">
        <w:rPr>
          <w:rFonts w:ascii="Times New Roman" w:hAnsi="Times New Roman"/>
          <w:b/>
          <w:bCs/>
          <w:sz w:val="24"/>
        </w:rPr>
        <w:t>Статья 23.5 Зона ведения садоводства с перспективой развития в зону индивидуальной жилой застройки (Сд-1 (Ж))</w:t>
      </w:r>
    </w:p>
    <w:p w:rsidR="00E37C39" w:rsidRPr="00E37C39" w:rsidRDefault="00E37C39" w:rsidP="002E3C8E">
      <w:pPr>
        <w:spacing w:after="0" w:line="240" w:lineRule="auto"/>
        <w:ind w:firstLine="709"/>
        <w:jc w:val="both"/>
        <w:rPr>
          <w:rFonts w:ascii="Times New Roman" w:hAnsi="Times New Roman"/>
          <w:sz w:val="24"/>
          <w:szCs w:val="24"/>
        </w:rPr>
      </w:pP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Зона предназначена для размещения садовых участков, используемых населением в целях отдыха и (или) выращивания сельскохозяйственных культур, с правом возведения садового дома, жилого дома.</w:t>
      </w:r>
    </w:p>
    <w:p w:rsidR="00E37C39" w:rsidRPr="003D3DC6" w:rsidRDefault="00E37C39" w:rsidP="002E3C8E">
      <w:pPr>
        <w:spacing w:after="0" w:line="240" w:lineRule="auto"/>
        <w:ind w:firstLine="709"/>
        <w:jc w:val="both"/>
        <w:rPr>
          <w:rFonts w:ascii="Times New Roman" w:hAnsi="Times New Roman"/>
          <w:sz w:val="24"/>
          <w:szCs w:val="24"/>
        </w:rPr>
      </w:pPr>
    </w:p>
    <w:p w:rsidR="002E3C8E" w:rsidRPr="003D3DC6"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1. Основные и условно разрешенные виды использования земельных участков и объектов капитального строительства:</w:t>
      </w:r>
    </w:p>
    <w:p w:rsidR="00E37C39" w:rsidRPr="003D3DC6" w:rsidRDefault="00E37C39" w:rsidP="002E3C8E">
      <w:pPr>
        <w:spacing w:after="0" w:line="240" w:lineRule="auto"/>
        <w:ind w:firstLine="709"/>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2127"/>
        <w:gridCol w:w="6095"/>
        <w:gridCol w:w="959"/>
      </w:tblGrid>
      <w:tr w:rsidR="002E3C8E" w:rsidRPr="002E3C8E" w:rsidTr="001B39CF">
        <w:trPr>
          <w:cantSplit/>
          <w:trHeight w:val="1716"/>
        </w:trPr>
        <w:tc>
          <w:tcPr>
            <w:tcW w:w="273"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w:t>
            </w:r>
          </w:p>
        </w:tc>
        <w:tc>
          <w:tcPr>
            <w:tcW w:w="1095"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color w:val="000000"/>
                <w:sz w:val="24"/>
                <w:szCs w:val="24"/>
              </w:rPr>
            </w:pPr>
            <w:r w:rsidRPr="002E3C8E">
              <w:rPr>
                <w:rFonts w:ascii="Times New Roman" w:hAnsi="Times New Roman"/>
                <w:color w:val="000000"/>
                <w:sz w:val="24"/>
                <w:szCs w:val="24"/>
              </w:rPr>
              <w:t>Наименование вида разрешённого использования земельного участка</w:t>
            </w:r>
          </w:p>
        </w:tc>
        <w:tc>
          <w:tcPr>
            <w:tcW w:w="3138"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 xml:space="preserve">Описание видов разрешённого использования </w:t>
            </w:r>
          </w:p>
          <w:p w:rsidR="002E3C8E" w:rsidRPr="002E3C8E" w:rsidRDefault="002E3C8E" w:rsidP="002E3C8E">
            <w:pPr>
              <w:tabs>
                <w:tab w:val="left" w:pos="9781"/>
                <w:tab w:val="left" w:pos="9915"/>
              </w:tabs>
              <w:spacing w:after="0" w:line="240" w:lineRule="auto"/>
              <w:ind w:right="-22"/>
              <w:jc w:val="center"/>
              <w:rPr>
                <w:rFonts w:ascii="Times New Roman" w:hAnsi="Times New Roman"/>
                <w:color w:val="000000"/>
                <w:sz w:val="24"/>
                <w:szCs w:val="24"/>
              </w:rPr>
            </w:pPr>
            <w:r w:rsidRPr="002E3C8E">
              <w:rPr>
                <w:rFonts w:ascii="Times New Roman" w:hAnsi="Times New Roman"/>
                <w:sz w:val="24"/>
                <w:szCs w:val="24"/>
              </w:rPr>
              <w:t>объектов капитального строительства</w:t>
            </w:r>
          </w:p>
        </w:tc>
        <w:tc>
          <w:tcPr>
            <w:tcW w:w="494" w:type="pct"/>
            <w:textDirection w:val="btLr"/>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color w:val="000000"/>
                <w:sz w:val="24"/>
                <w:szCs w:val="24"/>
              </w:rPr>
            </w:pPr>
            <w:r w:rsidRPr="002E3C8E">
              <w:rPr>
                <w:rFonts w:ascii="Times New Roman" w:hAnsi="Times New Roman"/>
                <w:color w:val="000000"/>
                <w:sz w:val="24"/>
                <w:szCs w:val="24"/>
              </w:rPr>
              <w:t>Код вида по классификатору</w:t>
            </w:r>
          </w:p>
        </w:tc>
      </w:tr>
      <w:tr w:rsidR="002E3C8E" w:rsidRPr="002E3C8E" w:rsidTr="00E231FE">
        <w:trPr>
          <w:trHeight w:val="20"/>
        </w:trPr>
        <w:tc>
          <w:tcPr>
            <w:tcW w:w="5000" w:type="pct"/>
            <w:gridSpan w:val="4"/>
            <w:vAlign w:val="center"/>
          </w:tcPr>
          <w:p w:rsidR="002E3C8E" w:rsidRPr="002E3C8E" w:rsidRDefault="002E3C8E" w:rsidP="002E3C8E">
            <w:pPr>
              <w:tabs>
                <w:tab w:val="left" w:pos="9781"/>
                <w:tab w:val="left" w:pos="9915"/>
              </w:tabs>
              <w:spacing w:after="0" w:line="240" w:lineRule="auto"/>
              <w:ind w:right="-22"/>
              <w:rPr>
                <w:rFonts w:ascii="Times New Roman" w:hAnsi="Times New Roman"/>
                <w:b/>
                <w:sz w:val="24"/>
                <w:szCs w:val="24"/>
              </w:rPr>
            </w:pPr>
            <w:r w:rsidRPr="002E3C8E">
              <w:rPr>
                <w:rFonts w:ascii="Times New Roman" w:hAnsi="Times New Roman"/>
                <w:b/>
                <w:sz w:val="24"/>
                <w:szCs w:val="24"/>
              </w:rPr>
              <w:t>1. Основные виды разрешённого использования</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1.1</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Для индивидуального жилищного строительства</w:t>
            </w:r>
            <w:proofErr w:type="gramStart"/>
            <w:r w:rsidRPr="002E3C8E">
              <w:rPr>
                <w:rFonts w:ascii="Times New Roman" w:hAnsi="Times New Roman"/>
                <w:sz w:val="24"/>
                <w:szCs w:val="24"/>
              </w:rPr>
              <w:t xml:space="preserve"> (*)</w:t>
            </w:r>
            <w:proofErr w:type="gramEnd"/>
          </w:p>
        </w:tc>
        <w:tc>
          <w:tcPr>
            <w:tcW w:w="3138" w:type="pct"/>
          </w:tcPr>
          <w:p w:rsidR="002E3C8E" w:rsidRPr="002E3C8E" w:rsidRDefault="002E3C8E" w:rsidP="002E3C8E">
            <w:pPr>
              <w:pStyle w:val="ConsPlusNormal"/>
              <w:ind w:right="-22"/>
              <w:jc w:val="both"/>
              <w:rPr>
                <w:color w:val="000000"/>
                <w:sz w:val="24"/>
                <w:szCs w:val="24"/>
              </w:rPr>
            </w:pPr>
            <w:r w:rsidRPr="002E3C8E">
              <w:rPr>
                <w:color w:val="000000"/>
                <w:sz w:val="24"/>
                <w:szCs w:val="24"/>
              </w:rPr>
              <w:t>Индивидуальный жилой дом (дом, пригодный для постоянного проживания, высотой не выше трёх надземных этажей)</w:t>
            </w:r>
          </w:p>
          <w:p w:rsidR="002E3C8E" w:rsidRPr="002E3C8E" w:rsidRDefault="002E3C8E" w:rsidP="002E3C8E">
            <w:pPr>
              <w:tabs>
                <w:tab w:val="left" w:pos="9781"/>
                <w:tab w:val="left" w:pos="9915"/>
              </w:tabs>
              <w:spacing w:after="0" w:line="240" w:lineRule="auto"/>
              <w:ind w:right="-22"/>
              <w:jc w:val="both"/>
              <w:rPr>
                <w:rFonts w:ascii="Times New Roman" w:hAnsi="Times New Roman"/>
                <w:color w:val="0070C0"/>
                <w:sz w:val="24"/>
                <w:szCs w:val="24"/>
              </w:rPr>
            </w:pP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2.1</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1.2</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color w:val="000000"/>
                <w:sz w:val="24"/>
                <w:szCs w:val="24"/>
              </w:rPr>
            </w:pPr>
            <w:r w:rsidRPr="002E3C8E">
              <w:rPr>
                <w:rFonts w:ascii="Times New Roman" w:hAnsi="Times New Roman"/>
                <w:color w:val="000000"/>
                <w:sz w:val="24"/>
                <w:szCs w:val="24"/>
              </w:rPr>
              <w:t>Амбулаторно-поликлиническое обслуживание</w:t>
            </w: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Размещение объектов капитального строительства, предназначенных для оказания гражданам медицинской помощи (фельдшерские пункты, пункты здравоохранения)</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3.4.1</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1.3</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Амбулаторное ветеринарное обслуживание</w:t>
            </w: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Объекты капитального строительства, предназначенные для оказания ветеринарных услуг без содержания животных</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3.10.1</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1.4</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color w:val="000000"/>
                <w:sz w:val="24"/>
                <w:szCs w:val="24"/>
              </w:rPr>
            </w:pPr>
            <w:r w:rsidRPr="002E3C8E">
              <w:rPr>
                <w:rFonts w:ascii="Times New Roman" w:hAnsi="Times New Roman"/>
                <w:color w:val="000000"/>
                <w:sz w:val="24"/>
                <w:szCs w:val="24"/>
              </w:rPr>
              <w:t>Земельные участки общего назначения</w:t>
            </w: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13.0</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lastRenderedPageBreak/>
              <w:t>1.5</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color w:val="000000"/>
                <w:sz w:val="24"/>
                <w:szCs w:val="24"/>
              </w:rPr>
            </w:pPr>
            <w:r w:rsidRPr="002E3C8E">
              <w:rPr>
                <w:rFonts w:ascii="Times New Roman" w:hAnsi="Times New Roman"/>
                <w:color w:val="000000"/>
                <w:sz w:val="24"/>
                <w:szCs w:val="24"/>
              </w:rPr>
              <w:t>Ведение садоводства</w:t>
            </w:r>
          </w:p>
        </w:tc>
        <w:tc>
          <w:tcPr>
            <w:tcW w:w="3138" w:type="pct"/>
          </w:tcPr>
          <w:p w:rsidR="002E3C8E" w:rsidRPr="002E3C8E" w:rsidRDefault="002E3C8E" w:rsidP="002E3C8E">
            <w:pPr>
              <w:pStyle w:val="ConsPlusNormal"/>
              <w:ind w:right="-22"/>
              <w:jc w:val="both"/>
              <w:rPr>
                <w:color w:val="0070C0"/>
                <w:sz w:val="24"/>
                <w:szCs w:val="24"/>
              </w:rPr>
            </w:pPr>
            <w:r w:rsidRPr="002E3C8E">
              <w:rPr>
                <w:sz w:val="24"/>
                <w:szCs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w:t>
            </w:r>
            <w:proofErr w:type="gramStart"/>
            <w:r w:rsidRPr="002E3C8E">
              <w:rPr>
                <w:sz w:val="24"/>
                <w:szCs w:val="24"/>
              </w:rPr>
              <w:t xml:space="preserve"> (**), </w:t>
            </w:r>
            <w:proofErr w:type="gramEnd"/>
            <w:r w:rsidRPr="002E3C8E">
              <w:rPr>
                <w:sz w:val="24"/>
                <w:szCs w:val="24"/>
              </w:rPr>
              <w:t>хозяйственных построек и гаражей</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13.2</w:t>
            </w:r>
          </w:p>
        </w:tc>
      </w:tr>
      <w:tr w:rsidR="002E3C8E" w:rsidRPr="002E3C8E" w:rsidTr="00E231FE">
        <w:trPr>
          <w:trHeight w:val="20"/>
        </w:trPr>
        <w:tc>
          <w:tcPr>
            <w:tcW w:w="5000" w:type="pct"/>
            <w:gridSpan w:val="4"/>
            <w:vAlign w:val="center"/>
          </w:tcPr>
          <w:p w:rsidR="002E3C8E" w:rsidRPr="002E3C8E" w:rsidRDefault="002E3C8E" w:rsidP="002E3C8E">
            <w:pPr>
              <w:tabs>
                <w:tab w:val="left" w:pos="9781"/>
                <w:tab w:val="left" w:pos="9915"/>
              </w:tabs>
              <w:spacing w:after="0" w:line="240" w:lineRule="auto"/>
              <w:ind w:right="-22"/>
              <w:rPr>
                <w:rFonts w:ascii="Times New Roman" w:hAnsi="Times New Roman"/>
                <w:b/>
                <w:sz w:val="24"/>
                <w:szCs w:val="24"/>
              </w:rPr>
            </w:pPr>
            <w:r w:rsidRPr="002E3C8E">
              <w:rPr>
                <w:rFonts w:ascii="Times New Roman" w:hAnsi="Times New Roman"/>
                <w:b/>
                <w:bCs/>
                <w:sz w:val="24"/>
                <w:szCs w:val="24"/>
              </w:rPr>
              <w:t>2. Условно разрешенные виды использования</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2.1</w:t>
            </w:r>
          </w:p>
        </w:tc>
        <w:tc>
          <w:tcPr>
            <w:tcW w:w="1095" w:type="pct"/>
            <w:vAlign w:val="center"/>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Религиозное использование</w:t>
            </w: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Церкви, храмы, часовни, мечети, молельные дома</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3.7</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2.2</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 xml:space="preserve">Магазины </w:t>
            </w:r>
          </w:p>
        </w:tc>
        <w:tc>
          <w:tcPr>
            <w:tcW w:w="3138" w:type="pct"/>
          </w:tcPr>
          <w:p w:rsidR="002E3C8E" w:rsidRPr="002E3C8E" w:rsidRDefault="002E3C8E" w:rsidP="002E3C8E">
            <w:pPr>
              <w:autoSpaceDE w:val="0"/>
              <w:autoSpaceDN w:val="0"/>
              <w:adjustRightInd w:val="0"/>
              <w:spacing w:after="0" w:line="240" w:lineRule="auto"/>
              <w:ind w:right="-22"/>
              <w:jc w:val="both"/>
              <w:rPr>
                <w:rFonts w:ascii="Times New Roman" w:hAnsi="Times New Roman"/>
                <w:sz w:val="24"/>
                <w:szCs w:val="24"/>
              </w:rPr>
            </w:pPr>
            <w:r w:rsidRPr="002E3C8E">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4.4</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2.3</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Общественное питание</w:t>
            </w: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Рестораны, кафе, столовые, закусочные, бары</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4.6</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2.4</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Гостиничное обслуживание</w:t>
            </w: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color w:val="000000"/>
                <w:sz w:val="24"/>
                <w:szCs w:val="24"/>
              </w:rPr>
            </w:pPr>
            <w:r w:rsidRPr="002E3C8E">
              <w:rPr>
                <w:rFonts w:ascii="Times New Roman" w:hAnsi="Times New Roman"/>
                <w:color w:val="000000"/>
                <w:sz w:val="24"/>
                <w:szCs w:val="24"/>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4.7</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2.5</w:t>
            </w:r>
          </w:p>
        </w:tc>
        <w:tc>
          <w:tcPr>
            <w:tcW w:w="1095"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 xml:space="preserve">Связь </w:t>
            </w:r>
          </w:p>
          <w:p w:rsidR="002E3C8E" w:rsidRPr="002E3C8E" w:rsidRDefault="002E3C8E" w:rsidP="002E3C8E">
            <w:pPr>
              <w:tabs>
                <w:tab w:val="left" w:pos="9781"/>
                <w:tab w:val="left" w:pos="9915"/>
              </w:tabs>
              <w:spacing w:after="0" w:line="240" w:lineRule="auto"/>
              <w:ind w:right="-22"/>
              <w:jc w:val="both"/>
              <w:rPr>
                <w:rFonts w:ascii="Times New Roman" w:hAnsi="Times New Roman"/>
                <w:color w:val="FF0000"/>
                <w:sz w:val="24"/>
                <w:szCs w:val="24"/>
              </w:rPr>
            </w:pP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color w:val="000000"/>
                <w:sz w:val="24"/>
                <w:szCs w:val="24"/>
              </w:rPr>
            </w:pPr>
            <w:r w:rsidRPr="002E3C8E">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6.8</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2.6</w:t>
            </w:r>
          </w:p>
        </w:tc>
        <w:tc>
          <w:tcPr>
            <w:tcW w:w="1095" w:type="pct"/>
          </w:tcPr>
          <w:p w:rsidR="002E3C8E" w:rsidRPr="002E3C8E" w:rsidRDefault="002E3C8E" w:rsidP="002E3C8E">
            <w:pPr>
              <w:spacing w:after="0" w:line="240" w:lineRule="auto"/>
              <w:ind w:right="-22"/>
              <w:jc w:val="both"/>
              <w:rPr>
                <w:rFonts w:ascii="Times New Roman" w:hAnsi="Times New Roman"/>
                <w:sz w:val="24"/>
                <w:szCs w:val="24"/>
              </w:rPr>
            </w:pPr>
            <w:r w:rsidRPr="002E3C8E">
              <w:rPr>
                <w:rFonts w:ascii="Times New Roman" w:hAnsi="Times New Roman"/>
                <w:sz w:val="24"/>
                <w:szCs w:val="24"/>
              </w:rPr>
              <w:t>Обеспечение внутреннего правопорядка</w:t>
            </w: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Опорные пункты полиции, охрана</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8.3</w:t>
            </w:r>
          </w:p>
        </w:tc>
      </w:tr>
      <w:tr w:rsidR="002E3C8E" w:rsidRPr="002E3C8E" w:rsidTr="00E231FE">
        <w:trPr>
          <w:trHeight w:val="20"/>
        </w:trPr>
        <w:tc>
          <w:tcPr>
            <w:tcW w:w="273" w:type="pct"/>
            <w:vAlign w:val="center"/>
          </w:tcPr>
          <w:p w:rsidR="002E3C8E" w:rsidRPr="002E3C8E" w:rsidRDefault="002E3C8E" w:rsidP="002E3C8E">
            <w:pPr>
              <w:tabs>
                <w:tab w:val="left" w:pos="9781"/>
                <w:tab w:val="left" w:pos="9915"/>
              </w:tabs>
              <w:spacing w:after="0" w:line="240" w:lineRule="auto"/>
              <w:ind w:right="-22"/>
              <w:rPr>
                <w:rFonts w:ascii="Times New Roman" w:hAnsi="Times New Roman"/>
                <w:sz w:val="24"/>
                <w:szCs w:val="24"/>
              </w:rPr>
            </w:pPr>
            <w:r w:rsidRPr="002E3C8E">
              <w:rPr>
                <w:rFonts w:ascii="Times New Roman" w:hAnsi="Times New Roman"/>
                <w:sz w:val="24"/>
                <w:szCs w:val="24"/>
              </w:rPr>
              <w:t>2.7</w:t>
            </w:r>
          </w:p>
        </w:tc>
        <w:tc>
          <w:tcPr>
            <w:tcW w:w="1095" w:type="pct"/>
            <w:vAlign w:val="center"/>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Общее пользование водными объектами</w:t>
            </w:r>
          </w:p>
        </w:tc>
        <w:tc>
          <w:tcPr>
            <w:tcW w:w="3138" w:type="pct"/>
          </w:tcPr>
          <w:p w:rsidR="002E3C8E" w:rsidRPr="002E3C8E" w:rsidRDefault="002E3C8E" w:rsidP="002E3C8E">
            <w:pPr>
              <w:tabs>
                <w:tab w:val="left" w:pos="9781"/>
                <w:tab w:val="left" w:pos="9915"/>
              </w:tabs>
              <w:spacing w:after="0" w:line="240" w:lineRule="auto"/>
              <w:ind w:right="-22"/>
              <w:jc w:val="both"/>
              <w:rPr>
                <w:rFonts w:ascii="Times New Roman" w:hAnsi="Times New Roman"/>
                <w:sz w:val="24"/>
                <w:szCs w:val="24"/>
              </w:rPr>
            </w:pPr>
            <w:r w:rsidRPr="002E3C8E">
              <w:rPr>
                <w:rFonts w:ascii="Times New Roman" w:hAnsi="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w:t>
            </w:r>
          </w:p>
        </w:tc>
        <w:tc>
          <w:tcPr>
            <w:tcW w:w="494" w:type="pct"/>
            <w:vAlign w:val="center"/>
          </w:tcPr>
          <w:p w:rsidR="002E3C8E" w:rsidRPr="002E3C8E" w:rsidRDefault="002E3C8E" w:rsidP="002E3C8E">
            <w:pPr>
              <w:tabs>
                <w:tab w:val="left" w:pos="9781"/>
                <w:tab w:val="left" w:pos="9915"/>
              </w:tabs>
              <w:spacing w:after="0" w:line="240" w:lineRule="auto"/>
              <w:ind w:right="-22"/>
              <w:jc w:val="center"/>
              <w:rPr>
                <w:rFonts w:ascii="Times New Roman" w:hAnsi="Times New Roman"/>
                <w:sz w:val="24"/>
                <w:szCs w:val="24"/>
              </w:rPr>
            </w:pPr>
            <w:r w:rsidRPr="002E3C8E">
              <w:rPr>
                <w:rFonts w:ascii="Times New Roman" w:hAnsi="Times New Roman"/>
                <w:sz w:val="24"/>
                <w:szCs w:val="24"/>
              </w:rPr>
              <w:t>11.1</w:t>
            </w:r>
          </w:p>
        </w:tc>
      </w:tr>
    </w:tbl>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 применяется только к земельным участкам, поставленным на кадастровый учёт с видами разрешённого использования «для индивидуального жилищного строительства» либо «для размещения индивидуального жилого дома» до вступления в силу настоящих Правил. Образование новых земельных участков с кодом 2.1 не допускается;</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 – размещение жилого дома на земельном участке с видом разрешенного использования «ведение садоводства» допускается, при условии, соответствия земельного участка параметрам жилой застройки, то есть земельный участок должен иметь размеры не </w:t>
      </w:r>
      <w:proofErr w:type="gramStart"/>
      <w:r w:rsidRPr="002E3C8E">
        <w:rPr>
          <w:rFonts w:ascii="Times New Roman" w:hAnsi="Times New Roman"/>
          <w:sz w:val="24"/>
          <w:szCs w:val="24"/>
        </w:rPr>
        <w:t>менее предельных</w:t>
      </w:r>
      <w:proofErr w:type="gramEnd"/>
      <w:r w:rsidRPr="002E3C8E">
        <w:rPr>
          <w:rFonts w:ascii="Times New Roman" w:hAnsi="Times New Roman"/>
          <w:sz w:val="24"/>
          <w:szCs w:val="24"/>
        </w:rPr>
        <w:t xml:space="preserve"> минимальных размеров, установленных для жилых домов, а именно: ширину – не менее 15 м; площадь – не менее 800 </w:t>
      </w:r>
      <w:proofErr w:type="spellStart"/>
      <w:r w:rsidRPr="002E3C8E">
        <w:rPr>
          <w:rFonts w:ascii="Times New Roman" w:hAnsi="Times New Roman"/>
          <w:sz w:val="24"/>
          <w:szCs w:val="24"/>
        </w:rPr>
        <w:t>кв.м</w:t>
      </w:r>
      <w:proofErr w:type="spellEnd"/>
      <w:r w:rsidRPr="002E3C8E">
        <w:rPr>
          <w:rFonts w:ascii="Times New Roman" w:hAnsi="Times New Roman"/>
          <w:sz w:val="24"/>
          <w:szCs w:val="24"/>
        </w:rPr>
        <w:t>. Если земельный участок не отвечает данным требованиям, то на нём допускается размещать только садовый дом.</w:t>
      </w:r>
    </w:p>
    <w:p w:rsidR="00E37C39" w:rsidRPr="003D3DC6" w:rsidRDefault="00E37C39" w:rsidP="002E3C8E">
      <w:pPr>
        <w:spacing w:after="0" w:line="240" w:lineRule="auto"/>
        <w:ind w:firstLine="709"/>
        <w:jc w:val="both"/>
        <w:rPr>
          <w:rFonts w:ascii="Times New Roman" w:hAnsi="Times New Roman"/>
          <w:sz w:val="24"/>
          <w:szCs w:val="24"/>
        </w:rPr>
      </w:pP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2. Вспомогательные виды разрешённого использования:</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3. Предельные размеры образуемых земельных участков:</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3.1. Минимальная/максимальная площадь:</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для ведения садоводства – 400 </w:t>
      </w:r>
      <w:proofErr w:type="spellStart"/>
      <w:r w:rsidRPr="002E3C8E">
        <w:rPr>
          <w:rFonts w:ascii="Times New Roman" w:hAnsi="Times New Roman"/>
          <w:sz w:val="24"/>
          <w:szCs w:val="24"/>
        </w:rPr>
        <w:t>кв</w:t>
      </w:r>
      <w:proofErr w:type="gramStart"/>
      <w:r w:rsidRPr="002E3C8E">
        <w:rPr>
          <w:rFonts w:ascii="Times New Roman" w:hAnsi="Times New Roman"/>
          <w:sz w:val="24"/>
          <w:szCs w:val="24"/>
        </w:rPr>
        <w:t>.м</w:t>
      </w:r>
      <w:proofErr w:type="spellEnd"/>
      <w:proofErr w:type="gramEnd"/>
      <w:r w:rsidRPr="002E3C8E">
        <w:rPr>
          <w:rFonts w:ascii="Times New Roman" w:hAnsi="Times New Roman"/>
          <w:sz w:val="24"/>
          <w:szCs w:val="24"/>
        </w:rPr>
        <w:t xml:space="preserve"> / 3000 </w:t>
      </w:r>
      <w:proofErr w:type="spellStart"/>
      <w:r w:rsidRPr="002E3C8E">
        <w:rPr>
          <w:rFonts w:ascii="Times New Roman" w:hAnsi="Times New Roman"/>
          <w:sz w:val="24"/>
          <w:szCs w:val="24"/>
        </w:rPr>
        <w:t>кв.м</w:t>
      </w:r>
      <w:proofErr w:type="spellEnd"/>
      <w:r w:rsidRPr="002E3C8E">
        <w:rPr>
          <w:rFonts w:ascii="Times New Roman" w:hAnsi="Times New Roman"/>
          <w:sz w:val="24"/>
          <w:szCs w:val="24"/>
        </w:rPr>
        <w:t>;</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для видов с кодами 3.4.1; 3.10.1; 4.4; 4.6; 4.7; 13.0 (магазинов, объектов общественного питания и др.) – 400 </w:t>
      </w:r>
      <w:proofErr w:type="spellStart"/>
      <w:r w:rsidRPr="002E3C8E">
        <w:rPr>
          <w:rFonts w:ascii="Times New Roman" w:hAnsi="Times New Roman"/>
          <w:sz w:val="24"/>
          <w:szCs w:val="24"/>
        </w:rPr>
        <w:t>кв</w:t>
      </w:r>
      <w:proofErr w:type="gramStart"/>
      <w:r w:rsidRPr="002E3C8E">
        <w:rPr>
          <w:rFonts w:ascii="Times New Roman" w:hAnsi="Times New Roman"/>
          <w:sz w:val="24"/>
          <w:szCs w:val="24"/>
        </w:rPr>
        <w:t>.м</w:t>
      </w:r>
      <w:proofErr w:type="spellEnd"/>
      <w:proofErr w:type="gramEnd"/>
      <w:r w:rsidRPr="002E3C8E">
        <w:rPr>
          <w:rFonts w:ascii="Times New Roman" w:hAnsi="Times New Roman"/>
          <w:sz w:val="24"/>
          <w:szCs w:val="24"/>
        </w:rPr>
        <w:t xml:space="preserve"> / 2000 </w:t>
      </w:r>
      <w:proofErr w:type="spellStart"/>
      <w:r w:rsidRPr="002E3C8E">
        <w:rPr>
          <w:rFonts w:ascii="Times New Roman" w:hAnsi="Times New Roman"/>
          <w:sz w:val="24"/>
          <w:szCs w:val="24"/>
        </w:rPr>
        <w:t>кв.м</w:t>
      </w:r>
      <w:proofErr w:type="spellEnd"/>
      <w:r w:rsidRPr="002E3C8E">
        <w:rPr>
          <w:rFonts w:ascii="Times New Roman" w:hAnsi="Times New Roman"/>
          <w:sz w:val="24"/>
          <w:szCs w:val="24"/>
        </w:rPr>
        <w:t>;</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для объектов иных видов – для данной зоны не подлежит установлению.</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3.2. Минимальная ширина:</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для видов с кодами 3.4.1; 3.7; 3.10.1; 4.4; 4.6; 4.7; 13.0; 13.2 – 15 м (по фронту улицы);</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lastRenderedPageBreak/>
        <w:t>для объектов иных видов – для данной зоны не подлежит установлению.</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4.1. Количество надземных этажей и высота зданий, строений, сооружений на территории земельного участка: </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4.1.1. Максимальное количество этажей – 3 этажа (включая мансардный и цокольный этажи). </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4.1.2. Максимальная высота:</w:t>
      </w:r>
    </w:p>
    <w:p w:rsidR="00D54BD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для жилых домов</w:t>
      </w:r>
      <w:r w:rsidR="00D54BDE">
        <w:rPr>
          <w:rFonts w:ascii="Times New Roman" w:hAnsi="Times New Roman"/>
          <w:sz w:val="24"/>
          <w:szCs w:val="24"/>
        </w:rPr>
        <w:t xml:space="preserve"> – 20 м;</w:t>
      </w:r>
    </w:p>
    <w:p w:rsidR="002E3C8E" w:rsidRPr="002E3C8E" w:rsidRDefault="00D54BDE" w:rsidP="002E3C8E">
      <w:pPr>
        <w:spacing w:after="0" w:line="240" w:lineRule="auto"/>
        <w:ind w:firstLine="709"/>
        <w:jc w:val="both"/>
        <w:rPr>
          <w:rFonts w:ascii="Times New Roman" w:hAnsi="Times New Roman"/>
          <w:sz w:val="24"/>
          <w:szCs w:val="24"/>
        </w:rPr>
      </w:pPr>
      <w:r>
        <w:rPr>
          <w:rFonts w:ascii="Times New Roman" w:hAnsi="Times New Roman"/>
          <w:sz w:val="24"/>
          <w:szCs w:val="24"/>
        </w:rPr>
        <w:t>для</w:t>
      </w:r>
      <w:r w:rsidR="002E3C8E" w:rsidRPr="002E3C8E">
        <w:rPr>
          <w:rFonts w:ascii="Times New Roman" w:hAnsi="Times New Roman"/>
          <w:sz w:val="24"/>
          <w:szCs w:val="24"/>
        </w:rPr>
        <w:t xml:space="preserve"> садовых домов, объектов общественного назначения – 15 м;</w:t>
      </w:r>
    </w:p>
    <w:p w:rsidR="002E3C8E" w:rsidRPr="002E3C8E" w:rsidRDefault="002E3C8E" w:rsidP="002E3C8E">
      <w:pPr>
        <w:spacing w:after="0" w:line="240" w:lineRule="auto"/>
        <w:ind w:firstLine="709"/>
        <w:jc w:val="both"/>
        <w:rPr>
          <w:rFonts w:ascii="Times New Roman" w:hAnsi="Times New Roman"/>
          <w:sz w:val="24"/>
          <w:szCs w:val="24"/>
        </w:rPr>
      </w:pPr>
      <w:r w:rsidRPr="00D54BDE">
        <w:rPr>
          <w:rFonts w:ascii="Times New Roman" w:hAnsi="Times New Roman"/>
          <w:sz w:val="24"/>
          <w:szCs w:val="24"/>
        </w:rPr>
        <w:t>для хозяйственных строений, сооружений (вспомогательных видов) – 6 м.</w:t>
      </w:r>
      <w:r w:rsidRPr="002E3C8E">
        <w:rPr>
          <w:rFonts w:ascii="Times New Roman" w:hAnsi="Times New Roman"/>
          <w:sz w:val="24"/>
          <w:szCs w:val="24"/>
        </w:rPr>
        <w:t xml:space="preserve"> </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4.1.3. </w:t>
      </w:r>
      <w:proofErr w:type="gramStart"/>
      <w:r w:rsidRPr="002E3C8E">
        <w:rPr>
          <w:rFonts w:ascii="Times New Roman" w:hAnsi="Times New Roman"/>
          <w:sz w:val="24"/>
          <w:szCs w:val="24"/>
        </w:rPr>
        <w:t>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w:t>
      </w:r>
      <w:proofErr w:type="gramEnd"/>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4.2. Минимальные отступы от границ земельных участков до стен зданий, строений, сооружений:  </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4.2.1. Для объектов общественного назначения – не менее 3 м.</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4.2.2. Для индивидуального жилищного строительства, ведения садоводства:</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жилого дома, садового дома – не менее 3 м;</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постройки для содержания мелкого скота и птицы – не менее 4 м;</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других хозяйственных построек – не менее 1 м;</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в случаях примыкания к соседним строениям (при наличии согласования с соседями и обязательном соблюдении противопожарных и др. норм) – 0 м;</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стволов высокорослых деревьев – не менее 4 м, среднерослых – не менее 2 м;</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от кустарника – не менее 1 м.</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По сторонам смежным с улицами, дорогами, проездами и другими территориями общего пользования – допускается без отступа. В случае</w:t>
      </w:r>
      <w:proofErr w:type="gramStart"/>
      <w:r w:rsidRPr="002E3C8E">
        <w:rPr>
          <w:rFonts w:ascii="Times New Roman" w:hAnsi="Times New Roman"/>
          <w:sz w:val="24"/>
          <w:szCs w:val="24"/>
        </w:rPr>
        <w:t>,</w:t>
      </w:r>
      <w:proofErr w:type="gramEnd"/>
      <w:r w:rsidRPr="002E3C8E">
        <w:rPr>
          <w:rFonts w:ascii="Times New Roman" w:hAnsi="Times New Roman"/>
          <w:sz w:val="24"/>
          <w:szCs w:val="24"/>
        </w:rPr>
        <w:t xml:space="preserve"> если установлены красные линии – в соответствии с п. 3.3 ст. 16 Правил. </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Исключения установлены п. 3.1.3 статьи 16 Правил.</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4.2.3. Допускается блокировка между собой на смежных земельных участках по взаимному согласию правообладателей с учетом противопожарных требований:</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жилых домов и садовых домов;</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хозяйственных построек.</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4.2.4. Не допускается блокировка между собой на смежных земельных участках:</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жилых и садовых домов с хозяйственными постройками соседей;</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жилых и садовых домов с объектами общественного (нежилого) назначения.</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4.2.5. При возведении на земельном участке хозяйственных построек, располагаемых на расстоянии 1 м от границы соседнего участка, следует для стока дождевых вод скат крыши ориентировать на свой участок. </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4.3. Максимальные выступы лестниц, крылец, приямков балконов, эркеров, козырьков за красную линию – в соответствии с п. 3.2 статьи 16 Правил.</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4.4. Минимальные отступы от красных линий улиц до зданий, строений, сооружений – в соответствии с п. 3.3 статьи 16 Правил.</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4.5. Минимальная доля</w:t>
      </w:r>
      <w:proofErr w:type="gramStart"/>
      <w:r w:rsidRPr="002E3C8E">
        <w:rPr>
          <w:rFonts w:ascii="Times New Roman" w:hAnsi="Times New Roman"/>
          <w:sz w:val="24"/>
          <w:szCs w:val="24"/>
        </w:rPr>
        <w:t xml:space="preserve"> (%, </w:t>
      </w:r>
      <w:proofErr w:type="gramEnd"/>
      <w:r w:rsidRPr="002E3C8E">
        <w:rPr>
          <w:rFonts w:ascii="Times New Roman" w:hAnsi="Times New Roman"/>
          <w:sz w:val="24"/>
          <w:szCs w:val="24"/>
        </w:rPr>
        <w:t>площадь) озеленённой территории земельных участков – в соответствии с п. 3.4 статьи 16 Правил.</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4.6. Минимальное количество мест на погрузочно-разгрузочных площадках на территории земельных участков – в соответствии с п. 3.6 статьи 16 Правил. </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lastRenderedPageBreak/>
        <w:t>4.7.1. Максимальный процент застройки и коэффициент плотности застройки для земельных участков жилой застройки (вид с кодом по Классификатору 2.1) – в соответствии с п. 3.7 статьи 16 Правил.</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4.7.2. Застройка садовых участков:</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процент застройки - 30;</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коэффициент плотности застройки - 0,7.</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4.7.3. Общественная застройка:</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процент застройки - 80;</w:t>
      </w:r>
    </w:p>
    <w:p w:rsidR="00E37C39" w:rsidRPr="00E37C39" w:rsidRDefault="00E37C39" w:rsidP="00E37C39">
      <w:pPr>
        <w:spacing w:after="0" w:line="240" w:lineRule="auto"/>
        <w:ind w:firstLine="709"/>
        <w:jc w:val="both"/>
        <w:rPr>
          <w:rFonts w:ascii="Times New Roman" w:hAnsi="Times New Roman"/>
          <w:sz w:val="24"/>
          <w:szCs w:val="24"/>
        </w:rPr>
      </w:pPr>
      <w:r w:rsidRPr="00E37C39">
        <w:rPr>
          <w:rFonts w:ascii="Times New Roman" w:hAnsi="Times New Roman"/>
          <w:sz w:val="24"/>
          <w:szCs w:val="24"/>
        </w:rPr>
        <w:t>коэффициент плотности застройки - 2,4.</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4.8. Максимальный класс опасности (по классификации СанПиН) объектов капитального строительства, размещаемых на территории земельных участков в пределах зоны – V.</w:t>
      </w:r>
    </w:p>
    <w:p w:rsidR="002E3C8E" w:rsidRP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 xml:space="preserve">4.9. Максимальная общая площадь объектов капитального строительства нежилого назначения на территории земельных участков в границах зон жилой застройки – для данной зоны не подлежит установлению. </w:t>
      </w:r>
    </w:p>
    <w:p w:rsidR="00AC0163" w:rsidRPr="003D3DC6" w:rsidRDefault="00AC0163" w:rsidP="002E3C8E">
      <w:pPr>
        <w:spacing w:after="0" w:line="240" w:lineRule="auto"/>
        <w:ind w:firstLine="709"/>
        <w:jc w:val="both"/>
        <w:rPr>
          <w:rFonts w:ascii="Times New Roman" w:hAnsi="Times New Roman"/>
          <w:b/>
          <w:sz w:val="24"/>
          <w:szCs w:val="24"/>
        </w:rPr>
      </w:pPr>
    </w:p>
    <w:p w:rsidR="002E3C8E" w:rsidRPr="002E3C8E" w:rsidRDefault="002E3C8E" w:rsidP="002E3C8E">
      <w:pPr>
        <w:spacing w:after="0" w:line="240" w:lineRule="auto"/>
        <w:ind w:firstLine="709"/>
        <w:jc w:val="both"/>
        <w:rPr>
          <w:rFonts w:ascii="Times New Roman" w:hAnsi="Times New Roman"/>
          <w:b/>
          <w:sz w:val="24"/>
          <w:szCs w:val="24"/>
        </w:rPr>
      </w:pPr>
      <w:r w:rsidRPr="002E3C8E">
        <w:rPr>
          <w:rFonts w:ascii="Times New Roman" w:hAnsi="Times New Roman"/>
          <w:b/>
          <w:sz w:val="24"/>
          <w:szCs w:val="24"/>
        </w:rPr>
        <w:t xml:space="preserve">Примечание. </w:t>
      </w:r>
    </w:p>
    <w:p w:rsidR="002E3C8E" w:rsidRDefault="002E3C8E" w:rsidP="002E3C8E">
      <w:pPr>
        <w:spacing w:after="0" w:line="240" w:lineRule="auto"/>
        <w:ind w:firstLine="709"/>
        <w:jc w:val="both"/>
        <w:rPr>
          <w:rFonts w:ascii="Times New Roman" w:hAnsi="Times New Roman"/>
          <w:sz w:val="24"/>
          <w:szCs w:val="24"/>
        </w:rPr>
      </w:pPr>
      <w:r w:rsidRPr="002E3C8E">
        <w:rPr>
          <w:rFonts w:ascii="Times New Roman" w:hAnsi="Times New Roman"/>
          <w:sz w:val="24"/>
          <w:szCs w:val="24"/>
        </w:rPr>
        <w:t>В случае</w:t>
      </w:r>
      <w:proofErr w:type="gramStart"/>
      <w:r w:rsidRPr="002E3C8E">
        <w:rPr>
          <w:rFonts w:ascii="Times New Roman" w:hAnsi="Times New Roman"/>
          <w:sz w:val="24"/>
          <w:szCs w:val="24"/>
        </w:rPr>
        <w:t>,</w:t>
      </w:r>
      <w:proofErr w:type="gramEnd"/>
      <w:r w:rsidRPr="002E3C8E">
        <w:rPr>
          <w:rFonts w:ascii="Times New Roman" w:hAnsi="Times New Roman"/>
          <w:sz w:val="24"/>
          <w:szCs w:val="24"/>
        </w:rPr>
        <w:t xml:space="preserve">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26 Правил. При этом более строгие требования, относящиеся к одному и тому же параметру, поглощают более мягкие.</w:t>
      </w:r>
    </w:p>
    <w:p w:rsidR="00E37C39" w:rsidRPr="003D3DC6" w:rsidRDefault="00E37C39" w:rsidP="006864AE">
      <w:pPr>
        <w:spacing w:after="0" w:line="240" w:lineRule="auto"/>
        <w:ind w:firstLine="709"/>
        <w:jc w:val="both"/>
        <w:rPr>
          <w:rFonts w:ascii="Times New Roman" w:hAnsi="Times New Roman"/>
          <w:b/>
        </w:rPr>
      </w:pPr>
    </w:p>
    <w:p w:rsidR="00774C06" w:rsidRPr="00C44877" w:rsidRDefault="00311C1E" w:rsidP="006864AE">
      <w:pPr>
        <w:spacing w:after="0" w:line="240" w:lineRule="auto"/>
        <w:ind w:firstLine="709"/>
        <w:jc w:val="both"/>
        <w:rPr>
          <w:rFonts w:ascii="Times New Roman" w:hAnsi="Times New Roman"/>
          <w:b/>
          <w:bCs/>
          <w:sz w:val="24"/>
          <w:szCs w:val="24"/>
        </w:rPr>
      </w:pPr>
      <w:r w:rsidRPr="00DC2399">
        <w:rPr>
          <w:rFonts w:ascii="Times New Roman" w:hAnsi="Times New Roman"/>
          <w:b/>
          <w:sz w:val="24"/>
          <w:szCs w:val="24"/>
        </w:rPr>
        <w:t>Статья 24</w:t>
      </w:r>
      <w:r w:rsidR="00774C06" w:rsidRPr="00774C06">
        <w:rPr>
          <w:rFonts w:ascii="Times New Roman" w:hAnsi="Times New Roman"/>
          <w:sz w:val="24"/>
          <w:szCs w:val="24"/>
        </w:rPr>
        <w:t xml:space="preserve">. </w:t>
      </w:r>
      <w:r w:rsidR="00774C06" w:rsidRPr="00C44877">
        <w:rPr>
          <w:rFonts w:ascii="Times New Roman" w:hAnsi="Times New Roman"/>
          <w:b/>
          <w:sz w:val="24"/>
          <w:szCs w:val="24"/>
        </w:rPr>
        <w:t xml:space="preserve">Градостроительные регламенты. </w:t>
      </w:r>
      <w:r w:rsidR="00774C06" w:rsidRPr="00C44877">
        <w:rPr>
          <w:rFonts w:ascii="Times New Roman" w:hAnsi="Times New Roman"/>
          <w:b/>
          <w:bCs/>
          <w:sz w:val="24"/>
          <w:szCs w:val="24"/>
        </w:rPr>
        <w:t>Зоны специального назначения (С)</w:t>
      </w:r>
    </w:p>
    <w:p w:rsidR="00E37C39" w:rsidRPr="003D3DC6" w:rsidRDefault="00E37C39" w:rsidP="00E37C39">
      <w:pPr>
        <w:spacing w:after="0" w:line="240" w:lineRule="auto"/>
        <w:ind w:firstLine="709"/>
        <w:jc w:val="both"/>
        <w:rPr>
          <w:rFonts w:ascii="Times New Roman" w:hAnsi="Times New Roman"/>
          <w:bCs/>
          <w:sz w:val="24"/>
          <w:szCs w:val="24"/>
        </w:rPr>
      </w:pPr>
    </w:p>
    <w:p w:rsidR="00774C06" w:rsidRPr="00774C06" w:rsidRDefault="00774C06" w:rsidP="00C94729">
      <w:pPr>
        <w:spacing w:line="240" w:lineRule="auto"/>
        <w:ind w:firstLine="709"/>
        <w:jc w:val="both"/>
        <w:rPr>
          <w:rFonts w:ascii="Times New Roman" w:hAnsi="Times New Roman"/>
          <w:bCs/>
          <w:sz w:val="24"/>
          <w:szCs w:val="24"/>
        </w:rPr>
      </w:pPr>
      <w:r w:rsidRPr="00774C06">
        <w:rPr>
          <w:rFonts w:ascii="Times New Roman" w:hAnsi="Times New Roman"/>
          <w:bCs/>
          <w:sz w:val="24"/>
          <w:szCs w:val="24"/>
        </w:rPr>
        <w:t>Цели выделения: зоны выделены для обеспечения правовых условий деятельности объектов, размещение которых недопустимо на территории других зон, в соответствии с типами объектов, указанными в наименовании зон.</w:t>
      </w:r>
    </w:p>
    <w:p w:rsidR="00774C06" w:rsidRDefault="00311C1E" w:rsidP="00D933C2">
      <w:pPr>
        <w:spacing w:after="0" w:line="240" w:lineRule="auto"/>
        <w:ind w:firstLine="709"/>
        <w:jc w:val="both"/>
        <w:rPr>
          <w:rFonts w:ascii="Times New Roman" w:hAnsi="Times New Roman"/>
          <w:b/>
          <w:bCs/>
          <w:sz w:val="24"/>
          <w:szCs w:val="24"/>
        </w:rPr>
      </w:pPr>
      <w:r w:rsidRPr="00DC2399">
        <w:rPr>
          <w:rFonts w:ascii="Times New Roman" w:hAnsi="Times New Roman"/>
          <w:b/>
          <w:bCs/>
          <w:sz w:val="24"/>
          <w:szCs w:val="24"/>
        </w:rPr>
        <w:t>Статья 24</w:t>
      </w:r>
      <w:r w:rsidR="00774C06" w:rsidRPr="00DC2399">
        <w:rPr>
          <w:rFonts w:ascii="Times New Roman" w:hAnsi="Times New Roman"/>
          <w:b/>
          <w:bCs/>
          <w:sz w:val="24"/>
          <w:szCs w:val="24"/>
        </w:rPr>
        <w:t>.1</w:t>
      </w:r>
      <w:r w:rsidR="00774C06" w:rsidRPr="00774C06">
        <w:rPr>
          <w:rFonts w:ascii="Times New Roman" w:hAnsi="Times New Roman"/>
          <w:bCs/>
          <w:sz w:val="24"/>
          <w:szCs w:val="24"/>
        </w:rPr>
        <w:t xml:space="preserve">. </w:t>
      </w:r>
      <w:r w:rsidR="00774C06" w:rsidRPr="00C44877">
        <w:rPr>
          <w:rFonts w:ascii="Times New Roman" w:hAnsi="Times New Roman"/>
          <w:b/>
          <w:bCs/>
          <w:sz w:val="24"/>
          <w:szCs w:val="24"/>
        </w:rPr>
        <w:t>Зона коммунальных объектов городского хозяйства (С - 1)</w:t>
      </w:r>
    </w:p>
    <w:p w:rsidR="00E37C39" w:rsidRPr="003D3DC6" w:rsidRDefault="00E37C39" w:rsidP="00D933C2">
      <w:pPr>
        <w:shd w:val="clear" w:color="auto" w:fill="FFFFFF"/>
        <w:spacing w:after="0" w:line="240" w:lineRule="auto"/>
        <w:ind w:firstLine="709"/>
        <w:jc w:val="both"/>
        <w:rPr>
          <w:rFonts w:ascii="Times New Roman" w:hAnsi="Times New Roman"/>
          <w:bCs/>
          <w:sz w:val="16"/>
          <w:szCs w:val="16"/>
        </w:rPr>
      </w:pPr>
    </w:p>
    <w:p w:rsidR="00C931BF" w:rsidRDefault="00C931BF" w:rsidP="00D933C2">
      <w:pPr>
        <w:shd w:val="clear" w:color="auto" w:fill="FFFFFF"/>
        <w:spacing w:after="0" w:line="240" w:lineRule="auto"/>
        <w:ind w:firstLine="709"/>
        <w:jc w:val="both"/>
        <w:rPr>
          <w:rFonts w:ascii="Times New Roman" w:hAnsi="Times New Roman"/>
          <w:bCs/>
          <w:sz w:val="24"/>
          <w:szCs w:val="24"/>
        </w:rPr>
      </w:pPr>
      <w:r>
        <w:rPr>
          <w:rFonts w:ascii="Times New Roman" w:hAnsi="Times New Roman"/>
          <w:bCs/>
          <w:sz w:val="24"/>
          <w:szCs w:val="24"/>
        </w:rPr>
        <w:t>Зона выделена д</w:t>
      </w:r>
      <w:r w:rsidRPr="008505AF">
        <w:rPr>
          <w:rFonts w:ascii="Times New Roman" w:hAnsi="Times New Roman"/>
          <w:bCs/>
          <w:sz w:val="24"/>
          <w:szCs w:val="24"/>
        </w:rPr>
        <w:t>ля размещения</w:t>
      </w:r>
      <w:r>
        <w:rPr>
          <w:rFonts w:ascii="Times New Roman" w:hAnsi="Times New Roman"/>
          <w:bCs/>
          <w:sz w:val="24"/>
          <w:szCs w:val="24"/>
        </w:rPr>
        <w:t xml:space="preserve"> </w:t>
      </w:r>
      <w:r w:rsidRPr="00C931BF">
        <w:rPr>
          <w:rFonts w:ascii="Times New Roman" w:hAnsi="Times New Roman"/>
          <w:bCs/>
          <w:sz w:val="24"/>
          <w:szCs w:val="24"/>
        </w:rPr>
        <w:t>коммунальных объектов городского хозяйства</w:t>
      </w:r>
      <w:r w:rsidR="00FD5886">
        <w:rPr>
          <w:rFonts w:ascii="Times New Roman" w:hAnsi="Times New Roman"/>
          <w:bCs/>
          <w:sz w:val="24"/>
          <w:szCs w:val="24"/>
        </w:rPr>
        <w:t>.</w:t>
      </w:r>
    </w:p>
    <w:p w:rsidR="00E37C39" w:rsidRPr="003D3DC6" w:rsidRDefault="00E37C39" w:rsidP="006864AE">
      <w:pPr>
        <w:shd w:val="clear" w:color="auto" w:fill="FFFFFF"/>
        <w:spacing w:after="0" w:line="240" w:lineRule="auto"/>
        <w:ind w:firstLine="709"/>
        <w:jc w:val="both"/>
        <w:rPr>
          <w:rFonts w:ascii="Times New Roman" w:hAnsi="Times New Roman"/>
          <w:bCs/>
          <w:sz w:val="16"/>
          <w:szCs w:val="16"/>
        </w:rPr>
      </w:pPr>
    </w:p>
    <w:p w:rsidR="00774C06" w:rsidRPr="003D3DC6" w:rsidRDefault="00774C06" w:rsidP="006864AE">
      <w:pPr>
        <w:shd w:val="clear" w:color="auto" w:fill="FFFFFF"/>
        <w:spacing w:after="0" w:line="240" w:lineRule="auto"/>
        <w:ind w:firstLine="709"/>
        <w:jc w:val="both"/>
        <w:rPr>
          <w:rFonts w:ascii="Times New Roman" w:hAnsi="Times New Roman"/>
          <w:bCs/>
          <w:sz w:val="24"/>
        </w:rPr>
      </w:pPr>
      <w:r w:rsidRPr="00774C06">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p w:rsidR="00E37C39" w:rsidRPr="003D3DC6" w:rsidRDefault="00E37C39" w:rsidP="006864AE">
      <w:pPr>
        <w:shd w:val="clear" w:color="auto" w:fill="FFFFFF"/>
        <w:spacing w:after="0" w:line="240" w:lineRule="auto"/>
        <w:ind w:firstLine="709"/>
        <w:jc w:val="both"/>
        <w:rPr>
          <w:rFonts w:ascii="Times New Roman" w:hAnsi="Times New Roman"/>
          <w:bCs/>
          <w:sz w:val="16"/>
          <w:szCs w:val="16"/>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18"/>
        <w:gridCol w:w="2111"/>
        <w:gridCol w:w="6252"/>
        <w:gridCol w:w="993"/>
      </w:tblGrid>
      <w:tr w:rsidR="00072E16" w:rsidRPr="000F1055" w:rsidTr="006864AE">
        <w:trPr>
          <w:cantSplit/>
          <w:trHeight w:val="1852"/>
        </w:trPr>
        <w:tc>
          <w:tcPr>
            <w:tcW w:w="270" w:type="pct"/>
            <w:gridSpan w:val="2"/>
            <w:vAlign w:val="center"/>
          </w:tcPr>
          <w:p w:rsidR="00072E16" w:rsidRPr="000F1055" w:rsidRDefault="00072E16" w:rsidP="00A0723D">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67" w:type="pct"/>
            <w:vAlign w:val="center"/>
          </w:tcPr>
          <w:p w:rsidR="00072E16" w:rsidRPr="000F1055" w:rsidRDefault="00072E16" w:rsidP="00D36524">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61" w:type="pct"/>
            <w:vAlign w:val="center"/>
          </w:tcPr>
          <w:p w:rsidR="002704B7" w:rsidRPr="000F1055" w:rsidRDefault="00072E16" w:rsidP="00C9472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072E16" w:rsidRPr="000F1055" w:rsidRDefault="00072E16" w:rsidP="00C9472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D36524" w:rsidRPr="000F1055">
              <w:rPr>
                <w:rFonts w:ascii="Times New Roman" w:hAnsi="Times New Roman"/>
                <w:sz w:val="24"/>
                <w:szCs w:val="24"/>
              </w:rPr>
              <w:t xml:space="preserve"> капитального строительства</w:t>
            </w:r>
          </w:p>
        </w:tc>
        <w:tc>
          <w:tcPr>
            <w:tcW w:w="502" w:type="pct"/>
            <w:textDirection w:val="btLr"/>
            <w:vAlign w:val="center"/>
          </w:tcPr>
          <w:p w:rsidR="00072E16" w:rsidRPr="000F1055" w:rsidRDefault="00072E16" w:rsidP="0095575B">
            <w:pPr>
              <w:tabs>
                <w:tab w:val="left" w:pos="9781"/>
                <w:tab w:val="left" w:pos="9915"/>
              </w:tabs>
              <w:spacing w:after="0" w:line="240" w:lineRule="auto"/>
              <w:ind w:left="-108"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AE3EDC" w:rsidRPr="000F1055" w:rsidTr="00D36524">
        <w:trPr>
          <w:trHeight w:val="20"/>
        </w:trPr>
        <w:tc>
          <w:tcPr>
            <w:tcW w:w="5000" w:type="pct"/>
            <w:gridSpan w:val="5"/>
            <w:vAlign w:val="center"/>
          </w:tcPr>
          <w:p w:rsidR="00AE3EDC" w:rsidRPr="000F1055" w:rsidRDefault="00AE3EDC" w:rsidP="00184C76">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1907CF"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AE3EDC" w:rsidRPr="000F1055" w:rsidTr="00A0723D">
        <w:trPr>
          <w:trHeight w:val="20"/>
        </w:trPr>
        <w:tc>
          <w:tcPr>
            <w:tcW w:w="261" w:type="pct"/>
            <w:vAlign w:val="center"/>
          </w:tcPr>
          <w:p w:rsidR="00AE3EDC" w:rsidRPr="000F1055" w:rsidRDefault="00AE3EDC" w:rsidP="00C9472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1076" w:type="pct"/>
            <w:gridSpan w:val="2"/>
          </w:tcPr>
          <w:p w:rsidR="00AE3EDC" w:rsidRPr="000F1055" w:rsidRDefault="00AE3EDC"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Коммунальное обслуживание</w:t>
            </w:r>
          </w:p>
        </w:tc>
        <w:tc>
          <w:tcPr>
            <w:tcW w:w="3161" w:type="pct"/>
          </w:tcPr>
          <w:p w:rsidR="00AE3EDC" w:rsidRPr="000F1055" w:rsidRDefault="00324B21" w:rsidP="00C94729">
            <w:pPr>
              <w:tabs>
                <w:tab w:val="left" w:pos="9781"/>
                <w:tab w:val="left" w:pos="9915"/>
              </w:tabs>
              <w:spacing w:after="0" w:line="240" w:lineRule="auto"/>
              <w:jc w:val="both"/>
              <w:rPr>
                <w:rFonts w:ascii="Times New Roman" w:hAnsi="Times New Roman"/>
                <w:sz w:val="24"/>
                <w:szCs w:val="24"/>
              </w:rPr>
            </w:pPr>
            <w:proofErr w:type="gramStart"/>
            <w:r w:rsidRPr="000F1055">
              <w:rPr>
                <w:rFonts w:ascii="Times New Roman" w:hAnsi="Times New Roman"/>
                <w:sz w:val="24"/>
                <w:szCs w:val="24"/>
              </w:rPr>
              <w:t>В</w:t>
            </w:r>
            <w:r w:rsidR="00993D29" w:rsidRPr="000F1055">
              <w:rPr>
                <w:rFonts w:ascii="Times New Roman" w:hAnsi="Times New Roman"/>
                <w:sz w:val="24"/>
                <w:szCs w:val="24"/>
              </w:rPr>
              <w:t>одозаборы, очистные сооружения, насосные станции, водопровод</w:t>
            </w:r>
            <w:r w:rsidR="00D36524" w:rsidRPr="000F1055">
              <w:rPr>
                <w:rFonts w:ascii="Times New Roman" w:hAnsi="Times New Roman"/>
                <w:sz w:val="24"/>
                <w:szCs w:val="24"/>
              </w:rPr>
              <w:t>ы</w:t>
            </w:r>
            <w:r w:rsidR="00993D29" w:rsidRPr="000F1055">
              <w:rPr>
                <w:rFonts w:ascii="Times New Roman" w:hAnsi="Times New Roman"/>
                <w:sz w:val="24"/>
                <w:szCs w:val="24"/>
              </w:rPr>
              <w:t>, линии электропередач, трансформаторные подстанции, линии связи, канализация</w:t>
            </w:r>
            <w:proofErr w:type="gramEnd"/>
          </w:p>
        </w:tc>
        <w:tc>
          <w:tcPr>
            <w:tcW w:w="502" w:type="pct"/>
            <w:vAlign w:val="center"/>
          </w:tcPr>
          <w:p w:rsidR="00AE3EDC" w:rsidRPr="000F1055" w:rsidRDefault="00AE3EDC" w:rsidP="008E314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3.1</w:t>
            </w:r>
          </w:p>
        </w:tc>
      </w:tr>
      <w:tr w:rsidR="00AE3EDC" w:rsidRPr="000F1055" w:rsidTr="00A0723D">
        <w:trPr>
          <w:trHeight w:val="20"/>
        </w:trPr>
        <w:tc>
          <w:tcPr>
            <w:tcW w:w="261" w:type="pct"/>
            <w:vAlign w:val="center"/>
          </w:tcPr>
          <w:p w:rsidR="00AE3EDC" w:rsidRPr="000F1055" w:rsidRDefault="00AE3EDC" w:rsidP="00C9472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1076" w:type="pct"/>
            <w:gridSpan w:val="2"/>
          </w:tcPr>
          <w:p w:rsidR="00AE3EDC" w:rsidRPr="000F1055" w:rsidRDefault="00AE3EDC"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Энергетика </w:t>
            </w:r>
          </w:p>
        </w:tc>
        <w:tc>
          <w:tcPr>
            <w:tcW w:w="3161" w:type="pct"/>
          </w:tcPr>
          <w:p w:rsidR="00AE3EDC" w:rsidRPr="000F1055" w:rsidRDefault="00993D29" w:rsidP="00D933C2">
            <w:pPr>
              <w:tabs>
                <w:tab w:val="left" w:pos="9781"/>
                <w:tab w:val="left" w:pos="9915"/>
              </w:tabs>
              <w:spacing w:after="0" w:line="240" w:lineRule="auto"/>
              <w:jc w:val="both"/>
              <w:rPr>
                <w:rFonts w:ascii="Times New Roman" w:hAnsi="Times New Roman"/>
                <w:sz w:val="24"/>
                <w:szCs w:val="24"/>
              </w:rPr>
            </w:pPr>
            <w:proofErr w:type="spellStart"/>
            <w:r w:rsidRPr="000F1055">
              <w:rPr>
                <w:rFonts w:ascii="Times New Roman" w:hAnsi="Times New Roman"/>
                <w:sz w:val="24"/>
                <w:szCs w:val="24"/>
              </w:rPr>
              <w:t>Золоотвалы</w:t>
            </w:r>
            <w:proofErr w:type="spellEnd"/>
            <w:r w:rsidRPr="000F1055">
              <w:rPr>
                <w:rFonts w:ascii="Times New Roman" w:hAnsi="Times New Roman"/>
                <w:sz w:val="24"/>
                <w:szCs w:val="24"/>
              </w:rPr>
              <w:t>, гидротехнические сооружения;</w:t>
            </w:r>
          </w:p>
          <w:p w:rsidR="00D933C2" w:rsidRPr="000F1055" w:rsidRDefault="00D933C2" w:rsidP="00D933C2">
            <w:pPr>
              <w:tabs>
                <w:tab w:val="left" w:pos="9781"/>
                <w:tab w:val="left" w:pos="9915"/>
              </w:tabs>
              <w:spacing w:after="0" w:line="240" w:lineRule="auto"/>
              <w:jc w:val="both"/>
              <w:rPr>
                <w:rFonts w:ascii="Times New Roman" w:hAnsi="Times New Roman"/>
                <w:sz w:val="10"/>
                <w:szCs w:val="10"/>
              </w:rPr>
            </w:pPr>
          </w:p>
          <w:p w:rsidR="00993D29" w:rsidRPr="000F1055" w:rsidRDefault="00993D29"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электросетевого хозяйства</w:t>
            </w:r>
          </w:p>
        </w:tc>
        <w:tc>
          <w:tcPr>
            <w:tcW w:w="502" w:type="pct"/>
            <w:vAlign w:val="center"/>
          </w:tcPr>
          <w:p w:rsidR="00AE3EDC" w:rsidRPr="000F1055" w:rsidRDefault="00AE3EDC" w:rsidP="008E314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6.7</w:t>
            </w:r>
          </w:p>
        </w:tc>
      </w:tr>
      <w:tr w:rsidR="00CC788C" w:rsidRPr="000F1055" w:rsidTr="00A0723D">
        <w:trPr>
          <w:trHeight w:val="20"/>
        </w:trPr>
        <w:tc>
          <w:tcPr>
            <w:tcW w:w="261" w:type="pct"/>
            <w:vAlign w:val="center"/>
          </w:tcPr>
          <w:p w:rsidR="00CC788C" w:rsidRPr="000F1055" w:rsidRDefault="00CC788C" w:rsidP="005F6EB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1076" w:type="pct"/>
            <w:gridSpan w:val="2"/>
          </w:tcPr>
          <w:p w:rsidR="00CC788C" w:rsidRPr="000F1055" w:rsidRDefault="00CC788C" w:rsidP="005F6EB7">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p w:rsidR="00CC788C" w:rsidRPr="000F1055" w:rsidRDefault="00CC788C" w:rsidP="005F6EB7">
            <w:pPr>
              <w:tabs>
                <w:tab w:val="left" w:pos="9781"/>
                <w:tab w:val="left" w:pos="9915"/>
              </w:tabs>
              <w:spacing w:after="0" w:line="240" w:lineRule="auto"/>
              <w:jc w:val="both"/>
              <w:rPr>
                <w:rFonts w:ascii="Times New Roman" w:hAnsi="Times New Roman"/>
                <w:color w:val="FF0000"/>
                <w:sz w:val="24"/>
                <w:szCs w:val="24"/>
              </w:rPr>
            </w:pPr>
          </w:p>
        </w:tc>
        <w:tc>
          <w:tcPr>
            <w:tcW w:w="3161" w:type="pct"/>
          </w:tcPr>
          <w:p w:rsidR="00CC788C" w:rsidRPr="000F1055" w:rsidRDefault="00CC788C" w:rsidP="005F6EB7">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0F1055">
              <w:rPr>
                <w:rFonts w:ascii="Times New Roman" w:hAnsi="Times New Roman"/>
                <w:sz w:val="24"/>
                <w:szCs w:val="24"/>
              </w:rPr>
              <w:lastRenderedPageBreak/>
              <w:t>усилительные пункты на кабельных линиях связи, инфраструктуру спутниковой связи и телерадиовещания</w:t>
            </w:r>
          </w:p>
        </w:tc>
        <w:tc>
          <w:tcPr>
            <w:tcW w:w="502" w:type="pct"/>
            <w:vAlign w:val="center"/>
          </w:tcPr>
          <w:p w:rsidR="00CC788C" w:rsidRPr="000F1055" w:rsidRDefault="00CC788C" w:rsidP="005F6EB7">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6.8</w:t>
            </w:r>
          </w:p>
        </w:tc>
      </w:tr>
      <w:tr w:rsidR="00CC788C" w:rsidRPr="000F1055" w:rsidTr="00A0723D">
        <w:trPr>
          <w:trHeight w:val="20"/>
        </w:trPr>
        <w:tc>
          <w:tcPr>
            <w:tcW w:w="261" w:type="pct"/>
            <w:vAlign w:val="center"/>
          </w:tcPr>
          <w:p w:rsidR="00CC788C" w:rsidRPr="000F1055" w:rsidRDefault="00CC788C" w:rsidP="005F6EB7">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1.4</w:t>
            </w:r>
          </w:p>
        </w:tc>
        <w:tc>
          <w:tcPr>
            <w:tcW w:w="1076" w:type="pct"/>
            <w:gridSpan w:val="2"/>
          </w:tcPr>
          <w:p w:rsidR="00CC788C" w:rsidRPr="000F1055" w:rsidRDefault="00CC788C"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Специальная </w:t>
            </w:r>
          </w:p>
        </w:tc>
        <w:tc>
          <w:tcPr>
            <w:tcW w:w="3161" w:type="pct"/>
          </w:tcPr>
          <w:p w:rsidR="00CC788C" w:rsidRPr="000F1055" w:rsidRDefault="00CC788C" w:rsidP="00D36524">
            <w:pPr>
              <w:pStyle w:val="ConsPlusNormal"/>
              <w:jc w:val="both"/>
              <w:rPr>
                <w:sz w:val="24"/>
                <w:szCs w:val="24"/>
              </w:rPr>
            </w:pPr>
            <w:proofErr w:type="gramStart"/>
            <w:r w:rsidRPr="000F1055">
              <w:rPr>
                <w:sz w:val="24"/>
                <w:szCs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веществ, разрушающих озоновый слой, а также размещение объектов размещения отходов, захоронения, хранения, обезвреживания таких </w:t>
            </w:r>
            <w:r w:rsidR="009B275F" w:rsidRPr="000F1055">
              <w:rPr>
                <w:sz w:val="24"/>
                <w:szCs w:val="24"/>
              </w:rPr>
              <w:t>о</w:t>
            </w:r>
            <w:r w:rsidRPr="000F1055">
              <w:rPr>
                <w:sz w:val="24"/>
                <w:szCs w:val="24"/>
              </w:rPr>
              <w:t>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009B275F" w:rsidRPr="000F1055">
              <w:rPr>
                <w:sz w:val="24"/>
                <w:szCs w:val="24"/>
              </w:rPr>
              <w:t>)</w:t>
            </w:r>
            <w:r w:rsidRPr="000F1055">
              <w:rPr>
                <w:sz w:val="24"/>
                <w:szCs w:val="24"/>
              </w:rPr>
              <w:t xml:space="preserve"> </w:t>
            </w:r>
            <w:proofErr w:type="gramEnd"/>
          </w:p>
        </w:tc>
        <w:tc>
          <w:tcPr>
            <w:tcW w:w="502" w:type="pct"/>
            <w:vAlign w:val="center"/>
          </w:tcPr>
          <w:p w:rsidR="00CC788C" w:rsidRPr="000F1055" w:rsidRDefault="00CC788C" w:rsidP="008E314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12.2</w:t>
            </w:r>
          </w:p>
          <w:p w:rsidR="00CC788C" w:rsidRPr="000F1055" w:rsidRDefault="00CC788C" w:rsidP="008E3142">
            <w:pPr>
              <w:tabs>
                <w:tab w:val="left" w:pos="9781"/>
                <w:tab w:val="left" w:pos="9915"/>
              </w:tabs>
              <w:spacing w:after="0" w:line="240" w:lineRule="auto"/>
              <w:jc w:val="center"/>
              <w:rPr>
                <w:rFonts w:ascii="Times New Roman" w:hAnsi="Times New Roman"/>
                <w:sz w:val="24"/>
                <w:szCs w:val="24"/>
              </w:rPr>
            </w:pPr>
          </w:p>
        </w:tc>
      </w:tr>
      <w:tr w:rsidR="00CC788C" w:rsidRPr="000F1055" w:rsidTr="00A0723D">
        <w:trPr>
          <w:trHeight w:val="20"/>
        </w:trPr>
        <w:tc>
          <w:tcPr>
            <w:tcW w:w="261" w:type="pct"/>
            <w:vAlign w:val="center"/>
          </w:tcPr>
          <w:p w:rsidR="00CC788C" w:rsidRPr="000F1055" w:rsidRDefault="00CC788C" w:rsidP="00C9472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1.5</w:t>
            </w:r>
          </w:p>
        </w:tc>
        <w:tc>
          <w:tcPr>
            <w:tcW w:w="1076" w:type="pct"/>
            <w:gridSpan w:val="2"/>
          </w:tcPr>
          <w:p w:rsidR="00CC788C" w:rsidRPr="000F1055" w:rsidRDefault="00CC788C"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Среднее и высшее профессиональное образование</w:t>
            </w:r>
          </w:p>
        </w:tc>
        <w:tc>
          <w:tcPr>
            <w:tcW w:w="3161" w:type="pct"/>
          </w:tcPr>
          <w:p w:rsidR="00CC788C" w:rsidRPr="000F1055" w:rsidRDefault="00CC788C" w:rsidP="00D36524">
            <w:pPr>
              <w:pStyle w:val="ConsPlusNormal"/>
              <w:jc w:val="both"/>
              <w:rPr>
                <w:sz w:val="24"/>
                <w:szCs w:val="24"/>
              </w:rPr>
            </w:pPr>
            <w:r w:rsidRPr="000F1055">
              <w:rPr>
                <w:sz w:val="24"/>
                <w:szCs w:val="24"/>
              </w:rPr>
              <w:t>Размещение объектов капитального строительства</w:t>
            </w:r>
            <w:r w:rsidR="001F332B" w:rsidRPr="000F1055">
              <w:rPr>
                <w:sz w:val="24"/>
                <w:szCs w:val="24"/>
              </w:rPr>
              <w:t>,</w:t>
            </w:r>
            <w:r w:rsidRPr="000F1055">
              <w:rPr>
                <w:sz w:val="24"/>
                <w:szCs w:val="24"/>
              </w:rPr>
              <w:t xml:space="preserve"> предназначенных для профессионального образования и просвещения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02" w:type="pct"/>
            <w:vAlign w:val="center"/>
          </w:tcPr>
          <w:p w:rsidR="00CC788C" w:rsidRPr="000F1055" w:rsidRDefault="00CC788C" w:rsidP="008E314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3.5.2</w:t>
            </w:r>
          </w:p>
        </w:tc>
      </w:tr>
      <w:tr w:rsidR="00CC788C" w:rsidRPr="000F1055" w:rsidTr="00D36524">
        <w:trPr>
          <w:trHeight w:val="20"/>
        </w:trPr>
        <w:tc>
          <w:tcPr>
            <w:tcW w:w="5000" w:type="pct"/>
            <w:gridSpan w:val="5"/>
            <w:vAlign w:val="center"/>
          </w:tcPr>
          <w:p w:rsidR="00CC788C" w:rsidRPr="000F1055" w:rsidRDefault="00CC788C" w:rsidP="00C94729">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CC788C" w:rsidRPr="000F1055" w:rsidTr="00A0723D">
        <w:trPr>
          <w:trHeight w:val="20"/>
        </w:trPr>
        <w:tc>
          <w:tcPr>
            <w:tcW w:w="261" w:type="pct"/>
            <w:vAlign w:val="center"/>
          </w:tcPr>
          <w:p w:rsidR="00CC788C" w:rsidRPr="000F1055" w:rsidRDefault="00CC788C" w:rsidP="008A718C">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1076" w:type="pct"/>
            <w:gridSpan w:val="2"/>
          </w:tcPr>
          <w:p w:rsidR="00CC788C" w:rsidRPr="000F1055" w:rsidRDefault="00CC788C" w:rsidP="008A718C">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3161" w:type="pct"/>
          </w:tcPr>
          <w:p w:rsidR="00CC788C" w:rsidRPr="000F1055" w:rsidRDefault="00CC788C" w:rsidP="008A718C">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502" w:type="pct"/>
            <w:vAlign w:val="center"/>
          </w:tcPr>
          <w:p w:rsidR="00CC788C" w:rsidRPr="000F1055" w:rsidRDefault="00CC788C" w:rsidP="00C94729">
            <w:pPr>
              <w:tabs>
                <w:tab w:val="left" w:pos="9781"/>
                <w:tab w:val="left" w:pos="9915"/>
              </w:tabs>
              <w:spacing w:after="0" w:line="240" w:lineRule="auto"/>
              <w:rPr>
                <w:rFonts w:ascii="Times New Roman" w:hAnsi="Times New Roman"/>
                <w:sz w:val="24"/>
                <w:szCs w:val="24"/>
              </w:rPr>
            </w:pPr>
          </w:p>
        </w:tc>
      </w:tr>
    </w:tbl>
    <w:p w:rsidR="00790C4B" w:rsidRPr="00C818BA" w:rsidRDefault="00790C4B" w:rsidP="00536DE8">
      <w:pPr>
        <w:spacing w:after="0" w:line="240" w:lineRule="auto"/>
        <w:jc w:val="both"/>
        <w:rPr>
          <w:rFonts w:ascii="Times New Roman" w:hAnsi="Times New Roman"/>
          <w:sz w:val="16"/>
          <w:szCs w:val="16"/>
          <w:highlight w:val="yellow"/>
        </w:rPr>
      </w:pPr>
    </w:p>
    <w:p w:rsidR="00C10435" w:rsidRPr="00790C4B" w:rsidRDefault="00C10435" w:rsidP="00C10435">
      <w:pPr>
        <w:spacing w:after="0" w:line="240" w:lineRule="auto"/>
        <w:ind w:firstLine="709"/>
        <w:jc w:val="both"/>
        <w:rPr>
          <w:rFonts w:ascii="Times New Roman" w:hAnsi="Times New Roman"/>
          <w:sz w:val="24"/>
          <w:szCs w:val="24"/>
        </w:rPr>
      </w:pPr>
      <w:r w:rsidRPr="00790C4B">
        <w:rPr>
          <w:rFonts w:ascii="Times New Roman" w:hAnsi="Times New Roman"/>
          <w:sz w:val="24"/>
          <w:szCs w:val="24"/>
        </w:rPr>
        <w:t>2. Вспомогательные виды разрешённого использования:</w:t>
      </w:r>
    </w:p>
    <w:p w:rsidR="00C10435" w:rsidRPr="00790C4B" w:rsidRDefault="00C10435" w:rsidP="00C10435">
      <w:pPr>
        <w:spacing w:after="0" w:line="240" w:lineRule="auto"/>
        <w:ind w:firstLine="709"/>
        <w:jc w:val="both"/>
        <w:rPr>
          <w:rFonts w:ascii="Times New Roman" w:hAnsi="Times New Roman"/>
          <w:sz w:val="24"/>
          <w:szCs w:val="24"/>
        </w:rPr>
      </w:pPr>
      <w:r w:rsidRPr="00790C4B">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56550A" w:rsidRPr="00790C4B" w:rsidRDefault="0056550A" w:rsidP="0056550A">
      <w:pPr>
        <w:shd w:val="clear" w:color="auto" w:fill="FFFFFF"/>
        <w:spacing w:after="0" w:line="240" w:lineRule="auto"/>
        <w:ind w:firstLine="709"/>
        <w:jc w:val="both"/>
        <w:rPr>
          <w:rFonts w:ascii="Times New Roman" w:hAnsi="Times New Roman"/>
          <w:bCs/>
          <w:sz w:val="24"/>
          <w:szCs w:val="24"/>
        </w:rPr>
      </w:pPr>
      <w:r w:rsidRPr="00790C4B">
        <w:rPr>
          <w:rFonts w:ascii="Times New Roman" w:hAnsi="Times New Roman"/>
          <w:bCs/>
          <w:sz w:val="24"/>
          <w:szCs w:val="24"/>
        </w:rPr>
        <w:t>3. Предельные размеры образуемых земельных участков:</w:t>
      </w:r>
    </w:p>
    <w:p w:rsidR="0056550A" w:rsidRPr="00790C4B" w:rsidRDefault="0056550A" w:rsidP="0056550A">
      <w:pPr>
        <w:shd w:val="clear" w:color="auto" w:fill="FFFFFF"/>
        <w:tabs>
          <w:tab w:val="left" w:pos="475"/>
        </w:tabs>
        <w:spacing w:after="0" w:line="240" w:lineRule="auto"/>
        <w:ind w:firstLine="709"/>
        <w:jc w:val="both"/>
        <w:rPr>
          <w:rFonts w:ascii="Times New Roman" w:hAnsi="Times New Roman"/>
          <w:sz w:val="24"/>
        </w:rPr>
      </w:pPr>
      <w:r w:rsidRPr="00790C4B">
        <w:rPr>
          <w:rFonts w:ascii="Times New Roman" w:hAnsi="Times New Roman"/>
          <w:sz w:val="24"/>
        </w:rPr>
        <w:t>3.1. Минимальная/максимальная площадь – для данной зоны не подлежит установлению.</w:t>
      </w:r>
    </w:p>
    <w:p w:rsidR="0056550A" w:rsidRPr="00790C4B" w:rsidRDefault="0056550A" w:rsidP="0056550A">
      <w:pPr>
        <w:shd w:val="clear" w:color="auto" w:fill="FFFFFF"/>
        <w:tabs>
          <w:tab w:val="left" w:pos="475"/>
        </w:tabs>
        <w:spacing w:after="0" w:line="240" w:lineRule="auto"/>
        <w:ind w:firstLine="709"/>
        <w:jc w:val="both"/>
        <w:rPr>
          <w:rFonts w:ascii="Times New Roman" w:hAnsi="Times New Roman"/>
          <w:sz w:val="24"/>
        </w:rPr>
      </w:pPr>
      <w:r w:rsidRPr="00790C4B">
        <w:rPr>
          <w:rFonts w:ascii="Times New Roman" w:hAnsi="Times New Roman"/>
          <w:sz w:val="24"/>
        </w:rPr>
        <w:t xml:space="preserve">3.2. Минимальная ширина – для данной зоны не подлежит установлению. </w:t>
      </w:r>
    </w:p>
    <w:p w:rsidR="0056550A" w:rsidRPr="00790C4B" w:rsidRDefault="0056550A" w:rsidP="0056550A">
      <w:pPr>
        <w:widowControl w:val="0"/>
        <w:autoSpaceDE w:val="0"/>
        <w:autoSpaceDN w:val="0"/>
        <w:adjustRightInd w:val="0"/>
        <w:spacing w:after="0" w:line="240" w:lineRule="auto"/>
        <w:ind w:firstLine="709"/>
        <w:jc w:val="both"/>
        <w:rPr>
          <w:rFonts w:ascii="Times New Roman" w:hAnsi="Times New Roman"/>
          <w:sz w:val="24"/>
          <w:szCs w:val="24"/>
        </w:rPr>
      </w:pPr>
      <w:r w:rsidRPr="00790C4B">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56550A" w:rsidRPr="00790C4B" w:rsidRDefault="0056550A" w:rsidP="0056550A">
      <w:pPr>
        <w:widowControl w:val="0"/>
        <w:autoSpaceDE w:val="0"/>
        <w:autoSpaceDN w:val="0"/>
        <w:adjustRightInd w:val="0"/>
        <w:spacing w:after="0" w:line="240" w:lineRule="auto"/>
        <w:ind w:firstLine="709"/>
        <w:jc w:val="both"/>
        <w:rPr>
          <w:rFonts w:ascii="Times New Roman" w:hAnsi="Times New Roman"/>
          <w:sz w:val="24"/>
          <w:szCs w:val="24"/>
        </w:rPr>
      </w:pPr>
      <w:r w:rsidRPr="00790C4B">
        <w:rPr>
          <w:rFonts w:ascii="Times New Roman" w:hAnsi="Times New Roman"/>
          <w:sz w:val="24"/>
          <w:szCs w:val="24"/>
        </w:rPr>
        <w:t xml:space="preserve">4.1. Количество надземных этажей и высота </w:t>
      </w:r>
      <w:r w:rsidRPr="00790C4B">
        <w:rPr>
          <w:rFonts w:ascii="Times New Roman" w:hAnsi="Times New Roman"/>
          <w:sz w:val="24"/>
        </w:rPr>
        <w:t xml:space="preserve">зданий, строений, сооружений </w:t>
      </w:r>
      <w:r w:rsidRPr="00790C4B">
        <w:rPr>
          <w:rFonts w:ascii="Times New Roman" w:hAnsi="Times New Roman"/>
          <w:sz w:val="24"/>
          <w:szCs w:val="24"/>
        </w:rPr>
        <w:t xml:space="preserve">на территории земельного участка: </w:t>
      </w:r>
    </w:p>
    <w:p w:rsidR="0056550A" w:rsidRPr="00790C4B" w:rsidRDefault="0056550A" w:rsidP="0056550A">
      <w:pPr>
        <w:shd w:val="clear" w:color="auto" w:fill="FFFFFF"/>
        <w:tabs>
          <w:tab w:val="left" w:pos="475"/>
        </w:tabs>
        <w:spacing w:after="0" w:line="240" w:lineRule="auto"/>
        <w:ind w:firstLine="709"/>
        <w:jc w:val="both"/>
        <w:rPr>
          <w:rFonts w:ascii="Times New Roman" w:hAnsi="Times New Roman"/>
          <w:sz w:val="24"/>
        </w:rPr>
      </w:pPr>
      <w:r w:rsidRPr="00790C4B">
        <w:rPr>
          <w:rFonts w:ascii="Times New Roman" w:hAnsi="Times New Roman"/>
          <w:sz w:val="24"/>
        </w:rPr>
        <w:t xml:space="preserve">4.1.1. Минимальное/максимальное количество этажей – для данной зоны не подлежит установлению. </w:t>
      </w:r>
    </w:p>
    <w:p w:rsidR="0056550A" w:rsidRPr="00790C4B" w:rsidRDefault="0056550A" w:rsidP="0056550A">
      <w:pPr>
        <w:shd w:val="clear" w:color="auto" w:fill="FFFFFF"/>
        <w:tabs>
          <w:tab w:val="left" w:pos="475"/>
        </w:tabs>
        <w:spacing w:after="0" w:line="240" w:lineRule="auto"/>
        <w:ind w:firstLine="709"/>
        <w:jc w:val="both"/>
        <w:rPr>
          <w:rFonts w:ascii="Times New Roman" w:hAnsi="Times New Roman"/>
          <w:sz w:val="24"/>
        </w:rPr>
      </w:pPr>
      <w:r w:rsidRPr="00790C4B">
        <w:rPr>
          <w:rFonts w:ascii="Times New Roman" w:hAnsi="Times New Roman"/>
          <w:sz w:val="24"/>
        </w:rPr>
        <w:t>4.1.2. Мини</w:t>
      </w:r>
      <w:r w:rsidR="00536DE8">
        <w:rPr>
          <w:rFonts w:ascii="Times New Roman" w:hAnsi="Times New Roman"/>
          <w:sz w:val="24"/>
        </w:rPr>
        <w:t>мальная/</w:t>
      </w:r>
      <w:r w:rsidRPr="00790C4B">
        <w:rPr>
          <w:rFonts w:ascii="Times New Roman" w:hAnsi="Times New Roman"/>
          <w:sz w:val="24"/>
        </w:rPr>
        <w:t xml:space="preserve">максимальная высота – для данной зоны не подлежит установлению. </w:t>
      </w:r>
    </w:p>
    <w:p w:rsidR="0056550A" w:rsidRPr="00790C4B" w:rsidRDefault="0056550A" w:rsidP="0056550A">
      <w:pPr>
        <w:shd w:val="clear" w:color="auto" w:fill="FFFFFF"/>
        <w:tabs>
          <w:tab w:val="left" w:pos="475"/>
        </w:tabs>
        <w:spacing w:after="0" w:line="240" w:lineRule="auto"/>
        <w:ind w:firstLine="709"/>
        <w:jc w:val="both"/>
        <w:rPr>
          <w:rFonts w:ascii="Times New Roman" w:hAnsi="Times New Roman"/>
          <w:sz w:val="24"/>
        </w:rPr>
      </w:pPr>
      <w:r w:rsidRPr="00790C4B">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ED4F3B" w:rsidRPr="00790C4B" w:rsidRDefault="00ED4F3B" w:rsidP="00ED4F3B">
      <w:pPr>
        <w:widowControl w:val="0"/>
        <w:autoSpaceDE w:val="0"/>
        <w:autoSpaceDN w:val="0"/>
        <w:adjustRightInd w:val="0"/>
        <w:spacing w:after="0" w:line="240" w:lineRule="auto"/>
        <w:ind w:firstLine="709"/>
        <w:jc w:val="both"/>
        <w:rPr>
          <w:rFonts w:ascii="Times New Roman" w:hAnsi="Times New Roman"/>
          <w:sz w:val="24"/>
          <w:szCs w:val="24"/>
        </w:rPr>
      </w:pPr>
      <w:r w:rsidRPr="00790C4B">
        <w:rPr>
          <w:rFonts w:ascii="Times New Roman" w:hAnsi="Times New Roman"/>
          <w:sz w:val="24"/>
          <w:szCs w:val="24"/>
        </w:rPr>
        <w:t xml:space="preserve">4.2. Минимальные отступы от границ земельных участков до стен зданий, строений, </w:t>
      </w:r>
      <w:r w:rsidR="0092240B" w:rsidRPr="00790C4B">
        <w:rPr>
          <w:rFonts w:ascii="Times New Roman" w:hAnsi="Times New Roman"/>
          <w:sz w:val="24"/>
          <w:szCs w:val="24"/>
        </w:rPr>
        <w:t>сооружений –</w:t>
      </w:r>
      <w:r w:rsidRPr="00790C4B">
        <w:rPr>
          <w:rFonts w:ascii="Times New Roman" w:hAnsi="Times New Roman"/>
          <w:sz w:val="24"/>
          <w:szCs w:val="24"/>
        </w:rPr>
        <w:t xml:space="preserve"> не менее 3 м. Исключения установлены п</w:t>
      </w:r>
      <w:r w:rsidR="00536DE8">
        <w:rPr>
          <w:rFonts w:ascii="Times New Roman" w:hAnsi="Times New Roman"/>
          <w:sz w:val="24"/>
          <w:szCs w:val="24"/>
        </w:rPr>
        <w:t>.</w:t>
      </w:r>
      <w:r w:rsidRPr="00790C4B">
        <w:rPr>
          <w:rFonts w:ascii="Times New Roman" w:hAnsi="Times New Roman"/>
          <w:sz w:val="24"/>
          <w:szCs w:val="24"/>
        </w:rPr>
        <w:t xml:space="preserve"> 3.1.3 статьи 16 Правил.</w:t>
      </w:r>
    </w:p>
    <w:p w:rsidR="00ED4F3B" w:rsidRPr="00790C4B" w:rsidRDefault="00ED4F3B" w:rsidP="00ED4F3B">
      <w:pPr>
        <w:widowControl w:val="0"/>
        <w:autoSpaceDE w:val="0"/>
        <w:autoSpaceDN w:val="0"/>
        <w:adjustRightInd w:val="0"/>
        <w:spacing w:after="0" w:line="240" w:lineRule="auto"/>
        <w:ind w:firstLine="709"/>
        <w:jc w:val="both"/>
        <w:rPr>
          <w:rFonts w:ascii="Times New Roman" w:hAnsi="Times New Roman"/>
          <w:sz w:val="24"/>
          <w:szCs w:val="24"/>
        </w:rPr>
      </w:pPr>
      <w:r w:rsidRPr="00790C4B">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575D15" w:rsidRPr="00790C4B">
        <w:rPr>
          <w:rFonts w:ascii="Times New Roman" w:hAnsi="Times New Roman"/>
          <w:sz w:val="24"/>
          <w:szCs w:val="24"/>
        </w:rPr>
        <w:t>ствии с п. 3.2 статьи 16 Правил.</w:t>
      </w:r>
    </w:p>
    <w:p w:rsidR="00ED4F3B" w:rsidRPr="00790C4B" w:rsidRDefault="00ED4F3B" w:rsidP="00ED4F3B">
      <w:pPr>
        <w:widowControl w:val="0"/>
        <w:autoSpaceDE w:val="0"/>
        <w:autoSpaceDN w:val="0"/>
        <w:adjustRightInd w:val="0"/>
        <w:spacing w:after="0" w:line="240" w:lineRule="auto"/>
        <w:ind w:firstLine="709"/>
        <w:jc w:val="both"/>
        <w:rPr>
          <w:rFonts w:ascii="Times New Roman" w:hAnsi="Times New Roman"/>
          <w:sz w:val="24"/>
          <w:szCs w:val="24"/>
        </w:rPr>
      </w:pPr>
      <w:r w:rsidRPr="00790C4B">
        <w:rPr>
          <w:rFonts w:ascii="Times New Roman" w:hAnsi="Times New Roman"/>
          <w:sz w:val="24"/>
          <w:szCs w:val="24"/>
        </w:rPr>
        <w:t xml:space="preserve">4.4. Минимальные отступы от красных линий улиц до зданий, </w:t>
      </w:r>
      <w:r w:rsidR="0092240B" w:rsidRPr="00790C4B">
        <w:rPr>
          <w:rFonts w:ascii="Times New Roman" w:hAnsi="Times New Roman"/>
          <w:sz w:val="24"/>
          <w:szCs w:val="24"/>
        </w:rPr>
        <w:t>строений, сооружений</w:t>
      </w:r>
      <w:r w:rsidRPr="00790C4B">
        <w:rPr>
          <w:rFonts w:ascii="Times New Roman" w:hAnsi="Times New Roman"/>
          <w:sz w:val="24"/>
          <w:szCs w:val="24"/>
        </w:rPr>
        <w:t xml:space="preserve"> – в соответствии с п. 3.3 статьи 16 Правил.</w:t>
      </w:r>
    </w:p>
    <w:p w:rsidR="00ED4F3B" w:rsidRPr="00790C4B" w:rsidRDefault="00ED4F3B" w:rsidP="00ED4F3B">
      <w:pPr>
        <w:widowControl w:val="0"/>
        <w:autoSpaceDE w:val="0"/>
        <w:autoSpaceDN w:val="0"/>
        <w:adjustRightInd w:val="0"/>
        <w:spacing w:after="0" w:line="240" w:lineRule="auto"/>
        <w:ind w:firstLine="709"/>
        <w:jc w:val="both"/>
        <w:rPr>
          <w:rFonts w:ascii="Times New Roman" w:hAnsi="Times New Roman"/>
          <w:sz w:val="24"/>
          <w:szCs w:val="24"/>
        </w:rPr>
      </w:pPr>
      <w:r w:rsidRPr="00790C4B">
        <w:rPr>
          <w:rFonts w:ascii="Times New Roman" w:hAnsi="Times New Roman"/>
          <w:sz w:val="24"/>
          <w:szCs w:val="24"/>
        </w:rPr>
        <w:t>4.5. Минимальная доля</w:t>
      </w:r>
      <w:proofErr w:type="gramStart"/>
      <w:r w:rsidRPr="00790C4B">
        <w:rPr>
          <w:rFonts w:ascii="Times New Roman" w:hAnsi="Times New Roman"/>
          <w:sz w:val="24"/>
          <w:szCs w:val="24"/>
        </w:rPr>
        <w:t xml:space="preserve"> (%, </w:t>
      </w:r>
      <w:proofErr w:type="gramEnd"/>
      <w:r w:rsidRPr="00790C4B">
        <w:rPr>
          <w:rFonts w:ascii="Times New Roman" w:hAnsi="Times New Roman"/>
          <w:sz w:val="24"/>
          <w:szCs w:val="24"/>
        </w:rPr>
        <w:t>площадь) озелен</w:t>
      </w:r>
      <w:r w:rsidR="00790C4B">
        <w:rPr>
          <w:rFonts w:ascii="Times New Roman" w:hAnsi="Times New Roman"/>
          <w:sz w:val="24"/>
          <w:szCs w:val="24"/>
        </w:rPr>
        <w:t>ённой</w:t>
      </w:r>
      <w:r w:rsidRPr="00790C4B">
        <w:rPr>
          <w:rFonts w:ascii="Times New Roman" w:hAnsi="Times New Roman"/>
          <w:sz w:val="24"/>
          <w:szCs w:val="24"/>
        </w:rPr>
        <w:t xml:space="preserve"> территории земельных участков </w:t>
      </w:r>
      <w:r w:rsidR="0092240B" w:rsidRPr="00790C4B">
        <w:rPr>
          <w:rFonts w:ascii="Times New Roman" w:hAnsi="Times New Roman"/>
          <w:sz w:val="24"/>
          <w:szCs w:val="24"/>
        </w:rPr>
        <w:t>– в</w:t>
      </w:r>
      <w:r w:rsidRPr="00790C4B">
        <w:rPr>
          <w:rFonts w:ascii="Times New Roman" w:hAnsi="Times New Roman"/>
          <w:sz w:val="24"/>
          <w:szCs w:val="24"/>
        </w:rPr>
        <w:t xml:space="preserve"> соответствии с п. 3.4 статьи 16 Правил</w:t>
      </w:r>
      <w:r w:rsidR="00575D15" w:rsidRPr="00790C4B">
        <w:rPr>
          <w:rFonts w:ascii="Times New Roman" w:hAnsi="Times New Roman"/>
          <w:sz w:val="24"/>
          <w:szCs w:val="24"/>
        </w:rPr>
        <w:t>.</w:t>
      </w:r>
    </w:p>
    <w:p w:rsidR="00ED4F3B" w:rsidRPr="000F1055" w:rsidRDefault="00ED4F3B" w:rsidP="00ED4F3B">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790C4B">
        <w:rPr>
          <w:rFonts w:ascii="Times New Roman" w:hAnsi="Times New Roman"/>
          <w:sz w:val="24"/>
          <w:szCs w:val="24"/>
        </w:rPr>
        <w:t xml:space="preserve">Минимальное количество мест на погрузочно-разгрузочных площадках </w:t>
      </w:r>
      <w:r w:rsidR="0092240B" w:rsidRPr="00790C4B">
        <w:rPr>
          <w:rFonts w:ascii="Times New Roman" w:hAnsi="Times New Roman"/>
          <w:sz w:val="24"/>
          <w:szCs w:val="24"/>
        </w:rPr>
        <w:t>на территории</w:t>
      </w:r>
      <w:r w:rsidRPr="00790C4B">
        <w:rPr>
          <w:rFonts w:ascii="Times New Roman" w:hAnsi="Times New Roman"/>
          <w:sz w:val="24"/>
          <w:szCs w:val="24"/>
        </w:rPr>
        <w:t xml:space="preserve"> земельных участков – в соответствии с п. 3.6 статьи 16 Правил</w:t>
      </w:r>
      <w:r w:rsidR="00575D15" w:rsidRPr="00790C4B">
        <w:rPr>
          <w:rFonts w:ascii="Times New Roman" w:hAnsi="Times New Roman"/>
          <w:sz w:val="24"/>
          <w:szCs w:val="24"/>
        </w:rPr>
        <w:t>.</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4.7.1. Промышленная застройка:</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процент застройки - 80;</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коэффициент плотности застройки – 2,4.</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lastRenderedPageBreak/>
        <w:t>4.7.2. Коммунально-складская застройка:</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процент застройки - 60;</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коэффициент плотности застройки - 1,8.</w:t>
      </w:r>
    </w:p>
    <w:p w:rsidR="00D218B2" w:rsidRPr="00790C4B" w:rsidRDefault="00ED4F3B" w:rsidP="00ED4F3B">
      <w:pPr>
        <w:widowControl w:val="0"/>
        <w:autoSpaceDE w:val="0"/>
        <w:autoSpaceDN w:val="0"/>
        <w:adjustRightInd w:val="0"/>
        <w:spacing w:after="0" w:line="240" w:lineRule="auto"/>
        <w:ind w:firstLine="709"/>
        <w:jc w:val="both"/>
        <w:rPr>
          <w:rFonts w:ascii="Times New Roman" w:hAnsi="Times New Roman"/>
          <w:sz w:val="24"/>
          <w:szCs w:val="24"/>
        </w:rPr>
      </w:pPr>
      <w:r w:rsidRPr="00790C4B">
        <w:rPr>
          <w:rFonts w:ascii="Times New Roman" w:hAnsi="Times New Roman"/>
          <w:sz w:val="24"/>
          <w:szCs w:val="24"/>
        </w:rPr>
        <w:t xml:space="preserve">4.8. </w:t>
      </w:r>
      <w:r w:rsidR="00D218B2" w:rsidRPr="00790C4B">
        <w:rPr>
          <w:rFonts w:ascii="Times New Roman" w:eastAsia="Calibri" w:hAnsi="Times New Roman"/>
          <w:sz w:val="24"/>
          <w:szCs w:val="24"/>
        </w:rPr>
        <w:t xml:space="preserve">Максимальный класс опасности (по классификации СанПиН) </w:t>
      </w:r>
      <w:r w:rsidR="0092240B" w:rsidRPr="00790C4B">
        <w:rPr>
          <w:rFonts w:ascii="Times New Roman" w:eastAsia="Calibri" w:hAnsi="Times New Roman"/>
          <w:sz w:val="24"/>
          <w:szCs w:val="24"/>
        </w:rPr>
        <w:t>объектов капитального строительства,</w:t>
      </w:r>
      <w:r w:rsidR="00D218B2" w:rsidRPr="00790C4B">
        <w:rPr>
          <w:rFonts w:ascii="Times New Roman" w:eastAsia="Calibri" w:hAnsi="Times New Roman"/>
          <w:sz w:val="24"/>
          <w:szCs w:val="24"/>
        </w:rPr>
        <w:t xml:space="preserve"> размещаемых на территории зоны – </w:t>
      </w:r>
      <w:r w:rsidR="00D218B2" w:rsidRPr="00790C4B">
        <w:rPr>
          <w:rFonts w:ascii="Times New Roman" w:eastAsia="Calibri" w:hAnsi="Times New Roman"/>
          <w:sz w:val="24"/>
          <w:szCs w:val="24"/>
          <w:lang w:val="en-US"/>
        </w:rPr>
        <w:t>I</w:t>
      </w:r>
      <w:r w:rsidR="00D218B2" w:rsidRPr="00790C4B">
        <w:rPr>
          <w:rFonts w:ascii="Times New Roman" w:eastAsia="Calibri" w:hAnsi="Times New Roman"/>
          <w:sz w:val="24"/>
          <w:szCs w:val="24"/>
        </w:rPr>
        <w:t xml:space="preserve">. </w:t>
      </w:r>
      <w:proofErr w:type="gramStart"/>
      <w:r w:rsidR="00D218B2" w:rsidRPr="00790C4B">
        <w:rPr>
          <w:rFonts w:ascii="Times New Roman" w:hAnsi="Times New Roman"/>
          <w:sz w:val="24"/>
          <w:szCs w:val="24"/>
        </w:rPr>
        <w:t>Если в соответствии с частью 4 статьи 26.5 настоящих Правил от территории предприятия установлена санитарно-защитная зона размером менее нормативной, повлекшая уменьшение размера санитарно-защитной зоны от территориальной зоны, размещение новых предприятий, производств, объектов, развитие существующих предприятий, с увеличением класса опасности на данной территории не допускается.</w:t>
      </w:r>
      <w:proofErr w:type="gramEnd"/>
    </w:p>
    <w:p w:rsidR="00A639B5" w:rsidRPr="003D3DC6" w:rsidRDefault="00A639B5" w:rsidP="00C94729">
      <w:pPr>
        <w:spacing w:after="0" w:line="240" w:lineRule="auto"/>
        <w:ind w:firstLine="709"/>
        <w:jc w:val="both"/>
        <w:rPr>
          <w:rFonts w:ascii="Times New Roman" w:eastAsia="Calibri" w:hAnsi="Times New Roman"/>
          <w:b/>
          <w:sz w:val="16"/>
          <w:szCs w:val="16"/>
        </w:rPr>
      </w:pPr>
    </w:p>
    <w:p w:rsidR="00DB3005" w:rsidRPr="0077784C" w:rsidRDefault="00DB3005" w:rsidP="00C94729">
      <w:pPr>
        <w:spacing w:after="0" w:line="240" w:lineRule="auto"/>
        <w:ind w:firstLine="709"/>
        <w:jc w:val="both"/>
        <w:rPr>
          <w:rFonts w:ascii="Times New Roman" w:eastAsia="Calibri" w:hAnsi="Times New Roman"/>
          <w:b/>
          <w:sz w:val="24"/>
          <w:szCs w:val="24"/>
        </w:rPr>
      </w:pPr>
      <w:r w:rsidRPr="0077784C">
        <w:rPr>
          <w:rFonts w:ascii="Times New Roman" w:eastAsia="Calibri" w:hAnsi="Times New Roman"/>
          <w:b/>
          <w:sz w:val="24"/>
          <w:szCs w:val="24"/>
        </w:rPr>
        <w:t>Примечание.</w:t>
      </w:r>
    </w:p>
    <w:p w:rsidR="00DB3005" w:rsidRPr="00E31F04" w:rsidRDefault="00DB3005" w:rsidP="00C94729">
      <w:pPr>
        <w:spacing w:after="0" w:line="240" w:lineRule="auto"/>
        <w:ind w:firstLine="709"/>
        <w:jc w:val="both"/>
        <w:rPr>
          <w:rFonts w:ascii="Times New Roman" w:eastAsia="Calibri" w:hAnsi="Times New Roman"/>
          <w:sz w:val="24"/>
          <w:szCs w:val="24"/>
        </w:rPr>
      </w:pPr>
      <w:r w:rsidRPr="00E31F04">
        <w:rPr>
          <w:rFonts w:ascii="Times New Roman" w:eastAsia="Calibri" w:hAnsi="Times New Roman"/>
          <w:sz w:val="24"/>
          <w:szCs w:val="24"/>
        </w:rPr>
        <w:t>В случае</w:t>
      </w:r>
      <w:proofErr w:type="gramStart"/>
      <w:r w:rsidRPr="00E31F04">
        <w:rPr>
          <w:rFonts w:ascii="Times New Roman" w:eastAsia="Calibri" w:hAnsi="Times New Roman"/>
          <w:sz w:val="24"/>
          <w:szCs w:val="24"/>
        </w:rPr>
        <w:t>,</w:t>
      </w:r>
      <w:proofErr w:type="gramEnd"/>
      <w:r w:rsidRPr="00E31F04">
        <w:rPr>
          <w:rFonts w:ascii="Times New Roman" w:eastAsia="Calibri" w:hAnsi="Times New Roman"/>
          <w:sz w:val="24"/>
          <w:szCs w:val="24"/>
        </w:rPr>
        <w:t xml:space="preserve"> если земельный участок и объект капитального строительства расположен</w:t>
      </w:r>
      <w:r w:rsidR="008E62DC">
        <w:rPr>
          <w:rFonts w:ascii="Times New Roman" w:eastAsia="Calibri" w:hAnsi="Times New Roman"/>
          <w:sz w:val="24"/>
          <w:szCs w:val="24"/>
        </w:rPr>
        <w:t>ы</w:t>
      </w:r>
      <w:r w:rsidRPr="00E31F04">
        <w:rPr>
          <w:rFonts w:ascii="Times New Roman" w:eastAsia="Calibri"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eastAsia="Calibri" w:hAnsi="Times New Roman"/>
          <w:sz w:val="24"/>
          <w:szCs w:val="24"/>
        </w:rPr>
        <w:t>26</w:t>
      </w:r>
      <w:r w:rsidRPr="00E31F04">
        <w:rPr>
          <w:rFonts w:ascii="Times New Roman" w:eastAsia="Calibri"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6864AE" w:rsidRPr="003D3DC6" w:rsidRDefault="006864AE" w:rsidP="00C94729">
      <w:pPr>
        <w:spacing w:after="0" w:line="240" w:lineRule="auto"/>
        <w:ind w:firstLine="709"/>
        <w:jc w:val="both"/>
        <w:rPr>
          <w:rFonts w:ascii="Times New Roman" w:hAnsi="Times New Roman"/>
          <w:bCs/>
          <w:sz w:val="24"/>
          <w:szCs w:val="24"/>
        </w:rPr>
      </w:pPr>
    </w:p>
    <w:p w:rsidR="008505AF" w:rsidRPr="00C931BF" w:rsidRDefault="00311C1E" w:rsidP="00C94729">
      <w:pPr>
        <w:spacing w:line="240" w:lineRule="auto"/>
        <w:ind w:firstLine="709"/>
        <w:jc w:val="both"/>
        <w:rPr>
          <w:rFonts w:ascii="Times New Roman" w:hAnsi="Times New Roman"/>
          <w:b/>
          <w:bCs/>
          <w:sz w:val="16"/>
          <w:szCs w:val="16"/>
        </w:rPr>
      </w:pPr>
      <w:r w:rsidRPr="00DC2399">
        <w:rPr>
          <w:rFonts w:ascii="Times New Roman" w:hAnsi="Times New Roman"/>
          <w:b/>
          <w:bCs/>
          <w:sz w:val="24"/>
          <w:szCs w:val="24"/>
        </w:rPr>
        <w:t>Статья 24</w:t>
      </w:r>
      <w:r w:rsidR="008505AF" w:rsidRPr="00DC2399">
        <w:rPr>
          <w:rFonts w:ascii="Times New Roman" w:hAnsi="Times New Roman"/>
          <w:b/>
          <w:bCs/>
          <w:sz w:val="24"/>
          <w:szCs w:val="24"/>
        </w:rPr>
        <w:t>.2</w:t>
      </w:r>
      <w:r w:rsidR="008505AF" w:rsidRPr="008505AF">
        <w:rPr>
          <w:rFonts w:ascii="Times New Roman" w:hAnsi="Times New Roman"/>
          <w:bCs/>
          <w:sz w:val="24"/>
          <w:szCs w:val="24"/>
        </w:rPr>
        <w:t xml:space="preserve">. </w:t>
      </w:r>
      <w:r w:rsidR="008505AF" w:rsidRPr="00C931BF">
        <w:rPr>
          <w:rFonts w:ascii="Times New Roman" w:hAnsi="Times New Roman"/>
          <w:b/>
          <w:bCs/>
          <w:sz w:val="24"/>
          <w:szCs w:val="24"/>
        </w:rPr>
        <w:t>Зона режимных территорий (С - 2)</w:t>
      </w:r>
    </w:p>
    <w:p w:rsidR="008505AF" w:rsidRPr="008505AF" w:rsidRDefault="00C931BF" w:rsidP="00C94729">
      <w:pPr>
        <w:spacing w:after="0" w:line="240" w:lineRule="auto"/>
        <w:ind w:firstLine="709"/>
        <w:jc w:val="both"/>
        <w:rPr>
          <w:rFonts w:ascii="Times New Roman" w:hAnsi="Times New Roman"/>
          <w:bCs/>
          <w:sz w:val="24"/>
          <w:szCs w:val="24"/>
        </w:rPr>
      </w:pPr>
      <w:r>
        <w:rPr>
          <w:rFonts w:ascii="Times New Roman" w:hAnsi="Times New Roman"/>
          <w:bCs/>
          <w:sz w:val="24"/>
          <w:szCs w:val="24"/>
        </w:rPr>
        <w:t>Зона выделена д</w:t>
      </w:r>
      <w:r w:rsidR="008505AF" w:rsidRPr="008505AF">
        <w:rPr>
          <w:rFonts w:ascii="Times New Roman" w:hAnsi="Times New Roman"/>
          <w:bCs/>
          <w:sz w:val="24"/>
          <w:szCs w:val="24"/>
        </w:rPr>
        <w:t>ля размещения военных и иных режимных объектов</w:t>
      </w:r>
      <w:r>
        <w:rPr>
          <w:rFonts w:ascii="Times New Roman" w:hAnsi="Times New Roman"/>
          <w:bCs/>
          <w:sz w:val="24"/>
          <w:szCs w:val="24"/>
        </w:rPr>
        <w:t>.</w:t>
      </w:r>
    </w:p>
    <w:p w:rsidR="008505AF" w:rsidRPr="008505AF" w:rsidRDefault="008505AF" w:rsidP="0057655D">
      <w:pPr>
        <w:pStyle w:val="a8"/>
        <w:spacing w:after="0"/>
        <w:ind w:firstLine="709"/>
        <w:jc w:val="both"/>
        <w:rPr>
          <w:bCs/>
          <w:sz w:val="24"/>
          <w:szCs w:val="24"/>
        </w:rPr>
      </w:pPr>
      <w:r w:rsidRPr="008505AF">
        <w:rPr>
          <w:bCs/>
          <w:sz w:val="24"/>
          <w:szCs w:val="24"/>
        </w:rPr>
        <w:t>К застройке предъявляются дополнительные требования и ограничения по условиям охраны объектов культурного наследия.</w:t>
      </w:r>
    </w:p>
    <w:p w:rsidR="00C818BA" w:rsidRPr="00A639B5" w:rsidRDefault="00C818BA" w:rsidP="0057655D">
      <w:pPr>
        <w:shd w:val="clear" w:color="auto" w:fill="FFFFFF"/>
        <w:spacing w:after="0" w:line="240" w:lineRule="auto"/>
        <w:ind w:firstLine="709"/>
        <w:jc w:val="both"/>
        <w:rPr>
          <w:rFonts w:ascii="Times New Roman" w:hAnsi="Times New Roman"/>
          <w:bCs/>
          <w:sz w:val="24"/>
          <w:szCs w:val="24"/>
        </w:rPr>
      </w:pPr>
    </w:p>
    <w:p w:rsidR="008505AF" w:rsidRPr="003D3DC6" w:rsidRDefault="008505AF" w:rsidP="00592CA8">
      <w:pPr>
        <w:shd w:val="clear" w:color="auto" w:fill="FFFFFF"/>
        <w:spacing w:after="0" w:line="240" w:lineRule="auto"/>
        <w:ind w:firstLine="709"/>
        <w:jc w:val="both"/>
        <w:rPr>
          <w:rFonts w:ascii="Times New Roman" w:hAnsi="Times New Roman"/>
          <w:bCs/>
          <w:sz w:val="24"/>
        </w:rPr>
      </w:pPr>
      <w:r w:rsidRPr="008505AF">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p w:rsidR="00A639B5" w:rsidRPr="003D3DC6" w:rsidRDefault="00A639B5" w:rsidP="00592CA8">
      <w:pPr>
        <w:shd w:val="clear" w:color="auto" w:fill="FFFFFF"/>
        <w:spacing w:after="0" w:line="240" w:lineRule="auto"/>
        <w:ind w:firstLine="709"/>
        <w:jc w:val="both"/>
        <w:rPr>
          <w:rFonts w:ascii="Times New Roman" w:hAnsi="Times New Roman"/>
          <w:bCs/>
          <w:sz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17"/>
        <w:gridCol w:w="1791"/>
        <w:gridCol w:w="51"/>
        <w:gridCol w:w="6242"/>
        <w:gridCol w:w="1096"/>
      </w:tblGrid>
      <w:tr w:rsidR="00072E16" w:rsidRPr="000F1055" w:rsidTr="00B36E97">
        <w:trPr>
          <w:cantSplit/>
          <w:trHeight w:val="1698"/>
        </w:trPr>
        <w:tc>
          <w:tcPr>
            <w:tcW w:w="275" w:type="pct"/>
            <w:gridSpan w:val="2"/>
            <w:vAlign w:val="center"/>
          </w:tcPr>
          <w:p w:rsidR="00072E16" w:rsidRPr="000F1055" w:rsidRDefault="00072E16" w:rsidP="00FD5886">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w:t>
            </w:r>
          </w:p>
        </w:tc>
        <w:tc>
          <w:tcPr>
            <w:tcW w:w="922" w:type="pct"/>
            <w:vAlign w:val="center"/>
          </w:tcPr>
          <w:p w:rsidR="00072E16" w:rsidRPr="000F1055" w:rsidRDefault="00072E16" w:rsidP="00FD5886">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239" w:type="pct"/>
            <w:gridSpan w:val="2"/>
            <w:vAlign w:val="center"/>
          </w:tcPr>
          <w:p w:rsidR="00C21E43" w:rsidRPr="000F1055" w:rsidRDefault="00072E16" w:rsidP="00C9472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072E16" w:rsidRPr="000F1055" w:rsidRDefault="00072E16" w:rsidP="00C9472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FD5886" w:rsidRPr="000F1055">
              <w:rPr>
                <w:rFonts w:ascii="Times New Roman" w:hAnsi="Times New Roman"/>
                <w:sz w:val="24"/>
                <w:szCs w:val="24"/>
              </w:rPr>
              <w:t xml:space="preserve"> капитального строительства</w:t>
            </w:r>
          </w:p>
        </w:tc>
        <w:tc>
          <w:tcPr>
            <w:tcW w:w="564" w:type="pct"/>
            <w:textDirection w:val="btLr"/>
            <w:vAlign w:val="center"/>
          </w:tcPr>
          <w:p w:rsidR="00072E16" w:rsidRPr="000F1055" w:rsidRDefault="00072E16" w:rsidP="00440962">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8505AF" w:rsidRPr="000F1055" w:rsidTr="00B36E97">
        <w:trPr>
          <w:trHeight w:val="20"/>
        </w:trPr>
        <w:tc>
          <w:tcPr>
            <w:tcW w:w="5000" w:type="pct"/>
            <w:gridSpan w:val="6"/>
            <w:vAlign w:val="center"/>
          </w:tcPr>
          <w:p w:rsidR="008505AF" w:rsidRPr="000F1055" w:rsidRDefault="008505AF" w:rsidP="00E77463">
            <w:pPr>
              <w:tabs>
                <w:tab w:val="left" w:pos="9781"/>
                <w:tab w:val="left" w:pos="9915"/>
              </w:tabs>
              <w:spacing w:after="0" w:line="240" w:lineRule="auto"/>
              <w:rPr>
                <w:rFonts w:ascii="Times New Roman" w:hAnsi="Times New Roman"/>
                <w:b/>
                <w:sz w:val="24"/>
                <w:szCs w:val="24"/>
              </w:rPr>
            </w:pPr>
            <w:r w:rsidRPr="000F1055">
              <w:rPr>
                <w:rFonts w:ascii="Times New Roman" w:hAnsi="Times New Roman"/>
                <w:b/>
                <w:sz w:val="24"/>
                <w:szCs w:val="24"/>
              </w:rPr>
              <w:t>1.</w:t>
            </w:r>
            <w:r w:rsidR="001907CF" w:rsidRPr="000F1055">
              <w:rPr>
                <w:rFonts w:ascii="Times New Roman" w:hAnsi="Times New Roman"/>
                <w:b/>
                <w:sz w:val="24"/>
                <w:szCs w:val="24"/>
              </w:rPr>
              <w:t xml:space="preserve"> </w:t>
            </w:r>
            <w:r w:rsidRPr="000F1055">
              <w:rPr>
                <w:rFonts w:ascii="Times New Roman" w:hAnsi="Times New Roman"/>
                <w:b/>
                <w:sz w:val="24"/>
                <w:szCs w:val="24"/>
              </w:rPr>
              <w:t>Основные виды разрешённого использования</w:t>
            </w:r>
          </w:p>
        </w:tc>
      </w:tr>
      <w:tr w:rsidR="0010111A" w:rsidRPr="000F1055" w:rsidTr="00B36E97">
        <w:trPr>
          <w:trHeight w:val="20"/>
        </w:trPr>
        <w:tc>
          <w:tcPr>
            <w:tcW w:w="266" w:type="pct"/>
            <w:vAlign w:val="center"/>
          </w:tcPr>
          <w:p w:rsidR="0010111A" w:rsidRPr="000F1055" w:rsidRDefault="0010111A" w:rsidP="00C9472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1.1</w:t>
            </w:r>
          </w:p>
        </w:tc>
        <w:tc>
          <w:tcPr>
            <w:tcW w:w="957" w:type="pct"/>
            <w:gridSpan w:val="3"/>
          </w:tcPr>
          <w:p w:rsidR="0010111A" w:rsidRPr="000F1055" w:rsidRDefault="0010111A"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Обслуживание автотранспорта</w:t>
            </w:r>
          </w:p>
        </w:tc>
        <w:tc>
          <w:tcPr>
            <w:tcW w:w="3213" w:type="pct"/>
          </w:tcPr>
          <w:p w:rsidR="0010111A" w:rsidRPr="000F1055" w:rsidRDefault="0010111A" w:rsidP="005E715B">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постоянных или временных гаражей с несколькими стояночными местами, стоян</w:t>
            </w:r>
            <w:r w:rsidR="005E715B" w:rsidRPr="000F1055">
              <w:rPr>
                <w:rFonts w:ascii="Times New Roman" w:hAnsi="Times New Roman"/>
                <w:sz w:val="24"/>
                <w:szCs w:val="24"/>
              </w:rPr>
              <w:t>ок</w:t>
            </w:r>
            <w:r w:rsidRPr="000F1055">
              <w:rPr>
                <w:rFonts w:ascii="Times New Roman" w:hAnsi="Times New Roman"/>
                <w:sz w:val="24"/>
                <w:szCs w:val="24"/>
              </w:rPr>
              <w:t xml:space="preserve"> (парков</w:t>
            </w:r>
            <w:r w:rsidR="005E715B" w:rsidRPr="000F1055">
              <w:rPr>
                <w:rFonts w:ascii="Times New Roman" w:hAnsi="Times New Roman"/>
                <w:sz w:val="24"/>
                <w:szCs w:val="24"/>
              </w:rPr>
              <w:t>ок</w:t>
            </w:r>
            <w:r w:rsidRPr="000F1055">
              <w:rPr>
                <w:rFonts w:ascii="Times New Roman" w:hAnsi="Times New Roman"/>
                <w:sz w:val="24"/>
                <w:szCs w:val="24"/>
              </w:rPr>
              <w:t>), гаражей, в том числе многоярусны</w:t>
            </w:r>
            <w:r w:rsidR="005E715B" w:rsidRPr="000F1055">
              <w:rPr>
                <w:rFonts w:ascii="Times New Roman" w:hAnsi="Times New Roman"/>
                <w:sz w:val="24"/>
                <w:szCs w:val="24"/>
              </w:rPr>
              <w:t>х</w:t>
            </w:r>
          </w:p>
        </w:tc>
        <w:tc>
          <w:tcPr>
            <w:tcW w:w="564" w:type="pct"/>
            <w:vAlign w:val="center"/>
          </w:tcPr>
          <w:p w:rsidR="0010111A" w:rsidRPr="000F1055" w:rsidRDefault="0010111A" w:rsidP="00FD5886">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4.9</w:t>
            </w:r>
          </w:p>
        </w:tc>
      </w:tr>
      <w:tr w:rsidR="008505AF" w:rsidRPr="000F1055" w:rsidTr="00B36E97">
        <w:trPr>
          <w:trHeight w:val="20"/>
        </w:trPr>
        <w:tc>
          <w:tcPr>
            <w:tcW w:w="266" w:type="pct"/>
            <w:vAlign w:val="center"/>
          </w:tcPr>
          <w:p w:rsidR="008505AF" w:rsidRPr="000F1055" w:rsidRDefault="008505AF" w:rsidP="00C9472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1.2</w:t>
            </w:r>
          </w:p>
        </w:tc>
        <w:tc>
          <w:tcPr>
            <w:tcW w:w="957" w:type="pct"/>
            <w:gridSpan w:val="3"/>
          </w:tcPr>
          <w:p w:rsidR="008505AF" w:rsidRPr="000F1055" w:rsidRDefault="008505AF"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Связь </w:t>
            </w:r>
          </w:p>
        </w:tc>
        <w:tc>
          <w:tcPr>
            <w:tcW w:w="3213" w:type="pct"/>
          </w:tcPr>
          <w:p w:rsidR="008505AF" w:rsidRPr="000F1055" w:rsidRDefault="008505AF"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564" w:type="pct"/>
            <w:vAlign w:val="center"/>
          </w:tcPr>
          <w:p w:rsidR="008505AF" w:rsidRPr="000F1055" w:rsidRDefault="008505AF" w:rsidP="00FD5886">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6.8</w:t>
            </w:r>
          </w:p>
        </w:tc>
      </w:tr>
      <w:tr w:rsidR="008505AF" w:rsidRPr="000F1055" w:rsidTr="00B36E97">
        <w:trPr>
          <w:trHeight w:val="20"/>
        </w:trPr>
        <w:tc>
          <w:tcPr>
            <w:tcW w:w="266" w:type="pct"/>
            <w:vAlign w:val="center"/>
          </w:tcPr>
          <w:p w:rsidR="008505AF" w:rsidRPr="000F1055" w:rsidRDefault="008505AF" w:rsidP="00C9472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1.3</w:t>
            </w:r>
          </w:p>
        </w:tc>
        <w:tc>
          <w:tcPr>
            <w:tcW w:w="957" w:type="pct"/>
            <w:gridSpan w:val="3"/>
          </w:tcPr>
          <w:p w:rsidR="008505AF" w:rsidRPr="000F1055" w:rsidRDefault="008505AF"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Склады </w:t>
            </w:r>
          </w:p>
        </w:tc>
        <w:tc>
          <w:tcPr>
            <w:tcW w:w="3213" w:type="pct"/>
          </w:tcPr>
          <w:p w:rsidR="008505AF" w:rsidRPr="000F1055" w:rsidRDefault="0010111A" w:rsidP="00A26E58">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w:t>
            </w:r>
            <w:r w:rsidR="008505AF" w:rsidRPr="000F1055">
              <w:rPr>
                <w:rFonts w:ascii="Times New Roman" w:hAnsi="Times New Roman"/>
                <w:sz w:val="24"/>
                <w:szCs w:val="24"/>
              </w:rPr>
              <w:t>ооружени</w:t>
            </w:r>
            <w:r w:rsidRPr="000F1055">
              <w:rPr>
                <w:rFonts w:ascii="Times New Roman" w:hAnsi="Times New Roman"/>
                <w:sz w:val="24"/>
                <w:szCs w:val="24"/>
              </w:rPr>
              <w:t>я</w:t>
            </w:r>
            <w:r w:rsidR="008505AF" w:rsidRPr="000F1055">
              <w:rPr>
                <w:rFonts w:ascii="Times New Roman" w:hAnsi="Times New Roman"/>
                <w:sz w:val="24"/>
                <w:szCs w:val="24"/>
              </w:rPr>
              <w:t>, имеющи</w:t>
            </w:r>
            <w:r w:rsidR="00A26E58" w:rsidRPr="000F1055">
              <w:rPr>
                <w:rFonts w:ascii="Times New Roman" w:hAnsi="Times New Roman"/>
                <w:sz w:val="24"/>
                <w:szCs w:val="24"/>
              </w:rPr>
              <w:t>е</w:t>
            </w:r>
            <w:r w:rsidR="008505AF" w:rsidRPr="000F1055">
              <w:rPr>
                <w:rFonts w:ascii="Times New Roman" w:hAnsi="Times New Roman"/>
                <w:sz w:val="24"/>
                <w:szCs w:val="24"/>
              </w:rPr>
              <w:t xml:space="preserve"> назначение по временному хранению, распределению и перевалке грузов (за исключением стратегических запасов), не являющи</w:t>
            </w:r>
            <w:r w:rsidR="00A26E58" w:rsidRPr="000F1055">
              <w:rPr>
                <w:rFonts w:ascii="Times New Roman" w:hAnsi="Times New Roman"/>
                <w:sz w:val="24"/>
                <w:szCs w:val="24"/>
              </w:rPr>
              <w:t>е</w:t>
            </w:r>
            <w:r w:rsidR="008505AF" w:rsidRPr="000F1055">
              <w:rPr>
                <w:rFonts w:ascii="Times New Roman" w:hAnsi="Times New Roman"/>
                <w:sz w:val="24"/>
                <w:szCs w:val="24"/>
              </w:rPr>
              <w:t>ся частями производственных комплексов, на которых был создан груз: склады</w:t>
            </w:r>
          </w:p>
        </w:tc>
        <w:tc>
          <w:tcPr>
            <w:tcW w:w="564" w:type="pct"/>
            <w:vAlign w:val="center"/>
          </w:tcPr>
          <w:p w:rsidR="008505AF" w:rsidRPr="000F1055" w:rsidRDefault="008505AF" w:rsidP="00FD5886">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6.9</w:t>
            </w:r>
          </w:p>
        </w:tc>
      </w:tr>
      <w:tr w:rsidR="008505AF" w:rsidRPr="000F1055" w:rsidTr="00B36E97">
        <w:trPr>
          <w:trHeight w:val="20"/>
        </w:trPr>
        <w:tc>
          <w:tcPr>
            <w:tcW w:w="266" w:type="pct"/>
            <w:vAlign w:val="center"/>
          </w:tcPr>
          <w:p w:rsidR="008505AF" w:rsidRPr="000F1055" w:rsidRDefault="008505AF" w:rsidP="00C9472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1.4</w:t>
            </w:r>
          </w:p>
        </w:tc>
        <w:tc>
          <w:tcPr>
            <w:tcW w:w="957" w:type="pct"/>
            <w:gridSpan w:val="3"/>
          </w:tcPr>
          <w:p w:rsidR="008505AF" w:rsidRPr="000F1055" w:rsidRDefault="008505AF"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обороны и безопасности</w:t>
            </w:r>
          </w:p>
        </w:tc>
        <w:tc>
          <w:tcPr>
            <w:tcW w:w="3213" w:type="pct"/>
          </w:tcPr>
          <w:p w:rsidR="008505AF" w:rsidRPr="000F1055" w:rsidRDefault="008505AF" w:rsidP="00D933C2">
            <w:pPr>
              <w:tabs>
                <w:tab w:val="left" w:pos="9781"/>
                <w:tab w:val="left" w:pos="9915"/>
              </w:tabs>
              <w:spacing w:after="0" w:line="240" w:lineRule="auto"/>
              <w:jc w:val="both"/>
              <w:rPr>
                <w:rFonts w:ascii="Times New Roman" w:hAnsi="Times New Roman"/>
                <w:sz w:val="24"/>
                <w:szCs w:val="24"/>
              </w:rPr>
            </w:pPr>
            <w:proofErr w:type="gramStart"/>
            <w:r w:rsidRPr="000F1055">
              <w:rPr>
                <w:rFonts w:ascii="Times New Roman" w:hAnsi="Times New Roman"/>
                <w:sz w:val="24"/>
                <w:szCs w:val="24"/>
              </w:rPr>
              <w:t xml:space="preserve">Размещение объектов капитального строительства, необходимых для подготовки и поддержания в боевой готовности Вооружённых Сил Российской Федерации, других войск, воинских формирований и органов </w:t>
            </w:r>
            <w:r w:rsidRPr="000F1055">
              <w:rPr>
                <w:rFonts w:ascii="Times New Roman" w:hAnsi="Times New Roman"/>
                <w:sz w:val="24"/>
                <w:szCs w:val="24"/>
              </w:rPr>
              <w:lastRenderedPageBreak/>
              <w:t>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D933C2" w:rsidRPr="000F1055" w:rsidRDefault="00D933C2" w:rsidP="00D933C2">
            <w:pPr>
              <w:tabs>
                <w:tab w:val="left" w:pos="9781"/>
                <w:tab w:val="left" w:pos="9915"/>
              </w:tabs>
              <w:spacing w:after="0" w:line="240" w:lineRule="auto"/>
              <w:jc w:val="both"/>
              <w:rPr>
                <w:rFonts w:ascii="Times New Roman" w:hAnsi="Times New Roman"/>
                <w:sz w:val="10"/>
                <w:szCs w:val="10"/>
              </w:rPr>
            </w:pPr>
          </w:p>
          <w:p w:rsidR="00A26E58" w:rsidRPr="000F1055" w:rsidRDefault="008505AF" w:rsidP="00D933C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зданий военных училищ, военных институтов, военных университетов, военных академий</w:t>
            </w:r>
            <w:r w:rsidR="00A26E58" w:rsidRPr="000F1055">
              <w:rPr>
                <w:rFonts w:ascii="Times New Roman" w:hAnsi="Times New Roman"/>
                <w:sz w:val="24"/>
                <w:szCs w:val="24"/>
              </w:rPr>
              <w:t>;</w:t>
            </w:r>
          </w:p>
          <w:p w:rsidR="00D933C2" w:rsidRPr="000F1055" w:rsidRDefault="00D933C2" w:rsidP="00D933C2">
            <w:pPr>
              <w:tabs>
                <w:tab w:val="left" w:pos="9781"/>
                <w:tab w:val="left" w:pos="9915"/>
              </w:tabs>
              <w:spacing w:after="0" w:line="240" w:lineRule="auto"/>
              <w:jc w:val="both"/>
              <w:rPr>
                <w:rFonts w:ascii="Times New Roman" w:hAnsi="Times New Roman"/>
                <w:sz w:val="10"/>
                <w:szCs w:val="10"/>
              </w:rPr>
            </w:pPr>
          </w:p>
          <w:p w:rsidR="007E56ED" w:rsidRPr="000F1055" w:rsidRDefault="00A26E58" w:rsidP="00944D4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w:t>
            </w:r>
            <w:r w:rsidR="0010111A" w:rsidRPr="000F1055">
              <w:rPr>
                <w:rFonts w:ascii="Times New Roman" w:hAnsi="Times New Roman"/>
                <w:sz w:val="24"/>
                <w:szCs w:val="24"/>
              </w:rPr>
              <w:t>бъекты, обеспечивающие осуществление таможенной деятельности</w:t>
            </w:r>
          </w:p>
        </w:tc>
        <w:tc>
          <w:tcPr>
            <w:tcW w:w="564" w:type="pct"/>
            <w:vAlign w:val="center"/>
          </w:tcPr>
          <w:p w:rsidR="008505AF" w:rsidRPr="000F1055" w:rsidRDefault="008505AF" w:rsidP="00FD5886">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8.0</w:t>
            </w:r>
          </w:p>
        </w:tc>
      </w:tr>
      <w:tr w:rsidR="008505AF" w:rsidRPr="000F1055" w:rsidTr="00B36E97">
        <w:trPr>
          <w:trHeight w:val="20"/>
        </w:trPr>
        <w:tc>
          <w:tcPr>
            <w:tcW w:w="266" w:type="pct"/>
            <w:vAlign w:val="center"/>
          </w:tcPr>
          <w:p w:rsidR="008505AF" w:rsidRPr="000F1055" w:rsidRDefault="008505AF" w:rsidP="00C94729">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1.5</w:t>
            </w:r>
          </w:p>
        </w:tc>
        <w:tc>
          <w:tcPr>
            <w:tcW w:w="957" w:type="pct"/>
            <w:gridSpan w:val="3"/>
          </w:tcPr>
          <w:p w:rsidR="008505AF" w:rsidRPr="000F1055" w:rsidRDefault="008505AF"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Обеспечение деятельности по исполнению наказаний</w:t>
            </w:r>
          </w:p>
        </w:tc>
        <w:tc>
          <w:tcPr>
            <w:tcW w:w="3213" w:type="pct"/>
          </w:tcPr>
          <w:p w:rsidR="008505AF" w:rsidRPr="000F1055" w:rsidRDefault="0010111A"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w:t>
            </w:r>
            <w:r w:rsidR="008505AF" w:rsidRPr="000F1055">
              <w:rPr>
                <w:rFonts w:ascii="Times New Roman" w:hAnsi="Times New Roman"/>
                <w:sz w:val="24"/>
                <w:szCs w:val="24"/>
              </w:rPr>
              <w:t xml:space="preserve"> капитального строительства для создания мест лишения свободы (следственные изоляторы, тюрьмы, поселения)</w:t>
            </w:r>
          </w:p>
        </w:tc>
        <w:tc>
          <w:tcPr>
            <w:tcW w:w="564" w:type="pct"/>
            <w:vAlign w:val="center"/>
          </w:tcPr>
          <w:p w:rsidR="008505AF" w:rsidRPr="000F1055" w:rsidRDefault="008505AF" w:rsidP="00FD5886">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8.4</w:t>
            </w:r>
          </w:p>
        </w:tc>
      </w:tr>
      <w:tr w:rsidR="00EF5080" w:rsidRPr="000F1055" w:rsidTr="00B36E97">
        <w:trPr>
          <w:trHeight w:val="20"/>
        </w:trPr>
        <w:tc>
          <w:tcPr>
            <w:tcW w:w="266" w:type="pct"/>
            <w:vAlign w:val="center"/>
          </w:tcPr>
          <w:p w:rsidR="00EF5080" w:rsidRPr="000F1055" w:rsidRDefault="00EF5080" w:rsidP="00EF5080">
            <w:pPr>
              <w:tabs>
                <w:tab w:val="left" w:pos="9781"/>
                <w:tab w:val="left" w:pos="9915"/>
              </w:tabs>
              <w:spacing w:after="0" w:line="240" w:lineRule="auto"/>
              <w:rPr>
                <w:rFonts w:ascii="Times New Roman" w:hAnsi="Times New Roman"/>
                <w:sz w:val="24"/>
                <w:szCs w:val="24"/>
              </w:rPr>
            </w:pPr>
            <w:r>
              <w:rPr>
                <w:rFonts w:ascii="Times New Roman" w:hAnsi="Times New Roman"/>
                <w:sz w:val="24"/>
                <w:szCs w:val="24"/>
              </w:rPr>
              <w:t>1.6</w:t>
            </w:r>
          </w:p>
        </w:tc>
        <w:tc>
          <w:tcPr>
            <w:tcW w:w="957" w:type="pct"/>
            <w:gridSpan w:val="3"/>
          </w:tcPr>
          <w:p w:rsidR="00EF5080" w:rsidRPr="000F1055" w:rsidRDefault="00EF5080" w:rsidP="00EF5080">
            <w:pPr>
              <w:tabs>
                <w:tab w:val="left" w:pos="9781"/>
                <w:tab w:val="left" w:pos="9915"/>
              </w:tabs>
              <w:spacing w:after="0" w:line="240" w:lineRule="auto"/>
              <w:jc w:val="both"/>
              <w:rPr>
                <w:rFonts w:ascii="Times New Roman" w:hAnsi="Times New Roman"/>
                <w:sz w:val="24"/>
                <w:szCs w:val="24"/>
              </w:rPr>
            </w:pPr>
            <w:r w:rsidRPr="007F4BDC">
              <w:rPr>
                <w:rFonts w:ascii="Times New Roman" w:hAnsi="Times New Roman"/>
                <w:sz w:val="24"/>
                <w:szCs w:val="24"/>
              </w:rPr>
              <w:t>Обеспечение внутреннего правопорядка</w:t>
            </w:r>
          </w:p>
        </w:tc>
        <w:tc>
          <w:tcPr>
            <w:tcW w:w="3213" w:type="pct"/>
          </w:tcPr>
          <w:p w:rsidR="00EF5080" w:rsidRPr="000F1055" w:rsidRDefault="00EF5080" w:rsidP="00EF5080">
            <w:pPr>
              <w:tabs>
                <w:tab w:val="left" w:pos="9781"/>
                <w:tab w:val="left" w:pos="9915"/>
              </w:tabs>
              <w:spacing w:after="0" w:line="240" w:lineRule="auto"/>
              <w:jc w:val="both"/>
              <w:rPr>
                <w:rFonts w:ascii="Times New Roman" w:hAnsi="Times New Roman"/>
                <w:sz w:val="24"/>
                <w:szCs w:val="24"/>
              </w:rPr>
            </w:pPr>
            <w:r w:rsidRPr="007F4BDC">
              <w:rPr>
                <w:rFonts w:ascii="Times New Roman" w:hAnsi="Times New Roman"/>
                <w:sz w:val="24"/>
                <w:szCs w:val="24"/>
              </w:rPr>
              <w:t>Размещение объектов</w:t>
            </w:r>
            <w:r>
              <w:rPr>
                <w:rFonts w:ascii="Times New Roman" w:hAnsi="Times New Roman"/>
                <w:sz w:val="24"/>
                <w:szCs w:val="24"/>
              </w:rPr>
              <w:t xml:space="preserve"> </w:t>
            </w:r>
            <w:r w:rsidRPr="007F4BDC">
              <w:rPr>
                <w:rFonts w:ascii="Times New Roman" w:hAnsi="Times New Roman"/>
                <w:sz w:val="24"/>
                <w:szCs w:val="24"/>
              </w:rPr>
              <w:t>капитального</w:t>
            </w:r>
            <w:r>
              <w:rPr>
                <w:rFonts w:ascii="Times New Roman" w:hAnsi="Times New Roman"/>
                <w:sz w:val="24"/>
                <w:szCs w:val="24"/>
              </w:rPr>
              <w:t xml:space="preserve"> </w:t>
            </w:r>
            <w:r w:rsidRPr="007F4BDC">
              <w:rPr>
                <w:rFonts w:ascii="Times New Roman" w:hAnsi="Times New Roman"/>
                <w:sz w:val="24"/>
                <w:szCs w:val="24"/>
              </w:rPr>
              <w:t>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64" w:type="pct"/>
            <w:vAlign w:val="center"/>
          </w:tcPr>
          <w:p w:rsidR="00EF5080" w:rsidRPr="000F1055" w:rsidRDefault="00EF5080" w:rsidP="00EF5080">
            <w:pPr>
              <w:tabs>
                <w:tab w:val="left" w:pos="9781"/>
                <w:tab w:val="left" w:pos="9915"/>
              </w:tabs>
              <w:spacing w:after="0" w:line="240" w:lineRule="auto"/>
              <w:jc w:val="center"/>
              <w:rPr>
                <w:rFonts w:ascii="Times New Roman" w:hAnsi="Times New Roman"/>
                <w:sz w:val="24"/>
                <w:szCs w:val="24"/>
              </w:rPr>
            </w:pPr>
            <w:r>
              <w:rPr>
                <w:rFonts w:ascii="Times New Roman" w:hAnsi="Times New Roman"/>
                <w:sz w:val="24"/>
                <w:szCs w:val="24"/>
              </w:rPr>
              <w:t>8.3</w:t>
            </w:r>
          </w:p>
        </w:tc>
      </w:tr>
      <w:tr w:rsidR="00B36E97" w:rsidRPr="000F1055" w:rsidTr="00B36E97">
        <w:trPr>
          <w:trHeight w:val="20"/>
        </w:trPr>
        <w:tc>
          <w:tcPr>
            <w:tcW w:w="266" w:type="pct"/>
            <w:vAlign w:val="center"/>
          </w:tcPr>
          <w:p w:rsidR="00B36E97" w:rsidRDefault="00B36E97" w:rsidP="007D1517">
            <w:pPr>
              <w:tabs>
                <w:tab w:val="left" w:pos="9781"/>
                <w:tab w:val="left" w:pos="9915"/>
              </w:tabs>
              <w:spacing w:after="0" w:line="240" w:lineRule="auto"/>
              <w:rPr>
                <w:rFonts w:ascii="Times New Roman" w:hAnsi="Times New Roman"/>
                <w:sz w:val="23"/>
                <w:szCs w:val="23"/>
              </w:rPr>
            </w:pPr>
            <w:r>
              <w:rPr>
                <w:rFonts w:ascii="Times New Roman" w:hAnsi="Times New Roman"/>
                <w:sz w:val="23"/>
                <w:szCs w:val="23"/>
              </w:rPr>
              <w:t>1.7</w:t>
            </w:r>
          </w:p>
        </w:tc>
        <w:tc>
          <w:tcPr>
            <w:tcW w:w="957" w:type="pct"/>
            <w:gridSpan w:val="3"/>
          </w:tcPr>
          <w:p w:rsidR="00B36E97" w:rsidRPr="005E2042" w:rsidRDefault="00B36E97" w:rsidP="007D1517">
            <w:pPr>
              <w:tabs>
                <w:tab w:val="left" w:pos="9781"/>
                <w:tab w:val="left" w:pos="9915"/>
              </w:tabs>
              <w:spacing w:after="0" w:line="240" w:lineRule="auto"/>
              <w:jc w:val="both"/>
              <w:rPr>
                <w:rFonts w:ascii="Times New Roman" w:hAnsi="Times New Roman"/>
                <w:sz w:val="23"/>
                <w:szCs w:val="23"/>
              </w:rPr>
            </w:pPr>
            <w:r w:rsidRPr="0013595C">
              <w:rPr>
                <w:rFonts w:ascii="Times New Roman" w:hAnsi="Times New Roman"/>
                <w:color w:val="000000"/>
                <w:sz w:val="24"/>
                <w:szCs w:val="24"/>
              </w:rPr>
              <w:t>Складские площадки</w:t>
            </w:r>
          </w:p>
        </w:tc>
        <w:tc>
          <w:tcPr>
            <w:tcW w:w="3213" w:type="pct"/>
          </w:tcPr>
          <w:p w:rsidR="00B36E97" w:rsidRPr="005E2042" w:rsidRDefault="00B36E97" w:rsidP="007D1517">
            <w:pPr>
              <w:tabs>
                <w:tab w:val="left" w:pos="9781"/>
                <w:tab w:val="left" w:pos="9915"/>
              </w:tabs>
              <w:spacing w:after="0" w:line="240" w:lineRule="auto"/>
              <w:rPr>
                <w:rFonts w:ascii="Times New Roman" w:hAnsi="Times New Roman"/>
                <w:sz w:val="23"/>
                <w:szCs w:val="23"/>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564" w:type="pct"/>
            <w:vAlign w:val="center"/>
          </w:tcPr>
          <w:p w:rsidR="00B36E97" w:rsidRDefault="00B36E97" w:rsidP="00EF5080">
            <w:pPr>
              <w:tabs>
                <w:tab w:val="left" w:pos="9781"/>
                <w:tab w:val="left" w:pos="9915"/>
              </w:tabs>
              <w:spacing w:after="0" w:line="240" w:lineRule="auto"/>
              <w:jc w:val="center"/>
              <w:rPr>
                <w:rFonts w:ascii="Times New Roman" w:hAnsi="Times New Roman"/>
                <w:sz w:val="24"/>
                <w:szCs w:val="24"/>
              </w:rPr>
            </w:pPr>
            <w:r>
              <w:rPr>
                <w:rFonts w:ascii="Times New Roman" w:hAnsi="Times New Roman"/>
                <w:color w:val="000000"/>
                <w:sz w:val="24"/>
                <w:szCs w:val="24"/>
              </w:rPr>
              <w:t>6.9.1</w:t>
            </w:r>
          </w:p>
        </w:tc>
      </w:tr>
      <w:tr w:rsidR="00B36E97" w:rsidRPr="000F1055" w:rsidTr="00B36E97">
        <w:trPr>
          <w:trHeight w:val="20"/>
        </w:trPr>
        <w:tc>
          <w:tcPr>
            <w:tcW w:w="5000" w:type="pct"/>
            <w:gridSpan w:val="6"/>
            <w:vAlign w:val="center"/>
          </w:tcPr>
          <w:p w:rsidR="00B36E97" w:rsidRPr="000F1055" w:rsidRDefault="00B36E97" w:rsidP="00EF5080">
            <w:pPr>
              <w:tabs>
                <w:tab w:val="left" w:pos="9781"/>
                <w:tab w:val="left" w:pos="9915"/>
              </w:tabs>
              <w:spacing w:after="0" w:line="240" w:lineRule="auto"/>
              <w:rPr>
                <w:rFonts w:ascii="Times New Roman" w:hAnsi="Times New Roman"/>
                <w:b/>
                <w:sz w:val="24"/>
                <w:szCs w:val="24"/>
              </w:rPr>
            </w:pPr>
            <w:r w:rsidRPr="000F1055">
              <w:rPr>
                <w:rFonts w:ascii="Times New Roman" w:hAnsi="Times New Roman"/>
                <w:b/>
                <w:bCs/>
                <w:sz w:val="24"/>
                <w:szCs w:val="24"/>
              </w:rPr>
              <w:t>2. Условно разрешенные виды использования</w:t>
            </w:r>
          </w:p>
        </w:tc>
      </w:tr>
      <w:tr w:rsidR="00B36E97" w:rsidRPr="000F1055" w:rsidTr="00B36E97">
        <w:trPr>
          <w:trHeight w:val="20"/>
        </w:trPr>
        <w:tc>
          <w:tcPr>
            <w:tcW w:w="266" w:type="pct"/>
            <w:vAlign w:val="center"/>
          </w:tcPr>
          <w:p w:rsidR="00B36E97" w:rsidRPr="000F1055" w:rsidRDefault="00B36E97" w:rsidP="00EF50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2.1</w:t>
            </w:r>
          </w:p>
        </w:tc>
        <w:tc>
          <w:tcPr>
            <w:tcW w:w="931"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Овощеводство </w:t>
            </w:r>
          </w:p>
        </w:tc>
        <w:tc>
          <w:tcPr>
            <w:tcW w:w="3239"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с использованием теплиц</w:t>
            </w:r>
          </w:p>
        </w:tc>
        <w:tc>
          <w:tcPr>
            <w:tcW w:w="564" w:type="pct"/>
            <w:vAlign w:val="center"/>
          </w:tcPr>
          <w:p w:rsidR="00B36E97" w:rsidRPr="000F1055" w:rsidRDefault="00B36E97" w:rsidP="00EF50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1.3</w:t>
            </w:r>
          </w:p>
        </w:tc>
      </w:tr>
      <w:tr w:rsidR="00B36E97" w:rsidRPr="000F1055" w:rsidTr="00B36E97">
        <w:trPr>
          <w:trHeight w:val="20"/>
        </w:trPr>
        <w:tc>
          <w:tcPr>
            <w:tcW w:w="266" w:type="pct"/>
            <w:vAlign w:val="center"/>
          </w:tcPr>
          <w:p w:rsidR="00B36E97" w:rsidRPr="000F1055" w:rsidRDefault="00B36E97" w:rsidP="00EF50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2.2</w:t>
            </w:r>
          </w:p>
        </w:tc>
        <w:tc>
          <w:tcPr>
            <w:tcW w:w="931"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Блокированная жилая застройка</w:t>
            </w:r>
          </w:p>
        </w:tc>
        <w:tc>
          <w:tcPr>
            <w:tcW w:w="3239" w:type="pct"/>
            <w:gridSpan w:val="2"/>
          </w:tcPr>
          <w:p w:rsidR="00B36E97" w:rsidRPr="000F1055" w:rsidRDefault="00B36E97" w:rsidP="00EF5080">
            <w:pPr>
              <w:tabs>
                <w:tab w:val="left" w:pos="9781"/>
                <w:tab w:val="left" w:pos="9915"/>
              </w:tabs>
              <w:spacing w:after="0" w:line="240" w:lineRule="auto"/>
              <w:jc w:val="both"/>
              <w:rPr>
                <w:rFonts w:ascii="Times New Roman" w:hAnsi="Times New Roman"/>
                <w:color w:val="000000"/>
                <w:sz w:val="24"/>
                <w:szCs w:val="24"/>
              </w:rPr>
            </w:pPr>
            <w:proofErr w:type="gramStart"/>
            <w:r w:rsidRPr="000F1055">
              <w:rPr>
                <w:rFonts w:ascii="Times New Roman" w:hAnsi="Times New Roman"/>
                <w:color w:val="000000"/>
                <w:sz w:val="24"/>
                <w:szCs w:val="24"/>
              </w:rPr>
              <w:t>Жилой дом, не предназначенный для раздела на квартиры, имеющий одну или несколько общих стен с соседними жилыми домами (количество этажей не более чем три, при общем количестве совмещённых домов не более десяти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w:t>
            </w:r>
            <w:proofErr w:type="gramEnd"/>
            <w:r w:rsidRPr="000F1055">
              <w:rPr>
                <w:rFonts w:ascii="Times New Roman" w:hAnsi="Times New Roman"/>
                <w:color w:val="000000"/>
                <w:sz w:val="24"/>
                <w:szCs w:val="24"/>
              </w:rPr>
              <w:t xml:space="preserve"> имеет выход на территорию общего пользования) (жилые дома блокированной застройки);</w:t>
            </w:r>
          </w:p>
        </w:tc>
        <w:tc>
          <w:tcPr>
            <w:tcW w:w="564" w:type="pct"/>
            <w:vAlign w:val="center"/>
          </w:tcPr>
          <w:p w:rsidR="00B36E97" w:rsidRPr="000F1055" w:rsidRDefault="00B36E97" w:rsidP="00EF50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2.3</w:t>
            </w:r>
          </w:p>
        </w:tc>
      </w:tr>
      <w:tr w:rsidR="00B36E97" w:rsidRPr="000F1055" w:rsidTr="00B36E97">
        <w:trPr>
          <w:trHeight w:val="20"/>
        </w:trPr>
        <w:tc>
          <w:tcPr>
            <w:tcW w:w="266" w:type="pct"/>
            <w:vAlign w:val="center"/>
          </w:tcPr>
          <w:p w:rsidR="00B36E97" w:rsidRPr="000F1055" w:rsidRDefault="00B36E97" w:rsidP="00EF50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2.3</w:t>
            </w:r>
          </w:p>
        </w:tc>
        <w:tc>
          <w:tcPr>
            <w:tcW w:w="931"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proofErr w:type="spellStart"/>
            <w:r w:rsidRPr="000F1055">
              <w:rPr>
                <w:rFonts w:ascii="Times New Roman" w:hAnsi="Times New Roman"/>
                <w:sz w:val="24"/>
                <w:szCs w:val="24"/>
              </w:rPr>
              <w:t>Среднеэтажная</w:t>
            </w:r>
            <w:proofErr w:type="spellEnd"/>
            <w:r w:rsidRPr="000F1055">
              <w:rPr>
                <w:rFonts w:ascii="Times New Roman" w:hAnsi="Times New Roman"/>
                <w:sz w:val="24"/>
                <w:szCs w:val="24"/>
              </w:rPr>
              <w:t xml:space="preserve"> жилая застройка</w:t>
            </w:r>
          </w:p>
        </w:tc>
        <w:tc>
          <w:tcPr>
            <w:tcW w:w="3239" w:type="pct"/>
            <w:gridSpan w:val="2"/>
          </w:tcPr>
          <w:p w:rsidR="00B36E97" w:rsidRPr="000F1055" w:rsidRDefault="00B36E97" w:rsidP="00EF5080">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Жилые дома, предназначенные для разделения на квартиры, каждая из которых пригодна для постоянного проживания (жилые дома высотой не выше восьми надземных этажей, разделённые на две и более квартиры);</w:t>
            </w:r>
          </w:p>
          <w:p w:rsidR="00B36E97" w:rsidRPr="000F1055" w:rsidRDefault="00B36E97" w:rsidP="00EF508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Объекты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64" w:type="pct"/>
            <w:vAlign w:val="center"/>
          </w:tcPr>
          <w:p w:rsidR="00B36E97" w:rsidRPr="000F1055" w:rsidRDefault="00B36E97" w:rsidP="00EF50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2.5</w:t>
            </w:r>
          </w:p>
        </w:tc>
      </w:tr>
      <w:tr w:rsidR="00B36E97" w:rsidRPr="000F1055" w:rsidTr="00B36E97">
        <w:trPr>
          <w:trHeight w:val="20"/>
        </w:trPr>
        <w:tc>
          <w:tcPr>
            <w:tcW w:w="266" w:type="pct"/>
            <w:vAlign w:val="center"/>
          </w:tcPr>
          <w:p w:rsidR="00B36E97" w:rsidRPr="000F1055" w:rsidRDefault="00B36E97" w:rsidP="00EF50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2.4</w:t>
            </w:r>
          </w:p>
        </w:tc>
        <w:tc>
          <w:tcPr>
            <w:tcW w:w="931"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гаражного назначения</w:t>
            </w:r>
          </w:p>
        </w:tc>
        <w:tc>
          <w:tcPr>
            <w:tcW w:w="3239" w:type="pct"/>
            <w:gridSpan w:val="2"/>
          </w:tcPr>
          <w:p w:rsidR="00B36E97" w:rsidRPr="000F1055" w:rsidRDefault="00B36E97" w:rsidP="00EF508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Отдельно стоящие и пристроенные автостоянки, в том числе подземные, предназначенные для хранения личного автотранспорта граждан; </w:t>
            </w:r>
          </w:p>
          <w:p w:rsidR="00B36E97" w:rsidRPr="000F1055" w:rsidRDefault="00B36E97" w:rsidP="00EF5080">
            <w:pPr>
              <w:tabs>
                <w:tab w:val="left" w:pos="9781"/>
                <w:tab w:val="left" w:pos="9915"/>
              </w:tabs>
              <w:spacing w:after="0" w:line="240" w:lineRule="auto"/>
              <w:jc w:val="both"/>
              <w:rPr>
                <w:rFonts w:ascii="Times New Roman" w:hAnsi="Times New Roman"/>
                <w:color w:val="000000"/>
                <w:sz w:val="24"/>
                <w:szCs w:val="24"/>
                <w:highlight w:val="green"/>
              </w:rPr>
            </w:pPr>
            <w:r w:rsidRPr="000F1055">
              <w:rPr>
                <w:rFonts w:ascii="Times New Roman" w:hAnsi="Times New Roman"/>
                <w:color w:val="000000"/>
                <w:sz w:val="24"/>
                <w:szCs w:val="24"/>
              </w:rPr>
              <w:lastRenderedPageBreak/>
              <w:t>Индивидуальные гаражи-стоянки</w:t>
            </w:r>
          </w:p>
        </w:tc>
        <w:tc>
          <w:tcPr>
            <w:tcW w:w="564" w:type="pct"/>
            <w:vAlign w:val="center"/>
          </w:tcPr>
          <w:p w:rsidR="00B36E97" w:rsidRPr="000F1055" w:rsidRDefault="00B36E97" w:rsidP="00EF50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lastRenderedPageBreak/>
              <w:t>2.7.1</w:t>
            </w:r>
          </w:p>
        </w:tc>
      </w:tr>
      <w:tr w:rsidR="00B36E97" w:rsidRPr="000F1055" w:rsidTr="00B36E97">
        <w:trPr>
          <w:trHeight w:val="20"/>
        </w:trPr>
        <w:tc>
          <w:tcPr>
            <w:tcW w:w="266" w:type="pct"/>
            <w:vAlign w:val="center"/>
          </w:tcPr>
          <w:p w:rsidR="00B36E97" w:rsidRPr="000F1055" w:rsidRDefault="00B36E97" w:rsidP="00EF50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lastRenderedPageBreak/>
              <w:t>2.5</w:t>
            </w:r>
          </w:p>
        </w:tc>
        <w:tc>
          <w:tcPr>
            <w:tcW w:w="931"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Бытовое обслуживание</w:t>
            </w:r>
          </w:p>
        </w:tc>
        <w:tc>
          <w:tcPr>
            <w:tcW w:w="3239" w:type="pct"/>
            <w:gridSpan w:val="2"/>
          </w:tcPr>
          <w:p w:rsidR="00B36E97" w:rsidRPr="000F1055" w:rsidRDefault="00B36E97" w:rsidP="00EF508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 прачечные, приёмные пункты химчистки</w:t>
            </w:r>
          </w:p>
        </w:tc>
        <w:tc>
          <w:tcPr>
            <w:tcW w:w="564" w:type="pct"/>
            <w:vAlign w:val="center"/>
          </w:tcPr>
          <w:p w:rsidR="00B36E97" w:rsidRPr="000F1055" w:rsidRDefault="00B36E97" w:rsidP="00EF50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3.3</w:t>
            </w:r>
          </w:p>
        </w:tc>
      </w:tr>
      <w:tr w:rsidR="00B36E97" w:rsidRPr="000F1055" w:rsidTr="00B36E97">
        <w:trPr>
          <w:trHeight w:val="20"/>
        </w:trPr>
        <w:tc>
          <w:tcPr>
            <w:tcW w:w="266" w:type="pct"/>
            <w:vAlign w:val="center"/>
          </w:tcPr>
          <w:p w:rsidR="00B36E97" w:rsidRPr="000F1055" w:rsidRDefault="00B36E97" w:rsidP="00EF50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2.6</w:t>
            </w:r>
          </w:p>
        </w:tc>
        <w:tc>
          <w:tcPr>
            <w:tcW w:w="931"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Культурное развитие</w:t>
            </w:r>
          </w:p>
        </w:tc>
        <w:tc>
          <w:tcPr>
            <w:tcW w:w="3239"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Музеи, дома культуры (дом офицеров)</w:t>
            </w:r>
          </w:p>
        </w:tc>
        <w:tc>
          <w:tcPr>
            <w:tcW w:w="564" w:type="pct"/>
            <w:vAlign w:val="center"/>
          </w:tcPr>
          <w:p w:rsidR="00B36E97" w:rsidRPr="000F1055" w:rsidRDefault="00B36E97" w:rsidP="00EF50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3.6</w:t>
            </w:r>
          </w:p>
        </w:tc>
      </w:tr>
      <w:tr w:rsidR="00B36E97" w:rsidRPr="000F1055" w:rsidTr="00B36E97">
        <w:trPr>
          <w:trHeight w:val="20"/>
        </w:trPr>
        <w:tc>
          <w:tcPr>
            <w:tcW w:w="266" w:type="pct"/>
            <w:vAlign w:val="center"/>
          </w:tcPr>
          <w:p w:rsidR="00B36E97" w:rsidRPr="000F1055" w:rsidRDefault="00B36E97" w:rsidP="00EF50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2.7</w:t>
            </w:r>
          </w:p>
        </w:tc>
        <w:tc>
          <w:tcPr>
            <w:tcW w:w="931" w:type="pct"/>
            <w:gridSpan w:val="2"/>
            <w:vAlign w:val="center"/>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Религиозное использование</w:t>
            </w:r>
          </w:p>
        </w:tc>
        <w:tc>
          <w:tcPr>
            <w:tcW w:w="3239"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Церкви, храмы, часовни, мечети</w:t>
            </w:r>
          </w:p>
        </w:tc>
        <w:tc>
          <w:tcPr>
            <w:tcW w:w="564" w:type="pct"/>
            <w:vAlign w:val="center"/>
          </w:tcPr>
          <w:p w:rsidR="00B36E97" w:rsidRPr="000F1055" w:rsidRDefault="00B36E97" w:rsidP="00EF50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3.7</w:t>
            </w:r>
          </w:p>
        </w:tc>
      </w:tr>
      <w:tr w:rsidR="00B36E97" w:rsidRPr="000F1055" w:rsidTr="00B36E97">
        <w:trPr>
          <w:trHeight w:val="20"/>
        </w:trPr>
        <w:tc>
          <w:tcPr>
            <w:tcW w:w="266" w:type="pct"/>
            <w:vAlign w:val="center"/>
          </w:tcPr>
          <w:p w:rsidR="00B36E97" w:rsidRPr="000F1055" w:rsidRDefault="00B36E97" w:rsidP="00EF5080">
            <w:pPr>
              <w:tabs>
                <w:tab w:val="left" w:pos="9781"/>
                <w:tab w:val="left" w:pos="9915"/>
              </w:tabs>
              <w:spacing w:after="0" w:line="240" w:lineRule="auto"/>
              <w:rPr>
                <w:rFonts w:ascii="Times New Roman" w:hAnsi="Times New Roman"/>
                <w:sz w:val="24"/>
                <w:szCs w:val="24"/>
              </w:rPr>
            </w:pPr>
            <w:r w:rsidRPr="000F1055">
              <w:rPr>
                <w:rFonts w:ascii="Times New Roman" w:hAnsi="Times New Roman"/>
                <w:sz w:val="24"/>
                <w:szCs w:val="24"/>
              </w:rPr>
              <w:t>2.8</w:t>
            </w:r>
          </w:p>
        </w:tc>
        <w:tc>
          <w:tcPr>
            <w:tcW w:w="931"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
        </w:tc>
        <w:tc>
          <w:tcPr>
            <w:tcW w:w="3239" w:type="pct"/>
            <w:gridSpan w:val="2"/>
          </w:tcPr>
          <w:p w:rsidR="00B36E97" w:rsidRPr="000F1055" w:rsidRDefault="00B36E97" w:rsidP="00EF5080">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Рестораны, кафе, столовые, закусочные, бары</w:t>
            </w:r>
          </w:p>
        </w:tc>
        <w:tc>
          <w:tcPr>
            <w:tcW w:w="564" w:type="pct"/>
            <w:vAlign w:val="center"/>
          </w:tcPr>
          <w:p w:rsidR="00B36E97" w:rsidRPr="000F1055" w:rsidRDefault="00B36E97" w:rsidP="00EF5080">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4.6</w:t>
            </w:r>
          </w:p>
        </w:tc>
      </w:tr>
    </w:tbl>
    <w:p w:rsidR="001C0BCD" w:rsidRPr="00431EB3" w:rsidRDefault="001C0BCD" w:rsidP="001C0BCD">
      <w:pPr>
        <w:spacing w:after="0" w:line="240" w:lineRule="auto"/>
        <w:ind w:firstLine="709"/>
        <w:rPr>
          <w:rFonts w:ascii="Times New Roman" w:hAnsi="Times New Roman"/>
          <w:sz w:val="16"/>
          <w:szCs w:val="16"/>
        </w:rPr>
      </w:pPr>
    </w:p>
    <w:p w:rsidR="00CF438D" w:rsidRPr="00F729F8" w:rsidRDefault="00CF438D" w:rsidP="00CF438D">
      <w:pPr>
        <w:spacing w:after="0" w:line="240" w:lineRule="auto"/>
        <w:ind w:firstLine="709"/>
        <w:jc w:val="both"/>
        <w:rPr>
          <w:rFonts w:ascii="Times New Roman" w:hAnsi="Times New Roman"/>
          <w:sz w:val="24"/>
          <w:szCs w:val="24"/>
        </w:rPr>
      </w:pPr>
      <w:r w:rsidRPr="00F729F8">
        <w:rPr>
          <w:rFonts w:ascii="Times New Roman" w:hAnsi="Times New Roman"/>
          <w:sz w:val="24"/>
          <w:szCs w:val="24"/>
        </w:rPr>
        <w:t>2. Вспомогательные виды разрешённого использования:</w:t>
      </w:r>
    </w:p>
    <w:p w:rsidR="00CF438D" w:rsidRPr="00F729F8" w:rsidRDefault="00CF438D" w:rsidP="00CF438D">
      <w:pPr>
        <w:spacing w:after="0" w:line="240" w:lineRule="auto"/>
        <w:ind w:firstLine="709"/>
        <w:jc w:val="both"/>
        <w:rPr>
          <w:rFonts w:ascii="Times New Roman" w:hAnsi="Times New Roman"/>
          <w:sz w:val="24"/>
          <w:szCs w:val="24"/>
        </w:rPr>
      </w:pPr>
      <w:r w:rsidRPr="00F729F8">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AA0F27" w:rsidRPr="00F729F8" w:rsidRDefault="00AA0F27" w:rsidP="00AA0F27">
      <w:pPr>
        <w:shd w:val="clear" w:color="auto" w:fill="FFFFFF"/>
        <w:spacing w:after="0" w:line="240" w:lineRule="auto"/>
        <w:ind w:firstLine="709"/>
        <w:jc w:val="both"/>
        <w:rPr>
          <w:rFonts w:ascii="Times New Roman" w:hAnsi="Times New Roman"/>
          <w:bCs/>
          <w:sz w:val="24"/>
          <w:szCs w:val="24"/>
        </w:rPr>
      </w:pPr>
      <w:r w:rsidRPr="00F729F8">
        <w:rPr>
          <w:rFonts w:ascii="Times New Roman" w:hAnsi="Times New Roman"/>
          <w:bCs/>
          <w:sz w:val="24"/>
          <w:szCs w:val="24"/>
        </w:rPr>
        <w:t>3. Предельные размеры образуемых земельных участков:</w:t>
      </w:r>
    </w:p>
    <w:p w:rsidR="00AA0F27" w:rsidRPr="00F729F8" w:rsidRDefault="00AA0F27" w:rsidP="00AA0F27">
      <w:pPr>
        <w:shd w:val="clear" w:color="auto" w:fill="FFFFFF"/>
        <w:tabs>
          <w:tab w:val="left" w:pos="475"/>
        </w:tabs>
        <w:spacing w:after="0" w:line="240" w:lineRule="auto"/>
        <w:ind w:firstLine="709"/>
        <w:jc w:val="both"/>
        <w:rPr>
          <w:rFonts w:ascii="Times New Roman" w:hAnsi="Times New Roman"/>
          <w:sz w:val="24"/>
        </w:rPr>
      </w:pPr>
      <w:r w:rsidRPr="00F729F8">
        <w:rPr>
          <w:rFonts w:ascii="Times New Roman" w:hAnsi="Times New Roman"/>
          <w:sz w:val="24"/>
        </w:rPr>
        <w:t>3.1. Минимальная/максимальная площадь:</w:t>
      </w:r>
    </w:p>
    <w:p w:rsidR="00AA0F27" w:rsidRPr="00F729F8" w:rsidRDefault="00AA0F27" w:rsidP="00AA0F27">
      <w:pPr>
        <w:shd w:val="clear" w:color="auto" w:fill="FFFFFF"/>
        <w:tabs>
          <w:tab w:val="left" w:pos="475"/>
        </w:tabs>
        <w:spacing w:after="0" w:line="240" w:lineRule="auto"/>
        <w:ind w:firstLine="709"/>
        <w:jc w:val="both"/>
        <w:rPr>
          <w:rFonts w:ascii="Times New Roman" w:hAnsi="Times New Roman"/>
          <w:sz w:val="24"/>
        </w:rPr>
      </w:pPr>
      <w:r w:rsidRPr="00F729F8">
        <w:rPr>
          <w:rFonts w:ascii="Times New Roman" w:hAnsi="Times New Roman"/>
          <w:sz w:val="24"/>
        </w:rPr>
        <w:t xml:space="preserve">для индивидуальных гаражей-автостоянок – в соответствии с п. 3.5.1 статьи 16 Правил; </w:t>
      </w:r>
    </w:p>
    <w:p w:rsidR="00AA0F27" w:rsidRPr="00F729F8" w:rsidRDefault="00AA0F27" w:rsidP="00AA0F27">
      <w:pPr>
        <w:spacing w:after="0" w:line="240" w:lineRule="auto"/>
        <w:ind w:firstLine="709"/>
        <w:jc w:val="both"/>
        <w:rPr>
          <w:rFonts w:ascii="Times New Roman" w:eastAsia="Calibri" w:hAnsi="Times New Roman"/>
          <w:sz w:val="24"/>
          <w:szCs w:val="24"/>
        </w:rPr>
      </w:pPr>
      <w:r w:rsidRPr="00F729F8">
        <w:rPr>
          <w:rFonts w:ascii="Times New Roman" w:hAnsi="Times New Roman"/>
          <w:sz w:val="24"/>
        </w:rPr>
        <w:t xml:space="preserve">для </w:t>
      </w:r>
      <w:r w:rsidR="002704B7" w:rsidRPr="00F729F8">
        <w:rPr>
          <w:rFonts w:ascii="Times New Roman" w:hAnsi="Times New Roman"/>
          <w:sz w:val="24"/>
        </w:rPr>
        <w:t xml:space="preserve">объектов </w:t>
      </w:r>
      <w:r w:rsidRPr="00F729F8">
        <w:rPr>
          <w:rFonts w:ascii="Times New Roman" w:hAnsi="Times New Roman"/>
          <w:sz w:val="24"/>
        </w:rPr>
        <w:t>иных</w:t>
      </w:r>
      <w:r w:rsidR="002704B7" w:rsidRPr="00F729F8">
        <w:rPr>
          <w:rFonts w:ascii="Times New Roman" w:hAnsi="Times New Roman"/>
          <w:sz w:val="24"/>
        </w:rPr>
        <w:t xml:space="preserve"> видов</w:t>
      </w:r>
      <w:r w:rsidRPr="00F729F8">
        <w:rPr>
          <w:rFonts w:ascii="Times New Roman" w:hAnsi="Times New Roman"/>
          <w:sz w:val="24"/>
        </w:rPr>
        <w:t xml:space="preserve"> – для данной зоны не подлежит установлению.</w:t>
      </w:r>
      <w:r w:rsidRPr="00F729F8">
        <w:rPr>
          <w:rFonts w:ascii="Times New Roman" w:eastAsia="Calibri" w:hAnsi="Times New Roman"/>
          <w:sz w:val="24"/>
          <w:szCs w:val="24"/>
        </w:rPr>
        <w:t xml:space="preserve"> </w:t>
      </w:r>
    </w:p>
    <w:p w:rsidR="00AA0F27" w:rsidRPr="00F729F8" w:rsidRDefault="00AA0F27" w:rsidP="00AA0F27">
      <w:pPr>
        <w:shd w:val="clear" w:color="auto" w:fill="FFFFFF"/>
        <w:tabs>
          <w:tab w:val="left" w:pos="475"/>
        </w:tabs>
        <w:spacing w:after="0" w:line="240" w:lineRule="auto"/>
        <w:ind w:firstLine="709"/>
        <w:jc w:val="both"/>
        <w:rPr>
          <w:rFonts w:ascii="Times New Roman" w:hAnsi="Times New Roman"/>
          <w:sz w:val="24"/>
        </w:rPr>
      </w:pPr>
      <w:r w:rsidRPr="00F729F8">
        <w:rPr>
          <w:rFonts w:ascii="Times New Roman" w:hAnsi="Times New Roman"/>
          <w:sz w:val="24"/>
        </w:rPr>
        <w:t xml:space="preserve">3.2. Минимальная ширина – для данной зоны не подлежит установлению. </w:t>
      </w:r>
    </w:p>
    <w:p w:rsidR="00AA0F27" w:rsidRPr="00F729F8" w:rsidRDefault="00AA0F27" w:rsidP="00AA0F27">
      <w:pPr>
        <w:widowControl w:val="0"/>
        <w:autoSpaceDE w:val="0"/>
        <w:autoSpaceDN w:val="0"/>
        <w:adjustRightInd w:val="0"/>
        <w:spacing w:after="0" w:line="240" w:lineRule="auto"/>
        <w:ind w:firstLine="709"/>
        <w:jc w:val="both"/>
        <w:rPr>
          <w:rFonts w:ascii="Times New Roman" w:hAnsi="Times New Roman"/>
          <w:sz w:val="24"/>
          <w:szCs w:val="24"/>
        </w:rPr>
      </w:pPr>
      <w:r w:rsidRPr="00F729F8">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AA0F27" w:rsidRPr="00F729F8" w:rsidRDefault="00AA0F27" w:rsidP="00AA0F27">
      <w:pPr>
        <w:widowControl w:val="0"/>
        <w:autoSpaceDE w:val="0"/>
        <w:autoSpaceDN w:val="0"/>
        <w:adjustRightInd w:val="0"/>
        <w:spacing w:after="0" w:line="240" w:lineRule="auto"/>
        <w:ind w:firstLine="709"/>
        <w:jc w:val="both"/>
        <w:rPr>
          <w:rFonts w:ascii="Times New Roman" w:hAnsi="Times New Roman"/>
          <w:sz w:val="24"/>
          <w:szCs w:val="24"/>
        </w:rPr>
      </w:pPr>
      <w:r w:rsidRPr="00F729F8">
        <w:rPr>
          <w:rFonts w:ascii="Times New Roman" w:hAnsi="Times New Roman"/>
          <w:sz w:val="24"/>
          <w:szCs w:val="24"/>
        </w:rPr>
        <w:t>4.</w:t>
      </w:r>
      <w:r w:rsidR="00B14B74">
        <w:rPr>
          <w:rFonts w:ascii="Times New Roman" w:hAnsi="Times New Roman"/>
          <w:sz w:val="24"/>
          <w:szCs w:val="24"/>
        </w:rPr>
        <w:t xml:space="preserve">1. Количество надземных этажей </w:t>
      </w:r>
      <w:r w:rsidRPr="00F729F8">
        <w:rPr>
          <w:rFonts w:ascii="Times New Roman" w:hAnsi="Times New Roman"/>
          <w:sz w:val="24"/>
          <w:szCs w:val="24"/>
        </w:rPr>
        <w:t xml:space="preserve">и высота </w:t>
      </w:r>
      <w:r w:rsidRPr="00F729F8">
        <w:rPr>
          <w:rFonts w:ascii="Times New Roman" w:hAnsi="Times New Roman"/>
          <w:sz w:val="24"/>
        </w:rPr>
        <w:t xml:space="preserve">зданий, строений, сооружений </w:t>
      </w:r>
      <w:r w:rsidRPr="00F729F8">
        <w:rPr>
          <w:rFonts w:ascii="Times New Roman" w:hAnsi="Times New Roman"/>
          <w:sz w:val="24"/>
          <w:szCs w:val="24"/>
        </w:rPr>
        <w:t xml:space="preserve">на территории земельного участка: </w:t>
      </w:r>
    </w:p>
    <w:p w:rsidR="00B30A1C" w:rsidRPr="00F729F8" w:rsidRDefault="00AA0F27" w:rsidP="00AA0F27">
      <w:pPr>
        <w:shd w:val="clear" w:color="auto" w:fill="FFFFFF"/>
        <w:tabs>
          <w:tab w:val="left" w:pos="475"/>
        </w:tabs>
        <w:spacing w:after="0" w:line="240" w:lineRule="auto"/>
        <w:ind w:firstLine="709"/>
        <w:jc w:val="both"/>
        <w:rPr>
          <w:rFonts w:ascii="Times New Roman" w:hAnsi="Times New Roman"/>
          <w:sz w:val="24"/>
        </w:rPr>
      </w:pPr>
      <w:r w:rsidRPr="00F729F8">
        <w:rPr>
          <w:rFonts w:ascii="Times New Roman" w:hAnsi="Times New Roman"/>
          <w:sz w:val="24"/>
        </w:rPr>
        <w:t>4.1.1. Минимальное/максимальное количество этажей</w:t>
      </w:r>
      <w:r w:rsidR="00B30A1C" w:rsidRPr="00F729F8">
        <w:rPr>
          <w:rFonts w:ascii="Times New Roman" w:hAnsi="Times New Roman"/>
          <w:sz w:val="24"/>
        </w:rPr>
        <w:t>:</w:t>
      </w:r>
    </w:p>
    <w:p w:rsidR="00B30A1C" w:rsidRPr="00F729F8" w:rsidRDefault="00B30A1C" w:rsidP="00B30A1C">
      <w:pPr>
        <w:spacing w:after="0" w:line="240" w:lineRule="auto"/>
        <w:ind w:firstLine="709"/>
        <w:jc w:val="both"/>
        <w:rPr>
          <w:rFonts w:ascii="Times New Roman" w:eastAsia="Calibri" w:hAnsi="Times New Roman"/>
          <w:sz w:val="24"/>
          <w:szCs w:val="24"/>
        </w:rPr>
      </w:pPr>
      <w:r w:rsidRPr="00F729F8">
        <w:rPr>
          <w:rFonts w:ascii="Times New Roman" w:eastAsia="Calibri" w:hAnsi="Times New Roman"/>
          <w:sz w:val="24"/>
          <w:szCs w:val="24"/>
        </w:rPr>
        <w:t xml:space="preserve">для многоквартирных жилых </w:t>
      </w:r>
      <w:r w:rsidR="00FF1D87" w:rsidRPr="00F729F8">
        <w:rPr>
          <w:rFonts w:ascii="Times New Roman" w:eastAsia="Calibri" w:hAnsi="Times New Roman"/>
          <w:sz w:val="24"/>
          <w:szCs w:val="24"/>
        </w:rPr>
        <w:t xml:space="preserve">домов </w:t>
      </w:r>
      <w:r w:rsidR="00FF1D87" w:rsidRPr="00F729F8">
        <w:rPr>
          <w:rFonts w:ascii="Times New Roman" w:hAnsi="Times New Roman"/>
          <w:sz w:val="24"/>
        </w:rPr>
        <w:t>–</w:t>
      </w:r>
      <w:r w:rsidRPr="00F729F8">
        <w:rPr>
          <w:rFonts w:ascii="Times New Roman" w:hAnsi="Times New Roman"/>
          <w:sz w:val="24"/>
        </w:rPr>
        <w:t xml:space="preserve"> </w:t>
      </w:r>
      <w:proofErr w:type="gramStart"/>
      <w:r w:rsidRPr="00F729F8">
        <w:rPr>
          <w:rFonts w:ascii="Times New Roman" w:eastAsia="Calibri" w:hAnsi="Times New Roman"/>
          <w:sz w:val="24"/>
          <w:szCs w:val="24"/>
        </w:rPr>
        <w:t>минимальное</w:t>
      </w:r>
      <w:proofErr w:type="gramEnd"/>
      <w:r w:rsidRPr="00F729F8">
        <w:rPr>
          <w:rFonts w:ascii="Times New Roman" w:eastAsia="Calibri" w:hAnsi="Times New Roman"/>
          <w:sz w:val="24"/>
          <w:szCs w:val="24"/>
        </w:rPr>
        <w:t xml:space="preserve"> </w:t>
      </w:r>
      <w:r w:rsidR="00B14B74">
        <w:rPr>
          <w:rFonts w:ascii="Times New Roman" w:eastAsia="Calibri" w:hAnsi="Times New Roman"/>
          <w:sz w:val="24"/>
          <w:szCs w:val="24"/>
        </w:rPr>
        <w:t>–</w:t>
      </w:r>
      <w:r w:rsidRPr="00F729F8">
        <w:rPr>
          <w:rFonts w:ascii="Times New Roman" w:eastAsia="Calibri" w:hAnsi="Times New Roman"/>
          <w:sz w:val="24"/>
          <w:szCs w:val="24"/>
        </w:rPr>
        <w:t xml:space="preserve"> 3</w:t>
      </w:r>
      <w:r w:rsidR="00B14B74">
        <w:rPr>
          <w:rFonts w:ascii="Times New Roman" w:eastAsia="Calibri" w:hAnsi="Times New Roman"/>
          <w:sz w:val="24"/>
          <w:szCs w:val="24"/>
        </w:rPr>
        <w:t xml:space="preserve"> </w:t>
      </w:r>
      <w:r w:rsidRPr="00F729F8">
        <w:rPr>
          <w:rFonts w:ascii="Times New Roman" w:eastAsia="Calibri" w:hAnsi="Times New Roman"/>
          <w:sz w:val="24"/>
          <w:szCs w:val="24"/>
        </w:rPr>
        <w:t>/</w:t>
      </w:r>
      <w:r w:rsidR="00B14B74">
        <w:rPr>
          <w:rFonts w:ascii="Times New Roman" w:eastAsia="Calibri" w:hAnsi="Times New Roman"/>
          <w:sz w:val="24"/>
          <w:szCs w:val="24"/>
        </w:rPr>
        <w:t xml:space="preserve"> </w:t>
      </w:r>
      <w:r w:rsidRPr="00F729F8">
        <w:rPr>
          <w:rFonts w:ascii="Times New Roman" w:eastAsia="Calibri" w:hAnsi="Times New Roman"/>
          <w:sz w:val="24"/>
          <w:szCs w:val="24"/>
        </w:rPr>
        <w:t>максимальное - 8;</w:t>
      </w:r>
    </w:p>
    <w:p w:rsidR="00B30A1C" w:rsidRPr="00F729F8" w:rsidRDefault="00B30A1C" w:rsidP="00B30A1C">
      <w:pPr>
        <w:shd w:val="clear" w:color="auto" w:fill="FFFFFF"/>
        <w:tabs>
          <w:tab w:val="left" w:pos="475"/>
        </w:tabs>
        <w:spacing w:after="0" w:line="240" w:lineRule="auto"/>
        <w:ind w:firstLine="709"/>
        <w:jc w:val="both"/>
        <w:rPr>
          <w:rFonts w:ascii="Times New Roman" w:hAnsi="Times New Roman"/>
          <w:sz w:val="24"/>
        </w:rPr>
      </w:pPr>
      <w:r w:rsidRPr="00F729F8">
        <w:rPr>
          <w:rFonts w:ascii="Times New Roman" w:eastAsia="Calibri" w:hAnsi="Times New Roman"/>
          <w:sz w:val="24"/>
          <w:szCs w:val="24"/>
        </w:rPr>
        <w:t xml:space="preserve">для </w:t>
      </w:r>
      <w:r w:rsidR="0067446E" w:rsidRPr="00F729F8">
        <w:rPr>
          <w:rFonts w:ascii="Times New Roman" w:eastAsia="Calibri" w:hAnsi="Times New Roman"/>
          <w:sz w:val="24"/>
          <w:szCs w:val="24"/>
        </w:rPr>
        <w:t xml:space="preserve">объектов </w:t>
      </w:r>
      <w:r w:rsidRPr="00F729F8">
        <w:rPr>
          <w:rFonts w:ascii="Times New Roman" w:eastAsia="Calibri" w:hAnsi="Times New Roman"/>
          <w:sz w:val="24"/>
          <w:szCs w:val="24"/>
        </w:rPr>
        <w:t>иных</w:t>
      </w:r>
      <w:r w:rsidR="0067446E">
        <w:rPr>
          <w:rFonts w:ascii="Times New Roman" w:eastAsia="Calibri" w:hAnsi="Times New Roman"/>
          <w:sz w:val="24"/>
          <w:szCs w:val="24"/>
        </w:rPr>
        <w:t xml:space="preserve"> видов</w:t>
      </w:r>
      <w:r w:rsidRPr="00F729F8">
        <w:rPr>
          <w:rFonts w:ascii="Times New Roman" w:eastAsia="Calibri" w:hAnsi="Times New Roman"/>
          <w:sz w:val="24"/>
          <w:szCs w:val="24"/>
        </w:rPr>
        <w:t xml:space="preserve"> </w:t>
      </w:r>
      <w:r w:rsidRPr="00F729F8">
        <w:rPr>
          <w:rFonts w:ascii="Times New Roman" w:hAnsi="Times New Roman"/>
          <w:sz w:val="24"/>
        </w:rPr>
        <w:t xml:space="preserve">– для данной зоны не подлежит установлению. </w:t>
      </w:r>
    </w:p>
    <w:p w:rsidR="00AA0F27" w:rsidRPr="00F729F8" w:rsidRDefault="00B14B74" w:rsidP="00AA0F27">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AA0F27" w:rsidRPr="00F729F8">
        <w:rPr>
          <w:rFonts w:ascii="Times New Roman" w:hAnsi="Times New Roman"/>
          <w:sz w:val="24"/>
        </w:rPr>
        <w:t>/максимальная высота:</w:t>
      </w:r>
    </w:p>
    <w:p w:rsidR="00AA0F27" w:rsidRPr="00F729F8" w:rsidRDefault="00AA0F27" w:rsidP="00AA0F27">
      <w:pPr>
        <w:shd w:val="clear" w:color="auto" w:fill="FFFFFF"/>
        <w:tabs>
          <w:tab w:val="left" w:pos="475"/>
        </w:tabs>
        <w:spacing w:after="0" w:line="240" w:lineRule="auto"/>
        <w:ind w:firstLine="709"/>
        <w:jc w:val="both"/>
        <w:rPr>
          <w:rFonts w:ascii="Times New Roman" w:hAnsi="Times New Roman"/>
          <w:sz w:val="24"/>
        </w:rPr>
      </w:pPr>
      <w:r w:rsidRPr="00F729F8">
        <w:rPr>
          <w:rFonts w:ascii="Times New Roman" w:hAnsi="Times New Roman"/>
          <w:sz w:val="24"/>
        </w:rPr>
        <w:t xml:space="preserve">для индивидуальных гаражей-автостоянок – в соответствии с п. 3.5.1 статьи 16 Правил; </w:t>
      </w:r>
    </w:p>
    <w:p w:rsidR="00AA0F27" w:rsidRPr="00F729F8" w:rsidRDefault="00AA0F27" w:rsidP="00AA0F27">
      <w:pPr>
        <w:shd w:val="clear" w:color="auto" w:fill="FFFFFF"/>
        <w:tabs>
          <w:tab w:val="left" w:pos="475"/>
        </w:tabs>
        <w:spacing w:after="0" w:line="240" w:lineRule="auto"/>
        <w:ind w:firstLine="709"/>
        <w:jc w:val="both"/>
        <w:rPr>
          <w:rFonts w:ascii="Times New Roman" w:hAnsi="Times New Roman"/>
          <w:sz w:val="24"/>
        </w:rPr>
      </w:pPr>
      <w:r w:rsidRPr="00F729F8">
        <w:rPr>
          <w:rFonts w:ascii="Times New Roman" w:hAnsi="Times New Roman"/>
          <w:sz w:val="24"/>
        </w:rPr>
        <w:t xml:space="preserve">для </w:t>
      </w:r>
      <w:r w:rsidR="00904E3E" w:rsidRPr="00F729F8">
        <w:rPr>
          <w:rFonts w:ascii="Times New Roman" w:hAnsi="Times New Roman"/>
          <w:sz w:val="24"/>
        </w:rPr>
        <w:t xml:space="preserve">объектов </w:t>
      </w:r>
      <w:r w:rsidRPr="00F729F8">
        <w:rPr>
          <w:rFonts w:ascii="Times New Roman" w:hAnsi="Times New Roman"/>
          <w:sz w:val="24"/>
        </w:rPr>
        <w:t xml:space="preserve">иных </w:t>
      </w:r>
      <w:r w:rsidR="00904E3E" w:rsidRPr="00F729F8">
        <w:rPr>
          <w:rFonts w:ascii="Times New Roman" w:hAnsi="Times New Roman"/>
          <w:sz w:val="24"/>
        </w:rPr>
        <w:t xml:space="preserve">видов </w:t>
      </w:r>
      <w:r w:rsidRPr="00F729F8">
        <w:rPr>
          <w:rFonts w:ascii="Times New Roman" w:hAnsi="Times New Roman"/>
          <w:sz w:val="24"/>
        </w:rPr>
        <w:t xml:space="preserve">– для данной зоны не подлежит установлению. </w:t>
      </w:r>
    </w:p>
    <w:p w:rsidR="00AA0F27" w:rsidRPr="00F729F8" w:rsidRDefault="00AA0F27" w:rsidP="00AA0F27">
      <w:pPr>
        <w:shd w:val="clear" w:color="auto" w:fill="FFFFFF"/>
        <w:tabs>
          <w:tab w:val="left" w:pos="475"/>
        </w:tabs>
        <w:spacing w:after="0" w:line="240" w:lineRule="auto"/>
        <w:ind w:firstLine="709"/>
        <w:jc w:val="both"/>
        <w:rPr>
          <w:rFonts w:ascii="Times New Roman" w:hAnsi="Times New Roman"/>
          <w:sz w:val="24"/>
        </w:rPr>
      </w:pPr>
      <w:r w:rsidRPr="00F729F8">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AD5BA5" w:rsidRDefault="00AD5BA5" w:rsidP="00AD5BA5">
      <w:pPr>
        <w:widowControl w:val="0"/>
        <w:autoSpaceDE w:val="0"/>
        <w:autoSpaceDN w:val="0"/>
        <w:adjustRightInd w:val="0"/>
        <w:spacing w:after="0" w:line="240" w:lineRule="auto"/>
        <w:ind w:firstLine="709"/>
        <w:jc w:val="both"/>
        <w:rPr>
          <w:rFonts w:ascii="Times New Roman" w:hAnsi="Times New Roman"/>
          <w:sz w:val="24"/>
          <w:szCs w:val="24"/>
        </w:rPr>
      </w:pPr>
      <w:r w:rsidRPr="00F729F8">
        <w:rPr>
          <w:rFonts w:ascii="Times New Roman" w:hAnsi="Times New Roman"/>
          <w:sz w:val="24"/>
          <w:szCs w:val="24"/>
        </w:rPr>
        <w:t xml:space="preserve">4.2. Минимальные отступы от границ земельных участков до стен зданий, строений, </w:t>
      </w:r>
      <w:r w:rsidR="00FF1D87" w:rsidRPr="00F729F8">
        <w:rPr>
          <w:rFonts w:ascii="Times New Roman" w:hAnsi="Times New Roman"/>
          <w:sz w:val="24"/>
          <w:szCs w:val="24"/>
        </w:rPr>
        <w:t>сооружений –</w:t>
      </w:r>
      <w:r w:rsidRPr="00F729F8">
        <w:rPr>
          <w:rFonts w:ascii="Times New Roman" w:hAnsi="Times New Roman"/>
          <w:sz w:val="24"/>
          <w:szCs w:val="24"/>
        </w:rPr>
        <w:t xml:space="preserve"> не менее 3 м. Исключения установлены п</w:t>
      </w:r>
      <w:r w:rsidR="00B14B74">
        <w:rPr>
          <w:rFonts w:ascii="Times New Roman" w:hAnsi="Times New Roman"/>
          <w:sz w:val="24"/>
          <w:szCs w:val="24"/>
        </w:rPr>
        <w:t>.</w:t>
      </w:r>
      <w:r w:rsidRPr="00F729F8">
        <w:rPr>
          <w:rFonts w:ascii="Times New Roman" w:hAnsi="Times New Roman"/>
          <w:sz w:val="24"/>
          <w:szCs w:val="24"/>
        </w:rPr>
        <w:t xml:space="preserve"> 3.1.3 статьи 16 Правил.</w:t>
      </w:r>
    </w:p>
    <w:p w:rsidR="00AD5BA5" w:rsidRPr="00F729F8" w:rsidRDefault="00AD5BA5" w:rsidP="00AD5BA5">
      <w:pPr>
        <w:widowControl w:val="0"/>
        <w:autoSpaceDE w:val="0"/>
        <w:autoSpaceDN w:val="0"/>
        <w:adjustRightInd w:val="0"/>
        <w:spacing w:after="0" w:line="240" w:lineRule="auto"/>
        <w:ind w:firstLine="709"/>
        <w:jc w:val="both"/>
        <w:rPr>
          <w:rFonts w:ascii="Times New Roman" w:hAnsi="Times New Roman"/>
          <w:sz w:val="24"/>
          <w:szCs w:val="24"/>
        </w:rPr>
      </w:pPr>
      <w:r w:rsidRPr="00F729F8">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E67944" w:rsidRPr="00F729F8">
        <w:rPr>
          <w:rFonts w:ascii="Times New Roman" w:hAnsi="Times New Roman"/>
          <w:sz w:val="24"/>
          <w:szCs w:val="24"/>
        </w:rPr>
        <w:t>ствии с п. 3.2 статьи 16 Правил.</w:t>
      </w:r>
    </w:p>
    <w:p w:rsidR="00AD5BA5" w:rsidRPr="00F729F8" w:rsidRDefault="00AD5BA5" w:rsidP="00AD5BA5">
      <w:pPr>
        <w:widowControl w:val="0"/>
        <w:autoSpaceDE w:val="0"/>
        <w:autoSpaceDN w:val="0"/>
        <w:adjustRightInd w:val="0"/>
        <w:spacing w:after="0" w:line="240" w:lineRule="auto"/>
        <w:ind w:firstLine="709"/>
        <w:jc w:val="both"/>
        <w:rPr>
          <w:rFonts w:ascii="Times New Roman" w:hAnsi="Times New Roman"/>
          <w:sz w:val="24"/>
          <w:szCs w:val="24"/>
        </w:rPr>
      </w:pPr>
      <w:r w:rsidRPr="00F729F8">
        <w:rPr>
          <w:rFonts w:ascii="Times New Roman" w:hAnsi="Times New Roman"/>
          <w:sz w:val="24"/>
          <w:szCs w:val="24"/>
        </w:rPr>
        <w:t xml:space="preserve">4.4. Минимальные отступы от красных линий улиц до зданий, </w:t>
      </w:r>
      <w:r w:rsidR="00BC2F09" w:rsidRPr="00F729F8">
        <w:rPr>
          <w:rFonts w:ascii="Times New Roman" w:hAnsi="Times New Roman"/>
          <w:sz w:val="24"/>
          <w:szCs w:val="24"/>
        </w:rPr>
        <w:t>строений, сооружений</w:t>
      </w:r>
      <w:r w:rsidRPr="00F729F8">
        <w:rPr>
          <w:rFonts w:ascii="Times New Roman" w:hAnsi="Times New Roman"/>
          <w:sz w:val="24"/>
          <w:szCs w:val="24"/>
        </w:rPr>
        <w:t xml:space="preserve"> – в соответствии с п. 3.3 статьи 16 Правил.</w:t>
      </w:r>
    </w:p>
    <w:p w:rsidR="00AD5BA5" w:rsidRPr="00F729F8" w:rsidRDefault="00AD5BA5" w:rsidP="00AD5BA5">
      <w:pPr>
        <w:widowControl w:val="0"/>
        <w:autoSpaceDE w:val="0"/>
        <w:autoSpaceDN w:val="0"/>
        <w:adjustRightInd w:val="0"/>
        <w:spacing w:after="0" w:line="240" w:lineRule="auto"/>
        <w:ind w:firstLine="709"/>
        <w:jc w:val="both"/>
        <w:rPr>
          <w:rFonts w:ascii="Times New Roman" w:hAnsi="Times New Roman"/>
          <w:sz w:val="24"/>
          <w:szCs w:val="24"/>
        </w:rPr>
      </w:pPr>
      <w:r w:rsidRPr="00F729F8">
        <w:rPr>
          <w:rFonts w:ascii="Times New Roman" w:hAnsi="Times New Roman"/>
          <w:sz w:val="24"/>
          <w:szCs w:val="24"/>
        </w:rPr>
        <w:t>4.5. Минимальная доля</w:t>
      </w:r>
      <w:proofErr w:type="gramStart"/>
      <w:r w:rsidRPr="00F729F8">
        <w:rPr>
          <w:rFonts w:ascii="Times New Roman" w:hAnsi="Times New Roman"/>
          <w:sz w:val="24"/>
          <w:szCs w:val="24"/>
        </w:rPr>
        <w:t xml:space="preserve"> (%, </w:t>
      </w:r>
      <w:proofErr w:type="gramEnd"/>
      <w:r w:rsidRPr="00F729F8">
        <w:rPr>
          <w:rFonts w:ascii="Times New Roman" w:hAnsi="Times New Roman"/>
          <w:sz w:val="24"/>
          <w:szCs w:val="24"/>
        </w:rPr>
        <w:t>площадь) озелен</w:t>
      </w:r>
      <w:r w:rsidR="00F729F8" w:rsidRPr="00F729F8">
        <w:rPr>
          <w:rFonts w:ascii="Times New Roman" w:hAnsi="Times New Roman"/>
          <w:sz w:val="24"/>
          <w:szCs w:val="24"/>
        </w:rPr>
        <w:t xml:space="preserve">ённой </w:t>
      </w:r>
      <w:r w:rsidRPr="00F729F8">
        <w:rPr>
          <w:rFonts w:ascii="Times New Roman" w:hAnsi="Times New Roman"/>
          <w:sz w:val="24"/>
          <w:szCs w:val="24"/>
        </w:rPr>
        <w:t xml:space="preserve">территории земельных участков </w:t>
      </w:r>
      <w:r w:rsidR="00BC2F09" w:rsidRPr="00F729F8">
        <w:rPr>
          <w:rFonts w:ascii="Times New Roman" w:hAnsi="Times New Roman"/>
          <w:sz w:val="24"/>
          <w:szCs w:val="24"/>
        </w:rPr>
        <w:t>– в</w:t>
      </w:r>
      <w:r w:rsidRPr="00F729F8">
        <w:rPr>
          <w:rFonts w:ascii="Times New Roman" w:hAnsi="Times New Roman"/>
          <w:sz w:val="24"/>
          <w:szCs w:val="24"/>
        </w:rPr>
        <w:t xml:space="preserve"> соответствии с п. 3.4 статьи 16 Правил</w:t>
      </w:r>
      <w:r w:rsidR="00E67944" w:rsidRPr="00F729F8">
        <w:rPr>
          <w:rFonts w:ascii="Times New Roman" w:hAnsi="Times New Roman"/>
          <w:sz w:val="24"/>
          <w:szCs w:val="24"/>
        </w:rPr>
        <w:t>.</w:t>
      </w:r>
    </w:p>
    <w:p w:rsidR="00AD5BA5" w:rsidRPr="000F1055" w:rsidRDefault="00AD5BA5" w:rsidP="00AD5BA5">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F729F8">
        <w:rPr>
          <w:rFonts w:ascii="Times New Roman" w:hAnsi="Times New Roman"/>
          <w:sz w:val="24"/>
          <w:szCs w:val="24"/>
        </w:rPr>
        <w:t xml:space="preserve">Минимальное количество мест на погрузочно-разгрузочных площадках </w:t>
      </w:r>
      <w:r w:rsidR="00BC2F09" w:rsidRPr="00F729F8">
        <w:rPr>
          <w:rFonts w:ascii="Times New Roman" w:hAnsi="Times New Roman"/>
          <w:sz w:val="24"/>
          <w:szCs w:val="24"/>
        </w:rPr>
        <w:t>на территории</w:t>
      </w:r>
      <w:r w:rsidRPr="00F729F8">
        <w:rPr>
          <w:rFonts w:ascii="Times New Roman" w:hAnsi="Times New Roman"/>
          <w:sz w:val="24"/>
          <w:szCs w:val="24"/>
        </w:rPr>
        <w:t xml:space="preserve"> земельных участков – в соответ</w:t>
      </w:r>
      <w:r w:rsidR="00E67944" w:rsidRPr="00F729F8">
        <w:rPr>
          <w:rFonts w:ascii="Times New Roman" w:hAnsi="Times New Roman"/>
          <w:sz w:val="24"/>
          <w:szCs w:val="24"/>
        </w:rPr>
        <w:t>ствии с п. 3.6 статьи 16 Правил.</w:t>
      </w:r>
      <w:r w:rsidRPr="00F729F8">
        <w:rPr>
          <w:rFonts w:ascii="Times New Roman" w:hAnsi="Times New Roman"/>
          <w:sz w:val="24"/>
          <w:szCs w:val="24"/>
        </w:rPr>
        <w:t xml:space="preserve"> </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4.7.1. Максимальный процент застройки и коэффициент плотности застройки для земельных участков жилой застройки (виды с кодами по Классификатору 2.3; 2.5) – в соответствии с п. 3.7 статьи 16 Правил.</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4.7.2. Общественная застройка:</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процент застройки - 80;</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коэффициент плотности застройки - 2,4.</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4.7.3. Коммунально-складская застройка:</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процент застройки - 60;</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коэффициент плотности застройки - 1,8.</w:t>
      </w:r>
    </w:p>
    <w:p w:rsidR="00AD5BA5" w:rsidRPr="00F729F8" w:rsidRDefault="00AD5BA5" w:rsidP="00AD5BA5">
      <w:pPr>
        <w:widowControl w:val="0"/>
        <w:autoSpaceDE w:val="0"/>
        <w:autoSpaceDN w:val="0"/>
        <w:adjustRightInd w:val="0"/>
        <w:spacing w:after="0" w:line="240" w:lineRule="auto"/>
        <w:ind w:firstLine="709"/>
        <w:jc w:val="both"/>
        <w:rPr>
          <w:rFonts w:ascii="Times New Roman" w:hAnsi="Times New Roman"/>
          <w:sz w:val="24"/>
          <w:szCs w:val="24"/>
        </w:rPr>
      </w:pPr>
      <w:r w:rsidRPr="00F729F8">
        <w:rPr>
          <w:rFonts w:ascii="Times New Roman" w:hAnsi="Times New Roman"/>
          <w:sz w:val="24"/>
          <w:szCs w:val="24"/>
        </w:rPr>
        <w:lastRenderedPageBreak/>
        <w:t xml:space="preserve">4.8. Максимальный класс опасности (по классификации СанПиН) объектов </w:t>
      </w:r>
      <w:r w:rsidR="00F83DDB" w:rsidRPr="00F729F8">
        <w:rPr>
          <w:rFonts w:ascii="Times New Roman" w:hAnsi="Times New Roman"/>
          <w:sz w:val="24"/>
          <w:szCs w:val="24"/>
        </w:rPr>
        <w:t>капитального строительства</w:t>
      </w:r>
      <w:r w:rsidRPr="00F729F8">
        <w:rPr>
          <w:rFonts w:ascii="Times New Roman" w:hAnsi="Times New Roman"/>
          <w:sz w:val="24"/>
          <w:szCs w:val="24"/>
        </w:rPr>
        <w:t xml:space="preserve">, размещаемых на территории земельных участков в пределах зоны – </w:t>
      </w:r>
      <w:r w:rsidRPr="00F729F8">
        <w:rPr>
          <w:rFonts w:ascii="Times New Roman" w:hAnsi="Times New Roman"/>
          <w:sz w:val="24"/>
          <w:szCs w:val="24"/>
          <w:lang w:val="en-US"/>
        </w:rPr>
        <w:t>V</w:t>
      </w:r>
      <w:r w:rsidR="005A4D30" w:rsidRPr="00F729F8">
        <w:rPr>
          <w:rFonts w:ascii="Times New Roman" w:hAnsi="Times New Roman"/>
          <w:sz w:val="24"/>
          <w:szCs w:val="24"/>
        </w:rPr>
        <w:t>.</w:t>
      </w:r>
    </w:p>
    <w:p w:rsidR="00AD5BA5" w:rsidRPr="000C0375" w:rsidRDefault="00AD5BA5" w:rsidP="00AD5BA5">
      <w:pPr>
        <w:widowControl w:val="0"/>
        <w:autoSpaceDE w:val="0"/>
        <w:autoSpaceDN w:val="0"/>
        <w:adjustRightInd w:val="0"/>
        <w:spacing w:after="0" w:line="240" w:lineRule="auto"/>
        <w:ind w:firstLine="709"/>
        <w:jc w:val="both"/>
        <w:rPr>
          <w:rFonts w:ascii="Times New Roman" w:hAnsi="Times New Roman"/>
          <w:sz w:val="24"/>
          <w:szCs w:val="24"/>
        </w:rPr>
      </w:pPr>
      <w:r w:rsidRPr="00F729F8">
        <w:rPr>
          <w:rFonts w:ascii="Times New Roman" w:hAnsi="Times New Roman"/>
          <w:sz w:val="24"/>
          <w:szCs w:val="24"/>
        </w:rPr>
        <w:t>4.</w:t>
      </w:r>
      <w:r w:rsidR="000C4393" w:rsidRPr="00F729F8">
        <w:rPr>
          <w:rFonts w:ascii="Times New Roman" w:hAnsi="Times New Roman"/>
          <w:sz w:val="24"/>
          <w:szCs w:val="24"/>
        </w:rPr>
        <w:t>9.</w:t>
      </w:r>
      <w:r w:rsidRPr="00F729F8">
        <w:rPr>
          <w:rFonts w:ascii="Times New Roman" w:hAnsi="Times New Roman"/>
          <w:sz w:val="24"/>
          <w:szCs w:val="24"/>
        </w:rPr>
        <w:t xml:space="preserve"> Предельное количество малоэтажных жилых домов блокированной застройки</w:t>
      </w:r>
      <w:r w:rsidR="005A4D30" w:rsidRPr="00F729F8">
        <w:rPr>
          <w:rFonts w:ascii="Times New Roman" w:hAnsi="Times New Roman"/>
          <w:sz w:val="24"/>
          <w:szCs w:val="24"/>
        </w:rPr>
        <w:t xml:space="preserve"> – 10 домов.</w:t>
      </w:r>
    </w:p>
    <w:p w:rsidR="00A639B5" w:rsidRPr="003D3DC6" w:rsidRDefault="00A639B5" w:rsidP="00C94729">
      <w:pPr>
        <w:spacing w:after="0" w:line="240" w:lineRule="auto"/>
        <w:ind w:firstLine="709"/>
        <w:jc w:val="both"/>
        <w:rPr>
          <w:rFonts w:ascii="Times New Roman" w:hAnsi="Times New Roman"/>
          <w:b/>
          <w:sz w:val="24"/>
          <w:szCs w:val="24"/>
        </w:rPr>
      </w:pPr>
    </w:p>
    <w:p w:rsidR="00DB3005" w:rsidRPr="0057251B" w:rsidRDefault="00DB3005" w:rsidP="00C94729">
      <w:pPr>
        <w:spacing w:after="0" w:line="240" w:lineRule="auto"/>
        <w:ind w:firstLine="709"/>
        <w:jc w:val="both"/>
        <w:rPr>
          <w:rFonts w:ascii="Times New Roman" w:hAnsi="Times New Roman"/>
          <w:b/>
          <w:sz w:val="24"/>
          <w:szCs w:val="24"/>
        </w:rPr>
      </w:pPr>
      <w:r w:rsidRPr="0057251B">
        <w:rPr>
          <w:rFonts w:ascii="Times New Roman" w:hAnsi="Times New Roman"/>
          <w:b/>
          <w:sz w:val="24"/>
          <w:szCs w:val="24"/>
        </w:rPr>
        <w:t>Примечание.</w:t>
      </w:r>
    </w:p>
    <w:p w:rsidR="00DB3005" w:rsidRPr="00E31F04" w:rsidRDefault="00DB3005" w:rsidP="00C94729">
      <w:pPr>
        <w:spacing w:after="0" w:line="240" w:lineRule="auto"/>
        <w:ind w:firstLine="709"/>
        <w:jc w:val="both"/>
        <w:rPr>
          <w:rFonts w:ascii="Times New Roman" w:eastAsia="Calibri" w:hAnsi="Times New Roman"/>
          <w:sz w:val="24"/>
          <w:szCs w:val="24"/>
        </w:rPr>
      </w:pPr>
      <w:r w:rsidRPr="00E31F04">
        <w:rPr>
          <w:rFonts w:ascii="Times New Roman" w:eastAsia="Calibri" w:hAnsi="Times New Roman"/>
          <w:sz w:val="24"/>
          <w:szCs w:val="24"/>
        </w:rPr>
        <w:t>В случае</w:t>
      </w:r>
      <w:proofErr w:type="gramStart"/>
      <w:r w:rsidRPr="00E31F04">
        <w:rPr>
          <w:rFonts w:ascii="Times New Roman" w:eastAsia="Calibri" w:hAnsi="Times New Roman"/>
          <w:sz w:val="24"/>
          <w:szCs w:val="24"/>
        </w:rPr>
        <w:t>,</w:t>
      </w:r>
      <w:proofErr w:type="gramEnd"/>
      <w:r w:rsidRPr="00E31F04">
        <w:rPr>
          <w:rFonts w:ascii="Times New Roman" w:eastAsia="Calibri" w:hAnsi="Times New Roman"/>
          <w:sz w:val="24"/>
          <w:szCs w:val="24"/>
        </w:rPr>
        <w:t xml:space="preserve"> если земельный участок и объект капитального строительства расположен</w:t>
      </w:r>
      <w:r w:rsidR="008E62DC">
        <w:rPr>
          <w:rFonts w:ascii="Times New Roman" w:eastAsia="Calibri" w:hAnsi="Times New Roman"/>
          <w:sz w:val="24"/>
          <w:szCs w:val="24"/>
        </w:rPr>
        <w:t>ы</w:t>
      </w:r>
      <w:r w:rsidRPr="00E31F04">
        <w:rPr>
          <w:rFonts w:ascii="Times New Roman" w:eastAsia="Calibri"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eastAsia="Calibri" w:hAnsi="Times New Roman"/>
          <w:sz w:val="24"/>
          <w:szCs w:val="24"/>
        </w:rPr>
        <w:t>26</w:t>
      </w:r>
      <w:r w:rsidRPr="00E31F04">
        <w:rPr>
          <w:rFonts w:ascii="Times New Roman" w:eastAsia="Calibri"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A6376A" w:rsidRDefault="00A6376A" w:rsidP="00C94729">
      <w:pPr>
        <w:spacing w:after="0" w:line="240" w:lineRule="auto"/>
        <w:ind w:firstLine="709"/>
        <w:jc w:val="both"/>
        <w:rPr>
          <w:rFonts w:ascii="Times New Roman" w:hAnsi="Times New Roman"/>
          <w:sz w:val="24"/>
          <w:szCs w:val="24"/>
        </w:rPr>
      </w:pPr>
    </w:p>
    <w:p w:rsidR="008505AF" w:rsidRPr="007C4448" w:rsidRDefault="008505AF" w:rsidP="00C94729">
      <w:pPr>
        <w:spacing w:line="240" w:lineRule="auto"/>
        <w:ind w:firstLine="709"/>
        <w:jc w:val="both"/>
        <w:rPr>
          <w:rFonts w:ascii="Times New Roman" w:hAnsi="Times New Roman"/>
          <w:b/>
          <w:sz w:val="24"/>
          <w:szCs w:val="24"/>
        </w:rPr>
      </w:pPr>
      <w:r w:rsidRPr="00DC2399">
        <w:rPr>
          <w:rFonts w:ascii="Times New Roman" w:hAnsi="Times New Roman"/>
          <w:b/>
          <w:sz w:val="24"/>
          <w:szCs w:val="24"/>
        </w:rPr>
        <w:t>Статья 2</w:t>
      </w:r>
      <w:r w:rsidR="00311C1E" w:rsidRPr="00DC2399">
        <w:rPr>
          <w:rFonts w:ascii="Times New Roman" w:hAnsi="Times New Roman"/>
          <w:b/>
          <w:sz w:val="24"/>
          <w:szCs w:val="24"/>
        </w:rPr>
        <w:t>4</w:t>
      </w:r>
      <w:r w:rsidRPr="00DC2399">
        <w:rPr>
          <w:rFonts w:ascii="Times New Roman" w:hAnsi="Times New Roman"/>
          <w:b/>
          <w:sz w:val="24"/>
          <w:szCs w:val="24"/>
        </w:rPr>
        <w:t>.3</w:t>
      </w:r>
      <w:r w:rsidRPr="008A37A2">
        <w:rPr>
          <w:rFonts w:ascii="Times New Roman" w:hAnsi="Times New Roman"/>
          <w:sz w:val="24"/>
          <w:szCs w:val="24"/>
        </w:rPr>
        <w:t xml:space="preserve">. </w:t>
      </w:r>
      <w:r w:rsidRPr="007C4448">
        <w:rPr>
          <w:rFonts w:ascii="Times New Roman" w:hAnsi="Times New Roman"/>
          <w:b/>
          <w:sz w:val="24"/>
          <w:szCs w:val="24"/>
        </w:rPr>
        <w:t>Зона кладбищ (С – 3)</w:t>
      </w:r>
    </w:p>
    <w:p w:rsidR="007C4448" w:rsidRPr="008505AF" w:rsidRDefault="007C4448" w:rsidP="007C4448">
      <w:pPr>
        <w:spacing w:after="0" w:line="240" w:lineRule="auto"/>
        <w:ind w:firstLine="709"/>
        <w:jc w:val="both"/>
        <w:rPr>
          <w:rFonts w:ascii="Times New Roman" w:hAnsi="Times New Roman"/>
          <w:bCs/>
          <w:sz w:val="24"/>
          <w:szCs w:val="24"/>
        </w:rPr>
      </w:pPr>
      <w:r>
        <w:rPr>
          <w:rFonts w:ascii="Times New Roman" w:hAnsi="Times New Roman"/>
          <w:bCs/>
          <w:sz w:val="24"/>
          <w:szCs w:val="24"/>
        </w:rPr>
        <w:t>Зона выделена д</w:t>
      </w:r>
      <w:r w:rsidRPr="008505AF">
        <w:rPr>
          <w:rFonts w:ascii="Times New Roman" w:hAnsi="Times New Roman"/>
          <w:bCs/>
          <w:sz w:val="24"/>
          <w:szCs w:val="24"/>
        </w:rPr>
        <w:t xml:space="preserve">ля размещения </w:t>
      </w:r>
      <w:r>
        <w:rPr>
          <w:rFonts w:ascii="Times New Roman" w:hAnsi="Times New Roman"/>
          <w:bCs/>
          <w:sz w:val="24"/>
          <w:szCs w:val="24"/>
        </w:rPr>
        <w:t>кладбищ и иных ритуальных</w:t>
      </w:r>
      <w:r w:rsidRPr="008505AF">
        <w:rPr>
          <w:rFonts w:ascii="Times New Roman" w:hAnsi="Times New Roman"/>
          <w:bCs/>
          <w:sz w:val="24"/>
          <w:szCs w:val="24"/>
        </w:rPr>
        <w:t xml:space="preserve"> объектов</w:t>
      </w:r>
      <w:r>
        <w:rPr>
          <w:rFonts w:ascii="Times New Roman" w:hAnsi="Times New Roman"/>
          <w:bCs/>
          <w:sz w:val="24"/>
          <w:szCs w:val="24"/>
        </w:rPr>
        <w:t>.</w:t>
      </w:r>
    </w:p>
    <w:p w:rsidR="008505AF" w:rsidRPr="0057655D" w:rsidRDefault="008505AF" w:rsidP="0057655D">
      <w:pPr>
        <w:pStyle w:val="a8"/>
        <w:spacing w:after="0"/>
        <w:ind w:firstLine="709"/>
        <w:jc w:val="both"/>
        <w:rPr>
          <w:sz w:val="24"/>
          <w:szCs w:val="24"/>
          <w:lang w:val="ru-RU"/>
        </w:rPr>
      </w:pPr>
      <w:r w:rsidRPr="008A37A2">
        <w:rPr>
          <w:bCs/>
          <w:sz w:val="24"/>
          <w:szCs w:val="24"/>
        </w:rPr>
        <w:t>К территории предъявляются дополнительные требования и ограничения по условиям охраны объектов культурного наследия.</w:t>
      </w:r>
    </w:p>
    <w:p w:rsidR="00A639B5" w:rsidRPr="003D3DC6" w:rsidRDefault="00A639B5" w:rsidP="0057655D">
      <w:pPr>
        <w:shd w:val="clear" w:color="auto" w:fill="FFFFFF"/>
        <w:spacing w:after="0" w:line="240" w:lineRule="auto"/>
        <w:ind w:firstLine="709"/>
        <w:jc w:val="both"/>
        <w:rPr>
          <w:rFonts w:ascii="Times New Roman" w:hAnsi="Times New Roman"/>
          <w:bCs/>
          <w:sz w:val="24"/>
        </w:rPr>
      </w:pPr>
    </w:p>
    <w:p w:rsidR="008505AF" w:rsidRPr="00AC0163" w:rsidRDefault="008505AF" w:rsidP="0057655D">
      <w:pPr>
        <w:shd w:val="clear" w:color="auto" w:fill="FFFFFF"/>
        <w:spacing w:after="0" w:line="240" w:lineRule="auto"/>
        <w:ind w:firstLine="709"/>
        <w:jc w:val="both"/>
        <w:rPr>
          <w:rFonts w:ascii="Times New Roman" w:hAnsi="Times New Roman"/>
          <w:bCs/>
          <w:sz w:val="24"/>
        </w:rPr>
      </w:pPr>
      <w:r w:rsidRPr="008A37A2">
        <w:rPr>
          <w:rFonts w:ascii="Times New Roman" w:hAnsi="Times New Roman"/>
          <w:bCs/>
          <w:sz w:val="24"/>
        </w:rPr>
        <w:t>1. Основные и условно разрешенные виды использования земельных участков и объектов капитального строительства:</w:t>
      </w:r>
    </w:p>
    <w:p w:rsidR="00A639B5" w:rsidRPr="00AC0163" w:rsidRDefault="00A639B5" w:rsidP="0057655D">
      <w:pPr>
        <w:shd w:val="clear" w:color="auto" w:fill="FFFFFF"/>
        <w:spacing w:after="0" w:line="240" w:lineRule="auto"/>
        <w:ind w:firstLine="709"/>
        <w:jc w:val="both"/>
        <w:rPr>
          <w:rFonts w:ascii="Times New Roman" w:hAnsi="Times New Roman"/>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41"/>
        <w:gridCol w:w="1769"/>
        <w:gridCol w:w="6469"/>
        <w:gridCol w:w="956"/>
      </w:tblGrid>
      <w:tr w:rsidR="00072E16" w:rsidRPr="000F1055" w:rsidTr="00F36310">
        <w:trPr>
          <w:cantSplit/>
          <w:trHeight w:val="1973"/>
        </w:trPr>
        <w:tc>
          <w:tcPr>
            <w:tcW w:w="245" w:type="pct"/>
            <w:vAlign w:val="center"/>
          </w:tcPr>
          <w:p w:rsidR="00072E16" w:rsidRPr="00454554" w:rsidRDefault="00072E16" w:rsidP="007C4448">
            <w:pPr>
              <w:tabs>
                <w:tab w:val="left" w:pos="9781"/>
                <w:tab w:val="left" w:pos="9915"/>
              </w:tabs>
              <w:spacing w:after="0" w:line="240" w:lineRule="auto"/>
              <w:jc w:val="center"/>
              <w:rPr>
                <w:rFonts w:ascii="Times New Roman" w:eastAsia="Calibri" w:hAnsi="Times New Roman"/>
                <w:sz w:val="24"/>
                <w:szCs w:val="24"/>
              </w:rPr>
            </w:pPr>
            <w:r w:rsidRPr="00454554">
              <w:rPr>
                <w:rFonts w:ascii="Times New Roman" w:eastAsia="Calibri" w:hAnsi="Times New Roman"/>
                <w:sz w:val="24"/>
                <w:szCs w:val="24"/>
              </w:rPr>
              <w:t>№</w:t>
            </w:r>
          </w:p>
        </w:tc>
        <w:tc>
          <w:tcPr>
            <w:tcW w:w="932" w:type="pct"/>
            <w:gridSpan w:val="2"/>
            <w:vAlign w:val="center"/>
          </w:tcPr>
          <w:p w:rsidR="00072E16" w:rsidRPr="000F1055" w:rsidRDefault="00072E16" w:rsidP="002A726F">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331" w:type="pct"/>
            <w:vAlign w:val="center"/>
          </w:tcPr>
          <w:p w:rsidR="00E67944" w:rsidRPr="000F1055" w:rsidRDefault="00072E16" w:rsidP="00C9472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072E16" w:rsidRPr="000F1055" w:rsidRDefault="00072E16" w:rsidP="00C9472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2A726F" w:rsidRPr="000F1055">
              <w:rPr>
                <w:rFonts w:ascii="Times New Roman" w:hAnsi="Times New Roman"/>
                <w:sz w:val="24"/>
                <w:szCs w:val="24"/>
              </w:rPr>
              <w:t xml:space="preserve"> капитального строительства</w:t>
            </w:r>
          </w:p>
        </w:tc>
        <w:tc>
          <w:tcPr>
            <w:tcW w:w="492" w:type="pct"/>
            <w:textDirection w:val="btLr"/>
            <w:vAlign w:val="center"/>
          </w:tcPr>
          <w:p w:rsidR="00072E16" w:rsidRPr="000F1055" w:rsidRDefault="00072E16" w:rsidP="002A726F">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8A37A2" w:rsidRPr="000F1055" w:rsidTr="002A726F">
        <w:trPr>
          <w:trHeight w:val="20"/>
        </w:trPr>
        <w:tc>
          <w:tcPr>
            <w:tcW w:w="5000" w:type="pct"/>
            <w:gridSpan w:val="5"/>
            <w:vAlign w:val="center"/>
          </w:tcPr>
          <w:p w:rsidR="008A37A2" w:rsidRPr="00837449" w:rsidRDefault="008A37A2" w:rsidP="00837449">
            <w:pPr>
              <w:tabs>
                <w:tab w:val="left" w:pos="9781"/>
                <w:tab w:val="left" w:pos="9915"/>
              </w:tabs>
              <w:spacing w:after="0" w:line="240" w:lineRule="auto"/>
              <w:rPr>
                <w:rFonts w:ascii="Times New Roman" w:eastAsia="Calibri" w:hAnsi="Times New Roman"/>
                <w:b/>
                <w:sz w:val="24"/>
                <w:szCs w:val="24"/>
              </w:rPr>
            </w:pPr>
            <w:r w:rsidRPr="00837449">
              <w:rPr>
                <w:rFonts w:ascii="Times New Roman" w:eastAsia="Calibri" w:hAnsi="Times New Roman"/>
                <w:b/>
                <w:sz w:val="24"/>
                <w:szCs w:val="24"/>
              </w:rPr>
              <w:t>1.</w:t>
            </w:r>
            <w:r w:rsidR="001907CF">
              <w:rPr>
                <w:rFonts w:ascii="Times New Roman" w:eastAsia="Calibri" w:hAnsi="Times New Roman"/>
                <w:b/>
                <w:sz w:val="24"/>
                <w:szCs w:val="24"/>
              </w:rPr>
              <w:t xml:space="preserve"> </w:t>
            </w:r>
            <w:r w:rsidRPr="00837449">
              <w:rPr>
                <w:rFonts w:ascii="Times New Roman" w:eastAsia="Calibri" w:hAnsi="Times New Roman"/>
                <w:b/>
                <w:sz w:val="24"/>
                <w:szCs w:val="24"/>
              </w:rPr>
              <w:t>Основные виды разрешённого использования</w:t>
            </w:r>
          </w:p>
        </w:tc>
      </w:tr>
      <w:tr w:rsidR="00F3177B" w:rsidRPr="000F1055" w:rsidTr="002A726F">
        <w:trPr>
          <w:trHeight w:val="20"/>
        </w:trPr>
        <w:tc>
          <w:tcPr>
            <w:tcW w:w="266" w:type="pct"/>
            <w:gridSpan w:val="2"/>
            <w:vAlign w:val="center"/>
          </w:tcPr>
          <w:p w:rsidR="00F3177B" w:rsidRPr="005D3D28" w:rsidRDefault="00F3177B" w:rsidP="00C94729">
            <w:pPr>
              <w:tabs>
                <w:tab w:val="left" w:pos="9781"/>
                <w:tab w:val="left" w:pos="9915"/>
              </w:tabs>
              <w:spacing w:after="0" w:line="240" w:lineRule="auto"/>
              <w:rPr>
                <w:rFonts w:ascii="Times New Roman" w:eastAsia="Calibri" w:hAnsi="Times New Roman"/>
                <w:sz w:val="24"/>
                <w:szCs w:val="24"/>
              </w:rPr>
            </w:pPr>
            <w:r w:rsidRPr="005D3D28">
              <w:rPr>
                <w:rFonts w:ascii="Times New Roman" w:eastAsia="Calibri" w:hAnsi="Times New Roman"/>
                <w:sz w:val="24"/>
                <w:szCs w:val="24"/>
              </w:rPr>
              <w:t>1.1</w:t>
            </w:r>
          </w:p>
        </w:tc>
        <w:tc>
          <w:tcPr>
            <w:tcW w:w="911" w:type="pct"/>
          </w:tcPr>
          <w:p w:rsidR="00F3177B" w:rsidRPr="005D3D28" w:rsidRDefault="00F3177B" w:rsidP="00C94729">
            <w:pPr>
              <w:tabs>
                <w:tab w:val="left" w:pos="9781"/>
                <w:tab w:val="left" w:pos="9915"/>
              </w:tabs>
              <w:spacing w:after="0" w:line="240" w:lineRule="auto"/>
              <w:jc w:val="both"/>
              <w:rPr>
                <w:rFonts w:ascii="Times New Roman" w:eastAsia="Calibri" w:hAnsi="Times New Roman"/>
                <w:sz w:val="24"/>
                <w:szCs w:val="24"/>
              </w:rPr>
            </w:pPr>
            <w:r w:rsidRPr="005D3D28">
              <w:rPr>
                <w:rFonts w:ascii="Times New Roman" w:eastAsia="Calibri" w:hAnsi="Times New Roman"/>
                <w:sz w:val="24"/>
                <w:szCs w:val="24"/>
              </w:rPr>
              <w:t>Ритуальная деятельность</w:t>
            </w:r>
          </w:p>
        </w:tc>
        <w:tc>
          <w:tcPr>
            <w:tcW w:w="3331" w:type="pct"/>
          </w:tcPr>
          <w:p w:rsidR="0060745B" w:rsidRDefault="00F3177B" w:rsidP="00447EAC">
            <w:pPr>
              <w:tabs>
                <w:tab w:val="left" w:pos="9781"/>
                <w:tab w:val="left" w:pos="9915"/>
              </w:tabs>
              <w:spacing w:after="0" w:line="240" w:lineRule="auto"/>
              <w:jc w:val="both"/>
              <w:rPr>
                <w:rFonts w:ascii="Times New Roman" w:eastAsia="Calibri" w:hAnsi="Times New Roman"/>
                <w:sz w:val="24"/>
                <w:szCs w:val="24"/>
              </w:rPr>
            </w:pPr>
            <w:r w:rsidRPr="005D3D28">
              <w:rPr>
                <w:rFonts w:ascii="Times New Roman" w:eastAsia="Calibri" w:hAnsi="Times New Roman"/>
                <w:sz w:val="24"/>
                <w:szCs w:val="24"/>
              </w:rPr>
              <w:t xml:space="preserve">Размещение кладбищ и мест захоронения; </w:t>
            </w:r>
          </w:p>
          <w:p w:rsidR="00F3177B" w:rsidRPr="005D3D28" w:rsidRDefault="00447EAC" w:rsidP="00C94729">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Р</w:t>
            </w:r>
            <w:r w:rsidR="00F3177B" w:rsidRPr="005D3D28">
              <w:rPr>
                <w:rFonts w:ascii="Times New Roman" w:eastAsia="Calibri" w:hAnsi="Times New Roman"/>
                <w:sz w:val="24"/>
                <w:szCs w:val="24"/>
              </w:rPr>
              <w:t>азмещение соответствующих культовых сооружений</w:t>
            </w:r>
          </w:p>
        </w:tc>
        <w:tc>
          <w:tcPr>
            <w:tcW w:w="492" w:type="pct"/>
            <w:vAlign w:val="center"/>
          </w:tcPr>
          <w:p w:rsidR="00F3177B" w:rsidRPr="005D3D28" w:rsidRDefault="00F3177B" w:rsidP="002A726F">
            <w:pPr>
              <w:tabs>
                <w:tab w:val="left" w:pos="9781"/>
                <w:tab w:val="left" w:pos="9915"/>
              </w:tabs>
              <w:spacing w:after="0" w:line="240" w:lineRule="auto"/>
              <w:jc w:val="center"/>
              <w:rPr>
                <w:rFonts w:ascii="Times New Roman" w:eastAsia="Calibri" w:hAnsi="Times New Roman"/>
                <w:sz w:val="24"/>
                <w:szCs w:val="24"/>
              </w:rPr>
            </w:pPr>
            <w:r w:rsidRPr="005D3D28">
              <w:rPr>
                <w:rFonts w:ascii="Times New Roman" w:eastAsia="Calibri" w:hAnsi="Times New Roman"/>
                <w:sz w:val="24"/>
                <w:szCs w:val="24"/>
              </w:rPr>
              <w:t>12.1</w:t>
            </w:r>
          </w:p>
        </w:tc>
      </w:tr>
      <w:tr w:rsidR="00F3177B" w:rsidRPr="000F1055" w:rsidTr="002A726F">
        <w:trPr>
          <w:trHeight w:val="20"/>
        </w:trPr>
        <w:tc>
          <w:tcPr>
            <w:tcW w:w="5000" w:type="pct"/>
            <w:gridSpan w:val="5"/>
            <w:vAlign w:val="center"/>
          </w:tcPr>
          <w:p w:rsidR="00F3177B" w:rsidRPr="00837449" w:rsidRDefault="00F3177B" w:rsidP="00C94729">
            <w:pPr>
              <w:tabs>
                <w:tab w:val="left" w:pos="9781"/>
                <w:tab w:val="left" w:pos="9915"/>
              </w:tabs>
              <w:spacing w:after="0" w:line="240" w:lineRule="auto"/>
              <w:rPr>
                <w:rFonts w:ascii="Times New Roman" w:eastAsia="Calibri" w:hAnsi="Times New Roman"/>
                <w:b/>
                <w:sz w:val="24"/>
                <w:szCs w:val="24"/>
              </w:rPr>
            </w:pPr>
            <w:r w:rsidRPr="00837449">
              <w:rPr>
                <w:rFonts w:ascii="Times New Roman" w:eastAsia="Calibri" w:hAnsi="Times New Roman"/>
                <w:b/>
                <w:bCs/>
                <w:sz w:val="24"/>
                <w:szCs w:val="24"/>
              </w:rPr>
              <w:t>2. Условно разрешенные виды использования</w:t>
            </w:r>
          </w:p>
        </w:tc>
      </w:tr>
      <w:tr w:rsidR="00F3177B" w:rsidRPr="000F1055" w:rsidTr="002A726F">
        <w:trPr>
          <w:trHeight w:val="20"/>
        </w:trPr>
        <w:tc>
          <w:tcPr>
            <w:tcW w:w="266" w:type="pct"/>
            <w:gridSpan w:val="2"/>
            <w:vAlign w:val="center"/>
          </w:tcPr>
          <w:p w:rsidR="00F3177B" w:rsidRPr="005D3D28" w:rsidRDefault="00F3177B"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2.1</w:t>
            </w:r>
          </w:p>
        </w:tc>
        <w:tc>
          <w:tcPr>
            <w:tcW w:w="911" w:type="pct"/>
            <w:vAlign w:val="center"/>
          </w:tcPr>
          <w:p w:rsidR="00F3177B" w:rsidRPr="000F1055" w:rsidRDefault="00F3177B"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Религиозное использование</w:t>
            </w:r>
          </w:p>
        </w:tc>
        <w:tc>
          <w:tcPr>
            <w:tcW w:w="3331" w:type="pct"/>
          </w:tcPr>
          <w:p w:rsidR="00F3177B" w:rsidRPr="000F1055" w:rsidRDefault="00F3177B"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Храмы, часовни</w:t>
            </w:r>
          </w:p>
        </w:tc>
        <w:tc>
          <w:tcPr>
            <w:tcW w:w="492" w:type="pct"/>
            <w:vAlign w:val="center"/>
          </w:tcPr>
          <w:p w:rsidR="00F3177B" w:rsidRPr="005D3D28" w:rsidRDefault="00F3177B" w:rsidP="002A726F">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3.7</w:t>
            </w:r>
          </w:p>
        </w:tc>
      </w:tr>
      <w:tr w:rsidR="00F3177B" w:rsidRPr="000F1055" w:rsidTr="002A726F">
        <w:trPr>
          <w:trHeight w:val="20"/>
        </w:trPr>
        <w:tc>
          <w:tcPr>
            <w:tcW w:w="266" w:type="pct"/>
            <w:gridSpan w:val="2"/>
            <w:vAlign w:val="center"/>
          </w:tcPr>
          <w:p w:rsidR="00F3177B" w:rsidRDefault="00421436"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2.2</w:t>
            </w:r>
          </w:p>
        </w:tc>
        <w:tc>
          <w:tcPr>
            <w:tcW w:w="911" w:type="pct"/>
          </w:tcPr>
          <w:p w:rsidR="00F3177B" w:rsidRPr="005D3D28" w:rsidRDefault="00F3177B" w:rsidP="00C94729">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Связь </w:t>
            </w:r>
          </w:p>
        </w:tc>
        <w:tc>
          <w:tcPr>
            <w:tcW w:w="3331" w:type="pct"/>
          </w:tcPr>
          <w:p w:rsidR="00F3177B" w:rsidRPr="000F1055" w:rsidRDefault="00F3177B" w:rsidP="001F0886">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w:t>
            </w:r>
            <w:r w:rsidR="001F0886" w:rsidRPr="000F1055">
              <w:rPr>
                <w:rFonts w:ascii="Times New Roman" w:hAnsi="Times New Roman"/>
                <w:sz w:val="24"/>
                <w:szCs w:val="24"/>
              </w:rPr>
              <w:t xml:space="preserve">инии связи, линии радиофикации, </w:t>
            </w:r>
            <w:r w:rsidRPr="000F1055">
              <w:rPr>
                <w:rFonts w:ascii="Times New Roman" w:hAnsi="Times New Roman"/>
                <w:sz w:val="24"/>
                <w:szCs w:val="24"/>
              </w:rPr>
              <w:t>усилительные пункты на кабельных линиях связи, инфраструктуру спутниковой связи и телерадиовещания</w:t>
            </w:r>
          </w:p>
        </w:tc>
        <w:tc>
          <w:tcPr>
            <w:tcW w:w="492" w:type="pct"/>
            <w:vAlign w:val="center"/>
          </w:tcPr>
          <w:p w:rsidR="00F3177B" w:rsidRPr="005D3D28" w:rsidRDefault="00F3177B" w:rsidP="002A726F">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6.8</w:t>
            </w:r>
          </w:p>
        </w:tc>
      </w:tr>
      <w:tr w:rsidR="00F3177B" w:rsidRPr="000F1055" w:rsidTr="002A726F">
        <w:trPr>
          <w:trHeight w:val="20"/>
        </w:trPr>
        <w:tc>
          <w:tcPr>
            <w:tcW w:w="266" w:type="pct"/>
            <w:gridSpan w:val="2"/>
            <w:vAlign w:val="center"/>
          </w:tcPr>
          <w:p w:rsidR="00F3177B" w:rsidRPr="005D3D28" w:rsidRDefault="00421436"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2.3</w:t>
            </w:r>
          </w:p>
        </w:tc>
        <w:tc>
          <w:tcPr>
            <w:tcW w:w="911" w:type="pct"/>
          </w:tcPr>
          <w:p w:rsidR="00F3177B" w:rsidRPr="005D3D28" w:rsidRDefault="00F3177B" w:rsidP="00C94729">
            <w:pPr>
              <w:tabs>
                <w:tab w:val="left" w:pos="9781"/>
                <w:tab w:val="left" w:pos="9915"/>
              </w:tabs>
              <w:spacing w:after="0" w:line="240" w:lineRule="auto"/>
              <w:jc w:val="both"/>
              <w:rPr>
                <w:rFonts w:ascii="Times New Roman" w:eastAsia="Calibri" w:hAnsi="Times New Roman"/>
                <w:sz w:val="24"/>
                <w:szCs w:val="24"/>
              </w:rPr>
            </w:pPr>
            <w:r w:rsidRPr="005D3D28">
              <w:rPr>
                <w:rFonts w:ascii="Times New Roman" w:eastAsia="Calibri" w:hAnsi="Times New Roman"/>
                <w:sz w:val="24"/>
                <w:szCs w:val="24"/>
              </w:rPr>
              <w:t>Ритуальная деятельность</w:t>
            </w:r>
          </w:p>
        </w:tc>
        <w:tc>
          <w:tcPr>
            <w:tcW w:w="3331" w:type="pct"/>
          </w:tcPr>
          <w:p w:rsidR="00F3177B" w:rsidRPr="005D3D28" w:rsidRDefault="00F3177B" w:rsidP="00C94729">
            <w:pPr>
              <w:tabs>
                <w:tab w:val="left" w:pos="9781"/>
                <w:tab w:val="left" w:pos="9915"/>
              </w:tabs>
              <w:spacing w:after="0" w:line="240" w:lineRule="auto"/>
              <w:jc w:val="both"/>
              <w:rPr>
                <w:rFonts w:ascii="Times New Roman" w:eastAsia="Calibri" w:hAnsi="Times New Roman"/>
                <w:sz w:val="24"/>
                <w:szCs w:val="24"/>
              </w:rPr>
            </w:pPr>
            <w:r w:rsidRPr="005D3D28">
              <w:rPr>
                <w:rFonts w:ascii="Times New Roman" w:eastAsia="Calibri" w:hAnsi="Times New Roman"/>
                <w:sz w:val="24"/>
                <w:szCs w:val="24"/>
              </w:rPr>
              <w:t>Размещение крематориев</w:t>
            </w:r>
          </w:p>
        </w:tc>
        <w:tc>
          <w:tcPr>
            <w:tcW w:w="492" w:type="pct"/>
            <w:vAlign w:val="center"/>
          </w:tcPr>
          <w:p w:rsidR="00F3177B" w:rsidRPr="005D3D28" w:rsidRDefault="00F3177B" w:rsidP="002A726F">
            <w:pPr>
              <w:tabs>
                <w:tab w:val="left" w:pos="9781"/>
                <w:tab w:val="left" w:pos="9915"/>
              </w:tabs>
              <w:spacing w:after="0" w:line="240" w:lineRule="auto"/>
              <w:jc w:val="center"/>
              <w:rPr>
                <w:rFonts w:ascii="Times New Roman" w:eastAsia="Calibri" w:hAnsi="Times New Roman"/>
                <w:sz w:val="24"/>
                <w:szCs w:val="24"/>
              </w:rPr>
            </w:pPr>
            <w:r w:rsidRPr="005D3D28">
              <w:rPr>
                <w:rFonts w:ascii="Times New Roman" w:eastAsia="Calibri" w:hAnsi="Times New Roman"/>
                <w:sz w:val="24"/>
                <w:szCs w:val="24"/>
              </w:rPr>
              <w:t>12.1</w:t>
            </w:r>
          </w:p>
        </w:tc>
      </w:tr>
    </w:tbl>
    <w:p w:rsidR="004F09F5" w:rsidRPr="00D54BDE" w:rsidRDefault="004F09F5" w:rsidP="0089469C">
      <w:pPr>
        <w:spacing w:after="0" w:line="240" w:lineRule="auto"/>
        <w:ind w:firstLine="851"/>
        <w:jc w:val="both"/>
        <w:rPr>
          <w:rFonts w:ascii="Times New Roman" w:eastAsia="Calibri" w:hAnsi="Times New Roman"/>
          <w:sz w:val="24"/>
          <w:szCs w:val="24"/>
        </w:rPr>
      </w:pPr>
    </w:p>
    <w:p w:rsidR="005937E0" w:rsidRPr="00354F00" w:rsidRDefault="005937E0" w:rsidP="005937E0">
      <w:pPr>
        <w:spacing w:after="0" w:line="240" w:lineRule="auto"/>
        <w:ind w:firstLine="709"/>
        <w:jc w:val="both"/>
        <w:rPr>
          <w:rFonts w:ascii="Times New Roman" w:hAnsi="Times New Roman"/>
          <w:sz w:val="24"/>
          <w:szCs w:val="24"/>
        </w:rPr>
      </w:pPr>
      <w:r w:rsidRPr="00354F00">
        <w:rPr>
          <w:rFonts w:ascii="Times New Roman" w:hAnsi="Times New Roman"/>
          <w:sz w:val="24"/>
          <w:szCs w:val="24"/>
        </w:rPr>
        <w:t>2. Вспомогательные виды разрешённого использования:</w:t>
      </w:r>
    </w:p>
    <w:p w:rsidR="005937E0" w:rsidRPr="00354F00" w:rsidRDefault="005937E0" w:rsidP="005937E0">
      <w:pPr>
        <w:spacing w:after="0" w:line="240" w:lineRule="auto"/>
        <w:ind w:firstLine="709"/>
        <w:jc w:val="both"/>
        <w:rPr>
          <w:rFonts w:ascii="Times New Roman" w:hAnsi="Times New Roman"/>
          <w:sz w:val="24"/>
          <w:szCs w:val="24"/>
        </w:rPr>
      </w:pPr>
      <w:r w:rsidRPr="00354F00">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A0517E" w:rsidRPr="00354F00" w:rsidRDefault="00A0517E" w:rsidP="00A0517E">
      <w:pPr>
        <w:shd w:val="clear" w:color="auto" w:fill="FFFFFF"/>
        <w:spacing w:after="0" w:line="240" w:lineRule="auto"/>
        <w:ind w:firstLine="709"/>
        <w:jc w:val="both"/>
        <w:rPr>
          <w:rFonts w:ascii="Times New Roman" w:hAnsi="Times New Roman"/>
          <w:bCs/>
          <w:sz w:val="24"/>
          <w:szCs w:val="24"/>
        </w:rPr>
      </w:pPr>
      <w:r w:rsidRPr="00354F00">
        <w:rPr>
          <w:rFonts w:ascii="Times New Roman" w:hAnsi="Times New Roman"/>
          <w:bCs/>
          <w:sz w:val="24"/>
          <w:szCs w:val="24"/>
        </w:rPr>
        <w:t>3. Предельные размеры образуемых земельных участков:</w:t>
      </w:r>
    </w:p>
    <w:p w:rsidR="00A0517E" w:rsidRPr="00354F00" w:rsidRDefault="00A0517E" w:rsidP="00A0517E">
      <w:pPr>
        <w:shd w:val="clear" w:color="auto" w:fill="FFFFFF"/>
        <w:tabs>
          <w:tab w:val="left" w:pos="475"/>
        </w:tabs>
        <w:spacing w:after="0" w:line="240" w:lineRule="auto"/>
        <w:ind w:firstLine="709"/>
        <w:jc w:val="both"/>
        <w:rPr>
          <w:rFonts w:ascii="Times New Roman" w:hAnsi="Times New Roman"/>
          <w:sz w:val="24"/>
        </w:rPr>
      </w:pPr>
      <w:r w:rsidRPr="00354F00">
        <w:rPr>
          <w:rFonts w:ascii="Times New Roman" w:hAnsi="Times New Roman"/>
          <w:sz w:val="24"/>
        </w:rPr>
        <w:t>3.1. Минимальная/максимальная площадь:</w:t>
      </w:r>
    </w:p>
    <w:p w:rsidR="00A0517E" w:rsidRPr="00354F00" w:rsidRDefault="00B14B74" w:rsidP="00A0517E">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для кладбищ – </w:t>
      </w:r>
      <w:r w:rsidR="00A0517E" w:rsidRPr="00354F00">
        <w:rPr>
          <w:rFonts w:ascii="Times New Roman" w:eastAsia="Calibri" w:hAnsi="Times New Roman"/>
          <w:sz w:val="24"/>
          <w:szCs w:val="24"/>
        </w:rPr>
        <w:t>0,02 га / 40,0 га</w:t>
      </w:r>
      <w:r w:rsidR="00306D6D" w:rsidRPr="00354F00">
        <w:rPr>
          <w:rFonts w:ascii="Times New Roman" w:eastAsia="Calibri" w:hAnsi="Times New Roman"/>
          <w:sz w:val="24"/>
          <w:szCs w:val="24"/>
        </w:rPr>
        <w:t xml:space="preserve">. Площадь мест захоронения должна быть не </w:t>
      </w:r>
      <w:r w:rsidR="00B97052" w:rsidRPr="00354F00">
        <w:rPr>
          <w:rFonts w:ascii="Times New Roman" w:eastAsia="Calibri" w:hAnsi="Times New Roman"/>
          <w:sz w:val="24"/>
          <w:szCs w:val="24"/>
        </w:rPr>
        <w:t xml:space="preserve">менее </w:t>
      </w:r>
      <w:r w:rsidR="00B97052">
        <w:rPr>
          <w:rFonts w:ascii="Times New Roman" w:eastAsia="Calibri" w:hAnsi="Times New Roman"/>
          <w:sz w:val="24"/>
          <w:szCs w:val="24"/>
        </w:rPr>
        <w:t>65</w:t>
      </w:r>
      <w:r>
        <w:rPr>
          <w:rFonts w:ascii="Times New Roman" w:eastAsia="Calibri" w:hAnsi="Times New Roman"/>
          <w:sz w:val="24"/>
          <w:szCs w:val="24"/>
        </w:rPr>
        <w:t xml:space="preserve">-70% </w:t>
      </w:r>
      <w:r w:rsidR="00306D6D" w:rsidRPr="00354F00">
        <w:rPr>
          <w:rFonts w:ascii="Times New Roman" w:eastAsia="Calibri" w:hAnsi="Times New Roman"/>
          <w:sz w:val="24"/>
          <w:szCs w:val="24"/>
        </w:rPr>
        <w:t>общей площади кладбища</w:t>
      </w:r>
      <w:r w:rsidR="00A0517E" w:rsidRPr="00354F00">
        <w:rPr>
          <w:rFonts w:ascii="Times New Roman" w:eastAsia="Calibri" w:hAnsi="Times New Roman"/>
          <w:sz w:val="24"/>
          <w:szCs w:val="24"/>
        </w:rPr>
        <w:t>;</w:t>
      </w:r>
    </w:p>
    <w:p w:rsidR="00A0517E" w:rsidRPr="00354F00" w:rsidRDefault="00A0517E" w:rsidP="00A0517E">
      <w:pPr>
        <w:shd w:val="clear" w:color="auto" w:fill="FFFFFF"/>
        <w:tabs>
          <w:tab w:val="left" w:pos="475"/>
        </w:tabs>
        <w:spacing w:after="0" w:line="240" w:lineRule="auto"/>
        <w:ind w:firstLine="709"/>
        <w:jc w:val="both"/>
        <w:rPr>
          <w:rFonts w:ascii="Times New Roman" w:hAnsi="Times New Roman"/>
          <w:sz w:val="24"/>
        </w:rPr>
      </w:pPr>
      <w:r w:rsidRPr="00354F00">
        <w:rPr>
          <w:rFonts w:ascii="Times New Roman" w:hAnsi="Times New Roman"/>
          <w:sz w:val="24"/>
        </w:rPr>
        <w:t xml:space="preserve">для </w:t>
      </w:r>
      <w:r w:rsidR="00306D6D" w:rsidRPr="00354F00">
        <w:rPr>
          <w:rFonts w:ascii="Times New Roman" w:hAnsi="Times New Roman"/>
          <w:sz w:val="24"/>
        </w:rPr>
        <w:t xml:space="preserve">объектов </w:t>
      </w:r>
      <w:r w:rsidRPr="00354F00">
        <w:rPr>
          <w:rFonts w:ascii="Times New Roman" w:hAnsi="Times New Roman"/>
          <w:sz w:val="24"/>
        </w:rPr>
        <w:t xml:space="preserve">иных </w:t>
      </w:r>
      <w:r w:rsidR="00306D6D" w:rsidRPr="00354F00">
        <w:rPr>
          <w:rFonts w:ascii="Times New Roman" w:hAnsi="Times New Roman"/>
          <w:sz w:val="24"/>
        </w:rPr>
        <w:t xml:space="preserve">видов </w:t>
      </w:r>
      <w:r w:rsidRPr="00354F00">
        <w:rPr>
          <w:rFonts w:ascii="Times New Roman" w:hAnsi="Times New Roman"/>
          <w:sz w:val="24"/>
        </w:rPr>
        <w:t>– для данной зоны не подлежит установлению.</w:t>
      </w:r>
    </w:p>
    <w:p w:rsidR="00A0517E" w:rsidRPr="00354F00" w:rsidRDefault="00A0517E" w:rsidP="00A0517E">
      <w:pPr>
        <w:shd w:val="clear" w:color="auto" w:fill="FFFFFF"/>
        <w:tabs>
          <w:tab w:val="left" w:pos="475"/>
        </w:tabs>
        <w:spacing w:after="0" w:line="240" w:lineRule="auto"/>
        <w:ind w:firstLine="709"/>
        <w:jc w:val="both"/>
        <w:rPr>
          <w:rFonts w:ascii="Times New Roman" w:hAnsi="Times New Roman"/>
          <w:sz w:val="24"/>
        </w:rPr>
      </w:pPr>
      <w:r w:rsidRPr="00354F00">
        <w:rPr>
          <w:rFonts w:ascii="Times New Roman" w:hAnsi="Times New Roman"/>
          <w:sz w:val="24"/>
        </w:rPr>
        <w:lastRenderedPageBreak/>
        <w:t xml:space="preserve">3.2. Минимальная ширина – для данной зоны не подлежит установлению. </w:t>
      </w:r>
    </w:p>
    <w:p w:rsidR="00A0517E" w:rsidRPr="00354F00" w:rsidRDefault="00A0517E" w:rsidP="00A0517E">
      <w:pPr>
        <w:widowControl w:val="0"/>
        <w:autoSpaceDE w:val="0"/>
        <w:autoSpaceDN w:val="0"/>
        <w:adjustRightInd w:val="0"/>
        <w:spacing w:after="0" w:line="240" w:lineRule="auto"/>
        <w:ind w:firstLine="709"/>
        <w:jc w:val="both"/>
        <w:rPr>
          <w:rFonts w:ascii="Times New Roman" w:hAnsi="Times New Roman"/>
          <w:sz w:val="24"/>
          <w:szCs w:val="24"/>
        </w:rPr>
      </w:pPr>
      <w:r w:rsidRPr="00354F00">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A0517E" w:rsidRPr="00354F00" w:rsidRDefault="00A0517E" w:rsidP="00A0517E">
      <w:pPr>
        <w:widowControl w:val="0"/>
        <w:autoSpaceDE w:val="0"/>
        <w:autoSpaceDN w:val="0"/>
        <w:adjustRightInd w:val="0"/>
        <w:spacing w:after="0" w:line="240" w:lineRule="auto"/>
        <w:ind w:firstLine="709"/>
        <w:jc w:val="both"/>
        <w:rPr>
          <w:rFonts w:ascii="Times New Roman" w:hAnsi="Times New Roman"/>
          <w:sz w:val="24"/>
          <w:szCs w:val="24"/>
        </w:rPr>
      </w:pPr>
      <w:r w:rsidRPr="00354F00">
        <w:rPr>
          <w:rFonts w:ascii="Times New Roman" w:hAnsi="Times New Roman"/>
          <w:sz w:val="24"/>
          <w:szCs w:val="24"/>
        </w:rPr>
        <w:t xml:space="preserve">4.1. Количество надземных этажей и </w:t>
      </w:r>
      <w:r w:rsidRPr="00354F00">
        <w:rPr>
          <w:rFonts w:ascii="Times New Roman" w:hAnsi="Times New Roman"/>
          <w:sz w:val="24"/>
        </w:rPr>
        <w:t xml:space="preserve">высота зданий, строений, сооружений </w:t>
      </w:r>
      <w:r w:rsidRPr="00354F00">
        <w:rPr>
          <w:rFonts w:ascii="Times New Roman" w:hAnsi="Times New Roman"/>
          <w:sz w:val="24"/>
          <w:szCs w:val="24"/>
        </w:rPr>
        <w:t xml:space="preserve">на территории земельного участка: </w:t>
      </w:r>
    </w:p>
    <w:p w:rsidR="00A0517E" w:rsidRPr="00354F00" w:rsidRDefault="00A0517E" w:rsidP="00A0517E">
      <w:pPr>
        <w:shd w:val="clear" w:color="auto" w:fill="FFFFFF"/>
        <w:tabs>
          <w:tab w:val="left" w:pos="475"/>
        </w:tabs>
        <w:spacing w:after="0" w:line="240" w:lineRule="auto"/>
        <w:ind w:firstLine="709"/>
        <w:jc w:val="both"/>
        <w:rPr>
          <w:rFonts w:ascii="Times New Roman" w:hAnsi="Times New Roman"/>
          <w:sz w:val="24"/>
        </w:rPr>
      </w:pPr>
      <w:r w:rsidRPr="00354F00">
        <w:rPr>
          <w:rFonts w:ascii="Times New Roman" w:hAnsi="Times New Roman"/>
          <w:sz w:val="24"/>
        </w:rPr>
        <w:t xml:space="preserve">4.1.1. Минимальное/максимальное количество этажей – для данной зоны не подлежит установлению. </w:t>
      </w:r>
    </w:p>
    <w:p w:rsidR="00A0517E" w:rsidRDefault="00A0517E" w:rsidP="00A0517E">
      <w:pPr>
        <w:shd w:val="clear" w:color="auto" w:fill="FFFFFF"/>
        <w:tabs>
          <w:tab w:val="left" w:pos="475"/>
        </w:tabs>
        <w:spacing w:after="0" w:line="240" w:lineRule="auto"/>
        <w:ind w:firstLine="709"/>
        <w:jc w:val="both"/>
        <w:rPr>
          <w:rFonts w:ascii="Times New Roman" w:hAnsi="Times New Roman"/>
          <w:sz w:val="24"/>
        </w:rPr>
      </w:pPr>
      <w:r w:rsidRPr="00354F00">
        <w:rPr>
          <w:rFonts w:ascii="Times New Roman" w:hAnsi="Times New Roman"/>
          <w:sz w:val="24"/>
        </w:rPr>
        <w:t xml:space="preserve">4.1.2. Минимальная/максимальная </w:t>
      </w:r>
      <w:r w:rsidR="00FD7FB6" w:rsidRPr="00354F00">
        <w:rPr>
          <w:rFonts w:ascii="Times New Roman" w:hAnsi="Times New Roman"/>
          <w:sz w:val="24"/>
        </w:rPr>
        <w:t>высота</w:t>
      </w:r>
      <w:r w:rsidRPr="00354F00">
        <w:rPr>
          <w:rFonts w:ascii="Times New Roman" w:hAnsi="Times New Roman"/>
          <w:sz w:val="24"/>
        </w:rPr>
        <w:t xml:space="preserve"> – для данной зоны не подлежит установлению.</w:t>
      </w:r>
      <w:r>
        <w:rPr>
          <w:rFonts w:ascii="Times New Roman" w:hAnsi="Times New Roman"/>
          <w:sz w:val="24"/>
        </w:rPr>
        <w:t xml:space="preserve"> </w:t>
      </w:r>
    </w:p>
    <w:p w:rsidR="00A0517E" w:rsidRPr="00292403" w:rsidRDefault="00A0517E" w:rsidP="00A0517E">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374CD8" w:rsidRPr="00FD7F37" w:rsidRDefault="00374CD8" w:rsidP="00374CD8">
      <w:pPr>
        <w:widowControl w:val="0"/>
        <w:autoSpaceDE w:val="0"/>
        <w:autoSpaceDN w:val="0"/>
        <w:adjustRightInd w:val="0"/>
        <w:spacing w:after="0" w:line="240" w:lineRule="auto"/>
        <w:ind w:firstLine="709"/>
        <w:jc w:val="both"/>
        <w:rPr>
          <w:rFonts w:ascii="Times New Roman" w:hAnsi="Times New Roman"/>
          <w:sz w:val="24"/>
          <w:szCs w:val="24"/>
        </w:rPr>
      </w:pPr>
      <w:r w:rsidRPr="00FD7F37">
        <w:rPr>
          <w:rFonts w:ascii="Times New Roman" w:hAnsi="Times New Roman"/>
          <w:sz w:val="24"/>
          <w:szCs w:val="24"/>
        </w:rPr>
        <w:t xml:space="preserve">4.2. Минимальные отступы от границ земельных участков до стен зданий, строений, </w:t>
      </w:r>
      <w:r w:rsidR="00697880" w:rsidRPr="00FD7F37">
        <w:rPr>
          <w:rFonts w:ascii="Times New Roman" w:hAnsi="Times New Roman"/>
          <w:sz w:val="24"/>
          <w:szCs w:val="24"/>
        </w:rPr>
        <w:t>сооружений –</w:t>
      </w:r>
      <w:r w:rsidRPr="00FD7F37">
        <w:rPr>
          <w:rFonts w:ascii="Times New Roman" w:hAnsi="Times New Roman"/>
          <w:sz w:val="24"/>
          <w:szCs w:val="24"/>
        </w:rPr>
        <w:t xml:space="preserve"> не менее 3 м. Исключения установлены п</w:t>
      </w:r>
      <w:r w:rsidR="00B14B74">
        <w:rPr>
          <w:rFonts w:ascii="Times New Roman" w:hAnsi="Times New Roman"/>
          <w:sz w:val="24"/>
          <w:szCs w:val="24"/>
        </w:rPr>
        <w:t>.</w:t>
      </w:r>
      <w:r w:rsidRPr="00FD7F37">
        <w:rPr>
          <w:rFonts w:ascii="Times New Roman" w:hAnsi="Times New Roman"/>
          <w:sz w:val="24"/>
          <w:szCs w:val="24"/>
        </w:rPr>
        <w:t xml:space="preserve"> 3.1.3 статьи 16 Правил.</w:t>
      </w:r>
    </w:p>
    <w:p w:rsidR="00374CD8" w:rsidRPr="00FD7F37" w:rsidRDefault="00374CD8" w:rsidP="00374CD8">
      <w:pPr>
        <w:widowControl w:val="0"/>
        <w:autoSpaceDE w:val="0"/>
        <w:autoSpaceDN w:val="0"/>
        <w:adjustRightInd w:val="0"/>
        <w:spacing w:after="0" w:line="240" w:lineRule="auto"/>
        <w:ind w:firstLine="709"/>
        <w:jc w:val="both"/>
        <w:rPr>
          <w:rFonts w:ascii="Times New Roman" w:hAnsi="Times New Roman"/>
          <w:sz w:val="24"/>
          <w:szCs w:val="24"/>
        </w:rPr>
      </w:pPr>
      <w:r w:rsidRPr="00FD7F37">
        <w:rPr>
          <w:rFonts w:ascii="Times New Roman" w:hAnsi="Times New Roman"/>
          <w:sz w:val="24"/>
          <w:szCs w:val="24"/>
        </w:rPr>
        <w:t>4.3. Максимальные выступы лестниц, крылец, приямков балконов, эркеров, козырьков за красную линию – в соответ</w:t>
      </w:r>
      <w:r w:rsidR="00306D6D" w:rsidRPr="00FD7F37">
        <w:rPr>
          <w:rFonts w:ascii="Times New Roman" w:hAnsi="Times New Roman"/>
          <w:sz w:val="24"/>
          <w:szCs w:val="24"/>
        </w:rPr>
        <w:t>ствии с п. 3.2 статьи 16 Правил.</w:t>
      </w:r>
    </w:p>
    <w:p w:rsidR="00374CD8" w:rsidRPr="00FD7F37" w:rsidRDefault="00374CD8" w:rsidP="00374CD8">
      <w:pPr>
        <w:widowControl w:val="0"/>
        <w:autoSpaceDE w:val="0"/>
        <w:autoSpaceDN w:val="0"/>
        <w:adjustRightInd w:val="0"/>
        <w:spacing w:after="0" w:line="240" w:lineRule="auto"/>
        <w:ind w:firstLine="709"/>
        <w:jc w:val="both"/>
        <w:rPr>
          <w:rFonts w:ascii="Times New Roman" w:hAnsi="Times New Roman"/>
          <w:sz w:val="24"/>
          <w:szCs w:val="24"/>
        </w:rPr>
      </w:pPr>
      <w:r w:rsidRPr="00FD7F37">
        <w:rPr>
          <w:rFonts w:ascii="Times New Roman" w:hAnsi="Times New Roman"/>
          <w:sz w:val="24"/>
          <w:szCs w:val="24"/>
        </w:rPr>
        <w:t xml:space="preserve">4.4. Минимальные отступы от красных линий улиц до зданий, </w:t>
      </w:r>
      <w:r w:rsidR="008269DC" w:rsidRPr="00FD7F37">
        <w:rPr>
          <w:rFonts w:ascii="Times New Roman" w:hAnsi="Times New Roman"/>
          <w:sz w:val="24"/>
          <w:szCs w:val="24"/>
        </w:rPr>
        <w:t>строений, сооружений</w:t>
      </w:r>
      <w:r w:rsidRPr="00FD7F37">
        <w:rPr>
          <w:rFonts w:ascii="Times New Roman" w:hAnsi="Times New Roman"/>
          <w:sz w:val="24"/>
          <w:szCs w:val="24"/>
        </w:rPr>
        <w:t xml:space="preserve"> – в соответствии с п. 3.3 статьи 16 Правил.</w:t>
      </w:r>
    </w:p>
    <w:p w:rsidR="00374CD8" w:rsidRPr="00FD7F37" w:rsidRDefault="00374CD8" w:rsidP="00374CD8">
      <w:pPr>
        <w:widowControl w:val="0"/>
        <w:autoSpaceDE w:val="0"/>
        <w:autoSpaceDN w:val="0"/>
        <w:adjustRightInd w:val="0"/>
        <w:spacing w:after="0" w:line="240" w:lineRule="auto"/>
        <w:ind w:firstLine="709"/>
        <w:jc w:val="both"/>
        <w:rPr>
          <w:rFonts w:ascii="Times New Roman" w:hAnsi="Times New Roman"/>
          <w:sz w:val="24"/>
          <w:szCs w:val="24"/>
        </w:rPr>
      </w:pPr>
      <w:r w:rsidRPr="00FD7F37">
        <w:rPr>
          <w:rFonts w:ascii="Times New Roman" w:hAnsi="Times New Roman"/>
          <w:sz w:val="24"/>
          <w:szCs w:val="24"/>
        </w:rPr>
        <w:t>4.5. Минимальная доля</w:t>
      </w:r>
      <w:proofErr w:type="gramStart"/>
      <w:r w:rsidRPr="00FD7F37">
        <w:rPr>
          <w:rFonts w:ascii="Times New Roman" w:hAnsi="Times New Roman"/>
          <w:sz w:val="24"/>
          <w:szCs w:val="24"/>
        </w:rPr>
        <w:t xml:space="preserve"> (%, </w:t>
      </w:r>
      <w:proofErr w:type="gramEnd"/>
      <w:r w:rsidRPr="00FD7F37">
        <w:rPr>
          <w:rFonts w:ascii="Times New Roman" w:hAnsi="Times New Roman"/>
          <w:sz w:val="24"/>
          <w:szCs w:val="24"/>
        </w:rPr>
        <w:t>площадь) озелен</w:t>
      </w:r>
      <w:r w:rsidR="00FD7F37" w:rsidRPr="00FD7F37">
        <w:rPr>
          <w:rFonts w:ascii="Times New Roman" w:hAnsi="Times New Roman"/>
          <w:sz w:val="24"/>
          <w:szCs w:val="24"/>
        </w:rPr>
        <w:t>ённой</w:t>
      </w:r>
      <w:r w:rsidRPr="00FD7F37">
        <w:rPr>
          <w:rFonts w:ascii="Times New Roman" w:hAnsi="Times New Roman"/>
          <w:sz w:val="24"/>
          <w:szCs w:val="24"/>
        </w:rPr>
        <w:t xml:space="preserve"> территории земельных участков </w:t>
      </w:r>
      <w:r w:rsidR="008269DC" w:rsidRPr="00FD7F37">
        <w:rPr>
          <w:rFonts w:ascii="Times New Roman" w:hAnsi="Times New Roman"/>
          <w:sz w:val="24"/>
          <w:szCs w:val="24"/>
        </w:rPr>
        <w:t>– в</w:t>
      </w:r>
      <w:r w:rsidRPr="00FD7F37">
        <w:rPr>
          <w:rFonts w:ascii="Times New Roman" w:hAnsi="Times New Roman"/>
          <w:sz w:val="24"/>
          <w:szCs w:val="24"/>
        </w:rPr>
        <w:t xml:space="preserve"> соответствии с п. 3.4 статьи 16 Правил</w:t>
      </w:r>
      <w:r w:rsidR="00306D6D" w:rsidRPr="00FD7F37">
        <w:rPr>
          <w:rFonts w:ascii="Times New Roman" w:hAnsi="Times New Roman"/>
          <w:sz w:val="24"/>
          <w:szCs w:val="24"/>
        </w:rPr>
        <w:t>.</w:t>
      </w:r>
    </w:p>
    <w:p w:rsidR="00374CD8" w:rsidRPr="000F1055" w:rsidRDefault="00374CD8" w:rsidP="00374CD8">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FD7F37">
        <w:rPr>
          <w:rFonts w:ascii="Times New Roman" w:hAnsi="Times New Roman"/>
          <w:sz w:val="24"/>
          <w:szCs w:val="24"/>
        </w:rPr>
        <w:t xml:space="preserve">Минимальное количество мест на погрузочно-разгрузочных площадках </w:t>
      </w:r>
      <w:r w:rsidR="008269DC" w:rsidRPr="00FD7F37">
        <w:rPr>
          <w:rFonts w:ascii="Times New Roman" w:hAnsi="Times New Roman"/>
          <w:sz w:val="24"/>
          <w:szCs w:val="24"/>
        </w:rPr>
        <w:t>на территории</w:t>
      </w:r>
      <w:r w:rsidRPr="00FD7F37">
        <w:rPr>
          <w:rFonts w:ascii="Times New Roman" w:hAnsi="Times New Roman"/>
          <w:sz w:val="24"/>
          <w:szCs w:val="24"/>
        </w:rPr>
        <w:t xml:space="preserve"> земельных участков – в соответствии с п. 3.6 статьи 16 Правил</w:t>
      </w:r>
      <w:r w:rsidR="00306D6D" w:rsidRPr="00FD7F37">
        <w:rPr>
          <w:rFonts w:ascii="Times New Roman" w:hAnsi="Times New Roman"/>
          <w:sz w:val="24"/>
          <w:szCs w:val="24"/>
        </w:rPr>
        <w:t>.</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4.7.1. Общественная застройка:</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процент застройки - 80;</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коэффициент плотности застройки - 2,4.</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4.7.2. Коммунально-складская застройка:</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процент застройки - 60;</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коэффициент плотности застройки - 1,8.</w:t>
      </w:r>
    </w:p>
    <w:p w:rsidR="00FD12CF" w:rsidRPr="00B14B74" w:rsidRDefault="00374CD8" w:rsidP="0057655D">
      <w:pPr>
        <w:widowControl w:val="0"/>
        <w:autoSpaceDE w:val="0"/>
        <w:autoSpaceDN w:val="0"/>
        <w:adjustRightInd w:val="0"/>
        <w:spacing w:after="0" w:line="240" w:lineRule="auto"/>
        <w:ind w:firstLine="709"/>
        <w:jc w:val="both"/>
        <w:rPr>
          <w:rFonts w:ascii="Times New Roman" w:hAnsi="Times New Roman"/>
          <w:sz w:val="24"/>
          <w:szCs w:val="24"/>
        </w:rPr>
      </w:pPr>
      <w:r w:rsidRPr="00FD7F37">
        <w:rPr>
          <w:rFonts w:ascii="Times New Roman" w:hAnsi="Times New Roman"/>
          <w:sz w:val="24"/>
          <w:szCs w:val="24"/>
        </w:rPr>
        <w:t xml:space="preserve">4.8. Максимальный класс опасности (по классификации СанПиН) объектов </w:t>
      </w:r>
      <w:r w:rsidR="005C0D5A" w:rsidRPr="00FD7F37">
        <w:rPr>
          <w:rFonts w:ascii="Times New Roman" w:hAnsi="Times New Roman"/>
          <w:sz w:val="24"/>
          <w:szCs w:val="24"/>
        </w:rPr>
        <w:t>капитального строительства</w:t>
      </w:r>
      <w:r w:rsidRPr="00FD7F37">
        <w:rPr>
          <w:rFonts w:ascii="Times New Roman" w:hAnsi="Times New Roman"/>
          <w:sz w:val="24"/>
          <w:szCs w:val="24"/>
        </w:rPr>
        <w:t xml:space="preserve">, размещаемых на территории земельных участков в пределах </w:t>
      </w:r>
      <w:r w:rsidR="00FD12CF" w:rsidRPr="00FD7F37">
        <w:rPr>
          <w:rFonts w:ascii="Times New Roman" w:hAnsi="Times New Roman"/>
          <w:sz w:val="24"/>
          <w:szCs w:val="24"/>
        </w:rPr>
        <w:t>зоны: для</w:t>
      </w:r>
      <w:r w:rsidR="007502EB" w:rsidRPr="00FD7F37">
        <w:rPr>
          <w:rFonts w:ascii="Times New Roman" w:hAnsi="Times New Roman"/>
          <w:sz w:val="24"/>
          <w:szCs w:val="24"/>
        </w:rPr>
        <w:t xml:space="preserve"> территорий действующих кладбищ – </w:t>
      </w:r>
      <w:r w:rsidR="007502EB" w:rsidRPr="00FD7F37">
        <w:rPr>
          <w:rFonts w:ascii="Times New Roman" w:hAnsi="Times New Roman"/>
          <w:sz w:val="24"/>
          <w:szCs w:val="24"/>
          <w:lang w:val="en-US"/>
        </w:rPr>
        <w:t>II</w:t>
      </w:r>
      <w:r w:rsidR="007502EB" w:rsidRPr="00FD7F37">
        <w:rPr>
          <w:rFonts w:ascii="Times New Roman" w:hAnsi="Times New Roman"/>
          <w:sz w:val="24"/>
          <w:szCs w:val="24"/>
        </w:rPr>
        <w:t>, для территорий закрытых кладбищ –</w:t>
      </w:r>
      <w:r w:rsidRPr="00FD7F37">
        <w:rPr>
          <w:rFonts w:ascii="Times New Roman" w:hAnsi="Times New Roman"/>
          <w:sz w:val="24"/>
          <w:szCs w:val="24"/>
          <w:lang w:val="en-US"/>
        </w:rPr>
        <w:t>V</w:t>
      </w:r>
      <w:r w:rsidRPr="00FD7F37">
        <w:rPr>
          <w:rFonts w:ascii="Times New Roman" w:hAnsi="Times New Roman"/>
          <w:sz w:val="24"/>
          <w:szCs w:val="24"/>
        </w:rPr>
        <w:t>.</w:t>
      </w:r>
    </w:p>
    <w:p w:rsidR="00A639B5" w:rsidRPr="003D3DC6" w:rsidRDefault="00A639B5" w:rsidP="00C94729">
      <w:pPr>
        <w:spacing w:after="0" w:line="240" w:lineRule="auto"/>
        <w:ind w:firstLine="709"/>
        <w:jc w:val="both"/>
        <w:rPr>
          <w:rFonts w:ascii="Times New Roman" w:eastAsia="Calibri" w:hAnsi="Times New Roman"/>
          <w:b/>
          <w:sz w:val="24"/>
          <w:szCs w:val="24"/>
        </w:rPr>
      </w:pPr>
    </w:p>
    <w:p w:rsidR="00E31F04" w:rsidRPr="00822CF9" w:rsidRDefault="00E31F04" w:rsidP="00C94729">
      <w:pPr>
        <w:spacing w:after="0" w:line="240" w:lineRule="auto"/>
        <w:ind w:firstLine="709"/>
        <w:jc w:val="both"/>
        <w:rPr>
          <w:rFonts w:ascii="Times New Roman" w:eastAsia="Calibri" w:hAnsi="Times New Roman"/>
          <w:b/>
          <w:sz w:val="24"/>
          <w:szCs w:val="24"/>
        </w:rPr>
      </w:pPr>
      <w:r w:rsidRPr="00822CF9">
        <w:rPr>
          <w:rFonts w:ascii="Times New Roman" w:eastAsia="Calibri" w:hAnsi="Times New Roman"/>
          <w:b/>
          <w:sz w:val="24"/>
          <w:szCs w:val="24"/>
        </w:rPr>
        <w:t>Примечание.</w:t>
      </w:r>
    </w:p>
    <w:p w:rsidR="00E31F04" w:rsidRPr="00E31F04" w:rsidRDefault="00E31F04" w:rsidP="00C94729">
      <w:pPr>
        <w:spacing w:line="240" w:lineRule="auto"/>
        <w:ind w:firstLine="709"/>
        <w:jc w:val="both"/>
        <w:rPr>
          <w:rFonts w:ascii="Times New Roman" w:eastAsia="Calibri" w:hAnsi="Times New Roman"/>
          <w:sz w:val="24"/>
          <w:szCs w:val="24"/>
        </w:rPr>
      </w:pPr>
      <w:r w:rsidRPr="00E31F04">
        <w:rPr>
          <w:rFonts w:ascii="Times New Roman" w:eastAsia="Calibri" w:hAnsi="Times New Roman"/>
          <w:sz w:val="24"/>
          <w:szCs w:val="24"/>
        </w:rPr>
        <w:t>В случае</w:t>
      </w:r>
      <w:proofErr w:type="gramStart"/>
      <w:r w:rsidRPr="00E31F04">
        <w:rPr>
          <w:rFonts w:ascii="Times New Roman" w:eastAsia="Calibri" w:hAnsi="Times New Roman"/>
          <w:sz w:val="24"/>
          <w:szCs w:val="24"/>
        </w:rPr>
        <w:t>,</w:t>
      </w:r>
      <w:proofErr w:type="gramEnd"/>
      <w:r w:rsidRPr="00E31F04">
        <w:rPr>
          <w:rFonts w:ascii="Times New Roman" w:eastAsia="Calibri" w:hAnsi="Times New Roman"/>
          <w:sz w:val="24"/>
          <w:szCs w:val="24"/>
        </w:rPr>
        <w:t xml:space="preserve"> если земельный участок и объект капитального строительства расположен</w:t>
      </w:r>
      <w:r w:rsidR="008E62DC">
        <w:rPr>
          <w:rFonts w:ascii="Times New Roman" w:eastAsia="Calibri" w:hAnsi="Times New Roman"/>
          <w:sz w:val="24"/>
          <w:szCs w:val="24"/>
        </w:rPr>
        <w:t>ы</w:t>
      </w:r>
      <w:r w:rsidRPr="00E31F04">
        <w:rPr>
          <w:rFonts w:ascii="Times New Roman" w:eastAsia="Calibri"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5C7DAC">
        <w:rPr>
          <w:rFonts w:ascii="Times New Roman" w:eastAsia="Calibri" w:hAnsi="Times New Roman"/>
          <w:sz w:val="24"/>
          <w:szCs w:val="24"/>
        </w:rPr>
        <w:t>2</w:t>
      </w:r>
      <w:r w:rsidR="007B6FDC">
        <w:rPr>
          <w:rFonts w:ascii="Times New Roman" w:eastAsia="Calibri" w:hAnsi="Times New Roman"/>
          <w:sz w:val="24"/>
          <w:szCs w:val="24"/>
        </w:rPr>
        <w:t>6</w:t>
      </w:r>
      <w:r w:rsidRPr="00E31F04">
        <w:rPr>
          <w:rFonts w:ascii="Times New Roman" w:eastAsia="Calibri"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5D2A4A" w:rsidRDefault="005D2A4A" w:rsidP="00C94729">
      <w:pPr>
        <w:spacing w:line="240" w:lineRule="auto"/>
        <w:ind w:firstLine="709"/>
        <w:jc w:val="both"/>
        <w:rPr>
          <w:rFonts w:ascii="Times New Roman" w:eastAsia="Calibri" w:hAnsi="Times New Roman"/>
          <w:b/>
          <w:sz w:val="24"/>
          <w:szCs w:val="24"/>
        </w:rPr>
      </w:pPr>
    </w:p>
    <w:p w:rsidR="00CF3D59" w:rsidRPr="009B5EED" w:rsidRDefault="00CF3D59" w:rsidP="005D2A4A">
      <w:pPr>
        <w:spacing w:after="0" w:line="240" w:lineRule="auto"/>
        <w:ind w:firstLine="709"/>
        <w:jc w:val="both"/>
        <w:rPr>
          <w:rFonts w:ascii="Times New Roman" w:eastAsia="Calibri" w:hAnsi="Times New Roman"/>
          <w:b/>
          <w:bCs/>
          <w:sz w:val="24"/>
          <w:szCs w:val="24"/>
        </w:rPr>
      </w:pPr>
      <w:r w:rsidRPr="00DC2399">
        <w:rPr>
          <w:rFonts w:ascii="Times New Roman" w:eastAsia="Calibri" w:hAnsi="Times New Roman"/>
          <w:b/>
          <w:sz w:val="24"/>
          <w:szCs w:val="24"/>
        </w:rPr>
        <w:t xml:space="preserve">Статья </w:t>
      </w:r>
      <w:r w:rsidRPr="00DC2399">
        <w:rPr>
          <w:rFonts w:ascii="Times New Roman" w:hAnsi="Times New Roman"/>
          <w:b/>
          <w:sz w:val="24"/>
          <w:szCs w:val="24"/>
        </w:rPr>
        <w:t>2</w:t>
      </w:r>
      <w:r w:rsidR="00DC2399">
        <w:rPr>
          <w:rFonts w:ascii="Times New Roman" w:hAnsi="Times New Roman"/>
          <w:b/>
          <w:sz w:val="24"/>
          <w:szCs w:val="24"/>
        </w:rPr>
        <w:t>5</w:t>
      </w:r>
      <w:r w:rsidRPr="00CF3D59">
        <w:rPr>
          <w:rFonts w:ascii="Times New Roman" w:eastAsia="Calibri" w:hAnsi="Times New Roman"/>
          <w:sz w:val="24"/>
          <w:szCs w:val="24"/>
        </w:rPr>
        <w:t xml:space="preserve">. </w:t>
      </w:r>
      <w:r w:rsidRPr="009B5EED">
        <w:rPr>
          <w:rFonts w:ascii="Times New Roman" w:eastAsia="Calibri" w:hAnsi="Times New Roman"/>
          <w:b/>
          <w:sz w:val="24"/>
          <w:szCs w:val="24"/>
        </w:rPr>
        <w:t>Градостроительные регламенты. Проч</w:t>
      </w:r>
      <w:r w:rsidRPr="009B5EED">
        <w:rPr>
          <w:rFonts w:ascii="Times New Roman" w:eastAsia="Calibri" w:hAnsi="Times New Roman"/>
          <w:b/>
          <w:bCs/>
          <w:sz w:val="24"/>
          <w:szCs w:val="24"/>
        </w:rPr>
        <w:t>ие зоны (</w:t>
      </w:r>
      <w:proofErr w:type="spellStart"/>
      <w:proofErr w:type="gramStart"/>
      <w:r w:rsidRPr="009B5EED">
        <w:rPr>
          <w:rFonts w:ascii="Times New Roman" w:eastAsia="Calibri" w:hAnsi="Times New Roman"/>
          <w:b/>
          <w:bCs/>
          <w:sz w:val="24"/>
          <w:szCs w:val="24"/>
        </w:rPr>
        <w:t>Пр</w:t>
      </w:r>
      <w:proofErr w:type="spellEnd"/>
      <w:proofErr w:type="gramEnd"/>
      <w:r w:rsidRPr="009B5EED">
        <w:rPr>
          <w:rFonts w:ascii="Times New Roman" w:eastAsia="Calibri" w:hAnsi="Times New Roman"/>
          <w:b/>
          <w:bCs/>
          <w:sz w:val="24"/>
          <w:szCs w:val="24"/>
        </w:rPr>
        <w:t>)</w:t>
      </w:r>
    </w:p>
    <w:p w:rsidR="00D54BDE" w:rsidRDefault="00D54BDE" w:rsidP="005D2A4A">
      <w:pPr>
        <w:spacing w:after="0" w:line="240" w:lineRule="auto"/>
        <w:ind w:firstLine="709"/>
        <w:jc w:val="both"/>
        <w:rPr>
          <w:rFonts w:ascii="Times New Roman" w:hAnsi="Times New Roman"/>
          <w:b/>
          <w:bCs/>
          <w:sz w:val="24"/>
          <w:szCs w:val="24"/>
        </w:rPr>
      </w:pPr>
    </w:p>
    <w:p w:rsidR="00CF3D59" w:rsidRPr="009B5EED" w:rsidRDefault="00CF3D59" w:rsidP="00C94729">
      <w:pPr>
        <w:spacing w:line="240" w:lineRule="auto"/>
        <w:ind w:firstLine="709"/>
        <w:jc w:val="both"/>
        <w:rPr>
          <w:rFonts w:ascii="Times New Roman" w:eastAsia="Calibri" w:hAnsi="Times New Roman"/>
          <w:b/>
          <w:bCs/>
          <w:sz w:val="16"/>
          <w:szCs w:val="16"/>
        </w:rPr>
      </w:pPr>
      <w:r w:rsidRPr="00DC2399">
        <w:rPr>
          <w:rFonts w:ascii="Times New Roman" w:hAnsi="Times New Roman"/>
          <w:b/>
          <w:bCs/>
          <w:sz w:val="24"/>
          <w:szCs w:val="24"/>
        </w:rPr>
        <w:t>Статья 2</w:t>
      </w:r>
      <w:r w:rsidR="00DC2399">
        <w:rPr>
          <w:rFonts w:ascii="Times New Roman" w:hAnsi="Times New Roman"/>
          <w:b/>
          <w:bCs/>
          <w:sz w:val="24"/>
          <w:szCs w:val="24"/>
        </w:rPr>
        <w:t>5</w:t>
      </w:r>
      <w:r w:rsidRPr="00DC2399">
        <w:rPr>
          <w:rFonts w:ascii="Times New Roman" w:eastAsia="Calibri" w:hAnsi="Times New Roman"/>
          <w:b/>
          <w:bCs/>
          <w:sz w:val="24"/>
          <w:szCs w:val="24"/>
        </w:rPr>
        <w:t>.1</w:t>
      </w:r>
      <w:r w:rsidR="009B5EED">
        <w:rPr>
          <w:rFonts w:ascii="Times New Roman" w:eastAsia="Calibri" w:hAnsi="Times New Roman"/>
          <w:b/>
          <w:bCs/>
          <w:sz w:val="24"/>
          <w:szCs w:val="24"/>
        </w:rPr>
        <w:t>.</w:t>
      </w:r>
      <w:r w:rsidR="00043E7F">
        <w:rPr>
          <w:rFonts w:ascii="Times New Roman" w:eastAsia="Calibri" w:hAnsi="Times New Roman"/>
          <w:b/>
          <w:bCs/>
          <w:sz w:val="24"/>
          <w:szCs w:val="24"/>
        </w:rPr>
        <w:t xml:space="preserve"> </w:t>
      </w:r>
      <w:r w:rsidRPr="00CF3D59">
        <w:rPr>
          <w:rFonts w:ascii="Times New Roman" w:eastAsia="Calibri" w:hAnsi="Times New Roman"/>
          <w:bCs/>
          <w:sz w:val="24"/>
          <w:szCs w:val="24"/>
        </w:rPr>
        <w:t xml:space="preserve"> </w:t>
      </w:r>
      <w:r w:rsidR="009A49ED" w:rsidRPr="009B5EED">
        <w:rPr>
          <w:rFonts w:ascii="Times New Roman" w:eastAsia="Calibri" w:hAnsi="Times New Roman"/>
          <w:b/>
          <w:bCs/>
          <w:sz w:val="24"/>
          <w:szCs w:val="24"/>
        </w:rPr>
        <w:t xml:space="preserve">Зона </w:t>
      </w:r>
      <w:r w:rsidR="00FA44BA" w:rsidRPr="009B5EED">
        <w:rPr>
          <w:rFonts w:ascii="Times New Roman" w:eastAsia="Calibri" w:hAnsi="Times New Roman"/>
          <w:b/>
          <w:bCs/>
          <w:sz w:val="24"/>
          <w:szCs w:val="24"/>
        </w:rPr>
        <w:t>озеленения специального назначения</w:t>
      </w:r>
      <w:r w:rsidRPr="009B5EED">
        <w:rPr>
          <w:rFonts w:ascii="Times New Roman" w:eastAsia="Calibri" w:hAnsi="Times New Roman"/>
          <w:b/>
          <w:bCs/>
          <w:sz w:val="24"/>
          <w:szCs w:val="24"/>
        </w:rPr>
        <w:t xml:space="preserve"> (</w:t>
      </w:r>
      <w:proofErr w:type="spellStart"/>
      <w:proofErr w:type="gramStart"/>
      <w:r w:rsidRPr="009B5EED">
        <w:rPr>
          <w:rFonts w:ascii="Times New Roman" w:eastAsia="Calibri" w:hAnsi="Times New Roman"/>
          <w:b/>
          <w:bCs/>
          <w:sz w:val="24"/>
          <w:szCs w:val="24"/>
        </w:rPr>
        <w:t>Пр</w:t>
      </w:r>
      <w:proofErr w:type="spellEnd"/>
      <w:proofErr w:type="gramEnd"/>
      <w:r w:rsidRPr="009B5EED">
        <w:rPr>
          <w:rFonts w:ascii="Times New Roman" w:eastAsia="Calibri" w:hAnsi="Times New Roman"/>
          <w:b/>
          <w:bCs/>
          <w:sz w:val="24"/>
          <w:szCs w:val="24"/>
        </w:rPr>
        <w:t xml:space="preserve"> -</w:t>
      </w:r>
      <w:r w:rsidR="00B34FC2">
        <w:rPr>
          <w:rFonts w:ascii="Times New Roman" w:eastAsia="Calibri" w:hAnsi="Times New Roman"/>
          <w:b/>
          <w:bCs/>
          <w:sz w:val="24"/>
          <w:szCs w:val="24"/>
        </w:rPr>
        <w:t xml:space="preserve"> </w:t>
      </w:r>
      <w:r w:rsidRPr="009B5EED">
        <w:rPr>
          <w:rFonts w:ascii="Times New Roman" w:eastAsia="Calibri" w:hAnsi="Times New Roman"/>
          <w:b/>
          <w:bCs/>
          <w:sz w:val="24"/>
          <w:szCs w:val="24"/>
        </w:rPr>
        <w:t>1)</w:t>
      </w:r>
    </w:p>
    <w:p w:rsidR="00CF3D59" w:rsidRPr="00CF3D59" w:rsidRDefault="00CF3D59" w:rsidP="00C94729">
      <w:pPr>
        <w:spacing w:line="240" w:lineRule="auto"/>
        <w:ind w:firstLine="709"/>
        <w:jc w:val="both"/>
        <w:rPr>
          <w:rFonts w:ascii="Times New Roman" w:eastAsia="Calibri" w:hAnsi="Times New Roman"/>
          <w:bCs/>
          <w:sz w:val="16"/>
          <w:szCs w:val="16"/>
        </w:rPr>
      </w:pPr>
      <w:r w:rsidRPr="00CF3D59">
        <w:rPr>
          <w:rFonts w:ascii="Times New Roman" w:eastAsia="Calibri" w:hAnsi="Times New Roman"/>
          <w:bCs/>
          <w:sz w:val="24"/>
          <w:szCs w:val="24"/>
        </w:rPr>
        <w:t>Зона выделена для производства и сохранения зеленых насаждений, выполняющих специальные функции</w:t>
      </w:r>
      <w:r w:rsidR="002E6E94">
        <w:rPr>
          <w:rFonts w:ascii="Times New Roman" w:eastAsia="Calibri" w:hAnsi="Times New Roman"/>
          <w:bCs/>
          <w:sz w:val="24"/>
          <w:szCs w:val="24"/>
        </w:rPr>
        <w:t xml:space="preserve"> – </w:t>
      </w:r>
      <w:r w:rsidRPr="00CF3D59">
        <w:rPr>
          <w:rFonts w:ascii="Times New Roman" w:eastAsia="Calibri" w:hAnsi="Times New Roman"/>
          <w:bCs/>
          <w:sz w:val="24"/>
          <w:szCs w:val="24"/>
        </w:rPr>
        <w:t>озеленение санитарно-защитных зон предприятий, кладбищ, зон землеотвода магистралей и инженерных сооружений.</w:t>
      </w:r>
    </w:p>
    <w:p w:rsidR="00CF3D59" w:rsidRPr="00CF3D59" w:rsidRDefault="00CF3D59" w:rsidP="00C94729">
      <w:pPr>
        <w:spacing w:line="240" w:lineRule="auto"/>
        <w:ind w:firstLine="709"/>
        <w:jc w:val="both"/>
        <w:rPr>
          <w:rFonts w:ascii="Times New Roman" w:eastAsia="Calibri" w:hAnsi="Times New Roman"/>
          <w:bCs/>
          <w:sz w:val="24"/>
          <w:szCs w:val="24"/>
        </w:rPr>
      </w:pPr>
      <w:r w:rsidRPr="00CF3D59">
        <w:rPr>
          <w:rFonts w:ascii="Times New Roman" w:eastAsia="Calibri" w:hAnsi="Times New Roman"/>
          <w:bCs/>
          <w:sz w:val="24"/>
          <w:szCs w:val="24"/>
        </w:rPr>
        <w:lastRenderedPageBreak/>
        <w:t>1. Основные и условно разрешенные виды использования земельных участков и объектов капитального строительства:</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2012"/>
        <w:gridCol w:w="6107"/>
        <w:gridCol w:w="955"/>
      </w:tblGrid>
      <w:tr w:rsidR="00072E16" w:rsidRPr="000F1055" w:rsidTr="00B36E97">
        <w:trPr>
          <w:cantSplit/>
          <w:trHeight w:val="1934"/>
        </w:trPr>
        <w:tc>
          <w:tcPr>
            <w:tcW w:w="327" w:type="pct"/>
            <w:vAlign w:val="center"/>
          </w:tcPr>
          <w:p w:rsidR="00072E16" w:rsidRPr="007713A6" w:rsidRDefault="00072E16" w:rsidP="009B5EED">
            <w:pPr>
              <w:tabs>
                <w:tab w:val="left" w:pos="9781"/>
                <w:tab w:val="left" w:pos="9915"/>
              </w:tabs>
              <w:spacing w:after="0" w:line="240" w:lineRule="auto"/>
              <w:jc w:val="center"/>
              <w:rPr>
                <w:rFonts w:ascii="Times New Roman" w:eastAsia="Calibri" w:hAnsi="Times New Roman"/>
                <w:sz w:val="24"/>
                <w:szCs w:val="24"/>
              </w:rPr>
            </w:pPr>
            <w:r w:rsidRPr="007713A6">
              <w:rPr>
                <w:rFonts w:ascii="Times New Roman" w:eastAsia="Calibri" w:hAnsi="Times New Roman"/>
                <w:sz w:val="24"/>
                <w:szCs w:val="24"/>
              </w:rPr>
              <w:t>№</w:t>
            </w:r>
          </w:p>
        </w:tc>
        <w:tc>
          <w:tcPr>
            <w:tcW w:w="1036" w:type="pct"/>
            <w:vAlign w:val="center"/>
          </w:tcPr>
          <w:p w:rsidR="00072E16" w:rsidRPr="000F1055" w:rsidRDefault="00072E16" w:rsidP="009B5EED">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145" w:type="pct"/>
            <w:vAlign w:val="center"/>
          </w:tcPr>
          <w:p w:rsidR="00B34E2B" w:rsidRPr="000F1055" w:rsidRDefault="00072E16" w:rsidP="00C94729">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072E16" w:rsidRPr="000F1055" w:rsidRDefault="00B34E2B" w:rsidP="00C9472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w:t>
            </w:r>
            <w:r w:rsidR="00072E16" w:rsidRPr="000F1055">
              <w:rPr>
                <w:rFonts w:ascii="Times New Roman" w:hAnsi="Times New Roman"/>
                <w:sz w:val="24"/>
                <w:szCs w:val="24"/>
              </w:rPr>
              <w:t>бъектов</w:t>
            </w:r>
            <w:r w:rsidRPr="000F1055">
              <w:rPr>
                <w:rFonts w:ascii="Times New Roman" w:hAnsi="Times New Roman"/>
                <w:sz w:val="24"/>
                <w:szCs w:val="24"/>
              </w:rPr>
              <w:t xml:space="preserve"> капитального строительства</w:t>
            </w:r>
          </w:p>
        </w:tc>
        <w:tc>
          <w:tcPr>
            <w:tcW w:w="493" w:type="pct"/>
            <w:textDirection w:val="btLr"/>
            <w:vAlign w:val="center"/>
          </w:tcPr>
          <w:p w:rsidR="00072E16" w:rsidRPr="000F1055" w:rsidRDefault="00072E16" w:rsidP="009B5EED">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CF3D59" w:rsidRPr="000F1055" w:rsidTr="00B36E97">
        <w:trPr>
          <w:trHeight w:val="20"/>
        </w:trPr>
        <w:tc>
          <w:tcPr>
            <w:tcW w:w="5000" w:type="pct"/>
            <w:gridSpan w:val="4"/>
            <w:vAlign w:val="center"/>
          </w:tcPr>
          <w:p w:rsidR="00CF3D59" w:rsidRPr="00B34E2B" w:rsidRDefault="00CF3D59" w:rsidP="00B34E2B">
            <w:pPr>
              <w:tabs>
                <w:tab w:val="left" w:pos="9781"/>
                <w:tab w:val="left" w:pos="9915"/>
              </w:tabs>
              <w:spacing w:after="0" w:line="240" w:lineRule="auto"/>
              <w:rPr>
                <w:rFonts w:ascii="Times New Roman" w:eastAsia="Calibri" w:hAnsi="Times New Roman"/>
                <w:b/>
                <w:sz w:val="24"/>
                <w:szCs w:val="24"/>
              </w:rPr>
            </w:pPr>
            <w:r w:rsidRPr="00B34E2B">
              <w:rPr>
                <w:rFonts w:ascii="Times New Roman" w:eastAsia="Calibri" w:hAnsi="Times New Roman"/>
                <w:b/>
                <w:sz w:val="24"/>
                <w:szCs w:val="24"/>
              </w:rPr>
              <w:t>1.</w:t>
            </w:r>
            <w:r w:rsidR="001907CF">
              <w:rPr>
                <w:rFonts w:ascii="Times New Roman" w:eastAsia="Calibri" w:hAnsi="Times New Roman"/>
                <w:b/>
                <w:sz w:val="24"/>
                <w:szCs w:val="24"/>
              </w:rPr>
              <w:t xml:space="preserve"> </w:t>
            </w:r>
            <w:r w:rsidRPr="00B34E2B">
              <w:rPr>
                <w:rFonts w:ascii="Times New Roman" w:eastAsia="Calibri" w:hAnsi="Times New Roman"/>
                <w:b/>
                <w:sz w:val="24"/>
                <w:szCs w:val="24"/>
              </w:rPr>
              <w:t>Основные виды разрешённого использования</w:t>
            </w:r>
          </w:p>
        </w:tc>
      </w:tr>
      <w:tr w:rsidR="00CF3D59" w:rsidRPr="000F1055" w:rsidTr="00B36E97">
        <w:trPr>
          <w:trHeight w:val="20"/>
        </w:trPr>
        <w:tc>
          <w:tcPr>
            <w:tcW w:w="327" w:type="pct"/>
            <w:vAlign w:val="center"/>
          </w:tcPr>
          <w:p w:rsidR="00CF3D59" w:rsidRPr="007B6FDC" w:rsidRDefault="00CF3D59" w:rsidP="00C94729">
            <w:pPr>
              <w:tabs>
                <w:tab w:val="left" w:pos="9781"/>
                <w:tab w:val="left" w:pos="9915"/>
              </w:tabs>
              <w:spacing w:after="0" w:line="240" w:lineRule="auto"/>
              <w:rPr>
                <w:rFonts w:ascii="Times New Roman" w:eastAsia="Calibri" w:hAnsi="Times New Roman"/>
                <w:sz w:val="24"/>
                <w:szCs w:val="24"/>
              </w:rPr>
            </w:pPr>
            <w:r w:rsidRPr="007B6FDC">
              <w:rPr>
                <w:rFonts w:ascii="Times New Roman" w:eastAsia="Calibri" w:hAnsi="Times New Roman"/>
                <w:sz w:val="24"/>
                <w:szCs w:val="24"/>
              </w:rPr>
              <w:t>1.1</w:t>
            </w:r>
          </w:p>
        </w:tc>
        <w:tc>
          <w:tcPr>
            <w:tcW w:w="1036" w:type="pct"/>
          </w:tcPr>
          <w:p w:rsidR="00CF3D59" w:rsidRPr="007B6FDC" w:rsidRDefault="00CF3D59" w:rsidP="00C94729">
            <w:pPr>
              <w:tabs>
                <w:tab w:val="left" w:pos="9781"/>
                <w:tab w:val="left" w:pos="9915"/>
              </w:tabs>
              <w:spacing w:after="0" w:line="240" w:lineRule="auto"/>
              <w:jc w:val="both"/>
              <w:rPr>
                <w:rFonts w:ascii="Times New Roman" w:eastAsia="Calibri" w:hAnsi="Times New Roman"/>
                <w:sz w:val="24"/>
                <w:szCs w:val="24"/>
              </w:rPr>
            </w:pPr>
            <w:r w:rsidRPr="007B6FDC">
              <w:rPr>
                <w:rFonts w:ascii="Times New Roman" w:eastAsia="Calibri" w:hAnsi="Times New Roman"/>
                <w:sz w:val="24"/>
                <w:szCs w:val="24"/>
              </w:rPr>
              <w:t>Охрана природных территорий</w:t>
            </w:r>
          </w:p>
        </w:tc>
        <w:tc>
          <w:tcPr>
            <w:tcW w:w="3145" w:type="pct"/>
          </w:tcPr>
          <w:p w:rsidR="00CF3D59" w:rsidRPr="007B6FDC" w:rsidRDefault="00CF3D59" w:rsidP="00C94729">
            <w:pPr>
              <w:tabs>
                <w:tab w:val="left" w:pos="9781"/>
                <w:tab w:val="left" w:pos="9915"/>
              </w:tabs>
              <w:spacing w:after="0" w:line="240" w:lineRule="auto"/>
              <w:jc w:val="both"/>
              <w:rPr>
                <w:rFonts w:ascii="Times New Roman" w:eastAsia="Calibri" w:hAnsi="Times New Roman"/>
                <w:sz w:val="24"/>
                <w:szCs w:val="24"/>
              </w:rPr>
            </w:pPr>
            <w:r w:rsidRPr="007B6FDC">
              <w:rPr>
                <w:rFonts w:ascii="Times New Roman" w:eastAsia="Calibri" w:hAnsi="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w:t>
            </w:r>
          </w:p>
        </w:tc>
        <w:tc>
          <w:tcPr>
            <w:tcW w:w="493" w:type="pct"/>
            <w:vAlign w:val="center"/>
          </w:tcPr>
          <w:p w:rsidR="00CF3D59" w:rsidRPr="007B6FDC" w:rsidRDefault="00CF3D59" w:rsidP="008E3142">
            <w:pPr>
              <w:tabs>
                <w:tab w:val="left" w:pos="9781"/>
                <w:tab w:val="left" w:pos="9915"/>
              </w:tabs>
              <w:spacing w:after="0" w:line="240" w:lineRule="auto"/>
              <w:jc w:val="center"/>
              <w:rPr>
                <w:rFonts w:ascii="Times New Roman" w:eastAsia="Calibri" w:hAnsi="Times New Roman"/>
                <w:sz w:val="24"/>
                <w:szCs w:val="24"/>
              </w:rPr>
            </w:pPr>
            <w:r w:rsidRPr="007B6FDC">
              <w:rPr>
                <w:rFonts w:ascii="Times New Roman" w:eastAsia="Calibri" w:hAnsi="Times New Roman"/>
                <w:sz w:val="24"/>
                <w:szCs w:val="24"/>
              </w:rPr>
              <w:t>9.1</w:t>
            </w:r>
          </w:p>
        </w:tc>
      </w:tr>
      <w:tr w:rsidR="00BB5142" w:rsidRPr="000F1055" w:rsidTr="00B36E97">
        <w:trPr>
          <w:trHeight w:val="20"/>
        </w:trPr>
        <w:tc>
          <w:tcPr>
            <w:tcW w:w="5000" w:type="pct"/>
            <w:gridSpan w:val="4"/>
            <w:vAlign w:val="center"/>
          </w:tcPr>
          <w:p w:rsidR="00BB5142" w:rsidRPr="00D969F5" w:rsidRDefault="00BB5142" w:rsidP="00C94729">
            <w:pPr>
              <w:tabs>
                <w:tab w:val="left" w:pos="9781"/>
                <w:tab w:val="left" w:pos="9915"/>
              </w:tabs>
              <w:spacing w:after="0" w:line="240" w:lineRule="auto"/>
              <w:rPr>
                <w:rFonts w:ascii="Times New Roman" w:eastAsia="Calibri" w:hAnsi="Times New Roman"/>
                <w:b/>
                <w:sz w:val="24"/>
                <w:szCs w:val="24"/>
              </w:rPr>
            </w:pPr>
            <w:r w:rsidRPr="00D969F5">
              <w:rPr>
                <w:rFonts w:ascii="Times New Roman" w:eastAsia="Calibri" w:hAnsi="Times New Roman"/>
                <w:b/>
                <w:bCs/>
                <w:sz w:val="24"/>
                <w:szCs w:val="24"/>
              </w:rPr>
              <w:t>2. Условно разрешенные виды использования</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sidRPr="007B6FDC">
              <w:rPr>
                <w:rFonts w:ascii="Times New Roman" w:eastAsia="Calibri" w:hAnsi="Times New Roman"/>
                <w:sz w:val="24"/>
                <w:szCs w:val="24"/>
              </w:rPr>
              <w:t>2.</w:t>
            </w:r>
            <w:r>
              <w:rPr>
                <w:rFonts w:ascii="Times New Roman" w:eastAsia="Calibri" w:hAnsi="Times New Roman"/>
                <w:sz w:val="24"/>
                <w:szCs w:val="24"/>
              </w:rPr>
              <w:t>1</w:t>
            </w:r>
          </w:p>
        </w:tc>
        <w:tc>
          <w:tcPr>
            <w:tcW w:w="1036" w:type="pct"/>
          </w:tcPr>
          <w:p w:rsidR="00A17634" w:rsidRPr="000F1055" w:rsidRDefault="00A17634" w:rsidP="00A17634">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Объекты гаражного назначения</w:t>
            </w:r>
          </w:p>
        </w:tc>
        <w:tc>
          <w:tcPr>
            <w:tcW w:w="3145" w:type="pct"/>
          </w:tcPr>
          <w:p w:rsidR="00A17634" w:rsidRPr="000F1055" w:rsidRDefault="00A17634" w:rsidP="00447EAC">
            <w:pPr>
              <w:tabs>
                <w:tab w:val="left" w:pos="9781"/>
                <w:tab w:val="left" w:pos="9915"/>
              </w:tabs>
              <w:spacing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Отдельно стоящие и пристроенные автостоянки, в том числе подземные, предназначенные для хранения личного автотранспорта граждан; </w:t>
            </w:r>
          </w:p>
          <w:p w:rsidR="00A17634" w:rsidRPr="000F1055" w:rsidRDefault="00A17634" w:rsidP="00A67B17">
            <w:pPr>
              <w:tabs>
                <w:tab w:val="left" w:pos="9781"/>
                <w:tab w:val="left" w:pos="9915"/>
              </w:tabs>
              <w:spacing w:after="0" w:line="240" w:lineRule="auto"/>
              <w:jc w:val="both"/>
              <w:rPr>
                <w:rFonts w:ascii="Times New Roman" w:hAnsi="Times New Roman"/>
                <w:color w:val="000000"/>
                <w:sz w:val="24"/>
                <w:szCs w:val="24"/>
                <w:highlight w:val="green"/>
              </w:rPr>
            </w:pPr>
            <w:r w:rsidRPr="000F1055">
              <w:rPr>
                <w:rFonts w:ascii="Times New Roman" w:hAnsi="Times New Roman"/>
                <w:color w:val="000000"/>
                <w:sz w:val="24"/>
                <w:szCs w:val="24"/>
              </w:rPr>
              <w:t>Индивидуальные гаражи-стоянки</w:t>
            </w:r>
          </w:p>
        </w:tc>
        <w:tc>
          <w:tcPr>
            <w:tcW w:w="493" w:type="pct"/>
            <w:vAlign w:val="center"/>
          </w:tcPr>
          <w:p w:rsidR="00A17634" w:rsidRPr="00A17634" w:rsidRDefault="00A17634" w:rsidP="008E3142">
            <w:pPr>
              <w:tabs>
                <w:tab w:val="left" w:pos="9781"/>
                <w:tab w:val="left" w:pos="9915"/>
              </w:tabs>
              <w:spacing w:after="0" w:line="240" w:lineRule="auto"/>
              <w:jc w:val="center"/>
              <w:rPr>
                <w:rFonts w:ascii="Times New Roman" w:eastAsia="Calibri" w:hAnsi="Times New Roman"/>
                <w:sz w:val="24"/>
                <w:szCs w:val="24"/>
              </w:rPr>
            </w:pPr>
            <w:r w:rsidRPr="00A17634">
              <w:rPr>
                <w:rFonts w:ascii="Times New Roman" w:eastAsia="Calibri" w:hAnsi="Times New Roman"/>
                <w:sz w:val="24"/>
                <w:szCs w:val="24"/>
              </w:rPr>
              <w:t>2.7.1</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2.2</w:t>
            </w:r>
          </w:p>
        </w:tc>
        <w:tc>
          <w:tcPr>
            <w:tcW w:w="1036" w:type="pct"/>
          </w:tcPr>
          <w:p w:rsidR="00A17634" w:rsidRPr="000F1055" w:rsidRDefault="00A17634" w:rsidP="004719E8">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Бытовое обслуживание</w:t>
            </w:r>
          </w:p>
        </w:tc>
        <w:tc>
          <w:tcPr>
            <w:tcW w:w="3145" w:type="pct"/>
          </w:tcPr>
          <w:p w:rsidR="00A17634" w:rsidRPr="000F1055" w:rsidRDefault="00A17634" w:rsidP="004719E8">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Мастерские мелкого ремонта, ателье, бани, парикмахерские</w:t>
            </w:r>
          </w:p>
        </w:tc>
        <w:tc>
          <w:tcPr>
            <w:tcW w:w="493" w:type="pct"/>
            <w:vAlign w:val="center"/>
          </w:tcPr>
          <w:p w:rsidR="00A17634" w:rsidRPr="007B6FDC" w:rsidRDefault="00A17634" w:rsidP="004719E8">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3.3</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2.3</w:t>
            </w:r>
          </w:p>
        </w:tc>
        <w:tc>
          <w:tcPr>
            <w:tcW w:w="1036" w:type="pct"/>
          </w:tcPr>
          <w:p w:rsidR="00A17634" w:rsidRPr="000F1055" w:rsidRDefault="00A17634"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Амбулаторно-поликлиническое обслуживание</w:t>
            </w:r>
          </w:p>
        </w:tc>
        <w:tc>
          <w:tcPr>
            <w:tcW w:w="3145" w:type="pct"/>
          </w:tcPr>
          <w:p w:rsidR="00A17634" w:rsidRPr="000F1055" w:rsidRDefault="00A17634" w:rsidP="00C94729">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Поликлиники, фельдшерские пункты, пункты здравоохранения</w:t>
            </w:r>
          </w:p>
        </w:tc>
        <w:tc>
          <w:tcPr>
            <w:tcW w:w="493" w:type="pct"/>
            <w:vAlign w:val="center"/>
          </w:tcPr>
          <w:p w:rsidR="00A17634" w:rsidRDefault="00A17634" w:rsidP="008E3142">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3.4.1</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2.4</w:t>
            </w:r>
          </w:p>
        </w:tc>
        <w:tc>
          <w:tcPr>
            <w:tcW w:w="1036" w:type="pct"/>
          </w:tcPr>
          <w:p w:rsidR="00A17634" w:rsidRPr="000F1055" w:rsidRDefault="00A17634"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Деловое управление</w:t>
            </w:r>
          </w:p>
        </w:tc>
        <w:tc>
          <w:tcPr>
            <w:tcW w:w="3145" w:type="pct"/>
          </w:tcPr>
          <w:p w:rsidR="00A17634" w:rsidRPr="000F1055" w:rsidRDefault="00A17634" w:rsidP="00C94729">
            <w:pPr>
              <w:pStyle w:val="ConsPlusNormal"/>
              <w:jc w:val="both"/>
              <w:rPr>
                <w:sz w:val="24"/>
                <w:szCs w:val="24"/>
              </w:rPr>
            </w:pPr>
            <w:r w:rsidRPr="000F1055">
              <w:rPr>
                <w:sz w:val="24"/>
                <w:szCs w:val="24"/>
              </w:rPr>
              <w:t>Объекты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3" w:type="pct"/>
            <w:vAlign w:val="center"/>
          </w:tcPr>
          <w:p w:rsidR="00A17634" w:rsidRDefault="00A17634" w:rsidP="008E3142">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4.1</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2.5</w:t>
            </w:r>
          </w:p>
        </w:tc>
        <w:tc>
          <w:tcPr>
            <w:tcW w:w="1036" w:type="pct"/>
          </w:tcPr>
          <w:p w:rsidR="00A17634" w:rsidRPr="000F1055" w:rsidRDefault="00A17634"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 xml:space="preserve">Магазины </w:t>
            </w:r>
          </w:p>
        </w:tc>
        <w:tc>
          <w:tcPr>
            <w:tcW w:w="3145" w:type="pct"/>
          </w:tcPr>
          <w:p w:rsidR="00A17634" w:rsidRPr="000F1055" w:rsidRDefault="00A17634" w:rsidP="004F220F">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Объекты </w:t>
            </w:r>
            <w:r w:rsidR="00923C5F" w:rsidRPr="000F1055">
              <w:rPr>
                <w:rFonts w:ascii="Times New Roman" w:hAnsi="Times New Roman"/>
                <w:color w:val="000000"/>
                <w:sz w:val="24"/>
                <w:szCs w:val="24"/>
              </w:rPr>
              <w:t xml:space="preserve">розничной торговли </w:t>
            </w:r>
          </w:p>
        </w:tc>
        <w:tc>
          <w:tcPr>
            <w:tcW w:w="493" w:type="pct"/>
            <w:vAlign w:val="center"/>
          </w:tcPr>
          <w:p w:rsidR="00A17634" w:rsidRDefault="00A17634" w:rsidP="008E3142">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4.4</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2.6</w:t>
            </w:r>
          </w:p>
        </w:tc>
        <w:tc>
          <w:tcPr>
            <w:tcW w:w="1036" w:type="pct"/>
          </w:tcPr>
          <w:p w:rsidR="00A17634" w:rsidRPr="000F1055" w:rsidRDefault="00A17634"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Общественное питание</w:t>
            </w:r>
          </w:p>
        </w:tc>
        <w:tc>
          <w:tcPr>
            <w:tcW w:w="3145" w:type="pct"/>
          </w:tcPr>
          <w:p w:rsidR="00A17634" w:rsidRPr="000F1055" w:rsidRDefault="00A17634"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Рестораны, кафе, столовые, закусочные, бары</w:t>
            </w:r>
          </w:p>
        </w:tc>
        <w:tc>
          <w:tcPr>
            <w:tcW w:w="493" w:type="pct"/>
            <w:vAlign w:val="center"/>
          </w:tcPr>
          <w:p w:rsidR="00A17634" w:rsidRDefault="00A17634" w:rsidP="008E3142">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4.6</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2.7</w:t>
            </w:r>
          </w:p>
        </w:tc>
        <w:tc>
          <w:tcPr>
            <w:tcW w:w="1036" w:type="pct"/>
          </w:tcPr>
          <w:p w:rsidR="00A17634" w:rsidRPr="000F1055" w:rsidRDefault="00A17634" w:rsidP="00C94729">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Гостиничное обслуживание</w:t>
            </w:r>
          </w:p>
        </w:tc>
        <w:tc>
          <w:tcPr>
            <w:tcW w:w="3145" w:type="pct"/>
          </w:tcPr>
          <w:p w:rsidR="00A17634" w:rsidRPr="000F1055" w:rsidRDefault="00A17634" w:rsidP="00056710">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color w:val="000000"/>
                <w:sz w:val="24"/>
                <w:szCs w:val="24"/>
              </w:rPr>
              <w:t xml:space="preserve">Гостиницы, а также здания, используемые с целью извлечения предпринимательской выгоды из предоставления </w:t>
            </w:r>
            <w:r w:rsidR="008071DE" w:rsidRPr="000F1055">
              <w:rPr>
                <w:rFonts w:ascii="Times New Roman" w:hAnsi="Times New Roman"/>
                <w:color w:val="000000"/>
                <w:sz w:val="24"/>
                <w:szCs w:val="24"/>
              </w:rPr>
              <w:t>жил</w:t>
            </w:r>
            <w:r w:rsidR="008071DE">
              <w:rPr>
                <w:rFonts w:ascii="Times New Roman" w:hAnsi="Times New Roman"/>
                <w:color w:val="000000"/>
                <w:sz w:val="24"/>
                <w:szCs w:val="24"/>
              </w:rPr>
              <w:t>ого</w:t>
            </w:r>
            <w:r w:rsidR="008071DE" w:rsidRPr="000F1055">
              <w:rPr>
                <w:rFonts w:ascii="Times New Roman" w:hAnsi="Times New Roman"/>
                <w:color w:val="000000"/>
                <w:sz w:val="24"/>
                <w:szCs w:val="24"/>
              </w:rPr>
              <w:t xml:space="preserve"> помещени</w:t>
            </w:r>
            <w:r w:rsidR="008071DE">
              <w:rPr>
                <w:rFonts w:ascii="Times New Roman" w:hAnsi="Times New Roman"/>
                <w:color w:val="000000"/>
                <w:sz w:val="24"/>
                <w:szCs w:val="24"/>
              </w:rPr>
              <w:t>я</w:t>
            </w:r>
            <w:r w:rsidR="008071DE" w:rsidRPr="000F1055">
              <w:rPr>
                <w:rFonts w:ascii="Times New Roman" w:hAnsi="Times New Roman"/>
                <w:color w:val="000000"/>
                <w:sz w:val="24"/>
                <w:szCs w:val="24"/>
              </w:rPr>
              <w:t xml:space="preserve"> </w:t>
            </w:r>
            <w:r w:rsidRPr="000F1055">
              <w:rPr>
                <w:rFonts w:ascii="Times New Roman" w:hAnsi="Times New Roman"/>
                <w:color w:val="000000"/>
                <w:sz w:val="24"/>
                <w:szCs w:val="24"/>
              </w:rPr>
              <w:t>для временного проживания в них</w:t>
            </w:r>
          </w:p>
        </w:tc>
        <w:tc>
          <w:tcPr>
            <w:tcW w:w="493" w:type="pct"/>
            <w:vAlign w:val="center"/>
          </w:tcPr>
          <w:p w:rsidR="00A17634" w:rsidRDefault="00A17634" w:rsidP="008E3142">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4.7</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2.8</w:t>
            </w:r>
          </w:p>
        </w:tc>
        <w:tc>
          <w:tcPr>
            <w:tcW w:w="1036" w:type="pct"/>
          </w:tcPr>
          <w:p w:rsidR="00A17634" w:rsidRPr="007B6FDC" w:rsidRDefault="00A17634" w:rsidP="00C94729">
            <w:pPr>
              <w:tabs>
                <w:tab w:val="left" w:pos="9781"/>
                <w:tab w:val="left" w:pos="9915"/>
              </w:tabs>
              <w:spacing w:after="0" w:line="240" w:lineRule="auto"/>
              <w:jc w:val="both"/>
              <w:rPr>
                <w:rFonts w:ascii="Times New Roman" w:eastAsia="Calibri" w:hAnsi="Times New Roman"/>
                <w:sz w:val="24"/>
                <w:szCs w:val="24"/>
              </w:rPr>
            </w:pPr>
            <w:r w:rsidRPr="007B6FDC">
              <w:rPr>
                <w:rFonts w:ascii="Times New Roman" w:eastAsia="Calibri" w:hAnsi="Times New Roman"/>
                <w:sz w:val="24"/>
                <w:szCs w:val="24"/>
              </w:rPr>
              <w:t xml:space="preserve">Связь </w:t>
            </w:r>
          </w:p>
        </w:tc>
        <w:tc>
          <w:tcPr>
            <w:tcW w:w="3145" w:type="pct"/>
          </w:tcPr>
          <w:p w:rsidR="004134C2" w:rsidRPr="000F1055" w:rsidRDefault="004134C2" w:rsidP="008C23A8">
            <w:pPr>
              <w:tabs>
                <w:tab w:val="left" w:pos="9781"/>
                <w:tab w:val="left" w:pos="9915"/>
              </w:tabs>
              <w:spacing w:after="0" w:line="240" w:lineRule="auto"/>
              <w:jc w:val="both"/>
              <w:rPr>
                <w:rFonts w:ascii="Times New Roman" w:hAnsi="Times New Roman"/>
                <w:color w:val="000000"/>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493" w:type="pct"/>
            <w:vAlign w:val="center"/>
          </w:tcPr>
          <w:p w:rsidR="00A17634" w:rsidRPr="007B6FDC" w:rsidRDefault="00A17634" w:rsidP="008E3142">
            <w:pPr>
              <w:tabs>
                <w:tab w:val="left" w:pos="9781"/>
                <w:tab w:val="left" w:pos="9915"/>
              </w:tabs>
              <w:spacing w:after="0" w:line="240" w:lineRule="auto"/>
              <w:jc w:val="center"/>
              <w:rPr>
                <w:rFonts w:ascii="Times New Roman" w:eastAsia="Calibri" w:hAnsi="Times New Roman"/>
                <w:sz w:val="24"/>
                <w:szCs w:val="24"/>
              </w:rPr>
            </w:pPr>
            <w:r w:rsidRPr="007B6FDC">
              <w:rPr>
                <w:rFonts w:ascii="Times New Roman" w:eastAsia="Calibri" w:hAnsi="Times New Roman"/>
                <w:sz w:val="24"/>
                <w:szCs w:val="24"/>
              </w:rPr>
              <w:t>6.8</w:t>
            </w:r>
          </w:p>
        </w:tc>
      </w:tr>
      <w:tr w:rsidR="00A17634" w:rsidRPr="000F1055" w:rsidTr="00B36E97">
        <w:trPr>
          <w:trHeight w:val="20"/>
        </w:trPr>
        <w:tc>
          <w:tcPr>
            <w:tcW w:w="327" w:type="pct"/>
            <w:vAlign w:val="center"/>
          </w:tcPr>
          <w:p w:rsidR="00A17634" w:rsidRPr="007B6FDC" w:rsidRDefault="00A17634" w:rsidP="00C94729">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t>2.9</w:t>
            </w:r>
          </w:p>
        </w:tc>
        <w:tc>
          <w:tcPr>
            <w:tcW w:w="1036" w:type="pct"/>
          </w:tcPr>
          <w:p w:rsidR="00A17634" w:rsidRPr="007B6FDC" w:rsidRDefault="00A17634" w:rsidP="00C94729">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Склады</w:t>
            </w:r>
          </w:p>
        </w:tc>
        <w:tc>
          <w:tcPr>
            <w:tcW w:w="3145" w:type="pct"/>
          </w:tcPr>
          <w:p w:rsidR="00A17634" w:rsidRPr="000F1055" w:rsidRDefault="00A17634" w:rsidP="00447EAC">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Сооружения, имеющие назначение по временному хранению, распределению и перевалке грузов (за исключением стратегических запасов), не являющи</w:t>
            </w:r>
            <w:r w:rsidR="00447EAC" w:rsidRPr="000F1055">
              <w:rPr>
                <w:rFonts w:ascii="Times New Roman" w:hAnsi="Times New Roman"/>
                <w:sz w:val="24"/>
                <w:szCs w:val="24"/>
              </w:rPr>
              <w:t>е</w:t>
            </w:r>
            <w:r w:rsidRPr="000F1055">
              <w:rPr>
                <w:rFonts w:ascii="Times New Roman" w:hAnsi="Times New Roman"/>
                <w:sz w:val="24"/>
                <w:szCs w:val="24"/>
              </w:rPr>
              <w:t>ся частями производственных комплексов, на которых был создан груз: склады</w:t>
            </w:r>
          </w:p>
        </w:tc>
        <w:tc>
          <w:tcPr>
            <w:tcW w:w="493" w:type="pct"/>
            <w:vAlign w:val="center"/>
          </w:tcPr>
          <w:p w:rsidR="00A17634" w:rsidRPr="007B6FDC" w:rsidRDefault="00A17634" w:rsidP="008E3142">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6.9</w:t>
            </w:r>
          </w:p>
        </w:tc>
      </w:tr>
      <w:tr w:rsidR="00A17634" w:rsidRPr="000F1055" w:rsidTr="00B36E97">
        <w:trPr>
          <w:trHeight w:val="20"/>
        </w:trPr>
        <w:tc>
          <w:tcPr>
            <w:tcW w:w="327" w:type="pct"/>
            <w:vAlign w:val="center"/>
          </w:tcPr>
          <w:p w:rsidR="00A17634" w:rsidRPr="007B6FDC" w:rsidRDefault="00A17634" w:rsidP="00FF2097">
            <w:pPr>
              <w:tabs>
                <w:tab w:val="left" w:pos="9781"/>
                <w:tab w:val="left" w:pos="9915"/>
              </w:tabs>
              <w:spacing w:after="0" w:line="240" w:lineRule="auto"/>
              <w:ind w:right="-7"/>
              <w:rPr>
                <w:rFonts w:ascii="Times New Roman" w:eastAsia="Calibri" w:hAnsi="Times New Roman"/>
                <w:sz w:val="24"/>
                <w:szCs w:val="24"/>
              </w:rPr>
            </w:pPr>
            <w:r w:rsidRPr="007B6FDC">
              <w:rPr>
                <w:rFonts w:ascii="Times New Roman" w:eastAsia="Calibri" w:hAnsi="Times New Roman"/>
                <w:sz w:val="24"/>
                <w:szCs w:val="24"/>
              </w:rPr>
              <w:lastRenderedPageBreak/>
              <w:t>2.</w:t>
            </w:r>
            <w:r>
              <w:rPr>
                <w:rFonts w:ascii="Times New Roman" w:eastAsia="Calibri" w:hAnsi="Times New Roman"/>
                <w:sz w:val="24"/>
                <w:szCs w:val="24"/>
              </w:rPr>
              <w:t>10</w:t>
            </w:r>
          </w:p>
        </w:tc>
        <w:tc>
          <w:tcPr>
            <w:tcW w:w="1036" w:type="pct"/>
          </w:tcPr>
          <w:p w:rsidR="00A17634" w:rsidRPr="007B6FDC" w:rsidRDefault="00A17634" w:rsidP="00C94729">
            <w:pPr>
              <w:tabs>
                <w:tab w:val="left" w:pos="9781"/>
                <w:tab w:val="left" w:pos="9915"/>
              </w:tabs>
              <w:spacing w:after="0" w:line="240" w:lineRule="auto"/>
              <w:jc w:val="both"/>
              <w:rPr>
                <w:rFonts w:ascii="Times New Roman" w:eastAsia="Calibri" w:hAnsi="Times New Roman"/>
                <w:sz w:val="24"/>
                <w:szCs w:val="24"/>
              </w:rPr>
            </w:pPr>
            <w:r w:rsidRPr="007B6FDC">
              <w:rPr>
                <w:rFonts w:ascii="Times New Roman" w:eastAsia="Calibri" w:hAnsi="Times New Roman"/>
                <w:sz w:val="24"/>
                <w:szCs w:val="24"/>
              </w:rPr>
              <w:t>Трубопроводный транспорт</w:t>
            </w:r>
          </w:p>
        </w:tc>
        <w:tc>
          <w:tcPr>
            <w:tcW w:w="3145" w:type="pct"/>
          </w:tcPr>
          <w:p w:rsidR="00A17634" w:rsidRPr="007B6FDC" w:rsidRDefault="00A17634" w:rsidP="00C94729">
            <w:pPr>
              <w:tabs>
                <w:tab w:val="left" w:pos="9781"/>
                <w:tab w:val="left" w:pos="9915"/>
              </w:tabs>
              <w:spacing w:after="0" w:line="240" w:lineRule="auto"/>
              <w:jc w:val="both"/>
              <w:rPr>
                <w:rFonts w:ascii="Times New Roman" w:eastAsia="Calibri" w:hAnsi="Times New Roman"/>
                <w:sz w:val="24"/>
                <w:szCs w:val="24"/>
              </w:rPr>
            </w:pPr>
            <w:r>
              <w:rPr>
                <w:rFonts w:ascii="Times New Roman" w:eastAsia="Calibri" w:hAnsi="Times New Roman"/>
                <w:sz w:val="24"/>
                <w:szCs w:val="24"/>
              </w:rPr>
              <w:t>Здания и сооружения, необходимые для эксплуатации водопроводов, газопроводов и иных трубопроводов</w:t>
            </w:r>
          </w:p>
        </w:tc>
        <w:tc>
          <w:tcPr>
            <w:tcW w:w="493" w:type="pct"/>
            <w:vAlign w:val="center"/>
          </w:tcPr>
          <w:p w:rsidR="00A17634" w:rsidRPr="007B6FDC" w:rsidRDefault="00A17634" w:rsidP="008E3142">
            <w:pPr>
              <w:tabs>
                <w:tab w:val="left" w:pos="9781"/>
                <w:tab w:val="left" w:pos="9915"/>
              </w:tabs>
              <w:spacing w:after="0" w:line="240" w:lineRule="auto"/>
              <w:jc w:val="center"/>
              <w:rPr>
                <w:rFonts w:ascii="Times New Roman" w:eastAsia="Calibri" w:hAnsi="Times New Roman"/>
                <w:sz w:val="24"/>
                <w:szCs w:val="24"/>
              </w:rPr>
            </w:pPr>
            <w:r w:rsidRPr="007B6FDC">
              <w:rPr>
                <w:rFonts w:ascii="Times New Roman" w:eastAsia="Calibri" w:hAnsi="Times New Roman"/>
                <w:sz w:val="24"/>
                <w:szCs w:val="24"/>
              </w:rPr>
              <w:t>7.5</w:t>
            </w:r>
          </w:p>
        </w:tc>
      </w:tr>
      <w:tr w:rsidR="00B36E97" w:rsidRPr="000F1055" w:rsidTr="00B36E97">
        <w:trPr>
          <w:trHeight w:val="20"/>
        </w:trPr>
        <w:tc>
          <w:tcPr>
            <w:tcW w:w="327" w:type="pct"/>
            <w:vAlign w:val="center"/>
          </w:tcPr>
          <w:p w:rsidR="00B36E97" w:rsidRPr="007B6FDC" w:rsidRDefault="00B36E97" w:rsidP="00FF2097">
            <w:pPr>
              <w:tabs>
                <w:tab w:val="left" w:pos="9781"/>
                <w:tab w:val="left" w:pos="9915"/>
              </w:tabs>
              <w:spacing w:after="0" w:line="240" w:lineRule="auto"/>
              <w:ind w:right="-7"/>
              <w:rPr>
                <w:rFonts w:ascii="Times New Roman" w:eastAsia="Calibri" w:hAnsi="Times New Roman"/>
                <w:sz w:val="24"/>
                <w:szCs w:val="24"/>
              </w:rPr>
            </w:pPr>
            <w:r>
              <w:rPr>
                <w:rFonts w:ascii="Times New Roman" w:hAnsi="Times New Roman"/>
                <w:sz w:val="23"/>
                <w:szCs w:val="23"/>
              </w:rPr>
              <w:t>2.11</w:t>
            </w:r>
          </w:p>
        </w:tc>
        <w:tc>
          <w:tcPr>
            <w:tcW w:w="1036" w:type="pct"/>
          </w:tcPr>
          <w:p w:rsidR="00B36E97" w:rsidRPr="007B6FDC" w:rsidRDefault="00B36E97" w:rsidP="00C94729">
            <w:pPr>
              <w:tabs>
                <w:tab w:val="left" w:pos="9781"/>
                <w:tab w:val="left" w:pos="9915"/>
              </w:tabs>
              <w:spacing w:after="0" w:line="240" w:lineRule="auto"/>
              <w:jc w:val="both"/>
              <w:rPr>
                <w:rFonts w:ascii="Times New Roman" w:eastAsia="Calibri" w:hAnsi="Times New Roman"/>
                <w:sz w:val="24"/>
                <w:szCs w:val="24"/>
              </w:rPr>
            </w:pPr>
            <w:r w:rsidRPr="0013595C">
              <w:rPr>
                <w:rFonts w:ascii="Times New Roman" w:hAnsi="Times New Roman"/>
                <w:color w:val="000000"/>
                <w:sz w:val="24"/>
                <w:szCs w:val="24"/>
              </w:rPr>
              <w:t>Складские площадки</w:t>
            </w:r>
          </w:p>
        </w:tc>
        <w:tc>
          <w:tcPr>
            <w:tcW w:w="3145" w:type="pct"/>
          </w:tcPr>
          <w:p w:rsidR="00B36E97" w:rsidRDefault="00B36E97" w:rsidP="00C94729">
            <w:pPr>
              <w:tabs>
                <w:tab w:val="left" w:pos="9781"/>
                <w:tab w:val="left" w:pos="9915"/>
              </w:tabs>
              <w:spacing w:after="0" w:line="240" w:lineRule="auto"/>
              <w:jc w:val="both"/>
              <w:rPr>
                <w:rFonts w:ascii="Times New Roman" w:eastAsia="Calibri" w:hAnsi="Times New Roman"/>
                <w:sz w:val="24"/>
                <w:szCs w:val="24"/>
              </w:rPr>
            </w:pPr>
            <w:r w:rsidRPr="0013595C">
              <w:rPr>
                <w:rFonts w:ascii="Times New Roman" w:hAnsi="Times New Roman"/>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493" w:type="pct"/>
            <w:vAlign w:val="center"/>
          </w:tcPr>
          <w:p w:rsidR="00B36E97" w:rsidRPr="007B6FDC" w:rsidRDefault="00B36E97" w:rsidP="008E3142">
            <w:pPr>
              <w:tabs>
                <w:tab w:val="left" w:pos="9781"/>
                <w:tab w:val="left" w:pos="9915"/>
              </w:tabs>
              <w:spacing w:after="0" w:line="240" w:lineRule="auto"/>
              <w:jc w:val="center"/>
              <w:rPr>
                <w:rFonts w:ascii="Times New Roman" w:eastAsia="Calibri" w:hAnsi="Times New Roman"/>
                <w:sz w:val="24"/>
                <w:szCs w:val="24"/>
              </w:rPr>
            </w:pPr>
            <w:r>
              <w:rPr>
                <w:rFonts w:ascii="Times New Roman" w:hAnsi="Times New Roman"/>
                <w:color w:val="000000"/>
                <w:sz w:val="24"/>
                <w:szCs w:val="24"/>
              </w:rPr>
              <w:t>6.9.1</w:t>
            </w:r>
          </w:p>
        </w:tc>
      </w:tr>
    </w:tbl>
    <w:p w:rsidR="001541EA" w:rsidRPr="00B34FC2" w:rsidRDefault="001541EA" w:rsidP="0089469C">
      <w:pPr>
        <w:spacing w:after="0" w:line="240" w:lineRule="auto"/>
        <w:ind w:firstLine="851"/>
        <w:jc w:val="both"/>
        <w:rPr>
          <w:rFonts w:ascii="Times New Roman" w:eastAsia="Calibri" w:hAnsi="Times New Roman"/>
          <w:sz w:val="16"/>
          <w:szCs w:val="16"/>
          <w:highlight w:val="yellow"/>
        </w:rPr>
      </w:pPr>
    </w:p>
    <w:p w:rsidR="009D21B8" w:rsidRPr="00844E33" w:rsidRDefault="009D21B8" w:rsidP="009D21B8">
      <w:pPr>
        <w:spacing w:after="0" w:line="240" w:lineRule="auto"/>
        <w:ind w:firstLine="709"/>
        <w:jc w:val="both"/>
        <w:rPr>
          <w:rFonts w:ascii="Times New Roman" w:hAnsi="Times New Roman"/>
          <w:sz w:val="24"/>
          <w:szCs w:val="24"/>
        </w:rPr>
      </w:pPr>
      <w:r w:rsidRPr="00844E33">
        <w:rPr>
          <w:rFonts w:ascii="Times New Roman" w:hAnsi="Times New Roman"/>
          <w:sz w:val="24"/>
          <w:szCs w:val="24"/>
        </w:rPr>
        <w:t>2. Вспомогательные виды разрешённого использования:</w:t>
      </w:r>
    </w:p>
    <w:p w:rsidR="009D21B8" w:rsidRPr="00844E33" w:rsidRDefault="009D21B8" w:rsidP="009D21B8">
      <w:pPr>
        <w:spacing w:after="0" w:line="240" w:lineRule="auto"/>
        <w:ind w:firstLine="709"/>
        <w:jc w:val="both"/>
        <w:rPr>
          <w:rFonts w:ascii="Times New Roman" w:hAnsi="Times New Roman"/>
          <w:sz w:val="24"/>
          <w:szCs w:val="24"/>
        </w:rPr>
      </w:pPr>
      <w:r w:rsidRPr="00844E33">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8E7DF3" w:rsidRPr="00844E33" w:rsidRDefault="008E7DF3" w:rsidP="008E7DF3">
      <w:pPr>
        <w:shd w:val="clear" w:color="auto" w:fill="FFFFFF"/>
        <w:spacing w:after="0" w:line="240" w:lineRule="auto"/>
        <w:ind w:firstLine="709"/>
        <w:jc w:val="both"/>
        <w:rPr>
          <w:rFonts w:ascii="Times New Roman" w:hAnsi="Times New Roman"/>
          <w:bCs/>
          <w:sz w:val="24"/>
          <w:szCs w:val="24"/>
        </w:rPr>
      </w:pPr>
      <w:r w:rsidRPr="00844E33">
        <w:rPr>
          <w:rFonts w:ascii="Times New Roman" w:hAnsi="Times New Roman"/>
          <w:bCs/>
          <w:sz w:val="24"/>
          <w:szCs w:val="24"/>
        </w:rPr>
        <w:t>3. Предельные размеры образуемых земельных участков:</w:t>
      </w:r>
    </w:p>
    <w:p w:rsidR="008E7DF3" w:rsidRPr="00844E33" w:rsidRDefault="008E7DF3" w:rsidP="008E7DF3">
      <w:pPr>
        <w:shd w:val="clear" w:color="auto" w:fill="FFFFFF"/>
        <w:tabs>
          <w:tab w:val="left" w:pos="475"/>
        </w:tabs>
        <w:spacing w:after="0" w:line="240" w:lineRule="auto"/>
        <w:ind w:firstLine="709"/>
        <w:jc w:val="both"/>
        <w:rPr>
          <w:rFonts w:ascii="Times New Roman" w:hAnsi="Times New Roman"/>
          <w:sz w:val="24"/>
        </w:rPr>
      </w:pPr>
      <w:r w:rsidRPr="00844E33">
        <w:rPr>
          <w:rFonts w:ascii="Times New Roman" w:hAnsi="Times New Roman"/>
          <w:sz w:val="24"/>
        </w:rPr>
        <w:t>3.1. Минимальная/максимальная площадь:</w:t>
      </w:r>
    </w:p>
    <w:p w:rsidR="008E7DF3" w:rsidRPr="00844E33" w:rsidRDefault="008E7DF3" w:rsidP="008E7DF3">
      <w:pPr>
        <w:shd w:val="clear" w:color="auto" w:fill="FFFFFF"/>
        <w:tabs>
          <w:tab w:val="left" w:pos="475"/>
        </w:tabs>
        <w:spacing w:after="0" w:line="240" w:lineRule="auto"/>
        <w:ind w:firstLine="709"/>
        <w:jc w:val="both"/>
        <w:rPr>
          <w:rFonts w:ascii="Times New Roman" w:hAnsi="Times New Roman"/>
          <w:sz w:val="24"/>
        </w:rPr>
      </w:pPr>
      <w:r w:rsidRPr="00844E33">
        <w:rPr>
          <w:rFonts w:ascii="Times New Roman" w:hAnsi="Times New Roman"/>
          <w:sz w:val="24"/>
        </w:rPr>
        <w:t xml:space="preserve">для индивидуальных гаражей-автостоянок – в соответствии с п. 3.5.1 статьи 16 Правил; </w:t>
      </w:r>
    </w:p>
    <w:p w:rsidR="008E7DF3" w:rsidRPr="00844E33" w:rsidRDefault="008E7DF3" w:rsidP="008E7DF3">
      <w:pPr>
        <w:spacing w:after="0" w:line="240" w:lineRule="auto"/>
        <w:ind w:firstLine="709"/>
        <w:jc w:val="both"/>
        <w:rPr>
          <w:rFonts w:ascii="Times New Roman" w:eastAsia="Calibri" w:hAnsi="Times New Roman"/>
          <w:sz w:val="24"/>
          <w:szCs w:val="24"/>
        </w:rPr>
      </w:pPr>
      <w:r w:rsidRPr="00844E33">
        <w:rPr>
          <w:rFonts w:ascii="Times New Roman" w:eastAsia="Calibri" w:hAnsi="Times New Roman"/>
          <w:sz w:val="24"/>
          <w:szCs w:val="24"/>
        </w:rPr>
        <w:t>для видов с кодами 3.3; 3.4.1; 4.1; 4.4; 4.6; 4.7 – 400</w:t>
      </w:r>
      <w:r w:rsidR="00B34FC2">
        <w:rPr>
          <w:rFonts w:ascii="Times New Roman" w:eastAsia="Calibri" w:hAnsi="Times New Roman"/>
          <w:sz w:val="24"/>
          <w:szCs w:val="24"/>
        </w:rPr>
        <w:t xml:space="preserve"> </w:t>
      </w:r>
      <w:proofErr w:type="spellStart"/>
      <w:r w:rsidR="00B34FC2">
        <w:rPr>
          <w:rFonts w:ascii="Times New Roman" w:eastAsia="Calibri" w:hAnsi="Times New Roman"/>
          <w:sz w:val="24"/>
          <w:szCs w:val="24"/>
        </w:rPr>
        <w:t>кв</w:t>
      </w:r>
      <w:proofErr w:type="gramStart"/>
      <w:r w:rsidR="00B34FC2">
        <w:rPr>
          <w:rFonts w:ascii="Times New Roman" w:eastAsia="Calibri" w:hAnsi="Times New Roman"/>
          <w:sz w:val="24"/>
          <w:szCs w:val="24"/>
        </w:rPr>
        <w:t>.м</w:t>
      </w:r>
      <w:proofErr w:type="spellEnd"/>
      <w:proofErr w:type="gramEnd"/>
      <w:r w:rsidR="00B34FC2">
        <w:rPr>
          <w:rFonts w:ascii="Times New Roman" w:eastAsia="Calibri" w:hAnsi="Times New Roman"/>
          <w:sz w:val="24"/>
          <w:szCs w:val="24"/>
        </w:rPr>
        <w:t xml:space="preserve"> </w:t>
      </w:r>
      <w:r w:rsidRPr="00844E33">
        <w:rPr>
          <w:rFonts w:ascii="Times New Roman" w:eastAsia="Calibri" w:hAnsi="Times New Roman"/>
          <w:sz w:val="24"/>
          <w:szCs w:val="24"/>
        </w:rPr>
        <w:t xml:space="preserve">/ максимальная – </w:t>
      </w:r>
      <w:r w:rsidR="00B34FC2" w:rsidRPr="00B34FC2">
        <w:rPr>
          <w:rFonts w:ascii="Times New Roman" w:eastAsia="Calibri" w:hAnsi="Times New Roman"/>
          <w:sz w:val="24"/>
          <w:szCs w:val="24"/>
        </w:rPr>
        <w:t xml:space="preserve">для данной зоны </w:t>
      </w:r>
      <w:r w:rsidRPr="00844E33">
        <w:rPr>
          <w:rFonts w:ascii="Times New Roman" w:eastAsia="Calibri" w:hAnsi="Times New Roman"/>
          <w:sz w:val="24"/>
          <w:szCs w:val="24"/>
        </w:rPr>
        <w:t>не подлежит установлению;</w:t>
      </w:r>
    </w:p>
    <w:p w:rsidR="008E7DF3" w:rsidRPr="00844E33" w:rsidRDefault="008E7DF3" w:rsidP="008E7DF3">
      <w:pPr>
        <w:shd w:val="clear" w:color="auto" w:fill="FFFFFF"/>
        <w:tabs>
          <w:tab w:val="left" w:pos="475"/>
        </w:tabs>
        <w:spacing w:after="0" w:line="240" w:lineRule="auto"/>
        <w:ind w:firstLine="709"/>
        <w:jc w:val="both"/>
        <w:rPr>
          <w:rFonts w:ascii="Times New Roman" w:hAnsi="Times New Roman"/>
          <w:sz w:val="24"/>
        </w:rPr>
      </w:pPr>
      <w:r w:rsidRPr="00844E33">
        <w:rPr>
          <w:rFonts w:ascii="Times New Roman" w:hAnsi="Times New Roman"/>
          <w:sz w:val="24"/>
        </w:rPr>
        <w:t xml:space="preserve">для объектов иных </w:t>
      </w:r>
      <w:r w:rsidRPr="00844E33">
        <w:rPr>
          <w:rFonts w:ascii="Times New Roman" w:eastAsia="Calibri" w:hAnsi="Times New Roman"/>
          <w:sz w:val="24"/>
          <w:szCs w:val="24"/>
        </w:rPr>
        <w:t>видов</w:t>
      </w:r>
      <w:r w:rsidRPr="00844E33">
        <w:rPr>
          <w:rFonts w:ascii="Times New Roman" w:hAnsi="Times New Roman"/>
          <w:sz w:val="24"/>
        </w:rPr>
        <w:t xml:space="preserve"> – для данной зоны не подлежит установлению.</w:t>
      </w:r>
    </w:p>
    <w:p w:rsidR="008E7DF3" w:rsidRPr="00844E33" w:rsidRDefault="008E7DF3" w:rsidP="008E7DF3">
      <w:pPr>
        <w:shd w:val="clear" w:color="auto" w:fill="FFFFFF"/>
        <w:tabs>
          <w:tab w:val="left" w:pos="475"/>
        </w:tabs>
        <w:spacing w:after="0" w:line="240" w:lineRule="auto"/>
        <w:ind w:firstLine="709"/>
        <w:jc w:val="both"/>
        <w:rPr>
          <w:rFonts w:ascii="Times New Roman" w:hAnsi="Times New Roman"/>
          <w:sz w:val="24"/>
        </w:rPr>
      </w:pPr>
      <w:r w:rsidRPr="00844E33">
        <w:rPr>
          <w:rFonts w:ascii="Times New Roman" w:hAnsi="Times New Roman"/>
          <w:sz w:val="24"/>
        </w:rPr>
        <w:t xml:space="preserve">3.2. Минимальная ширина – для данной зоны не подлежит установлению. </w:t>
      </w:r>
    </w:p>
    <w:p w:rsidR="008E7DF3" w:rsidRPr="00844E33" w:rsidRDefault="008E7DF3" w:rsidP="008E7DF3">
      <w:pPr>
        <w:widowControl w:val="0"/>
        <w:autoSpaceDE w:val="0"/>
        <w:autoSpaceDN w:val="0"/>
        <w:adjustRightInd w:val="0"/>
        <w:spacing w:after="0" w:line="240" w:lineRule="auto"/>
        <w:ind w:firstLine="709"/>
        <w:jc w:val="both"/>
        <w:rPr>
          <w:rFonts w:ascii="Times New Roman" w:hAnsi="Times New Roman"/>
          <w:sz w:val="24"/>
          <w:szCs w:val="24"/>
        </w:rPr>
      </w:pPr>
      <w:r w:rsidRPr="00844E33">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8E7DF3" w:rsidRPr="00844E33" w:rsidRDefault="008E7DF3" w:rsidP="008E7DF3">
      <w:pPr>
        <w:widowControl w:val="0"/>
        <w:autoSpaceDE w:val="0"/>
        <w:autoSpaceDN w:val="0"/>
        <w:adjustRightInd w:val="0"/>
        <w:spacing w:after="0" w:line="240" w:lineRule="auto"/>
        <w:ind w:firstLine="709"/>
        <w:jc w:val="both"/>
        <w:rPr>
          <w:rFonts w:ascii="Times New Roman" w:hAnsi="Times New Roman"/>
          <w:sz w:val="24"/>
          <w:szCs w:val="24"/>
        </w:rPr>
      </w:pPr>
      <w:r w:rsidRPr="00844E33">
        <w:rPr>
          <w:rFonts w:ascii="Times New Roman" w:hAnsi="Times New Roman"/>
          <w:sz w:val="24"/>
          <w:szCs w:val="24"/>
        </w:rPr>
        <w:t xml:space="preserve">4.1. Количество надземных </w:t>
      </w:r>
      <w:r w:rsidR="008154E6" w:rsidRPr="00844E33">
        <w:rPr>
          <w:rFonts w:ascii="Times New Roman" w:hAnsi="Times New Roman"/>
          <w:sz w:val="24"/>
          <w:szCs w:val="24"/>
        </w:rPr>
        <w:t>этажей и</w:t>
      </w:r>
      <w:r w:rsidRPr="00844E33">
        <w:rPr>
          <w:rFonts w:ascii="Times New Roman" w:hAnsi="Times New Roman"/>
          <w:sz w:val="24"/>
          <w:szCs w:val="24"/>
        </w:rPr>
        <w:t xml:space="preserve"> высота </w:t>
      </w:r>
      <w:r w:rsidRPr="00844E33">
        <w:rPr>
          <w:rFonts w:ascii="Times New Roman" w:hAnsi="Times New Roman"/>
          <w:sz w:val="24"/>
        </w:rPr>
        <w:t xml:space="preserve">зданий, строений, сооружений </w:t>
      </w:r>
      <w:r w:rsidRPr="00844E33">
        <w:rPr>
          <w:rFonts w:ascii="Times New Roman" w:hAnsi="Times New Roman"/>
          <w:sz w:val="24"/>
          <w:szCs w:val="24"/>
        </w:rPr>
        <w:t xml:space="preserve">на территории земельного участка: </w:t>
      </w:r>
    </w:p>
    <w:p w:rsidR="008E7DF3" w:rsidRPr="00844E33" w:rsidRDefault="008E7DF3" w:rsidP="008E7DF3">
      <w:pPr>
        <w:shd w:val="clear" w:color="auto" w:fill="FFFFFF"/>
        <w:tabs>
          <w:tab w:val="left" w:pos="475"/>
        </w:tabs>
        <w:spacing w:after="0" w:line="240" w:lineRule="auto"/>
        <w:ind w:firstLine="709"/>
        <w:jc w:val="both"/>
        <w:rPr>
          <w:rFonts w:ascii="Times New Roman" w:hAnsi="Times New Roman"/>
          <w:sz w:val="24"/>
        </w:rPr>
      </w:pPr>
      <w:r w:rsidRPr="00844E33">
        <w:rPr>
          <w:rFonts w:ascii="Times New Roman" w:hAnsi="Times New Roman"/>
          <w:sz w:val="24"/>
        </w:rPr>
        <w:t xml:space="preserve">4.1.1. Минимальное/максимальное количество этажей – для данной зоны не подлежит установлению. </w:t>
      </w:r>
    </w:p>
    <w:p w:rsidR="008E7DF3" w:rsidRPr="00844E33" w:rsidRDefault="000559E7" w:rsidP="008E7DF3">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rPr>
        <w:t>4.1.2. Минимальная</w:t>
      </w:r>
      <w:r w:rsidR="008E7DF3" w:rsidRPr="00844E33">
        <w:rPr>
          <w:rFonts w:ascii="Times New Roman" w:hAnsi="Times New Roman"/>
          <w:sz w:val="24"/>
        </w:rPr>
        <w:t xml:space="preserve">/максимальная высота: </w:t>
      </w:r>
    </w:p>
    <w:p w:rsidR="008E7DF3" w:rsidRPr="00844E33" w:rsidRDefault="008E7DF3" w:rsidP="008E7DF3">
      <w:pPr>
        <w:shd w:val="clear" w:color="auto" w:fill="FFFFFF"/>
        <w:tabs>
          <w:tab w:val="left" w:pos="475"/>
        </w:tabs>
        <w:spacing w:after="0" w:line="240" w:lineRule="auto"/>
        <w:ind w:firstLine="709"/>
        <w:jc w:val="both"/>
        <w:rPr>
          <w:rFonts w:ascii="Times New Roman" w:hAnsi="Times New Roman"/>
          <w:sz w:val="24"/>
        </w:rPr>
      </w:pPr>
      <w:r w:rsidRPr="00844E33">
        <w:rPr>
          <w:rFonts w:ascii="Times New Roman" w:hAnsi="Times New Roman"/>
          <w:sz w:val="24"/>
        </w:rPr>
        <w:t xml:space="preserve"> для индивидуальных гаражей-автостоянок – в соответствии с п. 3.5.1 статьи 16 Правил; </w:t>
      </w:r>
    </w:p>
    <w:p w:rsidR="008E7DF3" w:rsidRDefault="008E7DF3" w:rsidP="008E7DF3">
      <w:pPr>
        <w:shd w:val="clear" w:color="auto" w:fill="FFFFFF"/>
        <w:tabs>
          <w:tab w:val="left" w:pos="475"/>
        </w:tabs>
        <w:spacing w:after="0" w:line="240" w:lineRule="auto"/>
        <w:ind w:firstLine="709"/>
        <w:jc w:val="both"/>
        <w:rPr>
          <w:rFonts w:ascii="Times New Roman" w:hAnsi="Times New Roman"/>
          <w:sz w:val="24"/>
        </w:rPr>
      </w:pPr>
      <w:r w:rsidRPr="00844E33">
        <w:rPr>
          <w:rFonts w:ascii="Times New Roman" w:hAnsi="Times New Roman"/>
          <w:sz w:val="24"/>
        </w:rPr>
        <w:t xml:space="preserve">для объектов иных </w:t>
      </w:r>
      <w:r w:rsidR="008154E6" w:rsidRPr="00844E33">
        <w:rPr>
          <w:rFonts w:ascii="Times New Roman" w:hAnsi="Times New Roman"/>
          <w:sz w:val="24"/>
        </w:rPr>
        <w:t>видов –</w:t>
      </w:r>
      <w:r w:rsidRPr="00844E33">
        <w:rPr>
          <w:rFonts w:ascii="Times New Roman" w:hAnsi="Times New Roman"/>
          <w:sz w:val="24"/>
        </w:rPr>
        <w:t xml:space="preserve"> для данной зоны не подлежит установлению.</w:t>
      </w:r>
      <w:r>
        <w:rPr>
          <w:rFonts w:ascii="Times New Roman" w:hAnsi="Times New Roman"/>
          <w:sz w:val="24"/>
        </w:rPr>
        <w:t xml:space="preserve"> </w:t>
      </w:r>
    </w:p>
    <w:p w:rsidR="008E7DF3" w:rsidRPr="00292403" w:rsidRDefault="008E7DF3" w:rsidP="008E7DF3">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F020ED" w:rsidRPr="00401B07" w:rsidRDefault="00F020ED" w:rsidP="00F020ED">
      <w:pPr>
        <w:widowControl w:val="0"/>
        <w:autoSpaceDE w:val="0"/>
        <w:autoSpaceDN w:val="0"/>
        <w:adjustRightInd w:val="0"/>
        <w:spacing w:after="0" w:line="240" w:lineRule="auto"/>
        <w:ind w:firstLine="709"/>
        <w:jc w:val="both"/>
        <w:rPr>
          <w:rFonts w:ascii="Times New Roman" w:hAnsi="Times New Roman"/>
          <w:sz w:val="24"/>
          <w:szCs w:val="24"/>
        </w:rPr>
      </w:pPr>
      <w:r w:rsidRPr="00401B07">
        <w:rPr>
          <w:rFonts w:ascii="Times New Roman" w:hAnsi="Times New Roman"/>
          <w:sz w:val="24"/>
          <w:szCs w:val="24"/>
        </w:rPr>
        <w:t xml:space="preserve">4.2. Минимальные отступы от границ земельных участков до стен зданий, строений, </w:t>
      </w:r>
      <w:r w:rsidR="008154E6" w:rsidRPr="00401B07">
        <w:rPr>
          <w:rFonts w:ascii="Times New Roman" w:hAnsi="Times New Roman"/>
          <w:sz w:val="24"/>
          <w:szCs w:val="24"/>
        </w:rPr>
        <w:t>сооружений –</w:t>
      </w:r>
      <w:r w:rsidRPr="00401B07">
        <w:rPr>
          <w:rFonts w:ascii="Times New Roman" w:hAnsi="Times New Roman"/>
          <w:sz w:val="24"/>
          <w:szCs w:val="24"/>
        </w:rPr>
        <w:t xml:space="preserve"> не менее 3 м. Исключения установлены п</w:t>
      </w:r>
      <w:r w:rsidR="000559E7">
        <w:rPr>
          <w:rFonts w:ascii="Times New Roman" w:hAnsi="Times New Roman"/>
          <w:sz w:val="24"/>
          <w:szCs w:val="24"/>
        </w:rPr>
        <w:t>.</w:t>
      </w:r>
      <w:r w:rsidRPr="00401B07">
        <w:rPr>
          <w:rFonts w:ascii="Times New Roman" w:hAnsi="Times New Roman"/>
          <w:sz w:val="24"/>
          <w:szCs w:val="24"/>
        </w:rPr>
        <w:t xml:space="preserve"> 3.1.3 статьи 16 Правил.</w:t>
      </w:r>
    </w:p>
    <w:p w:rsidR="00F020ED" w:rsidRPr="00401B07" w:rsidRDefault="00F020ED" w:rsidP="00F020ED">
      <w:pPr>
        <w:widowControl w:val="0"/>
        <w:autoSpaceDE w:val="0"/>
        <w:autoSpaceDN w:val="0"/>
        <w:adjustRightInd w:val="0"/>
        <w:spacing w:after="0" w:line="240" w:lineRule="auto"/>
        <w:ind w:firstLine="709"/>
        <w:jc w:val="both"/>
        <w:rPr>
          <w:rFonts w:ascii="Times New Roman" w:hAnsi="Times New Roman"/>
          <w:sz w:val="24"/>
          <w:szCs w:val="24"/>
        </w:rPr>
      </w:pPr>
      <w:r w:rsidRPr="00401B07">
        <w:rPr>
          <w:rFonts w:ascii="Times New Roman" w:hAnsi="Times New Roman"/>
          <w:sz w:val="24"/>
          <w:szCs w:val="24"/>
        </w:rPr>
        <w:t xml:space="preserve"> 4.3. Максимальные выступы лестниц, крылец, приямков балконов, эркеров, козырьков за красную линию – в соответ</w:t>
      </w:r>
      <w:r w:rsidR="00D31AFB" w:rsidRPr="00401B07">
        <w:rPr>
          <w:rFonts w:ascii="Times New Roman" w:hAnsi="Times New Roman"/>
          <w:sz w:val="24"/>
          <w:szCs w:val="24"/>
        </w:rPr>
        <w:t>ствии с п. 3.2 статьи 16 Правил.</w:t>
      </w:r>
    </w:p>
    <w:p w:rsidR="00F020ED" w:rsidRPr="00401B07" w:rsidRDefault="00F020ED" w:rsidP="00F020ED">
      <w:pPr>
        <w:widowControl w:val="0"/>
        <w:autoSpaceDE w:val="0"/>
        <w:autoSpaceDN w:val="0"/>
        <w:adjustRightInd w:val="0"/>
        <w:spacing w:after="0" w:line="240" w:lineRule="auto"/>
        <w:ind w:firstLine="709"/>
        <w:jc w:val="both"/>
        <w:rPr>
          <w:rFonts w:ascii="Times New Roman" w:hAnsi="Times New Roman"/>
          <w:sz w:val="24"/>
          <w:szCs w:val="24"/>
        </w:rPr>
      </w:pPr>
      <w:r w:rsidRPr="00401B07">
        <w:rPr>
          <w:rFonts w:ascii="Times New Roman" w:hAnsi="Times New Roman"/>
          <w:sz w:val="24"/>
          <w:szCs w:val="24"/>
        </w:rPr>
        <w:t xml:space="preserve">4.4. Минимальные отступы от красных линий улиц до зданий, </w:t>
      </w:r>
      <w:r w:rsidR="008154E6" w:rsidRPr="00401B07">
        <w:rPr>
          <w:rFonts w:ascii="Times New Roman" w:hAnsi="Times New Roman"/>
          <w:sz w:val="24"/>
          <w:szCs w:val="24"/>
        </w:rPr>
        <w:t>строений, сооружений</w:t>
      </w:r>
      <w:r w:rsidRPr="00401B07">
        <w:rPr>
          <w:rFonts w:ascii="Times New Roman" w:hAnsi="Times New Roman"/>
          <w:sz w:val="24"/>
          <w:szCs w:val="24"/>
        </w:rPr>
        <w:t xml:space="preserve"> – в соответствии с п. 3.3 статьи 16 Правил.</w:t>
      </w:r>
    </w:p>
    <w:p w:rsidR="00F020ED" w:rsidRPr="00401B07" w:rsidRDefault="00F020ED" w:rsidP="00F020ED">
      <w:pPr>
        <w:spacing w:after="0" w:line="240" w:lineRule="auto"/>
        <w:ind w:firstLine="709"/>
        <w:jc w:val="both"/>
        <w:rPr>
          <w:rFonts w:ascii="Times New Roman" w:eastAsia="Calibri" w:hAnsi="Times New Roman"/>
          <w:sz w:val="24"/>
          <w:szCs w:val="24"/>
        </w:rPr>
      </w:pPr>
      <w:r w:rsidRPr="00401B07">
        <w:rPr>
          <w:rFonts w:ascii="Times New Roman" w:hAnsi="Times New Roman"/>
          <w:sz w:val="24"/>
          <w:szCs w:val="24"/>
        </w:rPr>
        <w:t xml:space="preserve">4.5. Минимальная доля (%, площадь) озеленённой территории земельных участков, </w:t>
      </w:r>
      <w:r w:rsidRPr="00401B07">
        <w:rPr>
          <w:rFonts w:ascii="Times New Roman" w:eastAsia="Calibri" w:hAnsi="Times New Roman"/>
          <w:sz w:val="24"/>
          <w:szCs w:val="24"/>
        </w:rPr>
        <w:t xml:space="preserve">предоставляемых для объектов капитального строительства, размещение которых допускается в границах зоны </w:t>
      </w:r>
      <w:proofErr w:type="spellStart"/>
      <w:proofErr w:type="gramStart"/>
      <w:r w:rsidRPr="00401B07">
        <w:rPr>
          <w:rFonts w:ascii="Times New Roman" w:eastAsia="Calibri" w:hAnsi="Times New Roman"/>
          <w:sz w:val="24"/>
          <w:szCs w:val="24"/>
        </w:rPr>
        <w:t>Пр</w:t>
      </w:r>
      <w:proofErr w:type="spellEnd"/>
      <w:proofErr w:type="gramEnd"/>
      <w:r w:rsidR="000559E7">
        <w:rPr>
          <w:rFonts w:ascii="Times New Roman" w:eastAsia="Calibri" w:hAnsi="Times New Roman"/>
          <w:sz w:val="24"/>
          <w:szCs w:val="24"/>
        </w:rPr>
        <w:t xml:space="preserve"> </w:t>
      </w:r>
      <w:r w:rsidRPr="00401B07">
        <w:rPr>
          <w:rFonts w:ascii="Times New Roman" w:eastAsia="Calibri" w:hAnsi="Times New Roman"/>
          <w:sz w:val="24"/>
          <w:szCs w:val="24"/>
        </w:rPr>
        <w:t>-</w:t>
      </w:r>
      <w:r w:rsidR="000559E7">
        <w:rPr>
          <w:rFonts w:ascii="Times New Roman" w:eastAsia="Calibri" w:hAnsi="Times New Roman"/>
          <w:sz w:val="24"/>
          <w:szCs w:val="24"/>
        </w:rPr>
        <w:t xml:space="preserve"> </w:t>
      </w:r>
      <w:r w:rsidRPr="00401B07">
        <w:rPr>
          <w:rFonts w:ascii="Times New Roman" w:eastAsia="Calibri" w:hAnsi="Times New Roman"/>
          <w:sz w:val="24"/>
          <w:szCs w:val="24"/>
        </w:rPr>
        <w:t>1 – 50%.</w:t>
      </w:r>
    </w:p>
    <w:p w:rsidR="00F020ED" w:rsidRPr="000F1055" w:rsidRDefault="00F020ED" w:rsidP="00F020ED">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 xml:space="preserve">4.6. </w:t>
      </w:r>
      <w:r w:rsidRPr="00401B07">
        <w:rPr>
          <w:rFonts w:ascii="Times New Roman" w:hAnsi="Times New Roman"/>
          <w:sz w:val="24"/>
          <w:szCs w:val="24"/>
        </w:rPr>
        <w:t xml:space="preserve">Минимальное количество мест на погрузочно-разгрузочных площадках </w:t>
      </w:r>
      <w:r w:rsidR="008154E6" w:rsidRPr="00401B07">
        <w:rPr>
          <w:rFonts w:ascii="Times New Roman" w:hAnsi="Times New Roman"/>
          <w:sz w:val="24"/>
          <w:szCs w:val="24"/>
        </w:rPr>
        <w:t>на территории</w:t>
      </w:r>
      <w:r w:rsidRPr="00401B07">
        <w:rPr>
          <w:rFonts w:ascii="Times New Roman" w:hAnsi="Times New Roman"/>
          <w:sz w:val="24"/>
          <w:szCs w:val="24"/>
        </w:rPr>
        <w:t xml:space="preserve"> земельных участков – в соответствии с п. 3.6 статьи 16 Правил</w:t>
      </w:r>
      <w:r w:rsidR="00D31AFB" w:rsidRPr="00401B07">
        <w:rPr>
          <w:rFonts w:ascii="Times New Roman" w:hAnsi="Times New Roman"/>
          <w:sz w:val="24"/>
          <w:szCs w:val="24"/>
        </w:rPr>
        <w:t>.</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 Показатели плотности застройки земельных участков (максимальный процент застройки, максимальный коэффициент плотности застройки):</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4.7.1. Общественная застройка:</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процент застройки - 50;</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коэффициент плотности застройки - 1,5.</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4.7.2. Коммунально-складская застройка:</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процент застройки - 50;</w:t>
      </w:r>
    </w:p>
    <w:p w:rsidR="00A639B5" w:rsidRPr="00A639B5" w:rsidRDefault="00A639B5" w:rsidP="00A639B5">
      <w:pPr>
        <w:widowControl w:val="0"/>
        <w:autoSpaceDE w:val="0"/>
        <w:autoSpaceDN w:val="0"/>
        <w:adjustRightInd w:val="0"/>
        <w:spacing w:after="0" w:line="240" w:lineRule="auto"/>
        <w:ind w:firstLine="709"/>
        <w:jc w:val="both"/>
        <w:rPr>
          <w:rFonts w:ascii="Times New Roman" w:hAnsi="Times New Roman"/>
          <w:sz w:val="24"/>
          <w:szCs w:val="24"/>
        </w:rPr>
      </w:pPr>
      <w:r w:rsidRPr="00A639B5">
        <w:rPr>
          <w:rFonts w:ascii="Times New Roman" w:hAnsi="Times New Roman"/>
          <w:sz w:val="24"/>
          <w:szCs w:val="24"/>
        </w:rPr>
        <w:t>коэффициент плотности застройки - 1,8.</w:t>
      </w:r>
    </w:p>
    <w:p w:rsidR="00F020ED" w:rsidRPr="000C0375" w:rsidRDefault="00F020ED" w:rsidP="00F020ED">
      <w:pPr>
        <w:widowControl w:val="0"/>
        <w:autoSpaceDE w:val="0"/>
        <w:autoSpaceDN w:val="0"/>
        <w:adjustRightInd w:val="0"/>
        <w:spacing w:after="0" w:line="240" w:lineRule="auto"/>
        <w:ind w:firstLine="709"/>
        <w:jc w:val="both"/>
        <w:rPr>
          <w:rFonts w:ascii="Times New Roman" w:hAnsi="Times New Roman"/>
          <w:sz w:val="24"/>
          <w:szCs w:val="24"/>
        </w:rPr>
      </w:pPr>
      <w:r w:rsidRPr="003D4320">
        <w:rPr>
          <w:rFonts w:ascii="Times New Roman" w:hAnsi="Times New Roman"/>
          <w:sz w:val="24"/>
          <w:szCs w:val="24"/>
        </w:rPr>
        <w:t xml:space="preserve">4.8. Максимальный класс опасности (по классификации СанПиН) объектов </w:t>
      </w:r>
      <w:r w:rsidR="007F60FA" w:rsidRPr="003D4320">
        <w:rPr>
          <w:rFonts w:ascii="Times New Roman" w:hAnsi="Times New Roman"/>
          <w:sz w:val="24"/>
          <w:szCs w:val="24"/>
        </w:rPr>
        <w:t>капитального строительства</w:t>
      </w:r>
      <w:r w:rsidRPr="003D4320">
        <w:rPr>
          <w:rFonts w:ascii="Times New Roman" w:hAnsi="Times New Roman"/>
          <w:sz w:val="24"/>
          <w:szCs w:val="24"/>
        </w:rPr>
        <w:t xml:space="preserve">, размещаемых на территории земельных участков в пределах зоны – </w:t>
      </w:r>
      <w:r w:rsidRPr="003D4320">
        <w:rPr>
          <w:rFonts w:ascii="Times New Roman" w:hAnsi="Times New Roman"/>
          <w:sz w:val="24"/>
          <w:szCs w:val="24"/>
          <w:lang w:val="en-US"/>
        </w:rPr>
        <w:t>V</w:t>
      </w:r>
      <w:r w:rsidR="008A718C" w:rsidRPr="003D4320">
        <w:rPr>
          <w:rFonts w:ascii="Times New Roman" w:hAnsi="Times New Roman"/>
          <w:sz w:val="24"/>
          <w:szCs w:val="24"/>
        </w:rPr>
        <w:t>.</w:t>
      </w:r>
      <w:r w:rsidRPr="003D4320">
        <w:rPr>
          <w:rFonts w:ascii="Times New Roman" w:hAnsi="Times New Roman"/>
          <w:sz w:val="24"/>
          <w:szCs w:val="24"/>
        </w:rPr>
        <w:t xml:space="preserve"> </w:t>
      </w:r>
    </w:p>
    <w:p w:rsidR="00A639B5" w:rsidRDefault="00A639B5" w:rsidP="008E3142">
      <w:pPr>
        <w:spacing w:after="0" w:line="240" w:lineRule="auto"/>
        <w:ind w:firstLine="709"/>
        <w:jc w:val="both"/>
        <w:rPr>
          <w:rFonts w:ascii="Times New Roman" w:eastAsia="Calibri" w:hAnsi="Times New Roman"/>
          <w:b/>
          <w:sz w:val="24"/>
          <w:szCs w:val="24"/>
        </w:rPr>
      </w:pPr>
    </w:p>
    <w:p w:rsidR="00CB50FA" w:rsidRPr="00CB50FA" w:rsidRDefault="00CB50FA" w:rsidP="008E3142">
      <w:pPr>
        <w:spacing w:after="0" w:line="240" w:lineRule="auto"/>
        <w:ind w:firstLine="709"/>
        <w:jc w:val="both"/>
        <w:rPr>
          <w:rFonts w:ascii="Times New Roman" w:eastAsia="Calibri" w:hAnsi="Times New Roman"/>
          <w:b/>
          <w:sz w:val="24"/>
          <w:szCs w:val="24"/>
        </w:rPr>
      </w:pPr>
    </w:p>
    <w:p w:rsidR="00566C6C" w:rsidRPr="00F3770D" w:rsidRDefault="00566C6C" w:rsidP="008E3142">
      <w:pPr>
        <w:spacing w:after="0" w:line="240" w:lineRule="auto"/>
        <w:ind w:firstLine="709"/>
        <w:jc w:val="both"/>
        <w:rPr>
          <w:rFonts w:ascii="Times New Roman" w:eastAsia="Calibri" w:hAnsi="Times New Roman"/>
          <w:b/>
          <w:sz w:val="24"/>
          <w:szCs w:val="24"/>
        </w:rPr>
      </w:pPr>
      <w:r w:rsidRPr="00F3770D">
        <w:rPr>
          <w:rFonts w:ascii="Times New Roman" w:eastAsia="Calibri" w:hAnsi="Times New Roman"/>
          <w:b/>
          <w:sz w:val="24"/>
          <w:szCs w:val="24"/>
        </w:rPr>
        <w:lastRenderedPageBreak/>
        <w:t>Примечание.</w:t>
      </w:r>
    </w:p>
    <w:p w:rsidR="00566C6C" w:rsidRPr="00566C6C" w:rsidRDefault="00566C6C" w:rsidP="008E3142">
      <w:pPr>
        <w:spacing w:after="0" w:line="240" w:lineRule="auto"/>
        <w:ind w:firstLine="709"/>
        <w:jc w:val="both"/>
        <w:rPr>
          <w:rFonts w:ascii="Times New Roman" w:eastAsia="Calibri" w:hAnsi="Times New Roman"/>
          <w:sz w:val="24"/>
          <w:szCs w:val="24"/>
        </w:rPr>
      </w:pPr>
      <w:r w:rsidRPr="00566C6C">
        <w:rPr>
          <w:rFonts w:ascii="Times New Roman" w:eastAsia="Calibri" w:hAnsi="Times New Roman"/>
          <w:sz w:val="24"/>
          <w:szCs w:val="24"/>
        </w:rPr>
        <w:t>В случае</w:t>
      </w:r>
      <w:proofErr w:type="gramStart"/>
      <w:r w:rsidRPr="00566C6C">
        <w:rPr>
          <w:rFonts w:ascii="Times New Roman" w:eastAsia="Calibri" w:hAnsi="Times New Roman"/>
          <w:sz w:val="24"/>
          <w:szCs w:val="24"/>
        </w:rPr>
        <w:t>,</w:t>
      </w:r>
      <w:proofErr w:type="gramEnd"/>
      <w:r w:rsidRPr="00566C6C">
        <w:rPr>
          <w:rFonts w:ascii="Times New Roman" w:eastAsia="Calibri" w:hAnsi="Times New Roman"/>
          <w:sz w:val="24"/>
          <w:szCs w:val="24"/>
        </w:rPr>
        <w:t xml:space="preserve"> если земельный участок и объект капита</w:t>
      </w:r>
      <w:r w:rsidR="005C62E5">
        <w:rPr>
          <w:rFonts w:ascii="Times New Roman" w:eastAsia="Calibri" w:hAnsi="Times New Roman"/>
          <w:sz w:val="24"/>
          <w:szCs w:val="24"/>
        </w:rPr>
        <w:t xml:space="preserve">льного строительства расположены </w:t>
      </w:r>
      <w:r w:rsidRPr="00566C6C">
        <w:rPr>
          <w:rFonts w:ascii="Times New Roman" w:eastAsia="Calibri" w:hAnsi="Times New Roman"/>
          <w:sz w:val="24"/>
          <w:szCs w:val="24"/>
        </w:rPr>
        <w:t xml:space="preserve">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sidR="00EA0C21">
        <w:rPr>
          <w:rFonts w:ascii="Times New Roman" w:eastAsia="Calibri" w:hAnsi="Times New Roman"/>
          <w:sz w:val="24"/>
          <w:szCs w:val="24"/>
        </w:rPr>
        <w:t>2</w:t>
      </w:r>
      <w:r w:rsidR="007B6FDC">
        <w:rPr>
          <w:rFonts w:ascii="Times New Roman" w:eastAsia="Calibri" w:hAnsi="Times New Roman"/>
          <w:sz w:val="24"/>
          <w:szCs w:val="24"/>
        </w:rPr>
        <w:t>6</w:t>
      </w:r>
      <w:r w:rsidRPr="00566C6C">
        <w:rPr>
          <w:rFonts w:ascii="Times New Roman" w:eastAsia="Calibri" w:hAnsi="Times New Roman"/>
          <w:sz w:val="24"/>
          <w:szCs w:val="24"/>
        </w:rPr>
        <w:t xml:space="preserve"> Правил. При этом более строгие требования, относящиеся к одному и тому же параметру, поглощают более мягкие.</w:t>
      </w:r>
    </w:p>
    <w:p w:rsidR="008323B2" w:rsidRDefault="008323B2" w:rsidP="0057655D">
      <w:pPr>
        <w:spacing w:after="0" w:line="240" w:lineRule="auto"/>
        <w:jc w:val="both"/>
        <w:rPr>
          <w:rFonts w:ascii="Times New Roman" w:hAnsi="Times New Roman"/>
          <w:bCs/>
          <w:sz w:val="24"/>
          <w:szCs w:val="24"/>
        </w:rPr>
      </w:pPr>
    </w:p>
    <w:p w:rsidR="00F0171F" w:rsidRPr="00925CE6" w:rsidRDefault="00F0171F" w:rsidP="008E62DC">
      <w:pPr>
        <w:spacing w:after="0" w:line="240" w:lineRule="auto"/>
        <w:ind w:firstLine="709"/>
        <w:jc w:val="both"/>
        <w:rPr>
          <w:rFonts w:ascii="Times New Roman" w:eastAsia="Calibri" w:hAnsi="Times New Roman"/>
          <w:b/>
          <w:sz w:val="16"/>
          <w:szCs w:val="16"/>
        </w:rPr>
      </w:pPr>
      <w:r w:rsidRPr="00DC2399">
        <w:rPr>
          <w:rFonts w:ascii="Times New Roman" w:hAnsi="Times New Roman"/>
          <w:b/>
          <w:bCs/>
          <w:sz w:val="24"/>
          <w:szCs w:val="24"/>
        </w:rPr>
        <w:t>Статья 2</w:t>
      </w:r>
      <w:r w:rsidR="00DC2399" w:rsidRPr="00DC2399">
        <w:rPr>
          <w:rFonts w:ascii="Times New Roman" w:hAnsi="Times New Roman"/>
          <w:b/>
          <w:bCs/>
          <w:sz w:val="24"/>
          <w:szCs w:val="24"/>
        </w:rPr>
        <w:t>5</w:t>
      </w:r>
      <w:r w:rsidRPr="00DC2399">
        <w:rPr>
          <w:rFonts w:ascii="Times New Roman" w:eastAsia="Calibri" w:hAnsi="Times New Roman"/>
          <w:b/>
          <w:bCs/>
          <w:sz w:val="24"/>
          <w:szCs w:val="24"/>
        </w:rPr>
        <w:t>.2</w:t>
      </w:r>
      <w:r w:rsidR="00925CE6">
        <w:rPr>
          <w:rFonts w:ascii="Times New Roman" w:eastAsia="Calibri" w:hAnsi="Times New Roman"/>
          <w:b/>
          <w:bCs/>
          <w:sz w:val="24"/>
          <w:szCs w:val="24"/>
        </w:rPr>
        <w:t>.</w:t>
      </w:r>
      <w:r w:rsidR="00043E7F">
        <w:rPr>
          <w:rFonts w:ascii="Times New Roman" w:eastAsia="Calibri" w:hAnsi="Times New Roman"/>
          <w:b/>
          <w:bCs/>
          <w:sz w:val="24"/>
          <w:szCs w:val="24"/>
        </w:rPr>
        <w:t xml:space="preserve"> </w:t>
      </w:r>
      <w:r w:rsidRPr="00F0171F">
        <w:rPr>
          <w:rFonts w:ascii="Times New Roman" w:eastAsia="Calibri" w:hAnsi="Times New Roman"/>
          <w:bCs/>
          <w:sz w:val="24"/>
          <w:szCs w:val="24"/>
        </w:rPr>
        <w:t xml:space="preserve"> </w:t>
      </w:r>
      <w:r w:rsidR="00221258" w:rsidRPr="000F1055">
        <w:rPr>
          <w:rFonts w:ascii="Times New Roman" w:hAnsi="Times New Roman"/>
          <w:b/>
          <w:bCs/>
          <w:color w:val="000000"/>
          <w:sz w:val="24"/>
          <w:szCs w:val="24"/>
        </w:rPr>
        <w:t>Зона затопления и заболоченных территорий</w:t>
      </w:r>
      <w:r w:rsidR="00BD104D" w:rsidRPr="000F1055">
        <w:rPr>
          <w:rFonts w:ascii="Times New Roman" w:hAnsi="Times New Roman"/>
          <w:b/>
          <w:bCs/>
          <w:color w:val="000000"/>
          <w:sz w:val="24"/>
          <w:szCs w:val="24"/>
        </w:rPr>
        <w:t xml:space="preserve"> </w:t>
      </w:r>
      <w:r w:rsidRPr="00925CE6">
        <w:rPr>
          <w:rFonts w:ascii="Times New Roman" w:eastAsia="Calibri" w:hAnsi="Times New Roman"/>
          <w:b/>
          <w:bCs/>
          <w:sz w:val="24"/>
          <w:szCs w:val="24"/>
        </w:rPr>
        <w:t>(</w:t>
      </w:r>
      <w:proofErr w:type="spellStart"/>
      <w:proofErr w:type="gramStart"/>
      <w:r w:rsidRPr="00925CE6">
        <w:rPr>
          <w:rFonts w:ascii="Times New Roman" w:eastAsia="Calibri" w:hAnsi="Times New Roman"/>
          <w:b/>
          <w:bCs/>
          <w:sz w:val="24"/>
          <w:szCs w:val="24"/>
        </w:rPr>
        <w:t>Пр</w:t>
      </w:r>
      <w:proofErr w:type="spellEnd"/>
      <w:proofErr w:type="gramEnd"/>
      <w:r w:rsidRPr="00925CE6">
        <w:rPr>
          <w:rFonts w:ascii="Times New Roman" w:eastAsia="Calibri" w:hAnsi="Times New Roman"/>
          <w:b/>
          <w:bCs/>
          <w:sz w:val="24"/>
          <w:szCs w:val="24"/>
        </w:rPr>
        <w:t xml:space="preserve"> - 2)</w:t>
      </w:r>
    </w:p>
    <w:p w:rsidR="008E62DC" w:rsidRPr="008E62DC" w:rsidRDefault="008E62DC" w:rsidP="00E052FB">
      <w:pPr>
        <w:shd w:val="clear" w:color="auto" w:fill="FFFFFF"/>
        <w:spacing w:after="0" w:line="240" w:lineRule="auto"/>
        <w:ind w:firstLine="709"/>
        <w:jc w:val="both"/>
        <w:rPr>
          <w:rFonts w:ascii="Times New Roman" w:eastAsia="Calibri" w:hAnsi="Times New Roman"/>
          <w:sz w:val="16"/>
          <w:szCs w:val="16"/>
        </w:rPr>
      </w:pPr>
    </w:p>
    <w:p w:rsidR="00E052FB" w:rsidRPr="005978C5" w:rsidRDefault="00F0171F" w:rsidP="00E052FB">
      <w:pPr>
        <w:shd w:val="clear" w:color="auto" w:fill="FFFFFF"/>
        <w:spacing w:after="0" w:line="240" w:lineRule="auto"/>
        <w:ind w:firstLine="709"/>
        <w:jc w:val="both"/>
        <w:rPr>
          <w:rFonts w:ascii="Times New Roman" w:hAnsi="Times New Roman"/>
          <w:sz w:val="24"/>
          <w:szCs w:val="24"/>
        </w:rPr>
      </w:pPr>
      <w:r w:rsidRPr="00F0171F">
        <w:rPr>
          <w:rFonts w:ascii="Times New Roman" w:eastAsia="Calibri" w:hAnsi="Times New Roman"/>
          <w:sz w:val="24"/>
          <w:szCs w:val="24"/>
        </w:rPr>
        <w:t xml:space="preserve">К данной зоне отнесены все участки земель, </w:t>
      </w:r>
      <w:r w:rsidR="002A2CC3" w:rsidRPr="00F0171F">
        <w:rPr>
          <w:rFonts w:ascii="Times New Roman" w:eastAsia="Calibri" w:hAnsi="Times New Roman"/>
          <w:sz w:val="24"/>
          <w:szCs w:val="24"/>
        </w:rPr>
        <w:t xml:space="preserve">не имеющие постоянного вида использования, </w:t>
      </w:r>
      <w:r w:rsidR="00BD09BE">
        <w:rPr>
          <w:rFonts w:ascii="Times New Roman" w:eastAsia="Calibri" w:hAnsi="Times New Roman"/>
          <w:sz w:val="24"/>
          <w:szCs w:val="24"/>
        </w:rPr>
        <w:t xml:space="preserve">находящиеся на территориях неблагоприятных для строительства, </w:t>
      </w:r>
      <w:r w:rsidRPr="00F0171F">
        <w:rPr>
          <w:rFonts w:ascii="Times New Roman" w:eastAsia="Calibri" w:hAnsi="Times New Roman"/>
          <w:sz w:val="24"/>
          <w:szCs w:val="24"/>
        </w:rPr>
        <w:t xml:space="preserve">включая овраги, заболоченные территории и другие свободные от застройки земли. </w:t>
      </w:r>
      <w:r w:rsidR="00E052FB">
        <w:rPr>
          <w:rFonts w:ascii="Times New Roman" w:hAnsi="Times New Roman"/>
          <w:sz w:val="24"/>
          <w:szCs w:val="24"/>
        </w:rPr>
        <w:t>Зона установлена преимущественно на территории, попадающие в зону затопления паводком 1% обеспеченности.</w:t>
      </w:r>
    </w:p>
    <w:p w:rsidR="00F0171F" w:rsidRPr="00F0171F" w:rsidRDefault="00F0171F" w:rsidP="00E052FB">
      <w:pPr>
        <w:spacing w:after="0" w:line="240" w:lineRule="auto"/>
        <w:ind w:firstLine="709"/>
        <w:jc w:val="both"/>
        <w:rPr>
          <w:rFonts w:ascii="Times New Roman" w:eastAsia="Calibri" w:hAnsi="Times New Roman"/>
          <w:sz w:val="24"/>
          <w:szCs w:val="24"/>
        </w:rPr>
      </w:pPr>
      <w:r w:rsidRPr="00F0171F">
        <w:rPr>
          <w:rFonts w:ascii="Times New Roman" w:eastAsia="Calibri" w:hAnsi="Times New Roman"/>
          <w:sz w:val="24"/>
          <w:szCs w:val="24"/>
        </w:rPr>
        <w:t>Обеспечение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E052FB" w:rsidRDefault="00E052FB" w:rsidP="00E052FB">
      <w:pPr>
        <w:spacing w:after="0" w:line="240" w:lineRule="auto"/>
        <w:ind w:firstLine="709"/>
        <w:jc w:val="both"/>
        <w:rPr>
          <w:rFonts w:ascii="Times New Roman" w:eastAsia="Calibri" w:hAnsi="Times New Roman"/>
          <w:bCs/>
          <w:sz w:val="24"/>
          <w:szCs w:val="24"/>
        </w:rPr>
      </w:pPr>
    </w:p>
    <w:p w:rsidR="0046645A" w:rsidRDefault="0046645A" w:rsidP="00E052FB">
      <w:pPr>
        <w:spacing w:after="0" w:line="240" w:lineRule="auto"/>
        <w:ind w:firstLine="709"/>
        <w:jc w:val="both"/>
        <w:rPr>
          <w:rFonts w:ascii="Times New Roman" w:eastAsia="Calibri" w:hAnsi="Times New Roman"/>
          <w:bCs/>
          <w:sz w:val="24"/>
          <w:szCs w:val="24"/>
        </w:rPr>
      </w:pPr>
      <w:r w:rsidRPr="00CF3D59">
        <w:rPr>
          <w:rFonts w:ascii="Times New Roman" w:eastAsia="Calibri" w:hAnsi="Times New Roman"/>
          <w:bCs/>
          <w:sz w:val="24"/>
          <w:szCs w:val="24"/>
        </w:rPr>
        <w:t>1. Основные и условно разрешенные виды использования земельных участков и объектов капитального строительства:</w:t>
      </w:r>
    </w:p>
    <w:p w:rsidR="009236C3" w:rsidRPr="009236C3" w:rsidRDefault="009236C3" w:rsidP="00E052FB">
      <w:pPr>
        <w:spacing w:after="0" w:line="240" w:lineRule="auto"/>
        <w:ind w:firstLine="709"/>
        <w:jc w:val="both"/>
        <w:rPr>
          <w:rFonts w:ascii="Times New Roman" w:eastAsia="Calibri" w:hAnsi="Times New Roman"/>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1987"/>
        <w:gridCol w:w="6252"/>
        <w:gridCol w:w="956"/>
      </w:tblGrid>
      <w:tr w:rsidR="0046645A" w:rsidRPr="000F1055" w:rsidTr="00101E89">
        <w:trPr>
          <w:cantSplit/>
          <w:trHeight w:val="1930"/>
        </w:trPr>
        <w:tc>
          <w:tcPr>
            <w:tcW w:w="266" w:type="pct"/>
            <w:vAlign w:val="center"/>
          </w:tcPr>
          <w:p w:rsidR="0046645A" w:rsidRPr="004A3E00" w:rsidRDefault="0046645A" w:rsidP="00AC157E">
            <w:pPr>
              <w:tabs>
                <w:tab w:val="left" w:pos="9781"/>
                <w:tab w:val="left" w:pos="9915"/>
              </w:tabs>
              <w:spacing w:after="0" w:line="240" w:lineRule="auto"/>
              <w:jc w:val="center"/>
              <w:rPr>
                <w:rFonts w:ascii="Times New Roman" w:eastAsia="Calibri" w:hAnsi="Times New Roman"/>
                <w:sz w:val="24"/>
                <w:szCs w:val="24"/>
              </w:rPr>
            </w:pPr>
            <w:r w:rsidRPr="004A3E00">
              <w:rPr>
                <w:rFonts w:ascii="Times New Roman" w:eastAsia="Calibri" w:hAnsi="Times New Roman"/>
                <w:sz w:val="24"/>
                <w:szCs w:val="24"/>
              </w:rPr>
              <w:t>№</w:t>
            </w:r>
          </w:p>
        </w:tc>
        <w:tc>
          <w:tcPr>
            <w:tcW w:w="1023" w:type="pct"/>
            <w:vAlign w:val="center"/>
          </w:tcPr>
          <w:p w:rsidR="0046645A" w:rsidRPr="000F1055" w:rsidRDefault="0046645A" w:rsidP="001054A9">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color w:val="000000"/>
                <w:sz w:val="24"/>
                <w:szCs w:val="24"/>
              </w:rPr>
              <w:t>Наименование вида разрешённого использования земельного участка</w:t>
            </w:r>
          </w:p>
        </w:tc>
        <w:tc>
          <w:tcPr>
            <w:tcW w:w="3219" w:type="pct"/>
            <w:vAlign w:val="center"/>
          </w:tcPr>
          <w:p w:rsidR="00101E89" w:rsidRPr="000F1055" w:rsidRDefault="0046645A" w:rsidP="008E3142">
            <w:pPr>
              <w:tabs>
                <w:tab w:val="left" w:pos="9781"/>
                <w:tab w:val="left" w:pos="9915"/>
              </w:tabs>
              <w:spacing w:after="0" w:line="240" w:lineRule="auto"/>
              <w:jc w:val="center"/>
              <w:rPr>
                <w:rFonts w:ascii="Times New Roman" w:hAnsi="Times New Roman"/>
                <w:sz w:val="24"/>
                <w:szCs w:val="24"/>
              </w:rPr>
            </w:pPr>
            <w:r w:rsidRPr="000F1055">
              <w:rPr>
                <w:rFonts w:ascii="Times New Roman" w:hAnsi="Times New Roman"/>
                <w:sz w:val="24"/>
                <w:szCs w:val="24"/>
              </w:rPr>
              <w:t xml:space="preserve">Описание видов разрешённого использования </w:t>
            </w:r>
          </w:p>
          <w:p w:rsidR="0046645A" w:rsidRPr="000F1055" w:rsidRDefault="0046645A" w:rsidP="008E3142">
            <w:pPr>
              <w:tabs>
                <w:tab w:val="left" w:pos="9781"/>
                <w:tab w:val="left" w:pos="9915"/>
              </w:tabs>
              <w:spacing w:after="0" w:line="240" w:lineRule="auto"/>
              <w:jc w:val="center"/>
              <w:rPr>
                <w:rFonts w:ascii="Times New Roman" w:hAnsi="Times New Roman"/>
                <w:color w:val="000000"/>
                <w:sz w:val="24"/>
                <w:szCs w:val="24"/>
              </w:rPr>
            </w:pPr>
            <w:r w:rsidRPr="000F1055">
              <w:rPr>
                <w:rFonts w:ascii="Times New Roman" w:hAnsi="Times New Roman"/>
                <w:sz w:val="24"/>
                <w:szCs w:val="24"/>
              </w:rPr>
              <w:t>объектов</w:t>
            </w:r>
            <w:r w:rsidR="001054A9" w:rsidRPr="000F1055">
              <w:rPr>
                <w:rFonts w:ascii="Times New Roman" w:hAnsi="Times New Roman"/>
                <w:sz w:val="24"/>
                <w:szCs w:val="24"/>
              </w:rPr>
              <w:t xml:space="preserve"> капитального строительства</w:t>
            </w:r>
          </w:p>
        </w:tc>
        <w:tc>
          <w:tcPr>
            <w:tcW w:w="492" w:type="pct"/>
            <w:textDirection w:val="btLr"/>
            <w:vAlign w:val="center"/>
          </w:tcPr>
          <w:p w:rsidR="0046645A" w:rsidRPr="000F1055" w:rsidRDefault="0046645A" w:rsidP="00B949AD">
            <w:pPr>
              <w:tabs>
                <w:tab w:val="left" w:pos="9781"/>
                <w:tab w:val="left" w:pos="9915"/>
              </w:tabs>
              <w:spacing w:after="0" w:line="240" w:lineRule="auto"/>
              <w:ind w:left="113" w:right="113"/>
              <w:jc w:val="center"/>
              <w:rPr>
                <w:rFonts w:ascii="Times New Roman" w:hAnsi="Times New Roman"/>
                <w:color w:val="000000"/>
                <w:sz w:val="24"/>
                <w:szCs w:val="24"/>
              </w:rPr>
            </w:pPr>
            <w:r w:rsidRPr="000F1055">
              <w:rPr>
                <w:rFonts w:ascii="Times New Roman" w:hAnsi="Times New Roman"/>
                <w:color w:val="000000"/>
                <w:sz w:val="24"/>
                <w:szCs w:val="24"/>
              </w:rPr>
              <w:t>Код вида по классификатору</w:t>
            </w:r>
          </w:p>
        </w:tc>
      </w:tr>
      <w:tr w:rsidR="0046645A" w:rsidRPr="000F1055" w:rsidTr="00B949AD">
        <w:trPr>
          <w:trHeight w:val="20"/>
        </w:trPr>
        <w:tc>
          <w:tcPr>
            <w:tcW w:w="5000" w:type="pct"/>
            <w:gridSpan w:val="4"/>
            <w:vAlign w:val="center"/>
          </w:tcPr>
          <w:p w:rsidR="0046645A" w:rsidRPr="001054A9" w:rsidRDefault="0046645A" w:rsidP="001054A9">
            <w:pPr>
              <w:tabs>
                <w:tab w:val="left" w:pos="9781"/>
                <w:tab w:val="left" w:pos="9915"/>
              </w:tabs>
              <w:spacing w:after="0" w:line="240" w:lineRule="auto"/>
              <w:rPr>
                <w:rFonts w:ascii="Times New Roman" w:eastAsia="Calibri" w:hAnsi="Times New Roman"/>
                <w:b/>
                <w:sz w:val="24"/>
                <w:szCs w:val="24"/>
              </w:rPr>
            </w:pPr>
            <w:r w:rsidRPr="001054A9">
              <w:rPr>
                <w:rFonts w:ascii="Times New Roman" w:eastAsia="Calibri" w:hAnsi="Times New Roman"/>
                <w:b/>
                <w:sz w:val="24"/>
                <w:szCs w:val="24"/>
              </w:rPr>
              <w:t>1.</w:t>
            </w:r>
            <w:r w:rsidR="001907CF">
              <w:rPr>
                <w:rFonts w:ascii="Times New Roman" w:eastAsia="Calibri" w:hAnsi="Times New Roman"/>
                <w:b/>
                <w:sz w:val="24"/>
                <w:szCs w:val="24"/>
              </w:rPr>
              <w:t xml:space="preserve"> </w:t>
            </w:r>
            <w:r w:rsidRPr="001054A9">
              <w:rPr>
                <w:rFonts w:ascii="Times New Roman" w:eastAsia="Calibri" w:hAnsi="Times New Roman"/>
                <w:b/>
                <w:sz w:val="24"/>
                <w:szCs w:val="24"/>
              </w:rPr>
              <w:t>Основные виды разрешённого использования</w:t>
            </w:r>
          </w:p>
        </w:tc>
      </w:tr>
      <w:tr w:rsidR="00AE1965" w:rsidRPr="000F1055" w:rsidTr="00B949AD">
        <w:trPr>
          <w:trHeight w:val="20"/>
        </w:trPr>
        <w:tc>
          <w:tcPr>
            <w:tcW w:w="266" w:type="pct"/>
            <w:vAlign w:val="center"/>
          </w:tcPr>
          <w:p w:rsidR="00AE1965" w:rsidRPr="00DA6C7E" w:rsidRDefault="00AE1965" w:rsidP="008654DF">
            <w:pPr>
              <w:tabs>
                <w:tab w:val="left" w:pos="9781"/>
                <w:tab w:val="left" w:pos="9915"/>
              </w:tabs>
              <w:spacing w:after="0" w:line="240" w:lineRule="auto"/>
              <w:rPr>
                <w:rFonts w:ascii="Times New Roman" w:eastAsia="Calibri" w:hAnsi="Times New Roman"/>
                <w:sz w:val="24"/>
                <w:szCs w:val="24"/>
              </w:rPr>
            </w:pPr>
            <w:r w:rsidRPr="00DA6C7E">
              <w:rPr>
                <w:rFonts w:ascii="Times New Roman" w:eastAsia="Calibri" w:hAnsi="Times New Roman"/>
                <w:sz w:val="24"/>
                <w:szCs w:val="24"/>
              </w:rPr>
              <w:t>1.1</w:t>
            </w:r>
          </w:p>
        </w:tc>
        <w:tc>
          <w:tcPr>
            <w:tcW w:w="1023" w:type="pct"/>
          </w:tcPr>
          <w:p w:rsidR="005128D3" w:rsidRPr="00DA6C7E" w:rsidRDefault="00AE1965" w:rsidP="008E3142">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Овощеводство</w:t>
            </w:r>
          </w:p>
          <w:p w:rsidR="00AE1965" w:rsidRPr="00DA6C7E" w:rsidRDefault="005128D3" w:rsidP="008E3142">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w:t>
            </w:r>
          </w:p>
        </w:tc>
        <w:tc>
          <w:tcPr>
            <w:tcW w:w="3219" w:type="pct"/>
          </w:tcPr>
          <w:p w:rsidR="00AE1965" w:rsidRPr="00DA6C7E" w:rsidRDefault="004224F0" w:rsidP="0080319F">
            <w:pPr>
              <w:tabs>
                <w:tab w:val="left" w:pos="9781"/>
                <w:tab w:val="left" w:pos="9915"/>
              </w:tabs>
              <w:spacing w:after="0" w:line="240" w:lineRule="auto"/>
              <w:jc w:val="both"/>
              <w:rPr>
                <w:rFonts w:ascii="Times New Roman" w:eastAsia="Calibri" w:hAnsi="Times New Roman"/>
                <w:sz w:val="24"/>
                <w:szCs w:val="24"/>
              </w:rPr>
            </w:pPr>
            <w:r w:rsidRPr="000F1055">
              <w:rPr>
                <w:rFonts w:ascii="Times New Roman" w:hAnsi="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с использованием теплиц</w:t>
            </w:r>
          </w:p>
        </w:tc>
        <w:tc>
          <w:tcPr>
            <w:tcW w:w="492" w:type="pct"/>
            <w:vAlign w:val="center"/>
          </w:tcPr>
          <w:p w:rsidR="00AE1965" w:rsidRDefault="00AE57DE" w:rsidP="001049C4">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1.3</w:t>
            </w:r>
          </w:p>
        </w:tc>
      </w:tr>
      <w:tr w:rsidR="00AE1965" w:rsidRPr="000F1055" w:rsidTr="00B949AD">
        <w:trPr>
          <w:trHeight w:val="20"/>
        </w:trPr>
        <w:tc>
          <w:tcPr>
            <w:tcW w:w="266" w:type="pct"/>
            <w:vAlign w:val="center"/>
          </w:tcPr>
          <w:p w:rsidR="00AE1965" w:rsidRPr="00DA6C7E" w:rsidRDefault="00AE1965" w:rsidP="008654DF">
            <w:pPr>
              <w:tabs>
                <w:tab w:val="left" w:pos="9781"/>
                <w:tab w:val="left" w:pos="9915"/>
              </w:tabs>
              <w:spacing w:after="0" w:line="240" w:lineRule="auto"/>
              <w:rPr>
                <w:rFonts w:ascii="Times New Roman" w:eastAsia="Calibri" w:hAnsi="Times New Roman"/>
                <w:sz w:val="24"/>
                <w:szCs w:val="24"/>
              </w:rPr>
            </w:pPr>
            <w:r w:rsidRPr="00DA6C7E">
              <w:rPr>
                <w:rFonts w:ascii="Times New Roman" w:eastAsia="Calibri" w:hAnsi="Times New Roman"/>
                <w:sz w:val="24"/>
                <w:szCs w:val="24"/>
              </w:rPr>
              <w:t>1.2</w:t>
            </w:r>
          </w:p>
        </w:tc>
        <w:tc>
          <w:tcPr>
            <w:tcW w:w="1023" w:type="pct"/>
          </w:tcPr>
          <w:p w:rsidR="00AE1965" w:rsidRPr="00DA6C7E" w:rsidRDefault="00AE1965" w:rsidP="008E3142">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Скотоводство</w:t>
            </w:r>
          </w:p>
          <w:p w:rsidR="005128D3" w:rsidRPr="00DA6C7E" w:rsidRDefault="005128D3" w:rsidP="008E3142">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w:t>
            </w:r>
          </w:p>
        </w:tc>
        <w:tc>
          <w:tcPr>
            <w:tcW w:w="3219" w:type="pct"/>
          </w:tcPr>
          <w:p w:rsidR="00AE1965" w:rsidRPr="00DA6C7E" w:rsidRDefault="00AE1965" w:rsidP="0080319F">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Сенокошение, выпас сельскохозяйственных животных</w:t>
            </w:r>
            <w:r w:rsidR="005128D3" w:rsidRPr="00DA6C7E">
              <w:rPr>
                <w:rFonts w:ascii="Times New Roman" w:eastAsia="Calibri" w:hAnsi="Times New Roman"/>
                <w:sz w:val="24"/>
                <w:szCs w:val="24"/>
              </w:rPr>
              <w:t xml:space="preserve"> </w:t>
            </w:r>
            <w:r w:rsidRPr="00DA6C7E">
              <w:rPr>
                <w:rFonts w:ascii="Times New Roman" w:eastAsia="Calibri" w:hAnsi="Times New Roman"/>
                <w:sz w:val="24"/>
                <w:szCs w:val="24"/>
              </w:rPr>
              <w:t xml:space="preserve">  </w:t>
            </w:r>
          </w:p>
          <w:p w:rsidR="00AE1965" w:rsidRPr="00DA6C7E" w:rsidRDefault="00AE1965" w:rsidP="002E1174">
            <w:pPr>
              <w:tabs>
                <w:tab w:val="left" w:pos="9781"/>
                <w:tab w:val="left" w:pos="9915"/>
              </w:tabs>
              <w:spacing w:after="0" w:line="240" w:lineRule="auto"/>
              <w:jc w:val="both"/>
              <w:rPr>
                <w:rFonts w:ascii="Times New Roman" w:eastAsia="Calibri" w:hAnsi="Times New Roman"/>
              </w:rPr>
            </w:pPr>
          </w:p>
        </w:tc>
        <w:tc>
          <w:tcPr>
            <w:tcW w:w="492" w:type="pct"/>
            <w:vAlign w:val="center"/>
          </w:tcPr>
          <w:p w:rsidR="00AE1965" w:rsidRPr="007B6FDC" w:rsidRDefault="00AE1965" w:rsidP="001049C4">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1.8</w:t>
            </w:r>
          </w:p>
        </w:tc>
      </w:tr>
      <w:tr w:rsidR="00AE1965" w:rsidRPr="000F1055" w:rsidTr="00B949AD">
        <w:trPr>
          <w:trHeight w:val="20"/>
        </w:trPr>
        <w:tc>
          <w:tcPr>
            <w:tcW w:w="266" w:type="pct"/>
            <w:vAlign w:val="center"/>
          </w:tcPr>
          <w:p w:rsidR="00AE1965" w:rsidRPr="00DA6C7E" w:rsidRDefault="00AE1965" w:rsidP="008654DF">
            <w:pPr>
              <w:tabs>
                <w:tab w:val="left" w:pos="9781"/>
                <w:tab w:val="left" w:pos="9915"/>
              </w:tabs>
              <w:spacing w:after="0" w:line="240" w:lineRule="auto"/>
              <w:rPr>
                <w:rFonts w:ascii="Times New Roman" w:eastAsia="Calibri" w:hAnsi="Times New Roman"/>
                <w:sz w:val="24"/>
                <w:szCs w:val="24"/>
              </w:rPr>
            </w:pPr>
            <w:r w:rsidRPr="00DA6C7E">
              <w:rPr>
                <w:rFonts w:ascii="Times New Roman" w:eastAsia="Calibri" w:hAnsi="Times New Roman"/>
                <w:sz w:val="24"/>
                <w:szCs w:val="24"/>
              </w:rPr>
              <w:t>1.3</w:t>
            </w:r>
          </w:p>
        </w:tc>
        <w:tc>
          <w:tcPr>
            <w:tcW w:w="1023" w:type="pct"/>
          </w:tcPr>
          <w:p w:rsidR="00AE1965" w:rsidRPr="00DA6C7E" w:rsidRDefault="00AE1965" w:rsidP="008E3142">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Охрана природных территорий</w:t>
            </w:r>
            <w:proofErr w:type="gramStart"/>
            <w:r w:rsidR="005128D3" w:rsidRPr="00DA6C7E">
              <w:rPr>
                <w:rFonts w:ascii="Times New Roman" w:eastAsia="Calibri" w:hAnsi="Times New Roman"/>
                <w:sz w:val="24"/>
                <w:szCs w:val="24"/>
              </w:rPr>
              <w:t xml:space="preserve"> (*)</w:t>
            </w:r>
            <w:proofErr w:type="gramEnd"/>
          </w:p>
        </w:tc>
        <w:tc>
          <w:tcPr>
            <w:tcW w:w="3219" w:type="pct"/>
          </w:tcPr>
          <w:p w:rsidR="00AE1965" w:rsidRPr="00DA6C7E" w:rsidRDefault="00AE1965" w:rsidP="008E3142">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w:t>
            </w:r>
            <w:r w:rsidR="005128D3" w:rsidRPr="00DA6C7E">
              <w:rPr>
                <w:rFonts w:ascii="Times New Roman" w:eastAsia="Calibri" w:hAnsi="Times New Roman"/>
                <w:sz w:val="24"/>
                <w:szCs w:val="24"/>
              </w:rPr>
              <w:t xml:space="preserve"> </w:t>
            </w:r>
          </w:p>
          <w:p w:rsidR="00AE1965" w:rsidRPr="00DA6C7E" w:rsidRDefault="00AE1965" w:rsidP="002E1174">
            <w:pPr>
              <w:tabs>
                <w:tab w:val="left" w:pos="9781"/>
                <w:tab w:val="left" w:pos="9915"/>
              </w:tabs>
              <w:spacing w:after="0" w:line="240" w:lineRule="auto"/>
              <w:jc w:val="both"/>
              <w:rPr>
                <w:rFonts w:ascii="Times New Roman" w:eastAsia="Calibri" w:hAnsi="Times New Roman"/>
              </w:rPr>
            </w:pPr>
          </w:p>
        </w:tc>
        <w:tc>
          <w:tcPr>
            <w:tcW w:w="492" w:type="pct"/>
            <w:vAlign w:val="center"/>
          </w:tcPr>
          <w:p w:rsidR="00AE1965" w:rsidRPr="007B6FDC" w:rsidRDefault="00AE1965" w:rsidP="001049C4">
            <w:pPr>
              <w:tabs>
                <w:tab w:val="left" w:pos="9781"/>
                <w:tab w:val="left" w:pos="9915"/>
              </w:tabs>
              <w:spacing w:after="0" w:line="240" w:lineRule="auto"/>
              <w:jc w:val="center"/>
              <w:rPr>
                <w:rFonts w:ascii="Times New Roman" w:eastAsia="Calibri" w:hAnsi="Times New Roman"/>
                <w:sz w:val="24"/>
                <w:szCs w:val="24"/>
              </w:rPr>
            </w:pPr>
            <w:r w:rsidRPr="007B6FDC">
              <w:rPr>
                <w:rFonts w:ascii="Times New Roman" w:eastAsia="Calibri" w:hAnsi="Times New Roman"/>
                <w:sz w:val="24"/>
                <w:szCs w:val="24"/>
              </w:rPr>
              <w:t>9.1</w:t>
            </w:r>
          </w:p>
        </w:tc>
      </w:tr>
      <w:tr w:rsidR="00AE1965" w:rsidRPr="000F1055" w:rsidTr="00AE57DE">
        <w:trPr>
          <w:trHeight w:val="868"/>
        </w:trPr>
        <w:tc>
          <w:tcPr>
            <w:tcW w:w="266" w:type="pct"/>
            <w:vAlign w:val="center"/>
          </w:tcPr>
          <w:p w:rsidR="00AE1965" w:rsidRPr="00DA6C7E" w:rsidRDefault="00AE1965" w:rsidP="008E3142">
            <w:pPr>
              <w:tabs>
                <w:tab w:val="left" w:pos="9781"/>
                <w:tab w:val="left" w:pos="9915"/>
              </w:tabs>
              <w:spacing w:after="0" w:line="240" w:lineRule="auto"/>
              <w:rPr>
                <w:rFonts w:ascii="Times New Roman" w:eastAsia="Calibri" w:hAnsi="Times New Roman"/>
                <w:sz w:val="24"/>
                <w:szCs w:val="24"/>
              </w:rPr>
            </w:pPr>
            <w:r w:rsidRPr="00DA6C7E">
              <w:rPr>
                <w:rFonts w:ascii="Times New Roman" w:eastAsia="Calibri" w:hAnsi="Times New Roman"/>
                <w:sz w:val="24"/>
                <w:szCs w:val="24"/>
              </w:rPr>
              <w:t>1.4</w:t>
            </w:r>
          </w:p>
        </w:tc>
        <w:tc>
          <w:tcPr>
            <w:tcW w:w="1023" w:type="pct"/>
          </w:tcPr>
          <w:p w:rsidR="00AE1965" w:rsidRPr="00DA6C7E" w:rsidRDefault="00AE1965" w:rsidP="008E3142">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Ведение огородничества</w:t>
            </w:r>
          </w:p>
          <w:p w:rsidR="005128D3" w:rsidRPr="00DA6C7E" w:rsidRDefault="005128D3" w:rsidP="008E3142">
            <w:pPr>
              <w:tabs>
                <w:tab w:val="left" w:pos="9781"/>
                <w:tab w:val="left" w:pos="9915"/>
              </w:tabs>
              <w:spacing w:after="0" w:line="240" w:lineRule="auto"/>
              <w:jc w:val="both"/>
              <w:rPr>
                <w:rFonts w:ascii="Times New Roman" w:eastAsia="Calibri" w:hAnsi="Times New Roman"/>
                <w:sz w:val="24"/>
                <w:szCs w:val="24"/>
              </w:rPr>
            </w:pPr>
            <w:r w:rsidRPr="00DA6C7E">
              <w:rPr>
                <w:rFonts w:ascii="Times New Roman" w:eastAsia="Calibri" w:hAnsi="Times New Roman"/>
                <w:sz w:val="24"/>
                <w:szCs w:val="24"/>
              </w:rPr>
              <w:t>(*)</w:t>
            </w:r>
          </w:p>
        </w:tc>
        <w:tc>
          <w:tcPr>
            <w:tcW w:w="3219" w:type="pct"/>
          </w:tcPr>
          <w:p w:rsidR="00AE1965" w:rsidRPr="000F1055" w:rsidRDefault="00AE1965" w:rsidP="00F46BCB">
            <w:pPr>
              <w:pStyle w:val="ConsPlusNormal"/>
              <w:jc w:val="both"/>
              <w:rPr>
                <w:sz w:val="24"/>
                <w:szCs w:val="24"/>
              </w:rPr>
            </w:pPr>
            <w:r w:rsidRPr="000F1055">
              <w:rPr>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tc>
        <w:tc>
          <w:tcPr>
            <w:tcW w:w="492" w:type="pct"/>
            <w:vAlign w:val="center"/>
          </w:tcPr>
          <w:p w:rsidR="00AE1965" w:rsidRPr="007B6FDC" w:rsidRDefault="00AE1965" w:rsidP="001049C4">
            <w:pPr>
              <w:tabs>
                <w:tab w:val="left" w:pos="9781"/>
                <w:tab w:val="left" w:pos="9915"/>
              </w:tabs>
              <w:spacing w:after="0" w:line="240" w:lineRule="auto"/>
              <w:jc w:val="center"/>
              <w:rPr>
                <w:rFonts w:ascii="Times New Roman" w:eastAsia="Calibri" w:hAnsi="Times New Roman"/>
                <w:sz w:val="24"/>
                <w:szCs w:val="24"/>
              </w:rPr>
            </w:pPr>
            <w:r>
              <w:rPr>
                <w:rFonts w:ascii="Times New Roman" w:eastAsia="Calibri" w:hAnsi="Times New Roman"/>
                <w:sz w:val="24"/>
                <w:szCs w:val="24"/>
              </w:rPr>
              <w:t>13.1</w:t>
            </w:r>
          </w:p>
        </w:tc>
      </w:tr>
      <w:tr w:rsidR="004D5D16" w:rsidRPr="000F1055" w:rsidTr="004D5D16">
        <w:trPr>
          <w:trHeight w:val="580"/>
        </w:trPr>
        <w:tc>
          <w:tcPr>
            <w:tcW w:w="266" w:type="pct"/>
            <w:vAlign w:val="center"/>
          </w:tcPr>
          <w:p w:rsidR="004D5D16" w:rsidRPr="004D5D16" w:rsidRDefault="004D5D16" w:rsidP="007074D2">
            <w:pPr>
              <w:tabs>
                <w:tab w:val="left" w:pos="9781"/>
                <w:tab w:val="left" w:pos="9915"/>
              </w:tabs>
              <w:spacing w:after="0" w:line="240" w:lineRule="auto"/>
              <w:rPr>
                <w:rFonts w:ascii="Times New Roman" w:eastAsia="Calibri" w:hAnsi="Times New Roman"/>
                <w:sz w:val="24"/>
                <w:szCs w:val="24"/>
              </w:rPr>
            </w:pPr>
            <w:r w:rsidRPr="004D5D16">
              <w:rPr>
                <w:rFonts w:ascii="Times New Roman" w:eastAsia="Calibri" w:hAnsi="Times New Roman"/>
                <w:sz w:val="24"/>
                <w:szCs w:val="24"/>
              </w:rPr>
              <w:t>1.5</w:t>
            </w:r>
          </w:p>
        </w:tc>
        <w:tc>
          <w:tcPr>
            <w:tcW w:w="1023" w:type="pct"/>
          </w:tcPr>
          <w:p w:rsidR="004D5D16" w:rsidRPr="001D0EF0" w:rsidRDefault="004D5D16" w:rsidP="007074D2">
            <w:pPr>
              <w:tabs>
                <w:tab w:val="left" w:pos="9781"/>
                <w:tab w:val="left" w:pos="9915"/>
              </w:tabs>
              <w:spacing w:after="0" w:line="240" w:lineRule="auto"/>
              <w:jc w:val="both"/>
              <w:rPr>
                <w:rFonts w:ascii="Times New Roman" w:eastAsia="Calibri" w:hAnsi="Times New Roman"/>
                <w:sz w:val="24"/>
                <w:szCs w:val="24"/>
              </w:rPr>
            </w:pPr>
            <w:r w:rsidRPr="001D0EF0">
              <w:rPr>
                <w:rFonts w:ascii="Times New Roman" w:eastAsia="Calibri" w:hAnsi="Times New Roman"/>
                <w:sz w:val="24"/>
                <w:szCs w:val="24"/>
              </w:rPr>
              <w:t xml:space="preserve">Связь </w:t>
            </w:r>
          </w:p>
          <w:p w:rsidR="004D5D16" w:rsidRPr="001D0EF0" w:rsidRDefault="004D5D16" w:rsidP="007074D2">
            <w:pPr>
              <w:tabs>
                <w:tab w:val="left" w:pos="9781"/>
                <w:tab w:val="left" w:pos="9915"/>
              </w:tabs>
              <w:spacing w:after="0" w:line="240" w:lineRule="auto"/>
              <w:jc w:val="both"/>
              <w:rPr>
                <w:rFonts w:ascii="Times New Roman" w:eastAsia="Calibri" w:hAnsi="Times New Roman"/>
                <w:sz w:val="24"/>
                <w:szCs w:val="24"/>
              </w:rPr>
            </w:pPr>
          </w:p>
        </w:tc>
        <w:tc>
          <w:tcPr>
            <w:tcW w:w="3219" w:type="pct"/>
          </w:tcPr>
          <w:p w:rsidR="004D5D16" w:rsidRPr="000F1055" w:rsidRDefault="004134C2" w:rsidP="007074D2">
            <w:pPr>
              <w:tabs>
                <w:tab w:val="left" w:pos="9781"/>
                <w:tab w:val="left" w:pos="9915"/>
              </w:tabs>
              <w:spacing w:after="0" w:line="240" w:lineRule="auto"/>
              <w:jc w:val="both"/>
              <w:rPr>
                <w:rFonts w:ascii="Times New Roman" w:hAnsi="Times New Roman"/>
                <w:sz w:val="24"/>
                <w:szCs w:val="24"/>
              </w:rPr>
            </w:pPr>
            <w:r w:rsidRPr="000F1055">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92" w:type="pct"/>
            <w:vAlign w:val="center"/>
          </w:tcPr>
          <w:p w:rsidR="004D5D16" w:rsidRPr="004D5D16" w:rsidRDefault="004D5D16" w:rsidP="007074D2">
            <w:pPr>
              <w:tabs>
                <w:tab w:val="left" w:pos="9781"/>
                <w:tab w:val="left" w:pos="9915"/>
              </w:tabs>
              <w:spacing w:after="0" w:line="240" w:lineRule="auto"/>
              <w:jc w:val="center"/>
              <w:rPr>
                <w:rFonts w:ascii="Times New Roman" w:eastAsia="Calibri" w:hAnsi="Times New Roman"/>
                <w:sz w:val="24"/>
                <w:szCs w:val="24"/>
              </w:rPr>
            </w:pPr>
            <w:r w:rsidRPr="004D5D16">
              <w:rPr>
                <w:rFonts w:ascii="Times New Roman" w:eastAsia="Calibri" w:hAnsi="Times New Roman"/>
                <w:sz w:val="24"/>
                <w:szCs w:val="24"/>
              </w:rPr>
              <w:t>6.8</w:t>
            </w:r>
          </w:p>
        </w:tc>
      </w:tr>
      <w:tr w:rsidR="004D5D16" w:rsidRPr="000F1055" w:rsidTr="004D5D16">
        <w:trPr>
          <w:trHeight w:val="560"/>
        </w:trPr>
        <w:tc>
          <w:tcPr>
            <w:tcW w:w="266" w:type="pct"/>
            <w:vAlign w:val="center"/>
          </w:tcPr>
          <w:p w:rsidR="004D5D16" w:rsidRPr="004D5D16" w:rsidRDefault="004D5D16" w:rsidP="007074D2">
            <w:pPr>
              <w:tabs>
                <w:tab w:val="left" w:pos="9781"/>
                <w:tab w:val="left" w:pos="9915"/>
              </w:tabs>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1.6</w:t>
            </w:r>
          </w:p>
        </w:tc>
        <w:tc>
          <w:tcPr>
            <w:tcW w:w="1023" w:type="pct"/>
          </w:tcPr>
          <w:p w:rsidR="004D5D16" w:rsidRPr="001D0EF0" w:rsidRDefault="004D5D16" w:rsidP="007074D2">
            <w:pPr>
              <w:tabs>
                <w:tab w:val="left" w:pos="9781"/>
                <w:tab w:val="left" w:pos="9915"/>
              </w:tabs>
              <w:spacing w:after="0" w:line="240" w:lineRule="auto"/>
              <w:jc w:val="both"/>
              <w:rPr>
                <w:rFonts w:ascii="Times New Roman" w:eastAsia="Calibri" w:hAnsi="Times New Roman"/>
                <w:sz w:val="24"/>
                <w:szCs w:val="24"/>
              </w:rPr>
            </w:pPr>
            <w:r w:rsidRPr="001D0EF0">
              <w:rPr>
                <w:rFonts w:ascii="Times New Roman" w:eastAsia="Calibri" w:hAnsi="Times New Roman"/>
                <w:sz w:val="24"/>
                <w:szCs w:val="24"/>
              </w:rPr>
              <w:t>Трубопроводный транспорт</w:t>
            </w:r>
          </w:p>
        </w:tc>
        <w:tc>
          <w:tcPr>
            <w:tcW w:w="3219" w:type="pct"/>
          </w:tcPr>
          <w:p w:rsidR="004D5D16" w:rsidRPr="001D0EF0" w:rsidRDefault="004D5D16" w:rsidP="007074D2">
            <w:pPr>
              <w:tabs>
                <w:tab w:val="left" w:pos="9781"/>
                <w:tab w:val="left" w:pos="9915"/>
              </w:tabs>
              <w:spacing w:after="0" w:line="240" w:lineRule="auto"/>
              <w:jc w:val="both"/>
              <w:rPr>
                <w:rFonts w:ascii="Times New Roman" w:eastAsia="Calibri" w:hAnsi="Times New Roman"/>
                <w:sz w:val="24"/>
                <w:szCs w:val="24"/>
              </w:rPr>
            </w:pPr>
            <w:r w:rsidRPr="001D0EF0">
              <w:rPr>
                <w:rFonts w:ascii="Times New Roman" w:eastAsia="Calibri" w:hAnsi="Times New Roman"/>
                <w:sz w:val="24"/>
                <w:szCs w:val="24"/>
              </w:rPr>
              <w:t>Размещение водопроводов, газопроводов и иных трубопроводов</w:t>
            </w:r>
          </w:p>
        </w:tc>
        <w:tc>
          <w:tcPr>
            <w:tcW w:w="492" w:type="pct"/>
            <w:vAlign w:val="center"/>
          </w:tcPr>
          <w:p w:rsidR="004D5D16" w:rsidRPr="004D5D16" w:rsidRDefault="004D5D16" w:rsidP="007074D2">
            <w:pPr>
              <w:tabs>
                <w:tab w:val="left" w:pos="9781"/>
                <w:tab w:val="left" w:pos="9915"/>
              </w:tabs>
              <w:spacing w:after="0" w:line="240" w:lineRule="auto"/>
              <w:jc w:val="center"/>
              <w:rPr>
                <w:rFonts w:ascii="Times New Roman" w:eastAsia="Calibri" w:hAnsi="Times New Roman"/>
                <w:sz w:val="24"/>
                <w:szCs w:val="24"/>
              </w:rPr>
            </w:pPr>
            <w:r w:rsidRPr="004D5D16">
              <w:rPr>
                <w:rFonts w:ascii="Times New Roman" w:eastAsia="Calibri" w:hAnsi="Times New Roman"/>
                <w:sz w:val="24"/>
                <w:szCs w:val="24"/>
              </w:rPr>
              <w:t>7.5</w:t>
            </w:r>
          </w:p>
        </w:tc>
      </w:tr>
      <w:tr w:rsidR="00AE1965" w:rsidRPr="000F1055" w:rsidTr="00B949AD">
        <w:trPr>
          <w:trHeight w:val="20"/>
        </w:trPr>
        <w:tc>
          <w:tcPr>
            <w:tcW w:w="5000" w:type="pct"/>
            <w:gridSpan w:val="4"/>
            <w:vAlign w:val="center"/>
          </w:tcPr>
          <w:p w:rsidR="00AE1965" w:rsidRPr="001054A9" w:rsidRDefault="00AE1965" w:rsidP="008E3142">
            <w:pPr>
              <w:tabs>
                <w:tab w:val="left" w:pos="9781"/>
                <w:tab w:val="left" w:pos="9915"/>
              </w:tabs>
              <w:spacing w:after="0" w:line="240" w:lineRule="auto"/>
              <w:rPr>
                <w:rFonts w:ascii="Times New Roman" w:eastAsia="Calibri" w:hAnsi="Times New Roman"/>
                <w:b/>
                <w:sz w:val="24"/>
                <w:szCs w:val="24"/>
              </w:rPr>
            </w:pPr>
            <w:r>
              <w:rPr>
                <w:rFonts w:ascii="Times New Roman" w:eastAsia="Calibri" w:hAnsi="Times New Roman"/>
                <w:b/>
                <w:bCs/>
                <w:sz w:val="24"/>
                <w:szCs w:val="24"/>
              </w:rPr>
              <w:t xml:space="preserve"> </w:t>
            </w:r>
            <w:r w:rsidRPr="001054A9">
              <w:rPr>
                <w:rFonts w:ascii="Times New Roman" w:eastAsia="Calibri" w:hAnsi="Times New Roman"/>
                <w:b/>
                <w:bCs/>
                <w:sz w:val="24"/>
                <w:szCs w:val="24"/>
              </w:rPr>
              <w:t>2. Условно разрешенные виды использования</w:t>
            </w:r>
          </w:p>
        </w:tc>
      </w:tr>
      <w:tr w:rsidR="00FD5496" w:rsidRPr="000F1055" w:rsidTr="00B949AD">
        <w:trPr>
          <w:trHeight w:val="20"/>
        </w:trPr>
        <w:tc>
          <w:tcPr>
            <w:tcW w:w="266" w:type="pct"/>
            <w:vAlign w:val="center"/>
          </w:tcPr>
          <w:p w:rsidR="00FD5496" w:rsidRPr="00FD5496" w:rsidRDefault="00FD5496" w:rsidP="00FD5496">
            <w:pPr>
              <w:tabs>
                <w:tab w:val="left" w:pos="9781"/>
                <w:tab w:val="left" w:pos="9915"/>
              </w:tabs>
              <w:spacing w:after="0" w:line="240" w:lineRule="auto"/>
              <w:rPr>
                <w:rFonts w:ascii="Times New Roman" w:eastAsia="Calibri" w:hAnsi="Times New Roman"/>
                <w:sz w:val="24"/>
                <w:szCs w:val="24"/>
              </w:rPr>
            </w:pPr>
            <w:r w:rsidRPr="00FD5496">
              <w:rPr>
                <w:rFonts w:ascii="Times New Roman" w:eastAsia="Calibri" w:hAnsi="Times New Roman"/>
                <w:sz w:val="24"/>
                <w:szCs w:val="24"/>
              </w:rPr>
              <w:t>2.1</w:t>
            </w:r>
          </w:p>
        </w:tc>
        <w:tc>
          <w:tcPr>
            <w:tcW w:w="1023" w:type="pct"/>
          </w:tcPr>
          <w:p w:rsidR="00FD5496" w:rsidRPr="00FD5496" w:rsidRDefault="00FD5496" w:rsidP="00FD5496">
            <w:pPr>
              <w:tabs>
                <w:tab w:val="left" w:pos="9781"/>
                <w:tab w:val="left" w:pos="9915"/>
              </w:tabs>
              <w:spacing w:after="0" w:line="240" w:lineRule="auto"/>
              <w:jc w:val="both"/>
              <w:rPr>
                <w:rFonts w:ascii="Times New Roman" w:eastAsia="Calibri" w:hAnsi="Times New Roman"/>
                <w:sz w:val="24"/>
                <w:szCs w:val="24"/>
              </w:rPr>
            </w:pPr>
            <w:r w:rsidRPr="00FD5496">
              <w:rPr>
                <w:rFonts w:ascii="Times New Roman" w:eastAsia="Calibri" w:hAnsi="Times New Roman"/>
                <w:sz w:val="24"/>
                <w:szCs w:val="24"/>
              </w:rPr>
              <w:t>Отдых (рекреация)</w:t>
            </w:r>
          </w:p>
        </w:tc>
        <w:tc>
          <w:tcPr>
            <w:tcW w:w="3219" w:type="pct"/>
          </w:tcPr>
          <w:p w:rsidR="00FD5496" w:rsidRPr="00FD5496" w:rsidRDefault="00FD5496" w:rsidP="00FD5496">
            <w:pPr>
              <w:tabs>
                <w:tab w:val="left" w:pos="9781"/>
                <w:tab w:val="left" w:pos="9915"/>
              </w:tabs>
              <w:spacing w:after="0" w:line="240" w:lineRule="auto"/>
              <w:jc w:val="both"/>
              <w:rPr>
                <w:rFonts w:ascii="Times New Roman" w:eastAsia="Calibri" w:hAnsi="Times New Roman"/>
                <w:sz w:val="24"/>
                <w:szCs w:val="24"/>
              </w:rPr>
            </w:pPr>
            <w:r w:rsidRPr="00FD5496">
              <w:rPr>
                <w:rFonts w:ascii="Times New Roman" w:eastAsia="Calibri" w:hAnsi="Times New Roman"/>
                <w:sz w:val="24"/>
                <w:szCs w:val="24"/>
              </w:rPr>
              <w:t>Создание и уход за пляжами, береговыми полосами водных объектов общего пользования, а также обустройство мест отдыха в них</w:t>
            </w:r>
          </w:p>
        </w:tc>
        <w:tc>
          <w:tcPr>
            <w:tcW w:w="492" w:type="pct"/>
            <w:vAlign w:val="center"/>
          </w:tcPr>
          <w:p w:rsidR="00FD5496" w:rsidRPr="00FD5496" w:rsidRDefault="00FD5496" w:rsidP="00FD5496">
            <w:pPr>
              <w:tabs>
                <w:tab w:val="left" w:pos="9781"/>
                <w:tab w:val="left" w:pos="9915"/>
              </w:tabs>
              <w:spacing w:after="0" w:line="240" w:lineRule="auto"/>
              <w:jc w:val="center"/>
              <w:rPr>
                <w:rFonts w:ascii="Times New Roman" w:eastAsia="Calibri" w:hAnsi="Times New Roman"/>
                <w:sz w:val="24"/>
                <w:szCs w:val="24"/>
              </w:rPr>
            </w:pPr>
            <w:r w:rsidRPr="00FD5496">
              <w:rPr>
                <w:rFonts w:ascii="Times New Roman" w:eastAsia="Calibri" w:hAnsi="Times New Roman"/>
                <w:sz w:val="24"/>
                <w:szCs w:val="24"/>
              </w:rPr>
              <w:t>5.0</w:t>
            </w:r>
          </w:p>
        </w:tc>
      </w:tr>
    </w:tbl>
    <w:p w:rsidR="00B72329" w:rsidRPr="00A55F14" w:rsidRDefault="001907CF" w:rsidP="001907CF">
      <w:pPr>
        <w:tabs>
          <w:tab w:val="left" w:pos="709"/>
          <w:tab w:val="left" w:pos="851"/>
        </w:tabs>
        <w:spacing w:after="0" w:line="240" w:lineRule="auto"/>
        <w:jc w:val="both"/>
        <w:rPr>
          <w:rFonts w:ascii="Times New Roman" w:hAnsi="Times New Roman"/>
          <w:sz w:val="24"/>
          <w:szCs w:val="24"/>
        </w:rPr>
      </w:pPr>
      <w:r>
        <w:rPr>
          <w:rFonts w:ascii="Times New Roman" w:eastAsia="Calibri" w:hAnsi="Times New Roman"/>
          <w:sz w:val="24"/>
          <w:szCs w:val="24"/>
        </w:rPr>
        <w:t xml:space="preserve">           </w:t>
      </w:r>
      <w:r w:rsidR="005128D3" w:rsidRPr="001614EE">
        <w:rPr>
          <w:rFonts w:ascii="Times New Roman" w:eastAsia="Calibri" w:hAnsi="Times New Roman"/>
          <w:sz w:val="24"/>
          <w:szCs w:val="24"/>
        </w:rPr>
        <w:t>(*)</w:t>
      </w:r>
      <w:r>
        <w:rPr>
          <w:rFonts w:ascii="Times New Roman" w:eastAsia="Calibri" w:hAnsi="Times New Roman"/>
          <w:sz w:val="24"/>
          <w:szCs w:val="24"/>
        </w:rPr>
        <w:t xml:space="preserve"> - </w:t>
      </w:r>
      <w:r>
        <w:rPr>
          <w:rFonts w:ascii="Times New Roman" w:hAnsi="Times New Roman"/>
          <w:sz w:val="24"/>
          <w:szCs w:val="24"/>
        </w:rPr>
        <w:t>д</w:t>
      </w:r>
      <w:r w:rsidR="00B72329" w:rsidRPr="001614EE">
        <w:rPr>
          <w:rFonts w:ascii="Times New Roman" w:hAnsi="Times New Roman"/>
          <w:sz w:val="24"/>
          <w:szCs w:val="24"/>
        </w:rPr>
        <w:t xml:space="preserve">опускается при условии соблюдения ограничений, установленных </w:t>
      </w:r>
      <w:r w:rsidR="005F6EB7">
        <w:rPr>
          <w:rFonts w:ascii="Times New Roman" w:hAnsi="Times New Roman"/>
          <w:sz w:val="24"/>
          <w:szCs w:val="24"/>
        </w:rPr>
        <w:t xml:space="preserve">санитарно-эпидемиологическим законодательством </w:t>
      </w:r>
      <w:r w:rsidR="005F6EB7" w:rsidRPr="00CE203F">
        <w:rPr>
          <w:rFonts w:ascii="Times New Roman" w:hAnsi="Times New Roman"/>
          <w:sz w:val="24"/>
          <w:szCs w:val="24"/>
        </w:rPr>
        <w:t>для зон санитарной охраны источников питьевого водоснабжения</w:t>
      </w:r>
      <w:r w:rsidR="005F6EB7">
        <w:rPr>
          <w:rFonts w:ascii="Times New Roman" w:hAnsi="Times New Roman"/>
          <w:sz w:val="24"/>
          <w:szCs w:val="24"/>
        </w:rPr>
        <w:t>, и в соответствии со</w:t>
      </w:r>
      <w:r w:rsidR="005F6EB7" w:rsidRPr="001614EE">
        <w:rPr>
          <w:rFonts w:ascii="Times New Roman" w:hAnsi="Times New Roman"/>
          <w:sz w:val="24"/>
          <w:szCs w:val="24"/>
        </w:rPr>
        <w:t xml:space="preserve"> </w:t>
      </w:r>
      <w:r w:rsidR="00B72329" w:rsidRPr="001614EE">
        <w:rPr>
          <w:rFonts w:ascii="Times New Roman" w:hAnsi="Times New Roman"/>
          <w:sz w:val="24"/>
          <w:szCs w:val="24"/>
        </w:rPr>
        <w:t>статьёй 26.2 Правил</w:t>
      </w:r>
      <w:r w:rsidR="005F6EB7" w:rsidRPr="00CE203F">
        <w:rPr>
          <w:rFonts w:ascii="Times New Roman" w:hAnsi="Times New Roman"/>
          <w:sz w:val="24"/>
          <w:szCs w:val="24"/>
        </w:rPr>
        <w:t>.</w:t>
      </w:r>
      <w:r w:rsidR="00B72329" w:rsidRPr="001614EE">
        <w:rPr>
          <w:rFonts w:ascii="Times New Roman" w:eastAsia="Calibri" w:hAnsi="Times New Roman"/>
          <w:sz w:val="24"/>
          <w:szCs w:val="24"/>
        </w:rPr>
        <w:t xml:space="preserve"> </w:t>
      </w:r>
      <w:r w:rsidR="00B72329" w:rsidRPr="00A55F14">
        <w:rPr>
          <w:rFonts w:ascii="Times New Roman" w:eastAsia="Calibri" w:hAnsi="Times New Roman"/>
          <w:sz w:val="24"/>
          <w:szCs w:val="24"/>
        </w:rPr>
        <w:t>Размещение объектов капитально</w:t>
      </w:r>
      <w:r w:rsidR="00A55F14" w:rsidRPr="00A55F14">
        <w:rPr>
          <w:rFonts w:ascii="Times New Roman" w:eastAsia="Calibri" w:hAnsi="Times New Roman"/>
          <w:sz w:val="24"/>
          <w:szCs w:val="24"/>
        </w:rPr>
        <w:t>го строительства не допускается!</w:t>
      </w:r>
    </w:p>
    <w:p w:rsidR="005128D3" w:rsidRPr="00FD5496" w:rsidRDefault="005128D3" w:rsidP="005128D3">
      <w:pPr>
        <w:tabs>
          <w:tab w:val="left" w:pos="9781"/>
          <w:tab w:val="left" w:pos="9915"/>
        </w:tabs>
        <w:spacing w:after="0" w:line="240" w:lineRule="auto"/>
        <w:jc w:val="both"/>
        <w:rPr>
          <w:rFonts w:ascii="Times New Roman" w:eastAsia="Calibri" w:hAnsi="Times New Roman"/>
          <w:sz w:val="12"/>
          <w:szCs w:val="12"/>
          <w:highlight w:val="cyan"/>
        </w:rPr>
      </w:pPr>
    </w:p>
    <w:p w:rsidR="00EE08D6" w:rsidRPr="00A55F14" w:rsidRDefault="00EE08D6" w:rsidP="00EE08D6">
      <w:pPr>
        <w:spacing w:after="0" w:line="240" w:lineRule="auto"/>
        <w:ind w:firstLine="709"/>
        <w:jc w:val="both"/>
        <w:rPr>
          <w:rFonts w:ascii="Times New Roman" w:hAnsi="Times New Roman"/>
          <w:sz w:val="24"/>
          <w:szCs w:val="24"/>
        </w:rPr>
      </w:pPr>
      <w:r w:rsidRPr="00A55F14">
        <w:rPr>
          <w:rFonts w:ascii="Times New Roman" w:hAnsi="Times New Roman"/>
          <w:sz w:val="24"/>
          <w:szCs w:val="24"/>
        </w:rPr>
        <w:t>2. Вспомогательные виды разрешённого использования:</w:t>
      </w:r>
    </w:p>
    <w:p w:rsidR="00EE08D6" w:rsidRPr="00A55F14" w:rsidRDefault="00EE08D6" w:rsidP="00EE08D6">
      <w:pPr>
        <w:spacing w:after="0" w:line="240" w:lineRule="auto"/>
        <w:ind w:firstLine="709"/>
        <w:jc w:val="both"/>
        <w:rPr>
          <w:rFonts w:ascii="Times New Roman" w:hAnsi="Times New Roman"/>
          <w:sz w:val="24"/>
          <w:szCs w:val="24"/>
        </w:rPr>
      </w:pPr>
      <w:r w:rsidRPr="00A55F14">
        <w:rPr>
          <w:rFonts w:ascii="Times New Roman" w:hAnsi="Times New Roman"/>
          <w:sz w:val="24"/>
          <w:szCs w:val="24"/>
        </w:rPr>
        <w:t>В соответствии с п. 4 статьи 15 Правил с учётом вида разрешенного использования и назначения основного объекта.</w:t>
      </w:r>
    </w:p>
    <w:p w:rsidR="00222A1E" w:rsidRPr="00A55F14" w:rsidRDefault="00222A1E" w:rsidP="00222A1E">
      <w:pPr>
        <w:shd w:val="clear" w:color="auto" w:fill="FFFFFF"/>
        <w:spacing w:after="0" w:line="240" w:lineRule="auto"/>
        <w:ind w:firstLine="709"/>
        <w:jc w:val="both"/>
        <w:rPr>
          <w:rFonts w:ascii="Times New Roman" w:hAnsi="Times New Roman"/>
          <w:bCs/>
          <w:sz w:val="24"/>
          <w:szCs w:val="24"/>
        </w:rPr>
      </w:pPr>
      <w:r w:rsidRPr="00A55F14">
        <w:rPr>
          <w:rFonts w:ascii="Times New Roman" w:hAnsi="Times New Roman"/>
          <w:bCs/>
          <w:sz w:val="24"/>
          <w:szCs w:val="24"/>
        </w:rPr>
        <w:t>3. Предельные размеры образуемых земельных участков:</w:t>
      </w:r>
    </w:p>
    <w:p w:rsidR="00222A1E" w:rsidRPr="00A55F14" w:rsidRDefault="00222A1E" w:rsidP="00222A1E">
      <w:pPr>
        <w:shd w:val="clear" w:color="auto" w:fill="FFFFFF"/>
        <w:tabs>
          <w:tab w:val="left" w:pos="475"/>
        </w:tabs>
        <w:spacing w:after="0" w:line="240" w:lineRule="auto"/>
        <w:ind w:firstLine="709"/>
        <w:jc w:val="both"/>
        <w:rPr>
          <w:rFonts w:ascii="Times New Roman" w:hAnsi="Times New Roman"/>
          <w:sz w:val="24"/>
        </w:rPr>
      </w:pPr>
      <w:r w:rsidRPr="00A55F14">
        <w:rPr>
          <w:rFonts w:ascii="Times New Roman" w:hAnsi="Times New Roman"/>
          <w:sz w:val="24"/>
        </w:rPr>
        <w:t>3.1. Минимальная/максимальная площадь:</w:t>
      </w:r>
    </w:p>
    <w:p w:rsidR="00222A1E" w:rsidRPr="00A55F14" w:rsidRDefault="00222A1E" w:rsidP="00222A1E">
      <w:pPr>
        <w:spacing w:after="0" w:line="240" w:lineRule="auto"/>
        <w:ind w:firstLine="709"/>
        <w:jc w:val="both"/>
        <w:rPr>
          <w:rFonts w:ascii="Times New Roman" w:hAnsi="Times New Roman"/>
          <w:sz w:val="24"/>
          <w:szCs w:val="24"/>
        </w:rPr>
      </w:pPr>
      <w:r w:rsidRPr="00A55F14">
        <w:rPr>
          <w:rFonts w:ascii="Times New Roman" w:hAnsi="Times New Roman"/>
          <w:sz w:val="24"/>
          <w:szCs w:val="24"/>
        </w:rPr>
        <w:t xml:space="preserve">для овощеводства – 5000 </w:t>
      </w:r>
      <w:proofErr w:type="spellStart"/>
      <w:r w:rsidRPr="00A55F14">
        <w:rPr>
          <w:rFonts w:ascii="Times New Roman" w:hAnsi="Times New Roman"/>
          <w:sz w:val="24"/>
          <w:szCs w:val="24"/>
        </w:rPr>
        <w:t>кв</w:t>
      </w:r>
      <w:proofErr w:type="gramStart"/>
      <w:r w:rsidRPr="00A55F14">
        <w:rPr>
          <w:rFonts w:ascii="Times New Roman" w:hAnsi="Times New Roman"/>
          <w:sz w:val="24"/>
          <w:szCs w:val="24"/>
        </w:rPr>
        <w:t>.м</w:t>
      </w:r>
      <w:proofErr w:type="spellEnd"/>
      <w:proofErr w:type="gramEnd"/>
      <w:r w:rsidRPr="00A55F14">
        <w:rPr>
          <w:rFonts w:ascii="Times New Roman" w:hAnsi="Times New Roman"/>
          <w:sz w:val="24"/>
          <w:szCs w:val="24"/>
        </w:rPr>
        <w:t xml:space="preserve"> / </w:t>
      </w:r>
      <w:r w:rsidR="009236C3" w:rsidRPr="009236C3">
        <w:rPr>
          <w:rFonts w:ascii="Times New Roman" w:hAnsi="Times New Roman"/>
          <w:sz w:val="24"/>
          <w:szCs w:val="24"/>
        </w:rPr>
        <w:t xml:space="preserve">для данной зоны </w:t>
      </w:r>
      <w:r w:rsidRPr="00A55F14">
        <w:rPr>
          <w:rFonts w:ascii="Times New Roman" w:hAnsi="Times New Roman"/>
          <w:sz w:val="24"/>
          <w:szCs w:val="24"/>
        </w:rPr>
        <w:t>не подлежит установлению;</w:t>
      </w:r>
    </w:p>
    <w:p w:rsidR="00222A1E" w:rsidRPr="00A55F14" w:rsidRDefault="00222A1E" w:rsidP="00222A1E">
      <w:pPr>
        <w:spacing w:after="0" w:line="240" w:lineRule="auto"/>
        <w:ind w:firstLine="709"/>
        <w:jc w:val="both"/>
        <w:rPr>
          <w:rFonts w:ascii="Times New Roman" w:hAnsi="Times New Roman"/>
          <w:sz w:val="24"/>
          <w:szCs w:val="24"/>
        </w:rPr>
      </w:pPr>
      <w:r w:rsidRPr="00A55F14">
        <w:rPr>
          <w:rFonts w:ascii="Times New Roman" w:hAnsi="Times New Roman"/>
          <w:sz w:val="24"/>
          <w:szCs w:val="24"/>
        </w:rPr>
        <w:t>для веде</w:t>
      </w:r>
      <w:r w:rsidR="009236C3">
        <w:rPr>
          <w:rFonts w:ascii="Times New Roman" w:hAnsi="Times New Roman"/>
          <w:sz w:val="24"/>
          <w:szCs w:val="24"/>
        </w:rPr>
        <w:t xml:space="preserve">ния огородничества -  400 </w:t>
      </w:r>
      <w:proofErr w:type="spellStart"/>
      <w:r w:rsidR="009236C3">
        <w:rPr>
          <w:rFonts w:ascii="Times New Roman" w:hAnsi="Times New Roman"/>
          <w:sz w:val="24"/>
          <w:szCs w:val="24"/>
        </w:rPr>
        <w:t>кв</w:t>
      </w:r>
      <w:proofErr w:type="gramStart"/>
      <w:r w:rsidR="009236C3">
        <w:rPr>
          <w:rFonts w:ascii="Times New Roman" w:hAnsi="Times New Roman"/>
          <w:sz w:val="24"/>
          <w:szCs w:val="24"/>
        </w:rPr>
        <w:t>.м</w:t>
      </w:r>
      <w:proofErr w:type="spellEnd"/>
      <w:proofErr w:type="gramEnd"/>
      <w:r w:rsidR="009236C3">
        <w:rPr>
          <w:rFonts w:ascii="Times New Roman" w:hAnsi="Times New Roman"/>
          <w:sz w:val="24"/>
          <w:szCs w:val="24"/>
        </w:rPr>
        <w:t xml:space="preserve"> </w:t>
      </w:r>
      <w:r w:rsidRPr="00A55F14">
        <w:rPr>
          <w:rFonts w:ascii="Times New Roman" w:hAnsi="Times New Roman"/>
          <w:sz w:val="24"/>
          <w:szCs w:val="24"/>
        </w:rPr>
        <w:t xml:space="preserve">/ 5000 </w:t>
      </w:r>
      <w:proofErr w:type="spellStart"/>
      <w:r w:rsidRPr="00A55F14">
        <w:rPr>
          <w:rFonts w:ascii="Times New Roman" w:hAnsi="Times New Roman"/>
          <w:sz w:val="24"/>
          <w:szCs w:val="24"/>
        </w:rPr>
        <w:t>кв.м</w:t>
      </w:r>
      <w:proofErr w:type="spellEnd"/>
      <w:r w:rsidRPr="00A55F14">
        <w:rPr>
          <w:rFonts w:ascii="Times New Roman" w:hAnsi="Times New Roman"/>
          <w:sz w:val="24"/>
          <w:szCs w:val="24"/>
        </w:rPr>
        <w:t>;</w:t>
      </w:r>
    </w:p>
    <w:p w:rsidR="00222A1E" w:rsidRPr="00A55F14" w:rsidRDefault="00222A1E" w:rsidP="00222A1E">
      <w:pPr>
        <w:shd w:val="clear" w:color="auto" w:fill="FFFFFF"/>
        <w:tabs>
          <w:tab w:val="left" w:pos="475"/>
        </w:tabs>
        <w:spacing w:after="0" w:line="240" w:lineRule="auto"/>
        <w:ind w:firstLine="709"/>
        <w:jc w:val="both"/>
        <w:rPr>
          <w:rFonts w:ascii="Times New Roman" w:hAnsi="Times New Roman"/>
          <w:sz w:val="24"/>
        </w:rPr>
      </w:pPr>
      <w:r w:rsidRPr="00A55F14">
        <w:rPr>
          <w:rFonts w:ascii="Times New Roman" w:hAnsi="Times New Roman"/>
          <w:sz w:val="24"/>
        </w:rPr>
        <w:t>для объектов иных видов – для данной зоны не подлежит установлению.</w:t>
      </w:r>
    </w:p>
    <w:p w:rsidR="00222A1E" w:rsidRPr="00A55F14" w:rsidRDefault="00222A1E" w:rsidP="00222A1E">
      <w:pPr>
        <w:shd w:val="clear" w:color="auto" w:fill="FFFFFF"/>
        <w:tabs>
          <w:tab w:val="left" w:pos="475"/>
        </w:tabs>
        <w:spacing w:after="0" w:line="240" w:lineRule="auto"/>
        <w:ind w:firstLine="709"/>
        <w:jc w:val="both"/>
        <w:rPr>
          <w:rFonts w:ascii="Times New Roman" w:hAnsi="Times New Roman"/>
          <w:sz w:val="24"/>
        </w:rPr>
      </w:pPr>
      <w:r w:rsidRPr="00A55F14">
        <w:rPr>
          <w:rFonts w:ascii="Times New Roman" w:hAnsi="Times New Roman"/>
          <w:sz w:val="24"/>
        </w:rPr>
        <w:t xml:space="preserve">3.2. Минимальная ширина: </w:t>
      </w:r>
    </w:p>
    <w:p w:rsidR="00222A1E" w:rsidRPr="00A55F14" w:rsidRDefault="00222A1E" w:rsidP="00222A1E">
      <w:pPr>
        <w:spacing w:after="0" w:line="240" w:lineRule="auto"/>
        <w:ind w:firstLine="709"/>
        <w:jc w:val="both"/>
        <w:rPr>
          <w:rFonts w:ascii="Times New Roman" w:hAnsi="Times New Roman"/>
          <w:sz w:val="24"/>
          <w:szCs w:val="24"/>
        </w:rPr>
      </w:pPr>
      <w:r w:rsidRPr="00A55F14">
        <w:rPr>
          <w:rFonts w:ascii="Times New Roman" w:hAnsi="Times New Roman"/>
          <w:sz w:val="24"/>
          <w:szCs w:val="24"/>
        </w:rPr>
        <w:t xml:space="preserve">для ведения </w:t>
      </w:r>
      <w:r w:rsidR="00324C56" w:rsidRPr="00A55F14">
        <w:rPr>
          <w:rFonts w:ascii="Times New Roman" w:hAnsi="Times New Roman"/>
          <w:sz w:val="24"/>
          <w:szCs w:val="24"/>
        </w:rPr>
        <w:t>огородничества –</w:t>
      </w:r>
      <w:r w:rsidRPr="00A55F14">
        <w:rPr>
          <w:rFonts w:ascii="Times New Roman" w:hAnsi="Times New Roman"/>
          <w:sz w:val="24"/>
          <w:szCs w:val="24"/>
        </w:rPr>
        <w:t xml:space="preserve"> не менее </w:t>
      </w:r>
      <w:r w:rsidRPr="002354CD">
        <w:rPr>
          <w:rFonts w:ascii="Times New Roman" w:hAnsi="Times New Roman"/>
          <w:sz w:val="24"/>
          <w:szCs w:val="24"/>
        </w:rPr>
        <w:t>10</w:t>
      </w:r>
      <w:r w:rsidRPr="00A55F14">
        <w:rPr>
          <w:rFonts w:ascii="Times New Roman" w:hAnsi="Times New Roman"/>
          <w:color w:val="FF0000"/>
          <w:sz w:val="24"/>
          <w:szCs w:val="24"/>
        </w:rPr>
        <w:t xml:space="preserve"> </w:t>
      </w:r>
      <w:r w:rsidRPr="00A55F14">
        <w:rPr>
          <w:rFonts w:ascii="Times New Roman" w:hAnsi="Times New Roman"/>
          <w:sz w:val="24"/>
          <w:szCs w:val="24"/>
        </w:rPr>
        <w:t>м;</w:t>
      </w:r>
    </w:p>
    <w:p w:rsidR="00222A1E" w:rsidRPr="00A55F14" w:rsidRDefault="00222A1E" w:rsidP="00222A1E">
      <w:pPr>
        <w:shd w:val="clear" w:color="auto" w:fill="FFFFFF"/>
        <w:tabs>
          <w:tab w:val="left" w:pos="475"/>
        </w:tabs>
        <w:spacing w:after="0" w:line="240" w:lineRule="auto"/>
        <w:ind w:firstLine="709"/>
        <w:jc w:val="both"/>
        <w:rPr>
          <w:rFonts w:ascii="Times New Roman" w:hAnsi="Times New Roman"/>
          <w:sz w:val="24"/>
        </w:rPr>
      </w:pPr>
      <w:r w:rsidRPr="00A55F14">
        <w:rPr>
          <w:rFonts w:ascii="Times New Roman" w:hAnsi="Times New Roman"/>
          <w:sz w:val="24"/>
        </w:rPr>
        <w:t>для объектов иных видов – для данной зоны не подлежит установлению.</w:t>
      </w:r>
    </w:p>
    <w:p w:rsidR="00222A1E" w:rsidRPr="00A55F14" w:rsidRDefault="00222A1E" w:rsidP="00222A1E">
      <w:pPr>
        <w:widowControl w:val="0"/>
        <w:autoSpaceDE w:val="0"/>
        <w:autoSpaceDN w:val="0"/>
        <w:adjustRightInd w:val="0"/>
        <w:spacing w:after="0" w:line="240" w:lineRule="auto"/>
        <w:ind w:firstLine="709"/>
        <w:jc w:val="both"/>
        <w:rPr>
          <w:rFonts w:ascii="Times New Roman" w:hAnsi="Times New Roman"/>
          <w:sz w:val="24"/>
          <w:szCs w:val="24"/>
        </w:rPr>
      </w:pPr>
      <w:r w:rsidRPr="00A55F14">
        <w:rPr>
          <w:rFonts w:ascii="Times New Roman" w:hAnsi="Times New Roman"/>
          <w:sz w:val="24"/>
          <w:szCs w:val="24"/>
        </w:rPr>
        <w:t>4. Предельные параметры разрешенного строительства, реконструкции объектов капитального строительства:</w:t>
      </w:r>
    </w:p>
    <w:p w:rsidR="00222A1E" w:rsidRPr="00A55F14" w:rsidRDefault="00222A1E" w:rsidP="00222A1E">
      <w:pPr>
        <w:widowControl w:val="0"/>
        <w:autoSpaceDE w:val="0"/>
        <w:autoSpaceDN w:val="0"/>
        <w:adjustRightInd w:val="0"/>
        <w:spacing w:after="0" w:line="240" w:lineRule="auto"/>
        <w:ind w:firstLine="709"/>
        <w:jc w:val="both"/>
        <w:rPr>
          <w:rFonts w:ascii="Times New Roman" w:hAnsi="Times New Roman"/>
          <w:sz w:val="24"/>
          <w:szCs w:val="24"/>
        </w:rPr>
      </w:pPr>
      <w:r w:rsidRPr="00A55F14">
        <w:rPr>
          <w:rFonts w:ascii="Times New Roman" w:hAnsi="Times New Roman"/>
          <w:sz w:val="24"/>
          <w:szCs w:val="24"/>
        </w:rPr>
        <w:t xml:space="preserve">4.1. Количество надземных </w:t>
      </w:r>
      <w:r w:rsidR="00324C56" w:rsidRPr="00A55F14">
        <w:rPr>
          <w:rFonts w:ascii="Times New Roman" w:hAnsi="Times New Roman"/>
          <w:sz w:val="24"/>
          <w:szCs w:val="24"/>
        </w:rPr>
        <w:t>этажей и</w:t>
      </w:r>
      <w:r w:rsidRPr="00A55F14">
        <w:rPr>
          <w:rFonts w:ascii="Times New Roman" w:hAnsi="Times New Roman"/>
          <w:sz w:val="24"/>
          <w:szCs w:val="24"/>
        </w:rPr>
        <w:t xml:space="preserve"> высота </w:t>
      </w:r>
      <w:r w:rsidRPr="00A55F14">
        <w:rPr>
          <w:rFonts w:ascii="Times New Roman" w:hAnsi="Times New Roman"/>
          <w:sz w:val="24"/>
        </w:rPr>
        <w:t xml:space="preserve">зданий, строений, сооружений </w:t>
      </w:r>
      <w:r w:rsidRPr="00A55F14">
        <w:rPr>
          <w:rFonts w:ascii="Times New Roman" w:hAnsi="Times New Roman"/>
          <w:sz w:val="24"/>
          <w:szCs w:val="24"/>
        </w:rPr>
        <w:t xml:space="preserve">на территории земельного участка: </w:t>
      </w:r>
    </w:p>
    <w:p w:rsidR="00222A1E" w:rsidRPr="00A55F14" w:rsidRDefault="00222A1E" w:rsidP="00222A1E">
      <w:pPr>
        <w:shd w:val="clear" w:color="auto" w:fill="FFFFFF"/>
        <w:tabs>
          <w:tab w:val="left" w:pos="475"/>
        </w:tabs>
        <w:spacing w:after="0" w:line="240" w:lineRule="auto"/>
        <w:ind w:firstLine="709"/>
        <w:jc w:val="both"/>
        <w:rPr>
          <w:rFonts w:ascii="Times New Roman" w:hAnsi="Times New Roman"/>
          <w:sz w:val="24"/>
        </w:rPr>
      </w:pPr>
      <w:r w:rsidRPr="00A55F14">
        <w:rPr>
          <w:rFonts w:ascii="Times New Roman" w:hAnsi="Times New Roman"/>
          <w:sz w:val="24"/>
        </w:rPr>
        <w:t xml:space="preserve">4.1.1. Минимальное/максимальное количество этажей – для данной зоны не подлежит установлению. </w:t>
      </w:r>
    </w:p>
    <w:p w:rsidR="00222A1E" w:rsidRDefault="00222A1E" w:rsidP="00222A1E">
      <w:pPr>
        <w:shd w:val="clear" w:color="auto" w:fill="FFFFFF"/>
        <w:tabs>
          <w:tab w:val="left" w:pos="475"/>
        </w:tabs>
        <w:spacing w:after="0" w:line="240" w:lineRule="auto"/>
        <w:ind w:firstLine="709"/>
        <w:jc w:val="both"/>
        <w:rPr>
          <w:rFonts w:ascii="Times New Roman" w:hAnsi="Times New Roman"/>
          <w:sz w:val="24"/>
        </w:rPr>
      </w:pPr>
      <w:r w:rsidRPr="00A55F14">
        <w:rPr>
          <w:rFonts w:ascii="Times New Roman" w:hAnsi="Times New Roman"/>
          <w:sz w:val="24"/>
        </w:rPr>
        <w:t>4.1.2. Минимальная/максимальная высота</w:t>
      </w:r>
      <w:r w:rsidR="00014BEC" w:rsidRPr="00A55F14">
        <w:rPr>
          <w:rFonts w:ascii="Times New Roman" w:hAnsi="Times New Roman"/>
          <w:sz w:val="24"/>
        </w:rPr>
        <w:t xml:space="preserve"> </w:t>
      </w:r>
      <w:r w:rsidRPr="00A55F14">
        <w:rPr>
          <w:rFonts w:ascii="Times New Roman" w:hAnsi="Times New Roman"/>
          <w:sz w:val="24"/>
        </w:rPr>
        <w:t>– для данной зоны не подлежит установлению.</w:t>
      </w:r>
      <w:r>
        <w:rPr>
          <w:rFonts w:ascii="Times New Roman" w:hAnsi="Times New Roman"/>
          <w:sz w:val="24"/>
        </w:rPr>
        <w:t xml:space="preserve"> </w:t>
      </w:r>
    </w:p>
    <w:p w:rsidR="00222A1E" w:rsidRPr="00292403" w:rsidRDefault="00222A1E" w:rsidP="00222A1E">
      <w:pPr>
        <w:shd w:val="clear" w:color="auto" w:fill="FFFFFF"/>
        <w:tabs>
          <w:tab w:val="left" w:pos="475"/>
        </w:tabs>
        <w:spacing w:after="0" w:line="240" w:lineRule="auto"/>
        <w:ind w:firstLine="709"/>
        <w:jc w:val="both"/>
        <w:rPr>
          <w:rFonts w:ascii="Times New Roman" w:hAnsi="Times New Roman"/>
          <w:sz w:val="24"/>
        </w:rPr>
      </w:pPr>
      <w:r>
        <w:rPr>
          <w:rFonts w:ascii="Times New Roman" w:hAnsi="Times New Roman"/>
          <w:sz w:val="24"/>
          <w:szCs w:val="24"/>
        </w:rPr>
        <w:t>4.1.3. На земельные участки, прилегающие к территориям объектов культурного наследия (памятников истории и культуры), требуется получить техническое задание от министерства культуры и архивного дела Амурской области.</w:t>
      </w:r>
    </w:p>
    <w:p w:rsidR="004F7249" w:rsidRPr="00FE0B60" w:rsidRDefault="004F7249" w:rsidP="004F7249">
      <w:pPr>
        <w:widowControl w:val="0"/>
        <w:autoSpaceDE w:val="0"/>
        <w:autoSpaceDN w:val="0"/>
        <w:adjustRightInd w:val="0"/>
        <w:spacing w:after="0" w:line="240" w:lineRule="auto"/>
        <w:ind w:firstLine="709"/>
        <w:jc w:val="both"/>
        <w:rPr>
          <w:rFonts w:ascii="Times New Roman" w:hAnsi="Times New Roman"/>
          <w:sz w:val="24"/>
          <w:szCs w:val="24"/>
        </w:rPr>
      </w:pPr>
      <w:r w:rsidRPr="00FE0B60">
        <w:rPr>
          <w:rFonts w:ascii="Times New Roman" w:hAnsi="Times New Roman"/>
          <w:sz w:val="24"/>
          <w:szCs w:val="24"/>
        </w:rPr>
        <w:t xml:space="preserve">4.2. Минимальные отступы от границ земельных участков до стен зданий, строений, сооружений: </w:t>
      </w:r>
    </w:p>
    <w:p w:rsidR="004F7249" w:rsidRPr="00FE0B60" w:rsidRDefault="004F7249" w:rsidP="004F7249">
      <w:pPr>
        <w:shd w:val="clear" w:color="auto" w:fill="FFFFFF"/>
        <w:tabs>
          <w:tab w:val="left" w:pos="468"/>
        </w:tabs>
        <w:spacing w:after="0" w:line="240" w:lineRule="auto"/>
        <w:ind w:firstLine="709"/>
        <w:jc w:val="both"/>
        <w:rPr>
          <w:rFonts w:ascii="Times New Roman" w:hAnsi="Times New Roman"/>
          <w:sz w:val="24"/>
          <w:szCs w:val="24"/>
        </w:rPr>
      </w:pPr>
      <w:r w:rsidRPr="00FE0B60">
        <w:rPr>
          <w:rFonts w:ascii="Times New Roman" w:hAnsi="Times New Roman"/>
          <w:sz w:val="24"/>
          <w:szCs w:val="24"/>
        </w:rPr>
        <w:t>4.2.1. Для ведения огородничества:</w:t>
      </w:r>
    </w:p>
    <w:p w:rsidR="004F7249" w:rsidRPr="00FE0B60" w:rsidRDefault="004F7249" w:rsidP="004F7249">
      <w:pPr>
        <w:shd w:val="clear" w:color="auto" w:fill="FFFFFF"/>
        <w:tabs>
          <w:tab w:val="left" w:pos="468"/>
        </w:tabs>
        <w:spacing w:after="0" w:line="240" w:lineRule="auto"/>
        <w:ind w:firstLine="709"/>
        <w:jc w:val="both"/>
        <w:rPr>
          <w:rFonts w:ascii="Times New Roman" w:hAnsi="Times New Roman"/>
          <w:sz w:val="24"/>
          <w:szCs w:val="24"/>
        </w:rPr>
      </w:pPr>
      <w:r w:rsidRPr="00FE0B60">
        <w:rPr>
          <w:rFonts w:ascii="Times New Roman" w:hAnsi="Times New Roman"/>
          <w:sz w:val="24"/>
          <w:szCs w:val="24"/>
        </w:rPr>
        <w:t>от некапитального жилого строения – не менее 3 м;</w:t>
      </w:r>
    </w:p>
    <w:p w:rsidR="004F7249" w:rsidRPr="00FE0B60" w:rsidRDefault="004F7249" w:rsidP="004F7249">
      <w:pPr>
        <w:shd w:val="clear" w:color="auto" w:fill="FFFFFF"/>
        <w:tabs>
          <w:tab w:val="left" w:pos="468"/>
        </w:tabs>
        <w:spacing w:after="0" w:line="240" w:lineRule="auto"/>
        <w:ind w:firstLine="709"/>
        <w:jc w:val="both"/>
        <w:rPr>
          <w:rFonts w:ascii="Times New Roman" w:hAnsi="Times New Roman"/>
          <w:sz w:val="24"/>
          <w:szCs w:val="24"/>
        </w:rPr>
      </w:pPr>
      <w:r w:rsidRPr="00FE0B60">
        <w:rPr>
          <w:rFonts w:ascii="Times New Roman" w:hAnsi="Times New Roman"/>
          <w:sz w:val="24"/>
          <w:szCs w:val="24"/>
        </w:rPr>
        <w:t>от хозяйственных построек -1 м;</w:t>
      </w:r>
    </w:p>
    <w:p w:rsidR="004F7249" w:rsidRPr="00FE0B60" w:rsidRDefault="004F7249" w:rsidP="004F7249">
      <w:pPr>
        <w:shd w:val="clear" w:color="auto" w:fill="FFFFFF"/>
        <w:tabs>
          <w:tab w:val="left" w:pos="468"/>
        </w:tabs>
        <w:spacing w:after="0" w:line="240" w:lineRule="auto"/>
        <w:ind w:firstLine="709"/>
        <w:jc w:val="both"/>
        <w:rPr>
          <w:rFonts w:ascii="Times New Roman" w:hAnsi="Times New Roman"/>
          <w:sz w:val="24"/>
          <w:szCs w:val="24"/>
        </w:rPr>
      </w:pPr>
      <w:r w:rsidRPr="00FE0B60">
        <w:rPr>
          <w:rFonts w:ascii="Times New Roman" w:hAnsi="Times New Roman"/>
          <w:sz w:val="24"/>
          <w:szCs w:val="24"/>
        </w:rPr>
        <w:t>в случаях примыкания к соседним строениям (при наличии согласования с соседями и обязательном соблюдении пр</w:t>
      </w:r>
      <w:r w:rsidR="007366B7">
        <w:rPr>
          <w:rFonts w:ascii="Times New Roman" w:hAnsi="Times New Roman"/>
          <w:sz w:val="24"/>
          <w:szCs w:val="24"/>
        </w:rPr>
        <w:t>отивопожарных и др. норм) – 0 м.</w:t>
      </w:r>
    </w:p>
    <w:p w:rsidR="004F7249" w:rsidRDefault="004F7249" w:rsidP="004F7249">
      <w:pPr>
        <w:shd w:val="clear" w:color="auto" w:fill="FFFFFF"/>
        <w:tabs>
          <w:tab w:val="left" w:pos="468"/>
        </w:tabs>
        <w:spacing w:after="0" w:line="240" w:lineRule="auto"/>
        <w:ind w:firstLine="709"/>
        <w:jc w:val="both"/>
        <w:rPr>
          <w:rFonts w:ascii="Times New Roman" w:hAnsi="Times New Roman"/>
          <w:sz w:val="24"/>
          <w:szCs w:val="24"/>
        </w:rPr>
      </w:pPr>
      <w:r w:rsidRPr="00FE0B60">
        <w:rPr>
          <w:rFonts w:ascii="Times New Roman" w:hAnsi="Times New Roman"/>
          <w:sz w:val="24"/>
          <w:szCs w:val="24"/>
        </w:rPr>
        <w:t xml:space="preserve">4.2.2. Для </w:t>
      </w:r>
      <w:r w:rsidR="009236C3">
        <w:rPr>
          <w:rFonts w:ascii="Times New Roman" w:hAnsi="Times New Roman"/>
          <w:sz w:val="24"/>
          <w:szCs w:val="24"/>
        </w:rPr>
        <w:t xml:space="preserve">объектов </w:t>
      </w:r>
      <w:r w:rsidRPr="00FE0B60">
        <w:rPr>
          <w:rFonts w:ascii="Times New Roman" w:hAnsi="Times New Roman"/>
          <w:sz w:val="24"/>
          <w:szCs w:val="24"/>
        </w:rPr>
        <w:t>иных видов - не менее 3 м.</w:t>
      </w:r>
      <w:r w:rsidRPr="004F7249">
        <w:rPr>
          <w:rFonts w:ascii="Times New Roman" w:hAnsi="Times New Roman"/>
          <w:sz w:val="24"/>
          <w:szCs w:val="24"/>
        </w:rPr>
        <w:t xml:space="preserve"> </w:t>
      </w:r>
    </w:p>
    <w:p w:rsidR="004F7249" w:rsidRDefault="004F7249" w:rsidP="004F7249">
      <w:pPr>
        <w:shd w:val="clear" w:color="auto" w:fill="FFFFFF"/>
        <w:tabs>
          <w:tab w:val="left" w:pos="468"/>
        </w:tabs>
        <w:spacing w:after="0" w:line="240" w:lineRule="auto"/>
        <w:ind w:firstLine="709"/>
        <w:jc w:val="both"/>
        <w:rPr>
          <w:rFonts w:ascii="Times New Roman" w:hAnsi="Times New Roman"/>
          <w:sz w:val="24"/>
          <w:szCs w:val="24"/>
        </w:rPr>
      </w:pPr>
      <w:r>
        <w:rPr>
          <w:rFonts w:ascii="Times New Roman" w:hAnsi="Times New Roman"/>
          <w:sz w:val="24"/>
          <w:szCs w:val="24"/>
        </w:rPr>
        <w:t>П</w:t>
      </w:r>
      <w:r w:rsidRPr="003A5AF3">
        <w:rPr>
          <w:rFonts w:ascii="Times New Roman" w:hAnsi="Times New Roman"/>
          <w:sz w:val="24"/>
          <w:szCs w:val="24"/>
        </w:rPr>
        <w:t>о сторонам смежным с улицами, дорогами, проездами и другими территориями общего пользования – допускается без отступа</w:t>
      </w:r>
      <w:r>
        <w:rPr>
          <w:rFonts w:ascii="Times New Roman" w:hAnsi="Times New Roman"/>
          <w:sz w:val="24"/>
          <w:szCs w:val="24"/>
        </w:rPr>
        <w:t>.</w:t>
      </w:r>
    </w:p>
    <w:p w:rsidR="004F7249" w:rsidRPr="003A5AF3" w:rsidRDefault="004F7249" w:rsidP="004F7249">
      <w:pPr>
        <w:spacing w:after="0" w:line="240" w:lineRule="auto"/>
        <w:ind w:firstLine="709"/>
        <w:jc w:val="both"/>
        <w:rPr>
          <w:rFonts w:ascii="Times New Roman" w:hAnsi="Times New Roman"/>
          <w:sz w:val="24"/>
          <w:szCs w:val="24"/>
        </w:rPr>
      </w:pPr>
      <w:r w:rsidRPr="003A5AF3">
        <w:rPr>
          <w:rFonts w:ascii="Times New Roman" w:hAnsi="Times New Roman"/>
          <w:sz w:val="24"/>
          <w:szCs w:val="24"/>
        </w:rPr>
        <w:t>Допускается блокировка хозяйственных построек на смежных земельных участках по взаимному согласию правообладателей с учетом противопожарных требований.</w:t>
      </w:r>
      <w:r>
        <w:rPr>
          <w:rFonts w:ascii="Times New Roman" w:hAnsi="Times New Roman"/>
          <w:sz w:val="24"/>
          <w:szCs w:val="24"/>
        </w:rPr>
        <w:t xml:space="preserve"> При возведении на огородном участке хозяйственных построек, располагаемых на расстоянии   1 м от границы соседнего участка, следует скат крыши </w:t>
      </w:r>
      <w:r w:rsidR="00827C41">
        <w:rPr>
          <w:rFonts w:ascii="Times New Roman" w:hAnsi="Times New Roman"/>
          <w:sz w:val="24"/>
          <w:szCs w:val="24"/>
        </w:rPr>
        <w:t xml:space="preserve">для стока дождевых вод </w:t>
      </w:r>
      <w:r>
        <w:rPr>
          <w:rFonts w:ascii="Times New Roman" w:hAnsi="Times New Roman"/>
          <w:sz w:val="24"/>
          <w:szCs w:val="24"/>
        </w:rPr>
        <w:t>ориентировать на свой участок.</w:t>
      </w:r>
    </w:p>
    <w:p w:rsidR="004F7249" w:rsidRPr="00FE0B60" w:rsidRDefault="004F7249" w:rsidP="004F7249">
      <w:pPr>
        <w:widowControl w:val="0"/>
        <w:autoSpaceDE w:val="0"/>
        <w:autoSpaceDN w:val="0"/>
        <w:adjustRightInd w:val="0"/>
        <w:spacing w:after="0" w:line="240" w:lineRule="auto"/>
        <w:ind w:firstLine="709"/>
        <w:jc w:val="both"/>
        <w:rPr>
          <w:rFonts w:ascii="Times New Roman" w:hAnsi="Times New Roman"/>
          <w:sz w:val="24"/>
          <w:szCs w:val="24"/>
        </w:rPr>
      </w:pPr>
      <w:r w:rsidRPr="00FE0B60">
        <w:rPr>
          <w:rFonts w:ascii="Times New Roman" w:hAnsi="Times New Roman"/>
          <w:sz w:val="24"/>
          <w:szCs w:val="24"/>
        </w:rPr>
        <w:t>Исключения установлены п</w:t>
      </w:r>
      <w:r w:rsidR="009236C3">
        <w:rPr>
          <w:rFonts w:ascii="Times New Roman" w:hAnsi="Times New Roman"/>
          <w:sz w:val="24"/>
          <w:szCs w:val="24"/>
        </w:rPr>
        <w:t>.</w:t>
      </w:r>
      <w:r w:rsidRPr="00FE0B60">
        <w:rPr>
          <w:rFonts w:ascii="Times New Roman" w:hAnsi="Times New Roman"/>
          <w:sz w:val="24"/>
          <w:szCs w:val="24"/>
        </w:rPr>
        <w:t xml:space="preserve"> 3.1.3 статьи 16 Правил.</w:t>
      </w:r>
    </w:p>
    <w:p w:rsidR="004F7249" w:rsidRPr="00FE0B60" w:rsidRDefault="004F7249" w:rsidP="004F7249">
      <w:pPr>
        <w:widowControl w:val="0"/>
        <w:autoSpaceDE w:val="0"/>
        <w:autoSpaceDN w:val="0"/>
        <w:adjustRightInd w:val="0"/>
        <w:spacing w:after="0" w:line="240" w:lineRule="auto"/>
        <w:ind w:firstLine="709"/>
        <w:jc w:val="both"/>
        <w:rPr>
          <w:rFonts w:ascii="Times New Roman" w:hAnsi="Times New Roman"/>
          <w:sz w:val="24"/>
          <w:szCs w:val="24"/>
        </w:rPr>
      </w:pPr>
      <w:r w:rsidRPr="00FE0B60">
        <w:rPr>
          <w:rFonts w:ascii="Times New Roman" w:hAnsi="Times New Roman"/>
          <w:sz w:val="24"/>
          <w:szCs w:val="24"/>
        </w:rPr>
        <w:t>4.</w:t>
      </w:r>
      <w:r w:rsidR="003A5169" w:rsidRPr="00FE0B60">
        <w:rPr>
          <w:rFonts w:ascii="Times New Roman" w:hAnsi="Times New Roman"/>
          <w:sz w:val="24"/>
          <w:szCs w:val="24"/>
        </w:rPr>
        <w:t>3</w:t>
      </w:r>
      <w:r w:rsidR="009236C3">
        <w:rPr>
          <w:rFonts w:ascii="Times New Roman" w:hAnsi="Times New Roman"/>
          <w:sz w:val="24"/>
          <w:szCs w:val="24"/>
        </w:rPr>
        <w:t xml:space="preserve">. Минимальные отступы от </w:t>
      </w:r>
      <w:r w:rsidRPr="00FE0B60">
        <w:rPr>
          <w:rFonts w:ascii="Times New Roman" w:hAnsi="Times New Roman"/>
          <w:sz w:val="24"/>
          <w:szCs w:val="24"/>
        </w:rPr>
        <w:t xml:space="preserve">красных линий улиц до зданий, </w:t>
      </w:r>
      <w:r w:rsidR="00324C56" w:rsidRPr="00FE0B60">
        <w:rPr>
          <w:rFonts w:ascii="Times New Roman" w:hAnsi="Times New Roman"/>
          <w:sz w:val="24"/>
          <w:szCs w:val="24"/>
        </w:rPr>
        <w:t>строений, сооружений</w:t>
      </w:r>
      <w:r w:rsidRPr="00FE0B60">
        <w:rPr>
          <w:rFonts w:ascii="Times New Roman" w:hAnsi="Times New Roman"/>
          <w:sz w:val="24"/>
          <w:szCs w:val="24"/>
        </w:rPr>
        <w:t xml:space="preserve"> – в соответствии с п. 3.3 статьи 16 Правил.</w:t>
      </w:r>
    </w:p>
    <w:p w:rsidR="004F7249" w:rsidRPr="00FE0B60" w:rsidRDefault="004F7249" w:rsidP="004F7249">
      <w:pPr>
        <w:widowControl w:val="0"/>
        <w:autoSpaceDE w:val="0"/>
        <w:autoSpaceDN w:val="0"/>
        <w:adjustRightInd w:val="0"/>
        <w:spacing w:after="0" w:line="240" w:lineRule="auto"/>
        <w:ind w:firstLine="709"/>
        <w:jc w:val="both"/>
        <w:rPr>
          <w:rFonts w:ascii="Times New Roman" w:hAnsi="Times New Roman"/>
          <w:sz w:val="24"/>
          <w:szCs w:val="24"/>
        </w:rPr>
      </w:pPr>
      <w:r w:rsidRPr="00FE0B60">
        <w:rPr>
          <w:rFonts w:ascii="Times New Roman" w:hAnsi="Times New Roman"/>
          <w:sz w:val="24"/>
          <w:szCs w:val="24"/>
        </w:rPr>
        <w:t>4.</w:t>
      </w:r>
      <w:r w:rsidR="003A5169" w:rsidRPr="00FE0B60">
        <w:rPr>
          <w:rFonts w:ascii="Times New Roman" w:hAnsi="Times New Roman"/>
          <w:sz w:val="24"/>
          <w:szCs w:val="24"/>
        </w:rPr>
        <w:t>4</w:t>
      </w:r>
      <w:r w:rsidRPr="00FE0B60">
        <w:rPr>
          <w:rFonts w:ascii="Times New Roman" w:hAnsi="Times New Roman"/>
          <w:sz w:val="24"/>
          <w:szCs w:val="24"/>
        </w:rPr>
        <w:t>. Минимальная доля</w:t>
      </w:r>
      <w:proofErr w:type="gramStart"/>
      <w:r w:rsidRPr="00FE0B60">
        <w:rPr>
          <w:rFonts w:ascii="Times New Roman" w:hAnsi="Times New Roman"/>
          <w:sz w:val="24"/>
          <w:szCs w:val="24"/>
        </w:rPr>
        <w:t xml:space="preserve"> (%, </w:t>
      </w:r>
      <w:proofErr w:type="gramEnd"/>
      <w:r w:rsidRPr="00FE0B60">
        <w:rPr>
          <w:rFonts w:ascii="Times New Roman" w:hAnsi="Times New Roman"/>
          <w:sz w:val="24"/>
          <w:szCs w:val="24"/>
        </w:rPr>
        <w:t>площадь) озелен</w:t>
      </w:r>
      <w:r w:rsidR="00FE0B60" w:rsidRPr="00FE0B60">
        <w:rPr>
          <w:rFonts w:ascii="Times New Roman" w:hAnsi="Times New Roman"/>
          <w:sz w:val="24"/>
          <w:szCs w:val="24"/>
        </w:rPr>
        <w:t>ённой</w:t>
      </w:r>
      <w:r w:rsidRPr="00FE0B60">
        <w:rPr>
          <w:rFonts w:ascii="Times New Roman" w:hAnsi="Times New Roman"/>
          <w:sz w:val="24"/>
          <w:szCs w:val="24"/>
        </w:rPr>
        <w:t xml:space="preserve"> территории земельных участков </w:t>
      </w:r>
      <w:r w:rsidR="005322F4" w:rsidRPr="00FE0B60">
        <w:rPr>
          <w:rFonts w:ascii="Times New Roman" w:hAnsi="Times New Roman"/>
          <w:sz w:val="24"/>
          <w:szCs w:val="24"/>
        </w:rPr>
        <w:t>– в</w:t>
      </w:r>
      <w:r w:rsidRPr="00FE0B60">
        <w:rPr>
          <w:rFonts w:ascii="Times New Roman" w:hAnsi="Times New Roman"/>
          <w:sz w:val="24"/>
          <w:szCs w:val="24"/>
        </w:rPr>
        <w:t xml:space="preserve"> соответствии с п. 3.4 статьи 16 Правил</w:t>
      </w:r>
      <w:r w:rsidR="009236C3">
        <w:rPr>
          <w:rFonts w:ascii="Times New Roman" w:hAnsi="Times New Roman"/>
          <w:sz w:val="24"/>
          <w:szCs w:val="24"/>
        </w:rPr>
        <w:t>.</w:t>
      </w:r>
    </w:p>
    <w:p w:rsidR="004F7249" w:rsidRPr="000F1055" w:rsidRDefault="004F7249" w:rsidP="004F7249">
      <w:pPr>
        <w:widowControl w:val="0"/>
        <w:autoSpaceDE w:val="0"/>
        <w:autoSpaceDN w:val="0"/>
        <w:adjustRightInd w:val="0"/>
        <w:spacing w:after="0" w:line="240" w:lineRule="auto"/>
        <w:ind w:firstLine="709"/>
        <w:jc w:val="both"/>
        <w:rPr>
          <w:rFonts w:ascii="Times New Roman" w:hAnsi="Times New Roman"/>
          <w:color w:val="4F81BD"/>
          <w:sz w:val="24"/>
          <w:szCs w:val="24"/>
        </w:rPr>
      </w:pPr>
      <w:r w:rsidRPr="000F1055">
        <w:rPr>
          <w:rFonts w:ascii="Times New Roman" w:hAnsi="Times New Roman"/>
          <w:color w:val="000000"/>
          <w:sz w:val="24"/>
          <w:szCs w:val="24"/>
        </w:rPr>
        <w:t>4.</w:t>
      </w:r>
      <w:r w:rsidR="003A5169" w:rsidRPr="000F1055">
        <w:rPr>
          <w:rFonts w:ascii="Times New Roman" w:hAnsi="Times New Roman"/>
          <w:color w:val="000000"/>
          <w:sz w:val="24"/>
          <w:szCs w:val="24"/>
        </w:rPr>
        <w:t>5</w:t>
      </w:r>
      <w:r w:rsidRPr="000F1055">
        <w:rPr>
          <w:rFonts w:ascii="Times New Roman" w:hAnsi="Times New Roman"/>
          <w:color w:val="000000"/>
          <w:sz w:val="24"/>
          <w:szCs w:val="24"/>
        </w:rPr>
        <w:t xml:space="preserve">. </w:t>
      </w:r>
      <w:r w:rsidRPr="00FE0B60">
        <w:rPr>
          <w:rFonts w:ascii="Times New Roman" w:hAnsi="Times New Roman"/>
          <w:sz w:val="24"/>
          <w:szCs w:val="24"/>
        </w:rPr>
        <w:t xml:space="preserve">Минимальное количество мест на погрузочно-разгрузочных площадках </w:t>
      </w:r>
      <w:r w:rsidR="005322F4" w:rsidRPr="00FE0B60">
        <w:rPr>
          <w:rFonts w:ascii="Times New Roman" w:hAnsi="Times New Roman"/>
          <w:sz w:val="24"/>
          <w:szCs w:val="24"/>
        </w:rPr>
        <w:t xml:space="preserve">на </w:t>
      </w:r>
      <w:r w:rsidR="005322F4" w:rsidRPr="00FE0B60">
        <w:rPr>
          <w:rFonts w:ascii="Times New Roman" w:hAnsi="Times New Roman"/>
          <w:sz w:val="24"/>
          <w:szCs w:val="24"/>
        </w:rPr>
        <w:lastRenderedPageBreak/>
        <w:t>территории</w:t>
      </w:r>
      <w:r w:rsidRPr="00FE0B60">
        <w:rPr>
          <w:rFonts w:ascii="Times New Roman" w:hAnsi="Times New Roman"/>
          <w:sz w:val="24"/>
          <w:szCs w:val="24"/>
        </w:rPr>
        <w:t xml:space="preserve"> земельных участков – в соответс</w:t>
      </w:r>
      <w:r w:rsidR="009236C3">
        <w:rPr>
          <w:rFonts w:ascii="Times New Roman" w:hAnsi="Times New Roman"/>
          <w:sz w:val="24"/>
          <w:szCs w:val="24"/>
        </w:rPr>
        <w:t>твии с п. 3.6 статьи 16 Правил.</w:t>
      </w:r>
    </w:p>
    <w:p w:rsidR="00A639B5" w:rsidRPr="00A639B5" w:rsidRDefault="00A639B5" w:rsidP="003A5169">
      <w:pPr>
        <w:shd w:val="clear" w:color="auto" w:fill="FFFFFF"/>
        <w:tabs>
          <w:tab w:val="left" w:pos="475"/>
        </w:tabs>
        <w:spacing w:after="0" w:line="240" w:lineRule="auto"/>
        <w:ind w:firstLine="709"/>
        <w:jc w:val="both"/>
        <w:rPr>
          <w:rFonts w:ascii="Times New Roman" w:hAnsi="Times New Roman"/>
          <w:sz w:val="24"/>
          <w:szCs w:val="24"/>
        </w:rPr>
      </w:pPr>
      <w:r w:rsidRPr="00A639B5">
        <w:rPr>
          <w:rFonts w:ascii="Times New Roman" w:hAnsi="Times New Roman"/>
          <w:sz w:val="24"/>
          <w:szCs w:val="24"/>
        </w:rPr>
        <w:t>4.6. Показатели плотности застройки земельных участков (максимальный процент застройки, максимальный коэффициент плотности застройки) – для данной зоны не подлежит установлению.</w:t>
      </w:r>
    </w:p>
    <w:p w:rsidR="004F7249" w:rsidRPr="000C0375" w:rsidRDefault="004F7249" w:rsidP="004F7249">
      <w:pPr>
        <w:widowControl w:val="0"/>
        <w:autoSpaceDE w:val="0"/>
        <w:autoSpaceDN w:val="0"/>
        <w:adjustRightInd w:val="0"/>
        <w:spacing w:after="0" w:line="240" w:lineRule="auto"/>
        <w:ind w:firstLine="709"/>
        <w:jc w:val="both"/>
        <w:rPr>
          <w:rFonts w:ascii="Times New Roman" w:hAnsi="Times New Roman"/>
          <w:sz w:val="24"/>
          <w:szCs w:val="24"/>
        </w:rPr>
      </w:pPr>
      <w:r w:rsidRPr="00FE0B60">
        <w:rPr>
          <w:rFonts w:ascii="Times New Roman" w:hAnsi="Times New Roman"/>
          <w:sz w:val="24"/>
          <w:szCs w:val="24"/>
        </w:rPr>
        <w:t>4.</w:t>
      </w:r>
      <w:r w:rsidR="003A5169" w:rsidRPr="00FE0B60">
        <w:rPr>
          <w:rFonts w:ascii="Times New Roman" w:hAnsi="Times New Roman"/>
          <w:sz w:val="24"/>
          <w:szCs w:val="24"/>
        </w:rPr>
        <w:t>7</w:t>
      </w:r>
      <w:r w:rsidRPr="00FE0B60">
        <w:rPr>
          <w:rFonts w:ascii="Times New Roman" w:hAnsi="Times New Roman"/>
          <w:sz w:val="24"/>
          <w:szCs w:val="24"/>
        </w:rPr>
        <w:t xml:space="preserve">. Максимальный класс опасности (по классификации СанПиН) объектов </w:t>
      </w:r>
      <w:r w:rsidR="005322F4" w:rsidRPr="00FE0B60">
        <w:rPr>
          <w:rFonts w:ascii="Times New Roman" w:hAnsi="Times New Roman"/>
          <w:sz w:val="24"/>
          <w:szCs w:val="24"/>
        </w:rPr>
        <w:t>капитального строительства</w:t>
      </w:r>
      <w:r w:rsidRPr="00FE0B60">
        <w:rPr>
          <w:rFonts w:ascii="Times New Roman" w:hAnsi="Times New Roman"/>
          <w:sz w:val="24"/>
          <w:szCs w:val="24"/>
        </w:rPr>
        <w:t xml:space="preserve">, размещаемых на территории земельных участков в пределах зоны – </w:t>
      </w:r>
      <w:r w:rsidRPr="00FE0B60">
        <w:rPr>
          <w:rFonts w:ascii="Times New Roman" w:hAnsi="Times New Roman"/>
          <w:sz w:val="24"/>
          <w:szCs w:val="24"/>
          <w:lang w:val="en-US"/>
        </w:rPr>
        <w:t>V</w:t>
      </w:r>
      <w:r w:rsidRPr="00FE0B60">
        <w:rPr>
          <w:rFonts w:ascii="Times New Roman" w:hAnsi="Times New Roman"/>
          <w:sz w:val="24"/>
          <w:szCs w:val="24"/>
        </w:rPr>
        <w:t>.</w:t>
      </w:r>
    </w:p>
    <w:p w:rsidR="00A639B5" w:rsidRPr="003D3DC6" w:rsidRDefault="00A639B5" w:rsidP="00AE1965">
      <w:pPr>
        <w:shd w:val="clear" w:color="auto" w:fill="FFFFFF"/>
        <w:spacing w:after="0" w:line="240" w:lineRule="auto"/>
        <w:ind w:firstLine="709"/>
        <w:jc w:val="both"/>
        <w:rPr>
          <w:rFonts w:ascii="Times New Roman" w:hAnsi="Times New Roman"/>
          <w:b/>
          <w:sz w:val="24"/>
          <w:szCs w:val="24"/>
        </w:rPr>
      </w:pPr>
    </w:p>
    <w:p w:rsidR="00AE1965" w:rsidRPr="002C2E20" w:rsidRDefault="00AE1965" w:rsidP="00AE1965">
      <w:pPr>
        <w:shd w:val="clear" w:color="auto" w:fill="FFFFFF"/>
        <w:spacing w:after="0" w:line="240" w:lineRule="auto"/>
        <w:ind w:firstLine="709"/>
        <w:jc w:val="both"/>
        <w:rPr>
          <w:rFonts w:ascii="Times New Roman" w:hAnsi="Times New Roman"/>
          <w:b/>
          <w:sz w:val="24"/>
          <w:szCs w:val="24"/>
        </w:rPr>
      </w:pPr>
      <w:r w:rsidRPr="002C2E20">
        <w:rPr>
          <w:rFonts w:ascii="Times New Roman" w:hAnsi="Times New Roman"/>
          <w:b/>
          <w:sz w:val="24"/>
          <w:szCs w:val="24"/>
        </w:rPr>
        <w:t>Примечани</w:t>
      </w:r>
      <w:r w:rsidR="001907CF">
        <w:rPr>
          <w:rFonts w:ascii="Times New Roman" w:hAnsi="Times New Roman"/>
          <w:b/>
          <w:sz w:val="24"/>
          <w:szCs w:val="24"/>
        </w:rPr>
        <w:t>е.</w:t>
      </w:r>
    </w:p>
    <w:p w:rsidR="00E83D45" w:rsidRDefault="00AE1965" w:rsidP="009236C3">
      <w:pPr>
        <w:shd w:val="clear" w:color="auto" w:fill="FFFFFF"/>
        <w:tabs>
          <w:tab w:val="left" w:pos="374"/>
        </w:tabs>
        <w:spacing w:after="0" w:line="240" w:lineRule="auto"/>
        <w:ind w:firstLine="709"/>
        <w:jc w:val="both"/>
        <w:rPr>
          <w:rFonts w:ascii="Times New Roman" w:hAnsi="Times New Roman"/>
          <w:sz w:val="24"/>
          <w:szCs w:val="24"/>
        </w:rPr>
      </w:pPr>
      <w:r w:rsidRPr="003A5AF3">
        <w:rPr>
          <w:rFonts w:ascii="Times New Roman" w:hAnsi="Times New Roman"/>
          <w:sz w:val="24"/>
          <w:szCs w:val="24"/>
        </w:rPr>
        <w:t>В случае</w:t>
      </w:r>
      <w:proofErr w:type="gramStart"/>
      <w:r w:rsidRPr="003A5AF3">
        <w:rPr>
          <w:rFonts w:ascii="Times New Roman" w:hAnsi="Times New Roman"/>
          <w:sz w:val="24"/>
          <w:szCs w:val="24"/>
        </w:rPr>
        <w:t>,</w:t>
      </w:r>
      <w:proofErr w:type="gramEnd"/>
      <w:r w:rsidRPr="003A5AF3">
        <w:rPr>
          <w:rFonts w:ascii="Times New Roman" w:hAnsi="Times New Roman"/>
          <w:sz w:val="24"/>
          <w:szCs w:val="24"/>
        </w:rPr>
        <w:t xml:space="preserve"> если земельный участок и объект капитального строительства расположен</w:t>
      </w:r>
      <w:r w:rsidR="00681D4C">
        <w:rPr>
          <w:rFonts w:ascii="Times New Roman" w:hAnsi="Times New Roman"/>
          <w:sz w:val="24"/>
          <w:szCs w:val="24"/>
        </w:rPr>
        <w:t>ы</w:t>
      </w:r>
      <w:r w:rsidRPr="003A5AF3">
        <w:rPr>
          <w:rFonts w:ascii="Times New Roman" w:hAnsi="Times New Roman"/>
          <w:sz w:val="24"/>
          <w:szCs w:val="24"/>
        </w:rPr>
        <w:t xml:space="preserve">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w:t>
      </w:r>
      <w:r>
        <w:rPr>
          <w:rFonts w:ascii="Times New Roman" w:hAnsi="Times New Roman"/>
          <w:sz w:val="24"/>
          <w:szCs w:val="24"/>
        </w:rPr>
        <w:t>26</w:t>
      </w:r>
      <w:r w:rsidRPr="003A5AF3">
        <w:rPr>
          <w:rFonts w:ascii="Times New Roman" w:hAnsi="Times New Roman"/>
          <w:sz w:val="24"/>
          <w:szCs w:val="24"/>
        </w:rPr>
        <w:t xml:space="preserve"> Правил. При этом более строгие требования, относящиеся к одному и тому же пар</w:t>
      </w:r>
      <w:r w:rsidR="009236C3">
        <w:rPr>
          <w:rFonts w:ascii="Times New Roman" w:hAnsi="Times New Roman"/>
          <w:sz w:val="24"/>
          <w:szCs w:val="24"/>
        </w:rPr>
        <w:t>аметру, поглощают более мягкие.</w:t>
      </w:r>
    </w:p>
    <w:p w:rsidR="00A639B5" w:rsidRDefault="00A639B5" w:rsidP="009236C3">
      <w:pPr>
        <w:shd w:val="clear" w:color="auto" w:fill="FFFFFF"/>
        <w:tabs>
          <w:tab w:val="left" w:pos="374"/>
        </w:tabs>
        <w:spacing w:after="0" w:line="240" w:lineRule="auto"/>
        <w:ind w:firstLine="709"/>
        <w:jc w:val="both"/>
        <w:rPr>
          <w:rFonts w:ascii="Times New Roman" w:hAnsi="Times New Roman"/>
          <w:sz w:val="24"/>
          <w:szCs w:val="24"/>
        </w:rPr>
      </w:pPr>
    </w:p>
    <w:p w:rsidR="008E62DC" w:rsidRDefault="00856252" w:rsidP="008E62DC">
      <w:pPr>
        <w:shd w:val="clear" w:color="auto" w:fill="FFFFFF"/>
        <w:spacing w:after="0" w:line="240" w:lineRule="auto"/>
        <w:ind w:firstLine="709"/>
        <w:jc w:val="both"/>
        <w:rPr>
          <w:rFonts w:ascii="Times New Roman" w:eastAsia="Calibri" w:hAnsi="Times New Roman"/>
          <w:b/>
          <w:bCs/>
          <w:sz w:val="24"/>
          <w:szCs w:val="24"/>
        </w:rPr>
      </w:pPr>
      <w:r w:rsidRPr="00FF46ED">
        <w:rPr>
          <w:rFonts w:ascii="Times New Roman" w:eastAsia="Calibri" w:hAnsi="Times New Roman"/>
          <w:b/>
          <w:bCs/>
          <w:sz w:val="24"/>
          <w:szCs w:val="24"/>
        </w:rPr>
        <w:t>Статья 2</w:t>
      </w:r>
      <w:r w:rsidR="00DC2399" w:rsidRPr="00FF46ED">
        <w:rPr>
          <w:rFonts w:ascii="Times New Roman" w:eastAsia="Calibri" w:hAnsi="Times New Roman"/>
          <w:b/>
          <w:bCs/>
          <w:sz w:val="24"/>
          <w:szCs w:val="24"/>
        </w:rPr>
        <w:t>6</w:t>
      </w:r>
      <w:r w:rsidRPr="00FF46ED">
        <w:rPr>
          <w:rFonts w:ascii="Times New Roman" w:eastAsia="Calibri" w:hAnsi="Times New Roman"/>
          <w:b/>
          <w:bCs/>
          <w:sz w:val="24"/>
          <w:szCs w:val="24"/>
        </w:rPr>
        <w:t xml:space="preserve">. </w:t>
      </w:r>
      <w:r w:rsidRPr="00925CE6">
        <w:rPr>
          <w:rFonts w:ascii="Times New Roman" w:eastAsia="Calibri" w:hAnsi="Times New Roman"/>
          <w:b/>
          <w:bCs/>
          <w:sz w:val="24"/>
          <w:szCs w:val="24"/>
        </w:rPr>
        <w:t>Градостроительные регламенты в части ограничений использования земельных участков и объектов капитального строительства</w:t>
      </w:r>
      <w:r w:rsidR="001B4674" w:rsidRPr="00925CE6">
        <w:rPr>
          <w:rFonts w:ascii="Times New Roman" w:eastAsia="Calibri" w:hAnsi="Times New Roman"/>
          <w:b/>
          <w:bCs/>
          <w:sz w:val="24"/>
          <w:szCs w:val="24"/>
        </w:rPr>
        <w:t xml:space="preserve"> в границах зон с особыми условиями использования территорий</w:t>
      </w:r>
    </w:p>
    <w:p w:rsidR="008E62DC" w:rsidRPr="005D2A4A" w:rsidRDefault="008E62DC" w:rsidP="008E62DC">
      <w:pPr>
        <w:shd w:val="clear" w:color="auto" w:fill="FFFFFF"/>
        <w:spacing w:after="0" w:line="240" w:lineRule="auto"/>
        <w:ind w:firstLine="709"/>
        <w:jc w:val="both"/>
        <w:rPr>
          <w:rFonts w:ascii="Times New Roman" w:eastAsia="Calibri" w:hAnsi="Times New Roman"/>
          <w:b/>
          <w:bCs/>
          <w:sz w:val="18"/>
          <w:szCs w:val="18"/>
        </w:rPr>
      </w:pPr>
    </w:p>
    <w:p w:rsidR="008E62DC" w:rsidRDefault="00856252" w:rsidP="00F30873">
      <w:pPr>
        <w:shd w:val="clear" w:color="auto" w:fill="FFFFFF"/>
        <w:spacing w:after="0" w:line="240" w:lineRule="auto"/>
        <w:ind w:firstLine="709"/>
        <w:jc w:val="both"/>
        <w:rPr>
          <w:rFonts w:ascii="Times New Roman" w:eastAsia="Calibri" w:hAnsi="Times New Roman"/>
          <w:b/>
          <w:bCs/>
          <w:sz w:val="24"/>
          <w:szCs w:val="24"/>
        </w:rPr>
      </w:pPr>
      <w:r w:rsidRPr="001B4674">
        <w:rPr>
          <w:rFonts w:ascii="Times New Roman" w:eastAsia="Calibri" w:hAnsi="Times New Roman"/>
          <w:b/>
          <w:bCs/>
          <w:sz w:val="24"/>
          <w:szCs w:val="24"/>
        </w:rPr>
        <w:t xml:space="preserve">Статья </w:t>
      </w:r>
      <w:r w:rsidRPr="001B4674">
        <w:rPr>
          <w:rFonts w:ascii="Times New Roman" w:hAnsi="Times New Roman"/>
          <w:b/>
          <w:bCs/>
          <w:sz w:val="24"/>
          <w:szCs w:val="24"/>
        </w:rPr>
        <w:t>2</w:t>
      </w:r>
      <w:r w:rsidR="00DC2399">
        <w:rPr>
          <w:rFonts w:ascii="Times New Roman" w:hAnsi="Times New Roman"/>
          <w:b/>
          <w:bCs/>
          <w:sz w:val="24"/>
          <w:szCs w:val="24"/>
        </w:rPr>
        <w:t>6</w:t>
      </w:r>
      <w:r w:rsidRPr="001B4674">
        <w:rPr>
          <w:rFonts w:ascii="Times New Roman" w:eastAsia="Calibri" w:hAnsi="Times New Roman"/>
          <w:b/>
          <w:bCs/>
          <w:sz w:val="24"/>
          <w:szCs w:val="24"/>
        </w:rPr>
        <w:t>.1</w:t>
      </w:r>
      <w:r w:rsidR="005938C8">
        <w:rPr>
          <w:rFonts w:ascii="Times New Roman" w:eastAsia="Calibri" w:hAnsi="Times New Roman"/>
          <w:b/>
          <w:bCs/>
          <w:sz w:val="24"/>
          <w:szCs w:val="24"/>
        </w:rPr>
        <w:t>.</w:t>
      </w:r>
      <w:r w:rsidRPr="00856252">
        <w:rPr>
          <w:rFonts w:ascii="Times New Roman" w:eastAsia="Calibri" w:hAnsi="Times New Roman"/>
          <w:bCs/>
          <w:sz w:val="24"/>
          <w:szCs w:val="24"/>
        </w:rPr>
        <w:t xml:space="preserve"> </w:t>
      </w:r>
      <w:r w:rsidRPr="005938C8">
        <w:rPr>
          <w:rFonts w:ascii="Times New Roman" w:eastAsia="Calibri" w:hAnsi="Times New Roman"/>
          <w:b/>
          <w:bCs/>
          <w:sz w:val="24"/>
          <w:szCs w:val="24"/>
        </w:rPr>
        <w:t>Ограничения использования земельных участков и объектов капитального строительства на территории зон охраны объектов культурного наследия</w:t>
      </w:r>
    </w:p>
    <w:p w:rsidR="00F30873" w:rsidRPr="00F30873" w:rsidRDefault="00F30873" w:rsidP="00F30873">
      <w:pPr>
        <w:shd w:val="clear" w:color="auto" w:fill="FFFFFF"/>
        <w:spacing w:after="0" w:line="240" w:lineRule="auto"/>
        <w:ind w:firstLine="709"/>
        <w:jc w:val="both"/>
        <w:rPr>
          <w:rFonts w:ascii="Times New Roman" w:eastAsia="Calibri" w:hAnsi="Times New Roman"/>
          <w:b/>
          <w:bCs/>
          <w:sz w:val="16"/>
          <w:szCs w:val="16"/>
        </w:rPr>
      </w:pPr>
    </w:p>
    <w:p w:rsidR="00856252" w:rsidRPr="00856252" w:rsidRDefault="00856252" w:rsidP="00B5203F">
      <w:pPr>
        <w:shd w:val="clear" w:color="auto" w:fill="FFFFFF"/>
        <w:spacing w:after="0" w:line="240" w:lineRule="auto"/>
        <w:ind w:firstLine="709"/>
        <w:jc w:val="both"/>
        <w:rPr>
          <w:rFonts w:ascii="Times New Roman" w:eastAsia="Calibri" w:hAnsi="Times New Roman"/>
          <w:sz w:val="24"/>
          <w:szCs w:val="24"/>
        </w:rPr>
      </w:pPr>
      <w:r w:rsidRPr="00856252">
        <w:rPr>
          <w:rFonts w:ascii="Times New Roman" w:eastAsia="Calibri" w:hAnsi="Times New Roman"/>
          <w:sz w:val="24"/>
          <w:szCs w:val="24"/>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rsidR="00856252" w:rsidRPr="00856252" w:rsidRDefault="00D43406" w:rsidP="00B5203F">
      <w:pPr>
        <w:shd w:val="clear" w:color="auto" w:fill="FFFFFF"/>
        <w:tabs>
          <w:tab w:val="left" w:pos="1003"/>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2. </w:t>
      </w:r>
      <w:proofErr w:type="gramStart"/>
      <w:r w:rsidR="00B00F30">
        <w:rPr>
          <w:rFonts w:ascii="Times New Roman" w:eastAsia="Calibri" w:hAnsi="Times New Roman"/>
          <w:sz w:val="24"/>
          <w:szCs w:val="24"/>
        </w:rPr>
        <w:t>Действие Градостроительных регламентов не распространяется на земельные участки в границах территорий памятников и ансамблей,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w:t>
      </w:r>
      <w:proofErr w:type="gramEnd"/>
      <w:r w:rsidR="00B00F30">
        <w:rPr>
          <w:rFonts w:ascii="Times New Roman" w:eastAsia="Calibri" w:hAnsi="Times New Roman"/>
          <w:sz w:val="24"/>
          <w:szCs w:val="24"/>
        </w:rPr>
        <w:t xml:space="preserve"> законодательством Российской Федерации об охране объектов культурного наследия.</w:t>
      </w:r>
    </w:p>
    <w:p w:rsidR="00856252" w:rsidRDefault="00856252" w:rsidP="00B5203F">
      <w:pPr>
        <w:shd w:val="clear" w:color="auto" w:fill="FFFFFF"/>
        <w:tabs>
          <w:tab w:val="left" w:pos="1003"/>
        </w:tabs>
        <w:spacing w:after="0" w:line="240" w:lineRule="auto"/>
        <w:ind w:firstLine="709"/>
        <w:jc w:val="both"/>
        <w:rPr>
          <w:rFonts w:ascii="Times New Roman" w:eastAsia="Calibri" w:hAnsi="Times New Roman"/>
          <w:sz w:val="24"/>
          <w:szCs w:val="24"/>
        </w:rPr>
      </w:pPr>
      <w:r w:rsidRPr="00856252">
        <w:rPr>
          <w:rFonts w:ascii="Times New Roman" w:eastAsia="Calibri" w:hAnsi="Times New Roman"/>
          <w:sz w:val="24"/>
          <w:szCs w:val="24"/>
        </w:rPr>
        <w:t>Границы зон охраны объектов культурного наследия и ограничения использования</w:t>
      </w:r>
      <w:r w:rsidR="002350F7">
        <w:rPr>
          <w:rFonts w:ascii="Times New Roman" w:eastAsia="Calibri" w:hAnsi="Times New Roman"/>
          <w:sz w:val="24"/>
          <w:szCs w:val="24"/>
        </w:rPr>
        <w:t>,</w:t>
      </w:r>
      <w:r w:rsidRPr="00856252">
        <w:rPr>
          <w:rFonts w:ascii="Times New Roman" w:eastAsia="Calibri" w:hAnsi="Times New Roman"/>
          <w:sz w:val="24"/>
          <w:szCs w:val="24"/>
        </w:rPr>
        <w:t xml:space="preserve"> расположенных в указанных зонах земельных участков и объектов капитального строительства</w:t>
      </w:r>
      <w:r w:rsidR="002350F7">
        <w:rPr>
          <w:rFonts w:ascii="Times New Roman" w:eastAsia="Calibri" w:hAnsi="Times New Roman"/>
          <w:sz w:val="24"/>
          <w:szCs w:val="24"/>
        </w:rPr>
        <w:t>,</w:t>
      </w:r>
      <w:r w:rsidRPr="00856252">
        <w:rPr>
          <w:rFonts w:ascii="Times New Roman" w:eastAsia="Calibri" w:hAnsi="Times New Roman"/>
          <w:sz w:val="24"/>
          <w:szCs w:val="24"/>
        </w:rPr>
        <w:t xml:space="preserve"> устанавливаются Проектом </w:t>
      </w:r>
      <w:proofErr w:type="gramStart"/>
      <w:r w:rsidRPr="00856252">
        <w:rPr>
          <w:rFonts w:ascii="Times New Roman" w:eastAsia="Calibri" w:hAnsi="Times New Roman"/>
          <w:sz w:val="24"/>
          <w:szCs w:val="24"/>
        </w:rPr>
        <w:t>зон охраны объектов культурного наследия г</w:t>
      </w:r>
      <w:r w:rsidR="002350F7">
        <w:rPr>
          <w:rFonts w:ascii="Times New Roman" w:eastAsia="Calibri" w:hAnsi="Times New Roman"/>
          <w:sz w:val="24"/>
          <w:szCs w:val="24"/>
        </w:rPr>
        <w:t>орода</w:t>
      </w:r>
      <w:r w:rsidRPr="00856252">
        <w:rPr>
          <w:rFonts w:ascii="Times New Roman" w:eastAsia="Calibri" w:hAnsi="Times New Roman"/>
          <w:sz w:val="24"/>
          <w:szCs w:val="24"/>
        </w:rPr>
        <w:t xml:space="preserve"> Благовещенска</w:t>
      </w:r>
      <w:proofErr w:type="gramEnd"/>
      <w:r w:rsidRPr="00856252">
        <w:rPr>
          <w:rFonts w:ascii="Times New Roman" w:eastAsia="Calibri" w:hAnsi="Times New Roman"/>
          <w:sz w:val="24"/>
          <w:szCs w:val="24"/>
        </w:rPr>
        <w:t>.</w:t>
      </w:r>
    </w:p>
    <w:p w:rsidR="00D43406" w:rsidRPr="00856252" w:rsidRDefault="00D43406" w:rsidP="00B5203F">
      <w:pPr>
        <w:shd w:val="clear" w:color="auto" w:fill="FFFFFF"/>
        <w:tabs>
          <w:tab w:val="left" w:pos="1003"/>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В случае</w:t>
      </w:r>
      <w:proofErr w:type="gramStart"/>
      <w:r w:rsidR="00C93EFF">
        <w:rPr>
          <w:rFonts w:ascii="Times New Roman" w:eastAsia="Calibri" w:hAnsi="Times New Roman"/>
          <w:sz w:val="24"/>
          <w:szCs w:val="24"/>
        </w:rPr>
        <w:t>,</w:t>
      </w:r>
      <w:proofErr w:type="gramEnd"/>
      <w:r>
        <w:rPr>
          <w:rFonts w:ascii="Times New Roman" w:eastAsia="Calibri" w:hAnsi="Times New Roman"/>
          <w:sz w:val="24"/>
          <w:szCs w:val="24"/>
        </w:rPr>
        <w:t xml:space="preserve"> если земельный участок и объект капитального строительства расположены в границах территориальной зоны</w:t>
      </w:r>
      <w:r w:rsidR="00C52B04">
        <w:rPr>
          <w:rFonts w:ascii="Times New Roman" w:eastAsia="Calibri" w:hAnsi="Times New Roman"/>
          <w:sz w:val="24"/>
          <w:szCs w:val="24"/>
        </w:rPr>
        <w:t>, где действуют также ограничения по условиям охраны объектов культурного наследия (памятников истории и культуры) и археологического слоя и по экологическим условиям, правовой режим использования и застройки в границах такого земельного участка определяется</w:t>
      </w:r>
      <w:r w:rsidR="00AE0F6A">
        <w:rPr>
          <w:rFonts w:ascii="Times New Roman" w:eastAsia="Calibri" w:hAnsi="Times New Roman"/>
          <w:sz w:val="24"/>
          <w:szCs w:val="24"/>
        </w:rPr>
        <w:t xml:space="preserve"> совокупностью ограничений, установленных картами зон Градостроительных регламентов настоящих Правил. При этом более строгие требования, относящиеся к одному и тому же параметру, поглощают более мягкие.</w:t>
      </w:r>
    </w:p>
    <w:p w:rsidR="00856252" w:rsidRPr="00856252" w:rsidRDefault="00856252" w:rsidP="00B5203F">
      <w:pPr>
        <w:shd w:val="clear" w:color="auto" w:fill="FFFFFF"/>
        <w:tabs>
          <w:tab w:val="left" w:pos="1166"/>
        </w:tabs>
        <w:spacing w:after="0" w:line="240" w:lineRule="auto"/>
        <w:ind w:firstLine="709"/>
        <w:jc w:val="both"/>
        <w:rPr>
          <w:rFonts w:ascii="Times New Roman" w:eastAsia="Calibri" w:hAnsi="Times New Roman"/>
          <w:sz w:val="24"/>
          <w:szCs w:val="24"/>
        </w:rPr>
      </w:pPr>
      <w:r w:rsidRPr="00856252">
        <w:rPr>
          <w:rFonts w:ascii="Times New Roman" w:eastAsia="Calibri" w:hAnsi="Times New Roman"/>
          <w:sz w:val="24"/>
          <w:szCs w:val="24"/>
        </w:rPr>
        <w:t>3.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856252" w:rsidRPr="00856252" w:rsidRDefault="00856252" w:rsidP="00B5203F">
      <w:pPr>
        <w:shd w:val="clear" w:color="auto" w:fill="FFFFFF"/>
        <w:spacing w:after="0" w:line="240" w:lineRule="auto"/>
        <w:ind w:firstLine="709"/>
        <w:jc w:val="both"/>
        <w:rPr>
          <w:rFonts w:ascii="Times New Roman" w:eastAsia="Calibri" w:hAnsi="Times New Roman"/>
          <w:sz w:val="24"/>
          <w:szCs w:val="24"/>
        </w:rPr>
      </w:pPr>
      <w:r w:rsidRPr="00856252">
        <w:rPr>
          <w:rFonts w:ascii="Times New Roman" w:eastAsia="Calibri" w:hAnsi="Times New Roman"/>
          <w:sz w:val="24"/>
          <w:szCs w:val="24"/>
        </w:rPr>
        <w:t>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856252" w:rsidRPr="00856252" w:rsidRDefault="00856252" w:rsidP="00B5203F">
      <w:pPr>
        <w:shd w:val="clear" w:color="auto" w:fill="FFFFFF"/>
        <w:spacing w:after="0" w:line="240" w:lineRule="auto"/>
        <w:ind w:firstLine="709"/>
        <w:jc w:val="both"/>
        <w:rPr>
          <w:rFonts w:ascii="Times New Roman" w:eastAsia="Calibri" w:hAnsi="Times New Roman"/>
          <w:sz w:val="24"/>
          <w:szCs w:val="24"/>
        </w:rPr>
      </w:pPr>
      <w:r w:rsidRPr="00856252">
        <w:rPr>
          <w:rFonts w:ascii="Times New Roman" w:eastAsia="Calibri" w:hAnsi="Times New Roman"/>
          <w:sz w:val="24"/>
          <w:szCs w:val="24"/>
        </w:rPr>
        <w:t>к стилевым характеристикам застройки;</w:t>
      </w:r>
    </w:p>
    <w:p w:rsidR="00856252" w:rsidRDefault="00856252" w:rsidP="00B5203F">
      <w:pPr>
        <w:shd w:val="clear" w:color="auto" w:fill="FFFFFF"/>
        <w:spacing w:after="0" w:line="240" w:lineRule="auto"/>
        <w:ind w:firstLine="709"/>
        <w:jc w:val="both"/>
        <w:rPr>
          <w:rFonts w:ascii="Times New Roman" w:eastAsia="Calibri" w:hAnsi="Times New Roman"/>
          <w:sz w:val="24"/>
          <w:szCs w:val="24"/>
        </w:rPr>
      </w:pPr>
      <w:r w:rsidRPr="00856252">
        <w:rPr>
          <w:rFonts w:ascii="Times New Roman" w:eastAsia="Calibri" w:hAnsi="Times New Roman"/>
          <w:sz w:val="24"/>
          <w:szCs w:val="24"/>
        </w:rPr>
        <w:lastRenderedPageBreak/>
        <w:t>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rsidR="004C7E99" w:rsidRPr="00856252" w:rsidRDefault="004C7E99" w:rsidP="00B5203F">
      <w:pPr>
        <w:shd w:val="clear" w:color="auto" w:fill="FFFFFF"/>
        <w:spacing w:after="0" w:line="240" w:lineRule="auto"/>
        <w:ind w:firstLine="709"/>
        <w:jc w:val="both"/>
        <w:rPr>
          <w:rFonts w:ascii="Times New Roman" w:eastAsia="Calibri" w:hAnsi="Times New Roman"/>
          <w:sz w:val="24"/>
          <w:szCs w:val="24"/>
        </w:rPr>
      </w:pPr>
    </w:p>
    <w:p w:rsidR="00D45746" w:rsidRPr="005938C8" w:rsidRDefault="00D45746" w:rsidP="00B975C4">
      <w:pPr>
        <w:shd w:val="clear" w:color="auto" w:fill="FFFFFF"/>
        <w:spacing w:after="0" w:line="240" w:lineRule="auto"/>
        <w:ind w:firstLine="709"/>
        <w:jc w:val="both"/>
        <w:rPr>
          <w:rFonts w:ascii="Times New Roman" w:eastAsia="Calibri" w:hAnsi="Times New Roman"/>
          <w:b/>
          <w:bCs/>
          <w:sz w:val="24"/>
          <w:szCs w:val="24"/>
        </w:rPr>
      </w:pPr>
      <w:r w:rsidRPr="00192F74">
        <w:rPr>
          <w:rFonts w:ascii="Times New Roman" w:eastAsia="Calibri" w:hAnsi="Times New Roman"/>
          <w:b/>
          <w:bCs/>
          <w:sz w:val="24"/>
          <w:szCs w:val="24"/>
        </w:rPr>
        <w:t xml:space="preserve">Статья </w:t>
      </w:r>
      <w:r w:rsidRPr="00192F74">
        <w:rPr>
          <w:rFonts w:ascii="Times New Roman" w:hAnsi="Times New Roman"/>
          <w:b/>
          <w:bCs/>
          <w:sz w:val="24"/>
          <w:szCs w:val="24"/>
        </w:rPr>
        <w:t>2</w:t>
      </w:r>
      <w:r w:rsidR="00DC2399">
        <w:rPr>
          <w:rFonts w:ascii="Times New Roman" w:hAnsi="Times New Roman"/>
          <w:b/>
          <w:bCs/>
          <w:sz w:val="24"/>
          <w:szCs w:val="24"/>
        </w:rPr>
        <w:t>6</w:t>
      </w:r>
      <w:r w:rsidR="00043E7F">
        <w:rPr>
          <w:rFonts w:ascii="Times New Roman" w:eastAsia="Calibri" w:hAnsi="Times New Roman"/>
          <w:b/>
          <w:bCs/>
          <w:sz w:val="24"/>
          <w:szCs w:val="24"/>
        </w:rPr>
        <w:t>.2</w:t>
      </w:r>
      <w:r w:rsidR="005938C8">
        <w:rPr>
          <w:rFonts w:ascii="Times New Roman" w:eastAsia="Calibri" w:hAnsi="Times New Roman"/>
          <w:b/>
          <w:bCs/>
          <w:sz w:val="24"/>
          <w:szCs w:val="24"/>
        </w:rPr>
        <w:t>.</w:t>
      </w:r>
      <w:r w:rsidRPr="00192F74">
        <w:rPr>
          <w:rFonts w:ascii="Times New Roman" w:eastAsia="Calibri" w:hAnsi="Times New Roman"/>
          <w:b/>
          <w:bCs/>
          <w:sz w:val="24"/>
          <w:szCs w:val="24"/>
        </w:rPr>
        <w:t xml:space="preserve"> </w:t>
      </w:r>
      <w:r w:rsidRPr="005938C8">
        <w:rPr>
          <w:rFonts w:ascii="Times New Roman" w:eastAsia="Calibri" w:hAnsi="Times New Roman"/>
          <w:b/>
          <w:bCs/>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B975C4" w:rsidRPr="00B975C4" w:rsidRDefault="00B975C4" w:rsidP="00B5203F">
      <w:pPr>
        <w:shd w:val="clear" w:color="auto" w:fill="FFFFFF"/>
        <w:tabs>
          <w:tab w:val="left" w:pos="994"/>
        </w:tabs>
        <w:spacing w:after="0" w:line="240" w:lineRule="auto"/>
        <w:ind w:firstLine="709"/>
        <w:jc w:val="both"/>
        <w:rPr>
          <w:rFonts w:ascii="Times New Roman" w:eastAsia="Calibri" w:hAnsi="Times New Roman"/>
          <w:sz w:val="16"/>
          <w:szCs w:val="16"/>
        </w:rPr>
      </w:pPr>
    </w:p>
    <w:p w:rsidR="00D45746" w:rsidRPr="00D45746" w:rsidRDefault="00D45746" w:rsidP="00B5203F">
      <w:pPr>
        <w:shd w:val="clear" w:color="auto" w:fill="FFFFFF"/>
        <w:tabs>
          <w:tab w:val="left" w:pos="994"/>
        </w:tabs>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 xml:space="preserve">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 </w:t>
      </w:r>
    </w:p>
    <w:p w:rsidR="003F7DD6" w:rsidRDefault="00D45746" w:rsidP="003F7DD6">
      <w:pPr>
        <w:pStyle w:val="ConsPlusNormal"/>
        <w:ind w:firstLine="540"/>
        <w:jc w:val="both"/>
        <w:rPr>
          <w:rFonts w:eastAsia="Calibri"/>
          <w:sz w:val="24"/>
          <w:szCs w:val="24"/>
        </w:rPr>
      </w:pPr>
      <w:r w:rsidRPr="00D45746">
        <w:rPr>
          <w:rFonts w:eastAsia="Calibri"/>
          <w:sz w:val="24"/>
          <w:szCs w:val="24"/>
        </w:rPr>
        <w:t>2. Содержание указанного режима опре</w:t>
      </w:r>
      <w:r w:rsidR="003F7DD6">
        <w:rPr>
          <w:rFonts w:eastAsia="Calibri"/>
          <w:sz w:val="24"/>
          <w:szCs w:val="24"/>
        </w:rPr>
        <w:t>делено санитарными</w:t>
      </w:r>
      <w:r w:rsidRPr="00D45746">
        <w:rPr>
          <w:rFonts w:eastAsia="Calibri"/>
          <w:sz w:val="24"/>
          <w:szCs w:val="24"/>
        </w:rPr>
        <w:t xml:space="preserve"> правилами и нормативами </w:t>
      </w:r>
      <w:r w:rsidR="003F7DD6">
        <w:rPr>
          <w:sz w:val="24"/>
          <w:szCs w:val="24"/>
        </w:rPr>
        <w:t>«</w:t>
      </w:r>
      <w:r w:rsidR="003F7DD6" w:rsidRPr="003F7DD6">
        <w:rPr>
          <w:sz w:val="24"/>
          <w:szCs w:val="24"/>
        </w:rPr>
        <w:t>Зоны санитарной охраны источников водоснабжения и водопроводов питьевого назначения. СанПиН 2.1.4.1110-02</w:t>
      </w:r>
      <w:r w:rsidR="003F7DD6">
        <w:rPr>
          <w:sz w:val="24"/>
          <w:szCs w:val="24"/>
        </w:rPr>
        <w:t>»</w:t>
      </w:r>
      <w:r w:rsidRPr="00D45746">
        <w:rPr>
          <w:rFonts w:eastAsia="Calibri"/>
          <w:sz w:val="24"/>
          <w:szCs w:val="24"/>
        </w:rPr>
        <w:t xml:space="preserve">. </w:t>
      </w:r>
    </w:p>
    <w:p w:rsidR="00D45746" w:rsidRPr="00D45746" w:rsidRDefault="00D45746" w:rsidP="003F7DD6">
      <w:pPr>
        <w:pStyle w:val="ConsPlusNormal"/>
        <w:ind w:firstLine="540"/>
        <w:jc w:val="both"/>
        <w:rPr>
          <w:rFonts w:eastAsia="Calibri"/>
          <w:sz w:val="24"/>
          <w:szCs w:val="24"/>
        </w:rPr>
      </w:pPr>
      <w:r w:rsidRPr="00D45746">
        <w:rPr>
          <w:rFonts w:eastAsia="Calibri"/>
          <w:sz w:val="24"/>
          <w:szCs w:val="24"/>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D45746" w:rsidRPr="00D45746" w:rsidRDefault="00D45746" w:rsidP="00B5203F">
      <w:pPr>
        <w:shd w:val="clear" w:color="auto" w:fill="FFFFFF"/>
        <w:tabs>
          <w:tab w:val="left" w:pos="994"/>
        </w:tabs>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 xml:space="preserve">3. Согласно СанПиН 2.1.4.1110-02 режим ЗСО включает в себя: </w:t>
      </w:r>
    </w:p>
    <w:p w:rsidR="00D45746" w:rsidRPr="00D45746" w:rsidRDefault="00043E7F" w:rsidP="00B5203F">
      <w:pPr>
        <w:shd w:val="clear" w:color="auto" w:fill="FFFFFF"/>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Мероприятия на территории ЗСО подземных источников водоснабжения.</w:t>
      </w:r>
    </w:p>
    <w:p w:rsidR="00D45746" w:rsidRPr="00D45746" w:rsidRDefault="00043E7F" w:rsidP="00B5203F">
      <w:pPr>
        <w:shd w:val="clear" w:color="auto" w:fill="FFFFFF"/>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3.1.1</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Мероприятия по первому поясу:</w:t>
      </w:r>
    </w:p>
    <w:p w:rsidR="00D45746" w:rsidRPr="00D45746" w:rsidRDefault="00043E7F" w:rsidP="00B5203F">
      <w:pPr>
        <w:shd w:val="clear" w:color="auto" w:fill="FFFFFF"/>
        <w:tabs>
          <w:tab w:val="left" w:pos="950"/>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3.1.1.1</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D45746" w:rsidRPr="00D45746" w:rsidRDefault="00043E7F" w:rsidP="00B5203F">
      <w:pPr>
        <w:shd w:val="clear" w:color="auto" w:fill="FFFFFF"/>
        <w:tabs>
          <w:tab w:val="left" w:pos="1022"/>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3.1.1.2</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D45746" w:rsidRPr="00D45746" w:rsidRDefault="00043E7F" w:rsidP="00B5203F">
      <w:pPr>
        <w:shd w:val="clear" w:color="auto" w:fill="FFFFFF"/>
        <w:tabs>
          <w:tab w:val="left" w:pos="1022"/>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3.1.1.3</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Здания должны быть оборудованы канализацией с отведением сточных вод в ближайшую систему бытовой или производственной </w:t>
      </w:r>
      <w:r w:rsidR="003F7DD6" w:rsidRPr="00D45746">
        <w:rPr>
          <w:rFonts w:ascii="Times New Roman" w:eastAsia="Calibri" w:hAnsi="Times New Roman"/>
          <w:sz w:val="24"/>
          <w:szCs w:val="24"/>
        </w:rPr>
        <w:t>канализации</w:t>
      </w:r>
      <w:r w:rsidR="00D45746" w:rsidRPr="00D45746">
        <w:rPr>
          <w:rFonts w:ascii="Times New Roman" w:eastAsia="Calibri" w:hAnsi="Times New Roman"/>
          <w:sz w:val="24"/>
          <w:szCs w:val="24"/>
        </w:rPr>
        <w:t xml:space="preserve"> или на местные станции очистных сооружений, расположенные за пределами первого пояса ЗСО</w:t>
      </w:r>
      <w:r w:rsidR="003F7DD6">
        <w:rPr>
          <w:rFonts w:ascii="Times New Roman" w:eastAsia="Calibri" w:hAnsi="Times New Roman"/>
          <w:sz w:val="24"/>
          <w:szCs w:val="24"/>
        </w:rPr>
        <w:t>,</w:t>
      </w:r>
      <w:r w:rsidR="00D45746" w:rsidRPr="00D45746">
        <w:rPr>
          <w:rFonts w:ascii="Times New Roman" w:eastAsia="Calibri" w:hAnsi="Times New Roman"/>
          <w:sz w:val="24"/>
          <w:szCs w:val="24"/>
        </w:rPr>
        <w:t xml:space="preserve"> с учетом санитарного режима на территории второго пояса.</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D45746" w:rsidRPr="00D45746" w:rsidRDefault="00043E7F" w:rsidP="00B5203F">
      <w:pPr>
        <w:shd w:val="clear" w:color="auto" w:fill="FFFFFF"/>
        <w:tabs>
          <w:tab w:val="left" w:pos="1022"/>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3.1.1.4</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D45746" w:rsidRPr="00D45746" w:rsidRDefault="00043E7F" w:rsidP="00B5203F">
      <w:pPr>
        <w:shd w:val="clear" w:color="auto" w:fill="FFFFFF"/>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3.1.1.5</w:t>
      </w:r>
      <w:r w:rsidR="005938C8">
        <w:rPr>
          <w:rFonts w:ascii="Times New Roman" w:eastAsia="Calibri" w:hAnsi="Times New Roman"/>
          <w:sz w:val="24"/>
          <w:szCs w:val="24"/>
        </w:rPr>
        <w:t xml:space="preserve">. </w:t>
      </w:r>
      <w:r w:rsidR="00D45746" w:rsidRPr="00D45746">
        <w:rPr>
          <w:rFonts w:ascii="Times New Roman" w:eastAsia="Calibri" w:hAnsi="Times New Roman"/>
          <w:sz w:val="24"/>
          <w:szCs w:val="24"/>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D45746" w:rsidRPr="00D45746" w:rsidRDefault="003F7DD6" w:rsidP="00B5203F">
      <w:pPr>
        <w:shd w:val="clear" w:color="auto" w:fill="FFFFFF"/>
        <w:tabs>
          <w:tab w:val="left" w:pos="1248"/>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3.1.2 </w:t>
      </w:r>
      <w:r w:rsidRPr="00D45746">
        <w:rPr>
          <w:rFonts w:ascii="Times New Roman" w:eastAsia="Calibri" w:hAnsi="Times New Roman"/>
          <w:sz w:val="24"/>
          <w:szCs w:val="24"/>
        </w:rPr>
        <w:t>Мероприятия</w:t>
      </w:r>
      <w:r w:rsidR="00D45746" w:rsidRPr="00D45746">
        <w:rPr>
          <w:rFonts w:ascii="Times New Roman" w:eastAsia="Calibri" w:hAnsi="Times New Roman"/>
          <w:sz w:val="24"/>
          <w:szCs w:val="24"/>
        </w:rPr>
        <w:t xml:space="preserve"> по второму и третьему поясам:</w:t>
      </w:r>
    </w:p>
    <w:p w:rsidR="00D45746" w:rsidRPr="00D45746" w:rsidRDefault="00043E7F" w:rsidP="00B5203F">
      <w:pPr>
        <w:shd w:val="clear" w:color="auto" w:fill="FFFFFF"/>
        <w:tabs>
          <w:tab w:val="left" w:pos="1070"/>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3.1.2.1</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D45746" w:rsidRPr="00D45746" w:rsidRDefault="00043E7F" w:rsidP="00B5203F">
      <w:pPr>
        <w:shd w:val="clear" w:color="auto" w:fill="FFFFFF"/>
        <w:tabs>
          <w:tab w:val="left" w:pos="1003"/>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3.1.2.2</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Бурение новых скважин и новое строительство, связанное с нарушением почвенного покрова, производится при обязательном согласовании с органами </w:t>
      </w:r>
      <w:proofErr w:type="spellStart"/>
      <w:r w:rsidR="00D45746" w:rsidRPr="00D45746">
        <w:rPr>
          <w:rFonts w:ascii="Times New Roman" w:eastAsia="Calibri" w:hAnsi="Times New Roman"/>
          <w:sz w:val="24"/>
          <w:szCs w:val="24"/>
        </w:rPr>
        <w:t>Роспотребнадзора</w:t>
      </w:r>
      <w:proofErr w:type="spellEnd"/>
      <w:r w:rsidR="00D45746" w:rsidRPr="00D45746">
        <w:rPr>
          <w:rFonts w:ascii="Times New Roman" w:eastAsia="Calibri" w:hAnsi="Times New Roman"/>
          <w:sz w:val="24"/>
          <w:szCs w:val="24"/>
        </w:rPr>
        <w:t>.</w:t>
      </w:r>
    </w:p>
    <w:p w:rsidR="00D45746" w:rsidRPr="00D45746" w:rsidRDefault="00D45746" w:rsidP="00B5203F">
      <w:pPr>
        <w:shd w:val="clear" w:color="auto" w:fill="FFFFFF"/>
        <w:tabs>
          <w:tab w:val="left" w:pos="1099"/>
        </w:tabs>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3.1.2.3</w:t>
      </w:r>
      <w:r w:rsidR="005938C8">
        <w:rPr>
          <w:rFonts w:ascii="Times New Roman" w:eastAsia="Calibri" w:hAnsi="Times New Roman"/>
          <w:sz w:val="24"/>
          <w:szCs w:val="24"/>
        </w:rPr>
        <w:t>.</w:t>
      </w:r>
      <w:r w:rsidRPr="00D45746">
        <w:rPr>
          <w:rFonts w:ascii="Times New Roman" w:eastAsia="Calibri" w:hAnsi="Times New Roman"/>
          <w:sz w:val="24"/>
          <w:szCs w:val="24"/>
        </w:rPr>
        <w:t xml:space="preserve"> Запрещение закачки отработанных вод в подземные горизонты, подземного складирования твердых отходов и разработки недр земли.</w:t>
      </w:r>
    </w:p>
    <w:p w:rsidR="00D45746" w:rsidRPr="00D45746" w:rsidRDefault="00043E7F" w:rsidP="00B5203F">
      <w:pPr>
        <w:shd w:val="clear" w:color="auto" w:fill="FFFFFF"/>
        <w:tabs>
          <w:tab w:val="left" w:pos="1003"/>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lastRenderedPageBreak/>
        <w:t>3.1.2.4</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Запрещение размещения складов горюче-смазочных материалов, ядохимикатов и минеральных удобрений, накопителей </w:t>
      </w:r>
      <w:proofErr w:type="spellStart"/>
      <w:r w:rsidR="00D45746" w:rsidRPr="00D45746">
        <w:rPr>
          <w:rFonts w:ascii="Times New Roman" w:eastAsia="Calibri" w:hAnsi="Times New Roman"/>
          <w:sz w:val="24"/>
          <w:szCs w:val="24"/>
        </w:rPr>
        <w:t>промстоков</w:t>
      </w:r>
      <w:proofErr w:type="spellEnd"/>
      <w:r w:rsidR="00D45746" w:rsidRPr="00D45746">
        <w:rPr>
          <w:rFonts w:ascii="Times New Roman" w:eastAsia="Calibri" w:hAnsi="Times New Roman"/>
          <w:sz w:val="24"/>
          <w:szCs w:val="24"/>
        </w:rPr>
        <w:t xml:space="preserve">, </w:t>
      </w:r>
      <w:proofErr w:type="spellStart"/>
      <w:r w:rsidR="00D45746" w:rsidRPr="00D45746">
        <w:rPr>
          <w:rFonts w:ascii="Times New Roman" w:eastAsia="Calibri" w:hAnsi="Times New Roman"/>
          <w:sz w:val="24"/>
          <w:szCs w:val="24"/>
        </w:rPr>
        <w:t>шла</w:t>
      </w:r>
      <w:r w:rsidR="008F66A1">
        <w:rPr>
          <w:rFonts w:ascii="Times New Roman" w:eastAsia="Calibri" w:hAnsi="Times New Roman"/>
          <w:sz w:val="24"/>
          <w:szCs w:val="24"/>
        </w:rPr>
        <w:t>м</w:t>
      </w:r>
      <w:r w:rsidR="00D45746" w:rsidRPr="00D45746">
        <w:rPr>
          <w:rFonts w:ascii="Times New Roman" w:eastAsia="Calibri" w:hAnsi="Times New Roman"/>
          <w:sz w:val="24"/>
          <w:szCs w:val="24"/>
        </w:rPr>
        <w:t>охранилищ</w:t>
      </w:r>
      <w:proofErr w:type="spellEnd"/>
      <w:r w:rsidR="00D45746" w:rsidRPr="00D45746">
        <w:rPr>
          <w:rFonts w:ascii="Times New Roman" w:eastAsia="Calibri" w:hAnsi="Times New Roman"/>
          <w:sz w:val="24"/>
          <w:szCs w:val="24"/>
        </w:rPr>
        <w:t xml:space="preserve"> и других объектов, обусловливающих опасность химического загрязнения подземных вод.</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w:t>
      </w:r>
      <w:proofErr w:type="spellStart"/>
      <w:r w:rsidRPr="00D45746">
        <w:rPr>
          <w:rFonts w:ascii="Times New Roman" w:eastAsia="Calibri" w:hAnsi="Times New Roman"/>
          <w:sz w:val="24"/>
          <w:szCs w:val="24"/>
        </w:rPr>
        <w:t>Роспотребнадзора</w:t>
      </w:r>
      <w:proofErr w:type="spellEnd"/>
      <w:r w:rsidRPr="00D45746">
        <w:rPr>
          <w:rFonts w:ascii="Times New Roman" w:eastAsia="Calibri" w:hAnsi="Times New Roman"/>
          <w:sz w:val="24"/>
          <w:szCs w:val="24"/>
        </w:rPr>
        <w:t>, выданного с учетом заключения органов геологического контроля.</w:t>
      </w:r>
    </w:p>
    <w:p w:rsidR="00D45746" w:rsidRPr="00D45746" w:rsidRDefault="000F3331" w:rsidP="00B5203F">
      <w:pPr>
        <w:shd w:val="clear" w:color="auto" w:fill="FFFFFF"/>
        <w:tabs>
          <w:tab w:val="left" w:pos="1075"/>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3.1.2.5</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D45746" w:rsidRPr="00D45746" w:rsidRDefault="000F3331" w:rsidP="00B5203F">
      <w:pPr>
        <w:shd w:val="clear" w:color="auto" w:fill="FFFFFF"/>
        <w:tabs>
          <w:tab w:val="left" w:pos="1248"/>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3.1.3</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Мероприятия по второму поясу:</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D45746" w:rsidRPr="00D45746" w:rsidRDefault="000F3331" w:rsidP="00B5203F">
      <w:pPr>
        <w:shd w:val="clear" w:color="auto" w:fill="FFFFFF"/>
        <w:tabs>
          <w:tab w:val="left" w:pos="926"/>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3.1.3.1</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Не допускается:</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применение удобрений и ядохимикатов;</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рубка леса главного пользования и реконструкции.</w:t>
      </w:r>
    </w:p>
    <w:p w:rsidR="00D45746" w:rsidRPr="00D45746" w:rsidRDefault="000F3331" w:rsidP="00B5203F">
      <w:pPr>
        <w:shd w:val="clear" w:color="auto" w:fill="FFFFFF"/>
        <w:tabs>
          <w:tab w:val="left" w:pos="998"/>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3.1.3.2</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45746" w:rsidRPr="00D45746" w:rsidRDefault="000F3331" w:rsidP="00B5203F">
      <w:pPr>
        <w:shd w:val="clear" w:color="auto" w:fill="FFFFFF"/>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 xml:space="preserve"> Мероприятия на территории ЗСО поверхностных источников водоснабжения.</w:t>
      </w:r>
    </w:p>
    <w:p w:rsidR="00D45746" w:rsidRPr="00D45746" w:rsidRDefault="00D45746" w:rsidP="00B5203F">
      <w:pPr>
        <w:shd w:val="clear" w:color="auto" w:fill="FFFFFF"/>
        <w:tabs>
          <w:tab w:val="left" w:pos="1234"/>
        </w:tabs>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3.2.1</w:t>
      </w:r>
      <w:r w:rsidR="005938C8">
        <w:rPr>
          <w:rFonts w:ascii="Times New Roman" w:eastAsia="Calibri" w:hAnsi="Times New Roman"/>
          <w:sz w:val="24"/>
          <w:szCs w:val="24"/>
        </w:rPr>
        <w:t>.</w:t>
      </w:r>
      <w:r w:rsidR="000F3331">
        <w:rPr>
          <w:rFonts w:ascii="Times New Roman" w:eastAsia="Calibri" w:hAnsi="Times New Roman"/>
          <w:sz w:val="24"/>
          <w:szCs w:val="24"/>
        </w:rPr>
        <w:t xml:space="preserve"> </w:t>
      </w:r>
      <w:r w:rsidRPr="00D45746">
        <w:rPr>
          <w:rFonts w:ascii="Times New Roman" w:eastAsia="Calibri" w:hAnsi="Times New Roman"/>
          <w:sz w:val="24"/>
          <w:szCs w:val="24"/>
        </w:rPr>
        <w:t xml:space="preserve"> Мероприятия по первому поясу</w:t>
      </w:r>
      <w:r w:rsidR="009F02B9" w:rsidRPr="009F02B9">
        <w:rPr>
          <w:rFonts w:ascii="Times New Roman" w:eastAsia="Calibri" w:hAnsi="Times New Roman"/>
          <w:sz w:val="24"/>
          <w:szCs w:val="24"/>
        </w:rPr>
        <w:t xml:space="preserve"> ЗСО</w:t>
      </w:r>
      <w:r w:rsidRPr="00D45746">
        <w:rPr>
          <w:rFonts w:ascii="Times New Roman" w:eastAsia="Calibri" w:hAnsi="Times New Roman"/>
          <w:sz w:val="24"/>
          <w:szCs w:val="24"/>
        </w:rPr>
        <w:t>:</w:t>
      </w:r>
    </w:p>
    <w:p w:rsidR="00D45746" w:rsidRPr="00D45746" w:rsidRDefault="000F3331" w:rsidP="00B5203F">
      <w:pPr>
        <w:shd w:val="clear" w:color="auto" w:fill="FFFFFF"/>
        <w:tabs>
          <w:tab w:val="left" w:pos="931"/>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3.2.1.1</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На территории первого пояса ЗСО поверхностного источника водоснабжения должны предусматриваться мероприятия, установленные для под</w:t>
      </w:r>
      <w:r w:rsidR="00AC134C">
        <w:rPr>
          <w:rFonts w:ascii="Times New Roman" w:eastAsia="Calibri" w:hAnsi="Times New Roman"/>
          <w:sz w:val="24"/>
          <w:szCs w:val="24"/>
        </w:rPr>
        <w:t>земных источников водоснабжения.</w:t>
      </w:r>
    </w:p>
    <w:p w:rsidR="00D45746" w:rsidRPr="00D45746" w:rsidRDefault="000F3331" w:rsidP="00B5203F">
      <w:pPr>
        <w:shd w:val="clear" w:color="auto" w:fill="FFFFFF"/>
        <w:tabs>
          <w:tab w:val="left" w:pos="931"/>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3.2.1.2</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D45746" w:rsidRPr="00D45746" w:rsidRDefault="000F3331" w:rsidP="00B5203F">
      <w:pPr>
        <w:shd w:val="clear" w:color="auto" w:fill="FFFFFF"/>
        <w:tabs>
          <w:tab w:val="left" w:pos="1234"/>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3.2.2</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 xml:space="preserve"> Мероприятия по второму и третьему поясам ЗСО:</w:t>
      </w:r>
    </w:p>
    <w:p w:rsidR="00D45746" w:rsidRPr="00D45746" w:rsidRDefault="000F3331" w:rsidP="00B5203F">
      <w:pPr>
        <w:shd w:val="clear" w:color="auto" w:fill="FFFFFF"/>
        <w:tabs>
          <w:tab w:val="left" w:pos="1070"/>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3.2.2.1</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 xml:space="preserve">Выявление объектов, загрязняющих источники водоснабжения, с разработкой конкретных </w:t>
      </w:r>
      <w:proofErr w:type="spellStart"/>
      <w:r w:rsidR="00D45746" w:rsidRPr="00D45746">
        <w:rPr>
          <w:rFonts w:ascii="Times New Roman" w:eastAsia="Calibri" w:hAnsi="Times New Roman"/>
          <w:sz w:val="24"/>
          <w:szCs w:val="24"/>
        </w:rPr>
        <w:t>водоохранных</w:t>
      </w:r>
      <w:proofErr w:type="spellEnd"/>
      <w:r w:rsidR="00D45746" w:rsidRPr="00D45746">
        <w:rPr>
          <w:rFonts w:ascii="Times New Roman" w:eastAsia="Calibri" w:hAnsi="Times New Roman"/>
          <w:sz w:val="24"/>
          <w:szCs w:val="24"/>
        </w:rPr>
        <w:t xml:space="preserve"> мероприятий, обеспеченных источниками финансирования, подрядными организациями и согласованных с органами </w:t>
      </w:r>
      <w:proofErr w:type="spellStart"/>
      <w:r w:rsidR="00D45746" w:rsidRPr="00D45746">
        <w:rPr>
          <w:rFonts w:ascii="Times New Roman" w:eastAsia="Calibri" w:hAnsi="Times New Roman"/>
          <w:sz w:val="24"/>
          <w:szCs w:val="24"/>
        </w:rPr>
        <w:t>Роспотребнадзора</w:t>
      </w:r>
      <w:proofErr w:type="spellEnd"/>
      <w:r w:rsidR="00D45746" w:rsidRPr="00D45746">
        <w:rPr>
          <w:rFonts w:ascii="Times New Roman" w:eastAsia="Calibri" w:hAnsi="Times New Roman"/>
          <w:sz w:val="24"/>
          <w:szCs w:val="24"/>
        </w:rPr>
        <w:t>.</w:t>
      </w:r>
    </w:p>
    <w:p w:rsidR="00D45746" w:rsidRPr="00D45746" w:rsidRDefault="000F3331" w:rsidP="00B5203F">
      <w:pPr>
        <w:shd w:val="clear" w:color="auto" w:fill="FFFFFF"/>
        <w:tabs>
          <w:tab w:val="left" w:pos="931"/>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3.2.2.2</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D45746" w:rsidRPr="00D45746" w:rsidRDefault="000F3331" w:rsidP="00B5203F">
      <w:pPr>
        <w:shd w:val="clear" w:color="auto" w:fill="FFFFFF"/>
        <w:tabs>
          <w:tab w:val="left" w:pos="994"/>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3.2.2.3</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83D45" w:rsidRDefault="000F3331" w:rsidP="00E83D45">
      <w:pPr>
        <w:shd w:val="clear" w:color="auto" w:fill="FFFFFF"/>
        <w:tabs>
          <w:tab w:val="left" w:pos="1075"/>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3.2.2.4</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Все работы, в том числе добыча песка, гравия, д</w:t>
      </w:r>
      <w:r w:rsidR="00245AE9">
        <w:rPr>
          <w:rFonts w:ascii="Times New Roman" w:eastAsia="Calibri" w:hAnsi="Times New Roman"/>
          <w:sz w:val="24"/>
          <w:szCs w:val="24"/>
        </w:rPr>
        <w:t>но</w:t>
      </w:r>
      <w:r w:rsidR="00D45746" w:rsidRPr="00D45746">
        <w:rPr>
          <w:rFonts w:ascii="Times New Roman" w:eastAsia="Calibri" w:hAnsi="Times New Roman"/>
          <w:sz w:val="24"/>
          <w:szCs w:val="24"/>
        </w:rPr>
        <w:t xml:space="preserve">углубительные, в пределах акватории ЗСО допускаются по согласованию с </w:t>
      </w:r>
      <w:proofErr w:type="spellStart"/>
      <w:r w:rsidR="00D45746" w:rsidRPr="00D45746">
        <w:rPr>
          <w:rFonts w:ascii="Times New Roman" w:eastAsia="Calibri" w:hAnsi="Times New Roman"/>
          <w:sz w:val="24"/>
          <w:szCs w:val="24"/>
        </w:rPr>
        <w:t>Роспотребнадзором</w:t>
      </w:r>
      <w:proofErr w:type="spellEnd"/>
      <w:r w:rsidR="00D45746" w:rsidRPr="00D45746">
        <w:rPr>
          <w:rFonts w:ascii="Times New Roman" w:eastAsia="Calibri" w:hAnsi="Times New Roman"/>
          <w:sz w:val="24"/>
          <w:szCs w:val="24"/>
        </w:rPr>
        <w:t xml:space="preserve"> при обосновании гидрологическими расчетами</w:t>
      </w:r>
      <w:r w:rsidR="006E3118">
        <w:rPr>
          <w:rFonts w:ascii="Times New Roman" w:eastAsia="Calibri" w:hAnsi="Times New Roman"/>
          <w:sz w:val="24"/>
          <w:szCs w:val="24"/>
        </w:rPr>
        <w:t>, при</w:t>
      </w:r>
      <w:r w:rsidR="00D45746" w:rsidRPr="00D45746">
        <w:rPr>
          <w:rFonts w:ascii="Times New Roman" w:eastAsia="Calibri" w:hAnsi="Times New Roman"/>
          <w:sz w:val="24"/>
          <w:szCs w:val="24"/>
        </w:rPr>
        <w:t xml:space="preserve"> отсутстви</w:t>
      </w:r>
      <w:r w:rsidR="00612BFD">
        <w:rPr>
          <w:rFonts w:ascii="Times New Roman" w:eastAsia="Calibri" w:hAnsi="Times New Roman"/>
          <w:sz w:val="24"/>
          <w:szCs w:val="24"/>
        </w:rPr>
        <w:t>и</w:t>
      </w:r>
      <w:r w:rsidR="00D45746" w:rsidRPr="00D45746">
        <w:rPr>
          <w:rFonts w:ascii="Times New Roman" w:eastAsia="Calibri" w:hAnsi="Times New Roman"/>
          <w:sz w:val="24"/>
          <w:szCs w:val="24"/>
        </w:rPr>
        <w:t xml:space="preserve"> ухудшения качества воды в створе водозабора.</w:t>
      </w:r>
    </w:p>
    <w:p w:rsidR="00D45746" w:rsidRPr="00D45746" w:rsidRDefault="00D45746" w:rsidP="00E83D45">
      <w:pPr>
        <w:shd w:val="clear" w:color="auto" w:fill="FFFFFF"/>
        <w:tabs>
          <w:tab w:val="left" w:pos="1075"/>
        </w:tabs>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lastRenderedPageBreak/>
        <w:t>3.2.2.5</w:t>
      </w:r>
      <w:r w:rsidR="005938C8">
        <w:rPr>
          <w:rFonts w:ascii="Times New Roman" w:eastAsia="Calibri" w:hAnsi="Times New Roman"/>
          <w:sz w:val="24"/>
          <w:szCs w:val="24"/>
        </w:rPr>
        <w:t>.</w:t>
      </w:r>
      <w:r w:rsidRPr="00D45746">
        <w:rPr>
          <w:rFonts w:ascii="Times New Roman" w:eastAsia="Calibri" w:hAnsi="Times New Roman"/>
          <w:sz w:val="24"/>
          <w:szCs w:val="24"/>
        </w:rPr>
        <w:t xml:space="preserve"> Использование химических методов борьбы с </w:t>
      </w:r>
      <w:proofErr w:type="spellStart"/>
      <w:r w:rsidRPr="00D45746">
        <w:rPr>
          <w:rFonts w:ascii="Times New Roman" w:eastAsia="Calibri" w:hAnsi="Times New Roman"/>
          <w:sz w:val="24"/>
          <w:szCs w:val="24"/>
        </w:rPr>
        <w:t>эвтрофикацией</w:t>
      </w:r>
      <w:proofErr w:type="spellEnd"/>
      <w:r w:rsidRPr="00D45746">
        <w:rPr>
          <w:rFonts w:ascii="Times New Roman" w:eastAsia="Calibri" w:hAnsi="Times New Roman"/>
          <w:sz w:val="24"/>
          <w:szCs w:val="24"/>
        </w:rPr>
        <w:t xml:space="preserve"> водоемов допускается при условии применения препаратов, имеющих положительное </w:t>
      </w:r>
      <w:proofErr w:type="spellStart"/>
      <w:r w:rsidRPr="00D45746">
        <w:rPr>
          <w:rFonts w:ascii="Times New Roman" w:eastAsia="Calibri" w:hAnsi="Times New Roman"/>
          <w:sz w:val="24"/>
          <w:szCs w:val="24"/>
        </w:rPr>
        <w:t>санитарн</w:t>
      </w:r>
      <w:r w:rsidR="00282B62" w:rsidRPr="00D45746">
        <w:rPr>
          <w:rFonts w:ascii="Times New Roman" w:eastAsia="Calibri" w:hAnsi="Times New Roman"/>
          <w:sz w:val="24"/>
          <w:szCs w:val="24"/>
        </w:rPr>
        <w:t>о</w:t>
      </w:r>
      <w:proofErr w:type="spellEnd"/>
      <w:r w:rsidR="00282B62" w:rsidRPr="00D45746">
        <w:rPr>
          <w:rFonts w:ascii="Times New Roman" w:eastAsia="Calibri" w:hAnsi="Times New Roman"/>
          <w:sz w:val="24"/>
          <w:szCs w:val="24"/>
        </w:rPr>
        <w:t xml:space="preserve"> -</w:t>
      </w:r>
      <w:r w:rsidRPr="00D45746">
        <w:rPr>
          <w:rFonts w:ascii="Times New Roman" w:eastAsia="Calibri" w:hAnsi="Times New Roman"/>
          <w:sz w:val="24"/>
          <w:szCs w:val="24"/>
        </w:rPr>
        <w:t xml:space="preserve"> эпидемиологическое заключение </w:t>
      </w:r>
      <w:proofErr w:type="spellStart"/>
      <w:r w:rsidRPr="00D45746">
        <w:rPr>
          <w:rFonts w:ascii="Times New Roman" w:eastAsia="Calibri" w:hAnsi="Times New Roman"/>
          <w:sz w:val="24"/>
          <w:szCs w:val="24"/>
        </w:rPr>
        <w:t>Роспотребнадзора</w:t>
      </w:r>
      <w:proofErr w:type="spellEnd"/>
      <w:r w:rsidRPr="00D45746">
        <w:rPr>
          <w:rFonts w:ascii="Times New Roman" w:eastAsia="Calibri" w:hAnsi="Times New Roman"/>
          <w:sz w:val="24"/>
          <w:szCs w:val="24"/>
        </w:rPr>
        <w:t>.</w:t>
      </w:r>
    </w:p>
    <w:p w:rsidR="00D45746" w:rsidRPr="00D45746" w:rsidRDefault="000F3331" w:rsidP="00B5203F">
      <w:pPr>
        <w:shd w:val="clear" w:color="auto" w:fill="FFFFFF"/>
        <w:tabs>
          <w:tab w:val="left" w:pos="994"/>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3.2.2.6</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При наличии судоходства необходимо оборудование судов, дебаркадеров и брандвахт устройствами для сбора </w:t>
      </w:r>
      <w:r w:rsidR="00245AE9">
        <w:rPr>
          <w:rFonts w:ascii="Times New Roman" w:eastAsia="Calibri" w:hAnsi="Times New Roman"/>
          <w:sz w:val="24"/>
          <w:szCs w:val="24"/>
        </w:rPr>
        <w:t>сточно-</w:t>
      </w:r>
      <w:r w:rsidR="00D45746" w:rsidRPr="00D45746">
        <w:rPr>
          <w:rFonts w:ascii="Times New Roman" w:eastAsia="Calibri" w:hAnsi="Times New Roman"/>
          <w:sz w:val="24"/>
          <w:szCs w:val="24"/>
        </w:rPr>
        <w:t xml:space="preserve">фановых и </w:t>
      </w:r>
      <w:proofErr w:type="spellStart"/>
      <w:r w:rsidR="00D45746" w:rsidRPr="00D45746">
        <w:rPr>
          <w:rFonts w:ascii="Times New Roman" w:eastAsia="Calibri" w:hAnsi="Times New Roman"/>
          <w:sz w:val="24"/>
          <w:szCs w:val="24"/>
        </w:rPr>
        <w:t>подсланевых</w:t>
      </w:r>
      <w:proofErr w:type="spellEnd"/>
      <w:r w:rsidR="00D45746" w:rsidRPr="00D45746">
        <w:rPr>
          <w:rFonts w:ascii="Times New Roman" w:eastAsia="Calibri" w:hAnsi="Times New Roman"/>
          <w:sz w:val="24"/>
          <w:szCs w:val="24"/>
        </w:rPr>
        <w:t xml:space="preserve"> вод и твердых отходов; оборудование на пристанях сливных станций и приемников для сбора твердых отходов.</w:t>
      </w:r>
    </w:p>
    <w:p w:rsidR="00D45746" w:rsidRPr="00D45746" w:rsidRDefault="000F3331" w:rsidP="00B5203F">
      <w:pPr>
        <w:shd w:val="clear" w:color="auto" w:fill="FFFFFF"/>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3.2.3</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 xml:space="preserve"> Мероприятия по второму поясу.</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D45746" w:rsidRPr="00D45746" w:rsidRDefault="000F3331" w:rsidP="00B5203F">
      <w:pPr>
        <w:shd w:val="clear" w:color="auto" w:fill="FFFFFF"/>
        <w:tabs>
          <w:tab w:val="left" w:pos="1018"/>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3.2.3.1</w:t>
      </w:r>
      <w:r w:rsidR="005938C8">
        <w:rPr>
          <w:rFonts w:ascii="Times New Roman" w:eastAsia="Calibri" w:hAnsi="Times New Roman"/>
          <w:sz w:val="24"/>
          <w:szCs w:val="24"/>
        </w:rPr>
        <w:t xml:space="preserve">. </w:t>
      </w:r>
      <w:r w:rsidR="00D45746" w:rsidRPr="00D45746">
        <w:rPr>
          <w:rFonts w:ascii="Times New Roman" w:eastAsia="Calibri" w:hAnsi="Times New Roman"/>
          <w:sz w:val="24"/>
          <w:szCs w:val="24"/>
        </w:rPr>
        <w:t xml:space="preserve">Запрещение размещения складов горюче-смазочных материалов, ядохимикатов и минеральных удобрений, накопителей </w:t>
      </w:r>
      <w:proofErr w:type="spellStart"/>
      <w:r w:rsidR="00D45746" w:rsidRPr="00D45746">
        <w:rPr>
          <w:rFonts w:ascii="Times New Roman" w:eastAsia="Calibri" w:hAnsi="Times New Roman"/>
          <w:sz w:val="24"/>
          <w:szCs w:val="24"/>
        </w:rPr>
        <w:t>промстоков</w:t>
      </w:r>
      <w:proofErr w:type="spellEnd"/>
      <w:r w:rsidR="00D45746" w:rsidRPr="00D45746">
        <w:rPr>
          <w:rFonts w:ascii="Times New Roman" w:eastAsia="Calibri" w:hAnsi="Times New Roman"/>
          <w:sz w:val="24"/>
          <w:szCs w:val="24"/>
        </w:rPr>
        <w:t xml:space="preserve">, </w:t>
      </w:r>
      <w:proofErr w:type="spellStart"/>
      <w:r w:rsidR="00D45746" w:rsidRPr="00D45746">
        <w:rPr>
          <w:rFonts w:ascii="Times New Roman" w:eastAsia="Calibri" w:hAnsi="Times New Roman"/>
          <w:sz w:val="24"/>
          <w:szCs w:val="24"/>
        </w:rPr>
        <w:t>шламохранилищ</w:t>
      </w:r>
      <w:proofErr w:type="spellEnd"/>
      <w:r w:rsidR="00D45746" w:rsidRPr="00D45746">
        <w:rPr>
          <w:rFonts w:ascii="Times New Roman" w:eastAsia="Calibri" w:hAnsi="Times New Roman"/>
          <w:sz w:val="24"/>
          <w:szCs w:val="24"/>
        </w:rPr>
        <w:t xml:space="preserve"> и других объектов, обусловливающих опасность химического загрязнения подземных вод.</w:t>
      </w:r>
    </w:p>
    <w:p w:rsidR="00D45746" w:rsidRPr="00D45746" w:rsidRDefault="00D45746" w:rsidP="00B5203F">
      <w:pPr>
        <w:shd w:val="clear" w:color="auto" w:fill="FFFFFF"/>
        <w:spacing w:after="0" w:line="240" w:lineRule="auto"/>
        <w:ind w:firstLine="709"/>
        <w:jc w:val="both"/>
        <w:rPr>
          <w:rFonts w:ascii="Times New Roman" w:eastAsia="Calibri" w:hAnsi="Times New Roman"/>
          <w:sz w:val="24"/>
          <w:szCs w:val="24"/>
        </w:rPr>
      </w:pPr>
      <w:r w:rsidRPr="00D45746">
        <w:rPr>
          <w:rFonts w:ascii="Times New Roman" w:eastAsia="Calibri" w:hAnsi="Times New Roman"/>
          <w:sz w:val="24"/>
          <w:szCs w:val="24"/>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D45746">
        <w:rPr>
          <w:rFonts w:ascii="Times New Roman" w:eastAsia="Calibri" w:hAnsi="Times New Roman"/>
          <w:sz w:val="24"/>
          <w:szCs w:val="24"/>
        </w:rPr>
        <w:t>санитарн</w:t>
      </w:r>
      <w:r w:rsidR="00282B62" w:rsidRPr="00D45746">
        <w:rPr>
          <w:rFonts w:ascii="Times New Roman" w:eastAsia="Calibri" w:hAnsi="Times New Roman"/>
          <w:sz w:val="24"/>
          <w:szCs w:val="24"/>
        </w:rPr>
        <w:t>о</w:t>
      </w:r>
      <w:proofErr w:type="spellEnd"/>
      <w:r w:rsidR="00282B62" w:rsidRPr="00D45746">
        <w:rPr>
          <w:rFonts w:ascii="Times New Roman" w:eastAsia="Calibri" w:hAnsi="Times New Roman"/>
          <w:sz w:val="24"/>
          <w:szCs w:val="24"/>
        </w:rPr>
        <w:t xml:space="preserve"> -</w:t>
      </w:r>
      <w:r w:rsidRPr="00D45746">
        <w:rPr>
          <w:rFonts w:ascii="Times New Roman" w:eastAsia="Calibri" w:hAnsi="Times New Roman"/>
          <w:sz w:val="24"/>
          <w:szCs w:val="24"/>
        </w:rPr>
        <w:t xml:space="preserve"> эпидемиологического заключения </w:t>
      </w:r>
      <w:proofErr w:type="spellStart"/>
      <w:r w:rsidRPr="00D45746">
        <w:rPr>
          <w:rFonts w:ascii="Times New Roman" w:eastAsia="Calibri" w:hAnsi="Times New Roman"/>
          <w:sz w:val="24"/>
          <w:szCs w:val="24"/>
        </w:rPr>
        <w:t>Роспотребнадзора</w:t>
      </w:r>
      <w:proofErr w:type="spellEnd"/>
      <w:r w:rsidRPr="00D45746">
        <w:rPr>
          <w:rFonts w:ascii="Times New Roman" w:eastAsia="Calibri" w:hAnsi="Times New Roman"/>
          <w:sz w:val="24"/>
          <w:szCs w:val="24"/>
        </w:rPr>
        <w:t>, выданного с учетом заключения органов геологического контроля.</w:t>
      </w:r>
    </w:p>
    <w:p w:rsidR="00D45746" w:rsidRPr="00D45746" w:rsidRDefault="000F3331" w:rsidP="00B5203F">
      <w:pPr>
        <w:shd w:val="clear" w:color="auto" w:fill="FFFFFF"/>
        <w:tabs>
          <w:tab w:val="left" w:pos="1018"/>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3.2.3.2</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45746" w:rsidRPr="00D45746" w:rsidRDefault="000F3331" w:rsidP="00B5203F">
      <w:pPr>
        <w:shd w:val="clear" w:color="auto" w:fill="FFFFFF"/>
        <w:tabs>
          <w:tab w:val="left" w:pos="1018"/>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3.2.3.3</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45746" w:rsidRPr="00D45746" w:rsidRDefault="000F3331" w:rsidP="00B5203F">
      <w:pPr>
        <w:shd w:val="clear" w:color="auto" w:fill="FFFFFF"/>
        <w:tabs>
          <w:tab w:val="left" w:pos="1075"/>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3.2.3.</w:t>
      </w:r>
      <w:r w:rsidR="005938C8">
        <w:rPr>
          <w:rFonts w:ascii="Times New Roman" w:eastAsia="Calibri" w:hAnsi="Times New Roman"/>
          <w:sz w:val="24"/>
          <w:szCs w:val="24"/>
        </w:rPr>
        <w:t>4.</w:t>
      </w:r>
      <w:r>
        <w:rPr>
          <w:rFonts w:ascii="Times New Roman" w:eastAsia="Calibri" w:hAnsi="Times New Roman"/>
          <w:sz w:val="24"/>
          <w:szCs w:val="24"/>
        </w:rPr>
        <w:t xml:space="preserve"> </w:t>
      </w:r>
      <w:r w:rsidR="00D45746" w:rsidRPr="00D45746">
        <w:rPr>
          <w:rFonts w:ascii="Times New Roman" w:eastAsia="Calibri" w:hAnsi="Times New Roman"/>
          <w:sz w:val="24"/>
          <w:szCs w:val="24"/>
        </w:rPr>
        <w:t xml:space="preserve">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D45746" w:rsidRPr="00D45746" w:rsidRDefault="000F3331" w:rsidP="00B5203F">
      <w:pPr>
        <w:shd w:val="clear" w:color="auto" w:fill="FFFFFF"/>
        <w:tabs>
          <w:tab w:val="left" w:pos="1075"/>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3.2.3.5</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45746" w:rsidRPr="00D45746" w:rsidRDefault="000F3331" w:rsidP="00B5203F">
      <w:pPr>
        <w:shd w:val="clear" w:color="auto" w:fill="FFFFFF"/>
        <w:tabs>
          <w:tab w:val="left" w:pos="960"/>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3.2.3.6</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D45746" w:rsidRPr="00D45746" w:rsidRDefault="000F3331" w:rsidP="00B5203F">
      <w:pPr>
        <w:shd w:val="clear" w:color="auto" w:fill="FFFFFF"/>
        <w:tabs>
          <w:tab w:val="left" w:pos="960"/>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3.2.3.7</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45746" w:rsidRPr="00D45746" w:rsidRDefault="000F3331" w:rsidP="00B5203F">
      <w:pPr>
        <w:shd w:val="clear" w:color="auto" w:fill="FFFFFF"/>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3.3</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 xml:space="preserve"> Мероприятия по санитарно-защитной полосе водоводов.</w:t>
      </w:r>
    </w:p>
    <w:p w:rsidR="00D45746" w:rsidRPr="00D45746" w:rsidRDefault="000F3331" w:rsidP="00B5203F">
      <w:pPr>
        <w:shd w:val="clear" w:color="auto" w:fill="FFFFFF"/>
        <w:tabs>
          <w:tab w:val="left" w:pos="960"/>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3.3.1</w:t>
      </w:r>
      <w:r w:rsidR="005938C8">
        <w:rPr>
          <w:rFonts w:ascii="Times New Roman" w:eastAsia="Calibri" w:hAnsi="Times New Roman"/>
          <w:sz w:val="24"/>
          <w:szCs w:val="24"/>
        </w:rPr>
        <w:t>.</w:t>
      </w:r>
      <w:r w:rsidR="00D45746" w:rsidRPr="00D45746">
        <w:rPr>
          <w:rFonts w:ascii="Times New Roman" w:eastAsia="Calibri" w:hAnsi="Times New Roman"/>
          <w:sz w:val="24"/>
          <w:szCs w:val="24"/>
        </w:rPr>
        <w:t xml:space="preserve"> В пределах санитарно-защитной полосы водоводов должны отсутствовать источники загрязнения почвы и грунтовых вод.</w:t>
      </w:r>
    </w:p>
    <w:p w:rsidR="00D45746" w:rsidRPr="00D45746" w:rsidRDefault="000F3331" w:rsidP="00B5203F">
      <w:pPr>
        <w:shd w:val="clear" w:color="auto" w:fill="FFFFFF"/>
        <w:tabs>
          <w:tab w:val="left" w:pos="960"/>
        </w:tabs>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3.3.2</w:t>
      </w:r>
      <w:r w:rsidR="005938C8">
        <w:rPr>
          <w:rFonts w:ascii="Times New Roman" w:eastAsia="Calibri" w:hAnsi="Times New Roman"/>
          <w:sz w:val="24"/>
          <w:szCs w:val="24"/>
        </w:rPr>
        <w:t>.</w:t>
      </w:r>
      <w:r>
        <w:rPr>
          <w:rFonts w:ascii="Times New Roman" w:eastAsia="Calibri" w:hAnsi="Times New Roman"/>
          <w:sz w:val="24"/>
          <w:szCs w:val="24"/>
        </w:rPr>
        <w:t xml:space="preserve"> </w:t>
      </w:r>
      <w:r w:rsidR="00D45746" w:rsidRPr="00D45746">
        <w:rPr>
          <w:rFonts w:ascii="Times New Roman" w:eastAsia="Calibri" w:hAnsi="Times New Roman"/>
          <w:sz w:val="24"/>
          <w:szCs w:val="24"/>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73F9F" w:rsidRPr="00487634" w:rsidRDefault="00C73F9F" w:rsidP="00B5203F">
      <w:pPr>
        <w:spacing w:after="0" w:line="240" w:lineRule="auto"/>
        <w:ind w:firstLine="709"/>
        <w:jc w:val="both"/>
        <w:rPr>
          <w:rFonts w:ascii="Times New Roman" w:eastAsia="Calibri" w:hAnsi="Times New Roman"/>
          <w:b/>
          <w:bCs/>
          <w:sz w:val="24"/>
          <w:szCs w:val="24"/>
        </w:rPr>
      </w:pPr>
    </w:p>
    <w:p w:rsidR="005B46F7" w:rsidRPr="00487634" w:rsidRDefault="005B46F7" w:rsidP="00B5203F">
      <w:pPr>
        <w:spacing w:after="0" w:line="240" w:lineRule="auto"/>
        <w:ind w:firstLine="709"/>
        <w:jc w:val="both"/>
        <w:rPr>
          <w:rFonts w:ascii="Times New Roman" w:eastAsia="Calibri" w:hAnsi="Times New Roman"/>
          <w:bCs/>
          <w:sz w:val="24"/>
          <w:szCs w:val="24"/>
        </w:rPr>
      </w:pPr>
      <w:r w:rsidRPr="00487634">
        <w:rPr>
          <w:rFonts w:ascii="Times New Roman" w:eastAsia="Calibri" w:hAnsi="Times New Roman"/>
          <w:b/>
          <w:bCs/>
          <w:sz w:val="24"/>
          <w:szCs w:val="24"/>
        </w:rPr>
        <w:t xml:space="preserve">Статья </w:t>
      </w:r>
      <w:r w:rsidRPr="00487634">
        <w:rPr>
          <w:rFonts w:ascii="Times New Roman" w:hAnsi="Times New Roman"/>
          <w:b/>
          <w:bCs/>
          <w:sz w:val="24"/>
          <w:szCs w:val="24"/>
        </w:rPr>
        <w:t>2</w:t>
      </w:r>
      <w:r w:rsidR="00DC2399" w:rsidRPr="00487634">
        <w:rPr>
          <w:rFonts w:ascii="Times New Roman" w:hAnsi="Times New Roman"/>
          <w:b/>
          <w:bCs/>
          <w:sz w:val="24"/>
          <w:szCs w:val="24"/>
        </w:rPr>
        <w:t>6</w:t>
      </w:r>
      <w:r w:rsidRPr="00487634">
        <w:rPr>
          <w:rFonts w:ascii="Times New Roman" w:eastAsia="Calibri" w:hAnsi="Times New Roman"/>
          <w:b/>
          <w:bCs/>
          <w:sz w:val="24"/>
          <w:szCs w:val="24"/>
        </w:rPr>
        <w:t>.3</w:t>
      </w:r>
      <w:r w:rsidR="009F5BEA" w:rsidRPr="00487634">
        <w:rPr>
          <w:rFonts w:ascii="Times New Roman" w:eastAsia="Calibri" w:hAnsi="Times New Roman"/>
          <w:b/>
          <w:bCs/>
          <w:sz w:val="24"/>
          <w:szCs w:val="24"/>
        </w:rPr>
        <w:t>.</w:t>
      </w:r>
      <w:r w:rsidRPr="00487634">
        <w:rPr>
          <w:rFonts w:ascii="Times New Roman" w:eastAsia="Calibri" w:hAnsi="Times New Roman"/>
          <w:bCs/>
          <w:sz w:val="24"/>
          <w:szCs w:val="24"/>
        </w:rPr>
        <w:t xml:space="preserve"> </w:t>
      </w:r>
      <w:r w:rsidRPr="00487634">
        <w:rPr>
          <w:rFonts w:ascii="Times New Roman" w:eastAsia="Calibri" w:hAnsi="Times New Roman"/>
          <w:b/>
          <w:bCs/>
          <w:sz w:val="24"/>
          <w:szCs w:val="24"/>
        </w:rPr>
        <w:t xml:space="preserve">Ограничения использования земельных участков и объектов капитального строительства на территории </w:t>
      </w:r>
      <w:proofErr w:type="spellStart"/>
      <w:r w:rsidRPr="00487634">
        <w:rPr>
          <w:rFonts w:ascii="Times New Roman" w:eastAsia="Calibri" w:hAnsi="Times New Roman"/>
          <w:b/>
          <w:bCs/>
          <w:sz w:val="24"/>
          <w:szCs w:val="24"/>
        </w:rPr>
        <w:t>водоохранных</w:t>
      </w:r>
      <w:proofErr w:type="spellEnd"/>
      <w:r w:rsidRPr="00487634">
        <w:rPr>
          <w:rFonts w:ascii="Times New Roman" w:eastAsia="Calibri" w:hAnsi="Times New Roman"/>
          <w:b/>
          <w:bCs/>
          <w:sz w:val="24"/>
          <w:szCs w:val="24"/>
        </w:rPr>
        <w:t xml:space="preserve"> зон</w:t>
      </w:r>
    </w:p>
    <w:p w:rsidR="00E079B6" w:rsidRPr="00487634" w:rsidRDefault="00E079B6" w:rsidP="00B5203F">
      <w:pPr>
        <w:shd w:val="clear" w:color="auto" w:fill="FFFFFF"/>
        <w:spacing w:after="0" w:line="240" w:lineRule="auto"/>
        <w:ind w:firstLine="709"/>
        <w:jc w:val="both"/>
        <w:rPr>
          <w:rFonts w:ascii="Times New Roman" w:eastAsia="Calibri" w:hAnsi="Times New Roman"/>
          <w:sz w:val="16"/>
          <w:szCs w:val="16"/>
        </w:rPr>
      </w:pP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1. </w:t>
      </w:r>
      <w:proofErr w:type="spellStart"/>
      <w:r w:rsidRPr="00E87AEF">
        <w:rPr>
          <w:rFonts w:ascii="Times New Roman" w:eastAsia="Calibri" w:hAnsi="Times New Roman"/>
          <w:sz w:val="24"/>
          <w:szCs w:val="24"/>
        </w:rPr>
        <w:t>Водоохранные</w:t>
      </w:r>
      <w:proofErr w:type="spellEnd"/>
      <w:r w:rsidRPr="00E87AEF">
        <w:rPr>
          <w:rFonts w:ascii="Times New Roman" w:eastAsia="Calibri" w:hAnsi="Times New Roman"/>
          <w:sz w:val="24"/>
          <w:szCs w:val="24"/>
        </w:rPr>
        <w:t xml:space="preserve"> зоны устанавливаются в соответствии с Водным кодексом Российской Федерации. На территории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в соответствии с Водным </w:t>
      </w:r>
      <w:r w:rsidRPr="00E87AEF">
        <w:rPr>
          <w:rFonts w:ascii="Times New Roman" w:eastAsia="Calibri" w:hAnsi="Times New Roman"/>
          <w:sz w:val="24"/>
          <w:szCs w:val="24"/>
        </w:rPr>
        <w:lastRenderedPageBreak/>
        <w:t>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2. На карте зон с особыми условиями использования территории отображены:</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границы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водных объектов;</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границы прибрежных защитных полос водных объектов;</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береговые полосы.</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3. Границы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водных объектов.</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Размеры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водных объектов в пределах города Благовещенска:</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реки Амур, </w:t>
      </w:r>
      <w:proofErr w:type="spellStart"/>
      <w:r w:rsidRPr="00E87AEF">
        <w:rPr>
          <w:rFonts w:ascii="Times New Roman" w:eastAsia="Calibri" w:hAnsi="Times New Roman"/>
          <w:sz w:val="24"/>
          <w:szCs w:val="24"/>
        </w:rPr>
        <w:t>Зея</w:t>
      </w:r>
      <w:proofErr w:type="spellEnd"/>
      <w:r w:rsidRPr="00E87AEF">
        <w:rPr>
          <w:rFonts w:ascii="Times New Roman" w:eastAsia="Calibri" w:hAnsi="Times New Roman"/>
          <w:sz w:val="24"/>
          <w:szCs w:val="24"/>
        </w:rPr>
        <w:t xml:space="preserve"> – 200 м;</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река Чигири –– 100 м; </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река </w:t>
      </w:r>
      <w:proofErr w:type="spellStart"/>
      <w:r w:rsidRPr="00E87AEF">
        <w:rPr>
          <w:rFonts w:ascii="Times New Roman" w:eastAsia="Calibri" w:hAnsi="Times New Roman"/>
          <w:sz w:val="24"/>
          <w:szCs w:val="24"/>
        </w:rPr>
        <w:t>Бурхановка</w:t>
      </w:r>
      <w:proofErr w:type="spellEnd"/>
      <w:r w:rsidRPr="00E87AEF">
        <w:rPr>
          <w:rFonts w:ascii="Times New Roman" w:eastAsia="Calibri" w:hAnsi="Times New Roman"/>
          <w:sz w:val="24"/>
          <w:szCs w:val="24"/>
        </w:rPr>
        <w:t xml:space="preserve"> – 50 м;</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ручьи протяженностью менее 10 км – </w:t>
      </w:r>
      <w:proofErr w:type="spellStart"/>
      <w:r w:rsidRPr="00E87AEF">
        <w:rPr>
          <w:rFonts w:ascii="Times New Roman" w:eastAsia="Calibri" w:hAnsi="Times New Roman"/>
          <w:sz w:val="24"/>
          <w:szCs w:val="24"/>
        </w:rPr>
        <w:t>водоохранная</w:t>
      </w:r>
      <w:proofErr w:type="spellEnd"/>
      <w:r w:rsidRPr="00E87AEF">
        <w:rPr>
          <w:rFonts w:ascii="Times New Roman" w:eastAsia="Calibri" w:hAnsi="Times New Roman"/>
          <w:sz w:val="24"/>
          <w:szCs w:val="24"/>
        </w:rPr>
        <w:t xml:space="preserve"> зона совпадает с прибрежной защитной полосой;</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озера, водохранилища – 50 м.</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proofErr w:type="spellStart"/>
      <w:r w:rsidRPr="00E87AEF">
        <w:rPr>
          <w:rFonts w:ascii="Times New Roman" w:eastAsia="Calibri" w:hAnsi="Times New Roman"/>
          <w:sz w:val="24"/>
          <w:szCs w:val="24"/>
        </w:rPr>
        <w:t>Водоохранная</w:t>
      </w:r>
      <w:proofErr w:type="spellEnd"/>
      <w:r w:rsidRPr="00E87AEF">
        <w:rPr>
          <w:rFonts w:ascii="Times New Roman" w:eastAsia="Calibri" w:hAnsi="Times New Roman"/>
          <w:sz w:val="24"/>
          <w:szCs w:val="24"/>
        </w:rPr>
        <w:t xml:space="preserve"> зона рек, их частей, помещенных в закрытые коллекторы (часть реки </w:t>
      </w:r>
      <w:proofErr w:type="spellStart"/>
      <w:r w:rsidRPr="00E87AEF">
        <w:rPr>
          <w:rFonts w:ascii="Times New Roman" w:eastAsia="Calibri" w:hAnsi="Times New Roman"/>
          <w:sz w:val="24"/>
          <w:szCs w:val="24"/>
        </w:rPr>
        <w:t>Бурхановка</w:t>
      </w:r>
      <w:proofErr w:type="spellEnd"/>
      <w:r w:rsidRPr="00E87AEF">
        <w:rPr>
          <w:rFonts w:ascii="Times New Roman" w:eastAsia="Calibri" w:hAnsi="Times New Roman"/>
          <w:sz w:val="24"/>
          <w:szCs w:val="24"/>
        </w:rPr>
        <w:t>), не устанавливается.</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4. В границах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запрещаются:</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1) использование сточных вод в целях регулирования плодородия почв;</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3) осуществление авиационных мер по борьбе с вредными организмами;</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proofErr w:type="gramStart"/>
      <w:r w:rsidRPr="00E87AEF">
        <w:rPr>
          <w:rFonts w:ascii="Times New Roman" w:eastAsia="Calibri" w:hAnsi="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водного законодательства и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6) размещение специализированных хранилищ пестицидов и </w:t>
      </w:r>
      <w:proofErr w:type="spellStart"/>
      <w:r w:rsidRPr="00E87AEF">
        <w:rPr>
          <w:rFonts w:ascii="Times New Roman" w:eastAsia="Calibri" w:hAnsi="Times New Roman"/>
          <w:sz w:val="24"/>
          <w:szCs w:val="24"/>
        </w:rPr>
        <w:t>агрохимикатов</w:t>
      </w:r>
      <w:proofErr w:type="spellEnd"/>
      <w:r w:rsidRPr="00E87AEF">
        <w:rPr>
          <w:rFonts w:ascii="Times New Roman" w:eastAsia="Calibri" w:hAnsi="Times New Roman"/>
          <w:sz w:val="24"/>
          <w:szCs w:val="24"/>
        </w:rPr>
        <w:t xml:space="preserve">, применение пестицидов и </w:t>
      </w:r>
      <w:proofErr w:type="spellStart"/>
      <w:r w:rsidRPr="00E87AEF">
        <w:rPr>
          <w:rFonts w:ascii="Times New Roman" w:eastAsia="Calibri" w:hAnsi="Times New Roman"/>
          <w:sz w:val="24"/>
          <w:szCs w:val="24"/>
        </w:rPr>
        <w:t>агрохимикатов</w:t>
      </w:r>
      <w:proofErr w:type="spellEnd"/>
      <w:r w:rsidRPr="00E87AEF">
        <w:rPr>
          <w:rFonts w:ascii="Times New Roman" w:eastAsia="Calibri" w:hAnsi="Times New Roman"/>
          <w:sz w:val="24"/>
          <w:szCs w:val="24"/>
        </w:rPr>
        <w:t>;</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7) сброс сточных, в том числе дренажных, вод;</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proofErr w:type="gramStart"/>
      <w:r w:rsidRPr="00E87AEF">
        <w:rPr>
          <w:rFonts w:ascii="Times New Roman" w:eastAsia="Calibri" w:hAnsi="Times New Roman"/>
          <w:sz w:val="24"/>
          <w:szCs w:val="24"/>
        </w:rPr>
        <w:t>8) разведка и добыча общераспространенных полезных ископаемых</w:t>
      </w:r>
      <w:r>
        <w:rPr>
          <w:rFonts w:ascii="Times New Roman" w:eastAsia="Calibri" w:hAnsi="Times New Roman"/>
          <w:sz w:val="24"/>
          <w:szCs w:val="24"/>
        </w:rPr>
        <w:t xml:space="preserve"> </w:t>
      </w:r>
      <w:r w:rsidRPr="00E87AEF">
        <w:rPr>
          <w:rFonts w:ascii="Times New Roman" w:eastAsia="Calibri" w:hAnsi="Times New Roman"/>
          <w:sz w:val="24"/>
          <w:szCs w:val="24"/>
        </w:rPr>
        <w:t xml:space="preserve">(за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9" w:history="1">
        <w:r w:rsidRPr="00E87AEF">
          <w:rPr>
            <w:rFonts w:ascii="Times New Roman" w:eastAsia="Calibri" w:hAnsi="Times New Roman"/>
            <w:sz w:val="24"/>
            <w:szCs w:val="24"/>
          </w:rPr>
          <w:t>статьей 19.1</w:t>
        </w:r>
      </w:hyperlink>
      <w:r w:rsidRPr="00E87AEF">
        <w:rPr>
          <w:rFonts w:ascii="Times New Roman" w:eastAsia="Calibri" w:hAnsi="Times New Roman"/>
          <w:sz w:val="24"/>
          <w:szCs w:val="24"/>
        </w:rPr>
        <w:t xml:space="preserve"> Закона Российской Федерации от</w:t>
      </w:r>
      <w:proofErr w:type="gramEnd"/>
      <w:r w:rsidRPr="00E87AEF">
        <w:rPr>
          <w:rFonts w:ascii="Times New Roman" w:eastAsia="Calibri" w:hAnsi="Times New Roman"/>
          <w:sz w:val="24"/>
          <w:szCs w:val="24"/>
        </w:rPr>
        <w:t xml:space="preserve"> </w:t>
      </w:r>
      <w:proofErr w:type="gramStart"/>
      <w:r w:rsidRPr="00E87AEF">
        <w:rPr>
          <w:rFonts w:ascii="Times New Roman" w:eastAsia="Calibri" w:hAnsi="Times New Roman"/>
          <w:sz w:val="24"/>
          <w:szCs w:val="24"/>
        </w:rPr>
        <w:t>21.02.1992 № 2395-1 «О недрах»).</w:t>
      </w:r>
      <w:proofErr w:type="gramEnd"/>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4.1. В границах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4.2. </w:t>
      </w:r>
      <w:proofErr w:type="gramStart"/>
      <w:r w:rsidRPr="00E87AEF">
        <w:rPr>
          <w:rFonts w:ascii="Times New Roman" w:eastAsia="Calibri" w:hAnsi="Times New Roman"/>
          <w:sz w:val="24"/>
          <w:szCs w:val="24"/>
        </w:rPr>
        <w:t xml:space="preserve">В отношении </w:t>
      </w:r>
      <w:r w:rsidR="003F43E7" w:rsidRPr="003F43E7">
        <w:rPr>
          <w:rFonts w:ascii="Times New Roman" w:eastAsia="Calibri" w:hAnsi="Times New Roman"/>
          <w:sz w:val="24"/>
          <w:szCs w:val="24"/>
        </w:rPr>
        <w:t>земельных участков с разрешенным использованием «Ведение садоводства» и «Ведение огородничества»</w:t>
      </w:r>
      <w:r w:rsidRPr="00E87AEF">
        <w:rPr>
          <w:rFonts w:ascii="Times New Roman" w:eastAsia="Calibri" w:hAnsi="Times New Roman"/>
          <w:sz w:val="24"/>
          <w:szCs w:val="24"/>
        </w:rPr>
        <w:t xml:space="preserve">, размещенных в границах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и не оборудованных сооружениями для очистки сточных вод, до момента их оборудования </w:t>
      </w:r>
      <w:r w:rsidRPr="00E87AEF">
        <w:rPr>
          <w:rFonts w:ascii="Times New Roman" w:eastAsia="Calibri" w:hAnsi="Times New Roman"/>
          <w:sz w:val="24"/>
          <w:szCs w:val="24"/>
        </w:rPr>
        <w:lastRenderedPageBreak/>
        <w:t>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sidRPr="00E87AEF">
        <w:rPr>
          <w:rFonts w:ascii="Times New Roman" w:eastAsia="Calibri" w:hAnsi="Times New Roman"/>
          <w:sz w:val="24"/>
          <w:szCs w:val="24"/>
        </w:rPr>
        <w:t xml:space="preserve"> среду.</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5. Границы прибрежных защитных полос водных объектов.</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В границах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E87AEF">
        <w:rPr>
          <w:rFonts w:ascii="Times New Roman" w:eastAsia="Calibri" w:hAnsi="Times New Roman"/>
          <w:sz w:val="24"/>
          <w:szCs w:val="24"/>
        </w:rPr>
        <w:t>водоохранной</w:t>
      </w:r>
      <w:proofErr w:type="spellEnd"/>
      <w:r w:rsidRPr="00E87AEF">
        <w:rPr>
          <w:rFonts w:ascii="Times New Roman" w:eastAsia="Calibri" w:hAnsi="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sidRPr="00E87AEF">
        <w:rPr>
          <w:rFonts w:ascii="Times New Roman" w:eastAsia="Calibri" w:hAnsi="Times New Roman"/>
          <w:sz w:val="24"/>
          <w:szCs w:val="24"/>
        </w:rPr>
        <w:t>водоохранной</w:t>
      </w:r>
      <w:proofErr w:type="spellEnd"/>
      <w:r w:rsidRPr="00E87AEF">
        <w:rPr>
          <w:rFonts w:ascii="Times New Roman" w:eastAsia="Calibri" w:hAnsi="Times New Roman"/>
          <w:sz w:val="24"/>
          <w:szCs w:val="24"/>
        </w:rPr>
        <w:t xml:space="preserve"> зоны, прибрежной защитной полосы измеряется от местоположения береговой линии (границы водного объекта).</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 xml:space="preserve">В границах прибрежных защитных полос наряду с ограничениями, установленными для </w:t>
      </w:r>
      <w:proofErr w:type="spellStart"/>
      <w:r w:rsidRPr="00E87AEF">
        <w:rPr>
          <w:rFonts w:ascii="Times New Roman" w:eastAsia="Calibri" w:hAnsi="Times New Roman"/>
          <w:sz w:val="24"/>
          <w:szCs w:val="24"/>
        </w:rPr>
        <w:t>водоохранных</w:t>
      </w:r>
      <w:proofErr w:type="spellEnd"/>
      <w:r w:rsidRPr="00E87AEF">
        <w:rPr>
          <w:rFonts w:ascii="Times New Roman" w:eastAsia="Calibri" w:hAnsi="Times New Roman"/>
          <w:sz w:val="24"/>
          <w:szCs w:val="24"/>
        </w:rPr>
        <w:t xml:space="preserve"> зон, и перечисленными в части 4 настоящей статьи, запрещаются:</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1) распашка земель;</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2) размещение отвалов размываемых грунтов;</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3) выпас сельскохозяйственных животных и организация для них летних лагерей, ванн.</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6. Береговые полосы.</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Береговая полоса - полоса земли вдоль береговой линии водного объекта общего пользования, предназначенная для общего пользования.</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Ширина береговой полосы:</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водных объектов общего пользования - 20 м;</w:t>
      </w:r>
    </w:p>
    <w:p w:rsidR="00E87AEF" w:rsidRPr="00E87AEF"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каналов, рек и ручьев, протяженность от истока до устья не более чем 10 км – 5 м.</w:t>
      </w:r>
    </w:p>
    <w:p w:rsidR="00454EE7" w:rsidRDefault="00E87AEF" w:rsidP="00E87AEF">
      <w:pPr>
        <w:shd w:val="clear" w:color="auto" w:fill="FFFFFF"/>
        <w:tabs>
          <w:tab w:val="left" w:pos="960"/>
        </w:tabs>
        <w:spacing w:after="0" w:line="240" w:lineRule="auto"/>
        <w:ind w:firstLine="709"/>
        <w:jc w:val="both"/>
        <w:rPr>
          <w:rFonts w:ascii="Times New Roman" w:eastAsia="Calibri" w:hAnsi="Times New Roman"/>
          <w:sz w:val="24"/>
          <w:szCs w:val="24"/>
        </w:rPr>
      </w:pPr>
      <w:r w:rsidRPr="00E87AEF">
        <w:rPr>
          <w:rFonts w:ascii="Times New Roman" w:eastAsia="Calibri" w:hAnsi="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r w:rsidR="004C2CB5" w:rsidRPr="00832D3A">
        <w:rPr>
          <w:rFonts w:ascii="Times New Roman" w:eastAsia="Calibri" w:hAnsi="Times New Roman"/>
          <w:sz w:val="24"/>
          <w:szCs w:val="24"/>
        </w:rPr>
        <w:t>.</w:t>
      </w:r>
    </w:p>
    <w:p w:rsidR="00C818BA" w:rsidRPr="00487634" w:rsidRDefault="00C818BA" w:rsidP="00454EE7">
      <w:pPr>
        <w:shd w:val="clear" w:color="auto" w:fill="FFFFFF"/>
        <w:spacing w:after="0" w:line="240" w:lineRule="auto"/>
        <w:ind w:firstLine="709"/>
        <w:jc w:val="both"/>
        <w:rPr>
          <w:rFonts w:ascii="Times New Roman" w:eastAsia="Calibri" w:hAnsi="Times New Roman"/>
          <w:sz w:val="24"/>
          <w:szCs w:val="24"/>
        </w:rPr>
      </w:pPr>
    </w:p>
    <w:p w:rsidR="0057577D" w:rsidRPr="00487634" w:rsidRDefault="0057577D" w:rsidP="00454EE7">
      <w:pPr>
        <w:shd w:val="clear" w:color="auto" w:fill="FFFFFF"/>
        <w:spacing w:after="0" w:line="240" w:lineRule="auto"/>
        <w:ind w:firstLine="709"/>
        <w:jc w:val="both"/>
        <w:rPr>
          <w:rFonts w:ascii="Times New Roman" w:eastAsia="Calibri" w:hAnsi="Times New Roman"/>
          <w:b/>
          <w:bCs/>
          <w:sz w:val="24"/>
          <w:szCs w:val="24"/>
        </w:rPr>
      </w:pPr>
      <w:r w:rsidRPr="00487634">
        <w:rPr>
          <w:rFonts w:ascii="Times New Roman" w:eastAsia="Calibri" w:hAnsi="Times New Roman"/>
          <w:b/>
          <w:bCs/>
          <w:sz w:val="24"/>
          <w:szCs w:val="24"/>
        </w:rPr>
        <w:t xml:space="preserve">Статья </w:t>
      </w:r>
      <w:r w:rsidRPr="00487634">
        <w:rPr>
          <w:rFonts w:ascii="Times New Roman" w:hAnsi="Times New Roman"/>
          <w:b/>
          <w:bCs/>
          <w:sz w:val="24"/>
          <w:szCs w:val="24"/>
        </w:rPr>
        <w:t>2</w:t>
      </w:r>
      <w:r w:rsidR="00DC2399" w:rsidRPr="00487634">
        <w:rPr>
          <w:rFonts w:ascii="Times New Roman" w:hAnsi="Times New Roman"/>
          <w:b/>
          <w:bCs/>
          <w:sz w:val="24"/>
          <w:szCs w:val="24"/>
        </w:rPr>
        <w:t>6</w:t>
      </w:r>
      <w:r w:rsidRPr="00487634">
        <w:rPr>
          <w:rFonts w:ascii="Times New Roman" w:eastAsia="Calibri" w:hAnsi="Times New Roman"/>
          <w:b/>
          <w:bCs/>
          <w:sz w:val="24"/>
          <w:szCs w:val="24"/>
        </w:rPr>
        <w:t>.4</w:t>
      </w:r>
      <w:r w:rsidR="00284A53" w:rsidRPr="00487634">
        <w:rPr>
          <w:rFonts w:ascii="Times New Roman" w:eastAsia="Calibri" w:hAnsi="Times New Roman"/>
          <w:b/>
          <w:bCs/>
          <w:sz w:val="24"/>
          <w:szCs w:val="24"/>
        </w:rPr>
        <w:t>.</w:t>
      </w:r>
      <w:r w:rsidRPr="00487634">
        <w:rPr>
          <w:rFonts w:ascii="Times New Roman" w:eastAsia="Calibri" w:hAnsi="Times New Roman"/>
          <w:bCs/>
          <w:sz w:val="24"/>
          <w:szCs w:val="24"/>
        </w:rPr>
        <w:t xml:space="preserve"> </w:t>
      </w:r>
      <w:r w:rsidRPr="00487634">
        <w:rPr>
          <w:rFonts w:ascii="Times New Roman" w:eastAsia="Calibri" w:hAnsi="Times New Roman"/>
          <w:b/>
          <w:bCs/>
          <w:sz w:val="24"/>
          <w:szCs w:val="24"/>
        </w:rPr>
        <w:t>Ограничения использования земельных участков и объектов капитального строительства на территории зон охраны стационарных пунктов наблюдений за состоянием окружающей среды, ее загрязнением</w:t>
      </w:r>
    </w:p>
    <w:p w:rsidR="00454EE7" w:rsidRPr="00487634" w:rsidRDefault="00454EE7" w:rsidP="00454EE7">
      <w:pPr>
        <w:shd w:val="clear" w:color="auto" w:fill="FFFFFF"/>
        <w:spacing w:after="0" w:line="240" w:lineRule="auto"/>
        <w:ind w:firstLine="709"/>
        <w:jc w:val="both"/>
        <w:rPr>
          <w:rFonts w:ascii="Times New Roman" w:eastAsia="Calibri" w:hAnsi="Times New Roman"/>
          <w:sz w:val="16"/>
          <w:szCs w:val="16"/>
        </w:rPr>
      </w:pPr>
    </w:p>
    <w:p w:rsidR="0057577D" w:rsidRPr="0057577D" w:rsidRDefault="0057577D" w:rsidP="00B5203F">
      <w:pPr>
        <w:shd w:val="clear" w:color="auto" w:fill="FFFFFF"/>
        <w:tabs>
          <w:tab w:val="left" w:pos="1085"/>
        </w:tabs>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1. На территории зон охраны стационарных пунктов наблюдений за состоянием окружающей среды, ее загрязнением в соответствии с законодательством Российской Федерации о гидрометеорологической службе устанавливается особый режим осуществления хозяйственной деятельности.</w:t>
      </w:r>
    </w:p>
    <w:p w:rsidR="0057577D" w:rsidRPr="0057577D" w:rsidRDefault="0057577D" w:rsidP="00B5203F">
      <w:pPr>
        <w:shd w:val="clear" w:color="auto" w:fill="FFFFFF"/>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Указанный режим включает ограничения на хозяйственную деятельность, которая может отразиться на достоверности информации о состоянии окружающей среды, ее загрязнении.</w:t>
      </w:r>
    </w:p>
    <w:p w:rsidR="0057577D" w:rsidRPr="0057577D" w:rsidRDefault="0057577D" w:rsidP="00B5203F">
      <w:pPr>
        <w:shd w:val="clear" w:color="auto" w:fill="FFFFFF"/>
        <w:tabs>
          <w:tab w:val="left" w:pos="1085"/>
        </w:tabs>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2. На земельные участки, через которые осуществляется проход или прое</w:t>
      </w:r>
      <w:proofErr w:type="gramStart"/>
      <w:r w:rsidRPr="0057577D">
        <w:rPr>
          <w:rFonts w:ascii="Times New Roman" w:eastAsia="Calibri" w:hAnsi="Times New Roman"/>
          <w:sz w:val="24"/>
          <w:szCs w:val="24"/>
        </w:rPr>
        <w:t>зд к ст</w:t>
      </w:r>
      <w:proofErr w:type="gramEnd"/>
      <w:r w:rsidRPr="0057577D">
        <w:rPr>
          <w:rFonts w:ascii="Times New Roman" w:eastAsia="Calibri" w:hAnsi="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C73F9F" w:rsidRPr="00487634" w:rsidRDefault="00C73F9F" w:rsidP="00B5203F">
      <w:pPr>
        <w:shd w:val="clear" w:color="auto" w:fill="FFFFFF"/>
        <w:tabs>
          <w:tab w:val="left" w:pos="355"/>
        </w:tabs>
        <w:spacing w:after="0" w:line="240" w:lineRule="auto"/>
        <w:ind w:firstLine="709"/>
        <w:jc w:val="both"/>
        <w:rPr>
          <w:rFonts w:ascii="Times New Roman" w:eastAsia="Calibri" w:hAnsi="Times New Roman"/>
          <w:b/>
          <w:bCs/>
          <w:sz w:val="24"/>
          <w:szCs w:val="24"/>
        </w:rPr>
      </w:pPr>
    </w:p>
    <w:p w:rsidR="0057577D" w:rsidRPr="00487634" w:rsidRDefault="0057577D" w:rsidP="00454EE7">
      <w:pPr>
        <w:shd w:val="clear" w:color="auto" w:fill="FFFFFF"/>
        <w:tabs>
          <w:tab w:val="left" w:pos="355"/>
        </w:tabs>
        <w:spacing w:after="0" w:line="240" w:lineRule="auto"/>
        <w:ind w:firstLine="709"/>
        <w:jc w:val="both"/>
        <w:rPr>
          <w:rFonts w:ascii="Times New Roman" w:eastAsia="Calibri" w:hAnsi="Times New Roman"/>
          <w:b/>
          <w:bCs/>
          <w:sz w:val="24"/>
          <w:szCs w:val="24"/>
        </w:rPr>
      </w:pPr>
      <w:r w:rsidRPr="00487634">
        <w:rPr>
          <w:rFonts w:ascii="Times New Roman" w:eastAsia="Calibri" w:hAnsi="Times New Roman"/>
          <w:b/>
          <w:bCs/>
          <w:sz w:val="24"/>
          <w:szCs w:val="24"/>
        </w:rPr>
        <w:t xml:space="preserve">Статья </w:t>
      </w:r>
      <w:r w:rsidRPr="00487634">
        <w:rPr>
          <w:rFonts w:ascii="Times New Roman" w:hAnsi="Times New Roman"/>
          <w:b/>
          <w:bCs/>
          <w:sz w:val="24"/>
          <w:szCs w:val="24"/>
        </w:rPr>
        <w:t>2</w:t>
      </w:r>
      <w:r w:rsidR="00DC2399" w:rsidRPr="00487634">
        <w:rPr>
          <w:rFonts w:ascii="Times New Roman" w:hAnsi="Times New Roman"/>
          <w:b/>
          <w:bCs/>
          <w:sz w:val="24"/>
          <w:szCs w:val="24"/>
        </w:rPr>
        <w:t>6</w:t>
      </w:r>
      <w:r w:rsidRPr="00487634">
        <w:rPr>
          <w:rFonts w:ascii="Times New Roman" w:eastAsia="Calibri" w:hAnsi="Times New Roman"/>
          <w:b/>
          <w:bCs/>
          <w:sz w:val="24"/>
          <w:szCs w:val="24"/>
        </w:rPr>
        <w:t>.5</w:t>
      </w:r>
      <w:r w:rsidR="00B1336F" w:rsidRPr="00487634">
        <w:rPr>
          <w:rFonts w:ascii="Times New Roman" w:eastAsia="Calibri" w:hAnsi="Times New Roman"/>
          <w:b/>
          <w:bCs/>
          <w:sz w:val="24"/>
          <w:szCs w:val="24"/>
        </w:rPr>
        <w:t>.</w:t>
      </w:r>
      <w:r w:rsidRPr="00487634">
        <w:rPr>
          <w:rFonts w:ascii="Times New Roman" w:eastAsia="Calibri" w:hAnsi="Times New Roman"/>
          <w:bCs/>
          <w:sz w:val="24"/>
          <w:szCs w:val="24"/>
        </w:rPr>
        <w:t xml:space="preserve"> </w:t>
      </w:r>
      <w:r w:rsidRPr="00487634">
        <w:rPr>
          <w:rFonts w:ascii="Times New Roman" w:eastAsia="Calibri" w:hAnsi="Times New Roman"/>
          <w:b/>
          <w:bCs/>
          <w:sz w:val="24"/>
          <w:szCs w:val="24"/>
        </w:rPr>
        <w:t>Ограничения использования земельных участков и объектов капитального строительства на территории санитарно-защитны</w:t>
      </w:r>
      <w:r w:rsidR="00EA4709" w:rsidRPr="00487634">
        <w:rPr>
          <w:rFonts w:ascii="Times New Roman" w:eastAsia="Calibri" w:hAnsi="Times New Roman"/>
          <w:b/>
          <w:bCs/>
          <w:sz w:val="24"/>
          <w:szCs w:val="24"/>
        </w:rPr>
        <w:t>х</w:t>
      </w:r>
      <w:r w:rsidRPr="00487634">
        <w:rPr>
          <w:rFonts w:ascii="Times New Roman" w:eastAsia="Calibri" w:hAnsi="Times New Roman"/>
          <w:b/>
          <w:bCs/>
          <w:sz w:val="24"/>
          <w:szCs w:val="24"/>
        </w:rPr>
        <w:t xml:space="preserve"> зон</w:t>
      </w:r>
    </w:p>
    <w:p w:rsidR="00454EE7" w:rsidRPr="00487634" w:rsidRDefault="00454EE7" w:rsidP="00454EE7">
      <w:pPr>
        <w:shd w:val="clear" w:color="auto" w:fill="FFFFFF"/>
        <w:tabs>
          <w:tab w:val="left" w:pos="355"/>
        </w:tabs>
        <w:spacing w:after="0" w:line="240" w:lineRule="auto"/>
        <w:ind w:firstLine="709"/>
        <w:jc w:val="both"/>
        <w:rPr>
          <w:rFonts w:ascii="Times New Roman" w:eastAsia="Calibri" w:hAnsi="Times New Roman"/>
          <w:b/>
          <w:sz w:val="16"/>
          <w:szCs w:val="16"/>
        </w:rPr>
      </w:pPr>
    </w:p>
    <w:p w:rsidR="0057577D" w:rsidRPr="0057577D" w:rsidRDefault="0057577D" w:rsidP="00B5203F">
      <w:pPr>
        <w:shd w:val="clear" w:color="auto" w:fill="FFFFFF"/>
        <w:tabs>
          <w:tab w:val="left" w:pos="1032"/>
        </w:tabs>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1.</w:t>
      </w:r>
      <w:r w:rsidRPr="0057577D">
        <w:rPr>
          <w:rFonts w:ascii="Times New Roman" w:eastAsia="Calibri" w:hAnsi="Times New Roman"/>
          <w:sz w:val="24"/>
          <w:szCs w:val="24"/>
        </w:rPr>
        <w:tab/>
        <w:t xml:space="preserve"> На территории санитарно-защитных зон (далее</w:t>
      </w:r>
      <w:r w:rsidR="00284A53">
        <w:rPr>
          <w:rFonts w:ascii="Times New Roman" w:eastAsia="Calibri" w:hAnsi="Times New Roman"/>
          <w:sz w:val="24"/>
          <w:szCs w:val="24"/>
        </w:rPr>
        <w:t xml:space="preserve"> –</w:t>
      </w:r>
      <w:r w:rsidRPr="0057577D">
        <w:rPr>
          <w:rFonts w:ascii="Times New Roman" w:eastAsia="Calibri" w:hAnsi="Times New Roman"/>
          <w:sz w:val="24"/>
          <w:szCs w:val="24"/>
        </w:rPr>
        <w:t xml:space="preserve"> СЗЗ) в соответствии с законодательством Российской Федерации, в том числе с Федеральным законом от 30.03.1999 </w:t>
      </w:r>
      <w:r w:rsidR="00524D96">
        <w:rPr>
          <w:rFonts w:ascii="Times New Roman" w:eastAsia="Calibri" w:hAnsi="Times New Roman"/>
          <w:sz w:val="24"/>
          <w:szCs w:val="24"/>
        </w:rPr>
        <w:t>№</w:t>
      </w:r>
      <w:r w:rsidRPr="0057577D">
        <w:rPr>
          <w:rFonts w:ascii="Times New Roman" w:eastAsia="Calibri" w:hAnsi="Times New Roman"/>
          <w:sz w:val="24"/>
          <w:szCs w:val="24"/>
        </w:rPr>
        <w:t xml:space="preserve"> 52-ФЗ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57577D" w:rsidRPr="0057577D" w:rsidRDefault="0057577D" w:rsidP="00D81495">
      <w:pPr>
        <w:pStyle w:val="ConsPlusNormal"/>
        <w:ind w:firstLine="540"/>
        <w:jc w:val="both"/>
        <w:rPr>
          <w:rFonts w:eastAsia="Calibri"/>
          <w:sz w:val="24"/>
          <w:szCs w:val="24"/>
        </w:rPr>
      </w:pPr>
      <w:r w:rsidRPr="00D81495">
        <w:rPr>
          <w:rFonts w:eastAsia="Calibri"/>
          <w:sz w:val="24"/>
          <w:szCs w:val="24"/>
        </w:rPr>
        <w:t xml:space="preserve">2. Содержание указанного режима определено санитарно-эпидемиологическими правилами и нормативами </w:t>
      </w:r>
      <w:hyperlink r:id="rId40" w:history="1">
        <w:r w:rsidR="00D81495" w:rsidRPr="00D81495">
          <w:rPr>
            <w:sz w:val="24"/>
            <w:szCs w:val="24"/>
          </w:rPr>
          <w:t>СанПиН 2.2.1/2.1.1.1200-03</w:t>
        </w:r>
      </w:hyperlink>
      <w:r w:rsidR="00D81495" w:rsidRPr="00D81495">
        <w:rPr>
          <w:sz w:val="24"/>
          <w:szCs w:val="24"/>
        </w:rPr>
        <w:t xml:space="preserve"> </w:t>
      </w:r>
      <w:r w:rsidR="00D81495">
        <w:rPr>
          <w:sz w:val="24"/>
          <w:szCs w:val="24"/>
        </w:rPr>
        <w:t>«</w:t>
      </w:r>
      <w:r w:rsidR="00D81495" w:rsidRPr="00D81495">
        <w:rPr>
          <w:sz w:val="24"/>
          <w:szCs w:val="24"/>
        </w:rPr>
        <w:t>Санитарно-защитные зоны и санитарная классификация предприятий, сооружений и иных объектов</w:t>
      </w:r>
      <w:r w:rsidR="00D81495">
        <w:rPr>
          <w:sz w:val="24"/>
          <w:szCs w:val="24"/>
        </w:rPr>
        <w:t xml:space="preserve">» </w:t>
      </w:r>
      <w:r w:rsidRPr="0057577D">
        <w:rPr>
          <w:rFonts w:eastAsia="Calibri"/>
          <w:sz w:val="24"/>
          <w:szCs w:val="24"/>
        </w:rPr>
        <w:t>в составе требований к использованию, организации и благоустройству санитарно-защитных зон.</w:t>
      </w:r>
    </w:p>
    <w:p w:rsidR="0057577D" w:rsidRPr="0057577D" w:rsidRDefault="0057577D" w:rsidP="00B5203F">
      <w:pPr>
        <w:shd w:val="clear" w:color="auto" w:fill="FFFFFF"/>
        <w:tabs>
          <w:tab w:val="left" w:pos="1022"/>
        </w:tabs>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3. В соответствии с указанным режимом использования земельных участков и объектов капитального строительства:</w:t>
      </w:r>
    </w:p>
    <w:p w:rsidR="0057577D" w:rsidRPr="0057577D" w:rsidRDefault="0057577D" w:rsidP="00B5203F">
      <w:pPr>
        <w:spacing w:after="0" w:line="240" w:lineRule="auto"/>
        <w:ind w:firstLine="709"/>
        <w:jc w:val="both"/>
        <w:rPr>
          <w:rFonts w:ascii="Times New Roman" w:eastAsia="Calibri" w:hAnsi="Times New Roman"/>
          <w:sz w:val="24"/>
          <w:szCs w:val="24"/>
        </w:rPr>
      </w:pPr>
      <w:proofErr w:type="gramStart"/>
      <w:r w:rsidRPr="0057577D">
        <w:rPr>
          <w:rFonts w:ascii="Times New Roman" w:eastAsia="Calibri" w:hAnsi="Times New Roman"/>
          <w:sz w:val="24"/>
          <w:szCs w:val="24"/>
        </w:rPr>
        <w:t xml:space="preserve">1) </w:t>
      </w:r>
      <w:r w:rsidR="0039208B">
        <w:rPr>
          <w:rFonts w:ascii="Times New Roman" w:eastAsia="Calibri" w:hAnsi="Times New Roman"/>
          <w:sz w:val="24"/>
          <w:szCs w:val="24"/>
        </w:rPr>
        <w:t>в</w:t>
      </w:r>
      <w:r w:rsidRPr="0057577D">
        <w:rPr>
          <w:rFonts w:ascii="Times New Roman" w:eastAsia="Calibri" w:hAnsi="Times New Roman"/>
          <w:sz w:val="24"/>
          <w:szCs w:val="24"/>
        </w:rPr>
        <w:t xml:space="preserve">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w:t>
      </w:r>
      <w:r w:rsidR="00E76A2D">
        <w:rPr>
          <w:rFonts w:ascii="Times New Roman" w:eastAsia="Calibri" w:hAnsi="Times New Roman"/>
          <w:sz w:val="24"/>
          <w:szCs w:val="24"/>
        </w:rPr>
        <w:t>е учреждения общего пользования;</w:t>
      </w:r>
      <w:proofErr w:type="gramEnd"/>
    </w:p>
    <w:p w:rsidR="0057577D" w:rsidRPr="0057577D" w:rsidRDefault="0057577D" w:rsidP="00B5203F">
      <w:pPr>
        <w:spacing w:after="0" w:line="240" w:lineRule="auto"/>
        <w:ind w:firstLine="709"/>
        <w:jc w:val="both"/>
        <w:rPr>
          <w:rFonts w:ascii="Times New Roman" w:eastAsia="Calibri" w:hAnsi="Times New Roman"/>
          <w:sz w:val="24"/>
          <w:szCs w:val="24"/>
        </w:rPr>
      </w:pPr>
      <w:proofErr w:type="gramStart"/>
      <w:r w:rsidRPr="0057577D">
        <w:rPr>
          <w:rFonts w:ascii="Times New Roman" w:eastAsia="Calibri" w:hAnsi="Times New Roman"/>
          <w:sz w:val="24"/>
          <w:szCs w:val="24"/>
        </w:rPr>
        <w:t xml:space="preserve">2) </w:t>
      </w:r>
      <w:r w:rsidR="0039208B">
        <w:rPr>
          <w:rFonts w:ascii="Times New Roman" w:eastAsia="Calibri" w:hAnsi="Times New Roman"/>
          <w:sz w:val="24"/>
          <w:szCs w:val="24"/>
        </w:rPr>
        <w:t>в</w:t>
      </w:r>
      <w:r w:rsidRPr="0057577D">
        <w:rPr>
          <w:rFonts w:ascii="Times New Roman" w:eastAsia="Calibri" w:hAnsi="Times New Roman"/>
          <w:sz w:val="24"/>
          <w:szCs w:val="24"/>
        </w:rPr>
        <w:t xml:space="preserve"> СЗЗ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w:t>
      </w:r>
      <w:r w:rsidR="00E76A2D">
        <w:rPr>
          <w:rFonts w:ascii="Times New Roman" w:eastAsia="Calibri" w:hAnsi="Times New Roman"/>
          <w:sz w:val="24"/>
          <w:szCs w:val="24"/>
        </w:rPr>
        <w:t xml:space="preserve"> повлиять на качество продукции;</w:t>
      </w:r>
      <w:proofErr w:type="gramEnd"/>
    </w:p>
    <w:p w:rsidR="0057577D" w:rsidRPr="0057577D" w:rsidRDefault="0057577D" w:rsidP="00B5203F">
      <w:pPr>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 xml:space="preserve">3) </w:t>
      </w:r>
      <w:r w:rsidR="0039208B">
        <w:rPr>
          <w:rFonts w:ascii="Times New Roman" w:eastAsia="Calibri" w:hAnsi="Times New Roman"/>
          <w:sz w:val="24"/>
          <w:szCs w:val="24"/>
        </w:rPr>
        <w:t>д</w:t>
      </w:r>
      <w:r w:rsidRPr="0057577D">
        <w:rPr>
          <w:rFonts w:ascii="Times New Roman" w:eastAsia="Calibri" w:hAnsi="Times New Roman"/>
          <w:sz w:val="24"/>
          <w:szCs w:val="24"/>
        </w:rPr>
        <w:t>опускается размещать в границах СЗЗ промышленного объекта или производства:</w:t>
      </w:r>
    </w:p>
    <w:p w:rsidR="0057577D" w:rsidRPr="0057577D" w:rsidRDefault="0057577D" w:rsidP="00B5203F">
      <w:pPr>
        <w:spacing w:after="0" w:line="240" w:lineRule="auto"/>
        <w:ind w:firstLine="709"/>
        <w:jc w:val="both"/>
        <w:rPr>
          <w:rFonts w:ascii="Times New Roman" w:eastAsia="Calibri" w:hAnsi="Times New Roman"/>
          <w:sz w:val="24"/>
          <w:szCs w:val="24"/>
        </w:rPr>
      </w:pPr>
      <w:proofErr w:type="gramStart"/>
      <w:r w:rsidRPr="0057577D">
        <w:rPr>
          <w:rFonts w:ascii="Times New Roman" w:eastAsia="Calibri" w:hAnsi="Times New Roman"/>
          <w:sz w:val="24"/>
          <w:szCs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57577D">
        <w:rPr>
          <w:rFonts w:ascii="Times New Roman" w:eastAsia="Calibri" w:hAnsi="Times New Roman"/>
          <w:sz w:val="24"/>
          <w:szCs w:val="24"/>
        </w:rPr>
        <w:t>нефте</w:t>
      </w:r>
      <w:proofErr w:type="spellEnd"/>
      <w:r w:rsidR="00A20061">
        <w:rPr>
          <w:rFonts w:ascii="Times New Roman" w:eastAsia="Calibri" w:hAnsi="Times New Roman"/>
          <w:sz w:val="24"/>
          <w:szCs w:val="24"/>
        </w:rPr>
        <w:t xml:space="preserve"> </w:t>
      </w:r>
      <w:r w:rsidRPr="0057577D">
        <w:rPr>
          <w:rFonts w:ascii="Times New Roman" w:eastAsia="Calibri" w:hAnsi="Times New Roman"/>
          <w:sz w:val="24"/>
          <w:szCs w:val="24"/>
        </w:rPr>
        <w:t>- и</w:t>
      </w:r>
      <w:proofErr w:type="gramEnd"/>
      <w:r w:rsidRPr="0057577D">
        <w:rPr>
          <w:rFonts w:ascii="Times New Roman" w:eastAsia="Calibri" w:hAnsi="Times New Roman"/>
          <w:sz w:val="24"/>
          <w:szCs w:val="24"/>
        </w:rPr>
        <w:t xml:space="preserve"> газопроводы, артезианские скважины для технического водоснабжения, </w:t>
      </w:r>
      <w:proofErr w:type="spellStart"/>
      <w:r w:rsidRPr="0057577D">
        <w:rPr>
          <w:rFonts w:ascii="Times New Roman" w:eastAsia="Calibri" w:hAnsi="Times New Roman"/>
          <w:sz w:val="24"/>
          <w:szCs w:val="24"/>
        </w:rPr>
        <w:t>водоохлаждающие</w:t>
      </w:r>
      <w:proofErr w:type="spellEnd"/>
      <w:r w:rsidRPr="0057577D">
        <w:rPr>
          <w:rFonts w:ascii="Times New Roman" w:eastAsia="Calibri" w:hAnsi="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w:t>
      </w:r>
      <w:r w:rsidR="00E76A2D">
        <w:rPr>
          <w:rFonts w:ascii="Times New Roman" w:eastAsia="Calibri" w:hAnsi="Times New Roman"/>
          <w:sz w:val="24"/>
          <w:szCs w:val="24"/>
        </w:rPr>
        <w:t>еского обслуживания автомобилей;</w:t>
      </w:r>
    </w:p>
    <w:p w:rsidR="0057577D" w:rsidRPr="0057577D" w:rsidRDefault="0057577D" w:rsidP="00B5203F">
      <w:pPr>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 xml:space="preserve">4) </w:t>
      </w:r>
      <w:r w:rsidR="00E76A2D">
        <w:rPr>
          <w:rFonts w:ascii="Times New Roman" w:eastAsia="Calibri" w:hAnsi="Times New Roman"/>
          <w:sz w:val="24"/>
          <w:szCs w:val="24"/>
        </w:rPr>
        <w:t>в</w:t>
      </w:r>
      <w:r w:rsidRPr="0057577D">
        <w:rPr>
          <w:rFonts w:ascii="Times New Roman" w:eastAsia="Calibri" w:hAnsi="Times New Roman"/>
          <w:sz w:val="24"/>
          <w:szCs w:val="24"/>
        </w:rPr>
        <w:t xml:space="preserve">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w:t>
      </w:r>
      <w:r w:rsidR="00E76A2D">
        <w:rPr>
          <w:rFonts w:ascii="Times New Roman" w:eastAsia="Calibri" w:hAnsi="Times New Roman"/>
          <w:sz w:val="24"/>
          <w:szCs w:val="24"/>
        </w:rPr>
        <w:t>ду обитания и здоровье человека;</w:t>
      </w:r>
    </w:p>
    <w:p w:rsidR="0057577D" w:rsidRPr="0057577D" w:rsidRDefault="0057577D" w:rsidP="00B5203F">
      <w:pPr>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 xml:space="preserve">5) </w:t>
      </w:r>
      <w:r w:rsidR="00E76A2D">
        <w:rPr>
          <w:rFonts w:ascii="Times New Roman" w:eastAsia="Calibri" w:hAnsi="Times New Roman"/>
          <w:sz w:val="24"/>
          <w:szCs w:val="24"/>
        </w:rPr>
        <w:t>а</w:t>
      </w:r>
      <w:r w:rsidRPr="0057577D">
        <w:rPr>
          <w:rFonts w:ascii="Times New Roman" w:eastAsia="Calibri" w:hAnsi="Times New Roman"/>
          <w:sz w:val="24"/>
          <w:szCs w:val="24"/>
        </w:rPr>
        <w:t>втомагистраль, расположенная в СЗЗ промышленного объекта и производства или прилегающая к СЗЗ, не входит в ее размер, а выбросы автомагистрали учитываются в фоновом загрязне</w:t>
      </w:r>
      <w:r w:rsidR="00E76A2D">
        <w:rPr>
          <w:rFonts w:ascii="Times New Roman" w:eastAsia="Calibri" w:hAnsi="Times New Roman"/>
          <w:sz w:val="24"/>
          <w:szCs w:val="24"/>
        </w:rPr>
        <w:t>нии при обосновании размера СЗЗ;</w:t>
      </w:r>
    </w:p>
    <w:p w:rsidR="0057577D" w:rsidRPr="0057577D" w:rsidRDefault="0057577D" w:rsidP="00B5203F">
      <w:pPr>
        <w:shd w:val="clear" w:color="auto" w:fill="FFFFFF"/>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t>6)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7577D" w:rsidRDefault="0057577D" w:rsidP="00B5203F">
      <w:pPr>
        <w:shd w:val="clear" w:color="auto" w:fill="FFFFFF"/>
        <w:spacing w:after="0" w:line="240" w:lineRule="auto"/>
        <w:ind w:firstLine="709"/>
        <w:jc w:val="both"/>
        <w:rPr>
          <w:rFonts w:ascii="Times New Roman" w:eastAsia="Calibri" w:hAnsi="Times New Roman"/>
          <w:sz w:val="24"/>
          <w:szCs w:val="24"/>
        </w:rPr>
      </w:pPr>
      <w:r w:rsidRPr="0057577D">
        <w:rPr>
          <w:rFonts w:ascii="Times New Roman" w:eastAsia="Calibri" w:hAnsi="Times New Roman"/>
          <w:sz w:val="24"/>
          <w:szCs w:val="24"/>
        </w:rPr>
        <w:lastRenderedPageBreak/>
        <w:t xml:space="preserve">4. </w:t>
      </w:r>
      <w:proofErr w:type="gramStart"/>
      <w:r w:rsidRPr="0057577D">
        <w:rPr>
          <w:rFonts w:ascii="Times New Roman" w:eastAsia="Calibri" w:hAnsi="Times New Roman"/>
          <w:sz w:val="24"/>
          <w:szCs w:val="24"/>
        </w:rPr>
        <w:t xml:space="preserve">Изменения в Правила в отношении </w:t>
      </w:r>
      <w:r w:rsidR="00284A53">
        <w:rPr>
          <w:rFonts w:ascii="Times New Roman" w:eastAsia="Calibri" w:hAnsi="Times New Roman"/>
          <w:sz w:val="24"/>
          <w:szCs w:val="24"/>
        </w:rPr>
        <w:t xml:space="preserve">отображённого нормативного </w:t>
      </w:r>
      <w:r w:rsidRPr="0057577D">
        <w:rPr>
          <w:rFonts w:ascii="Times New Roman" w:eastAsia="Calibri" w:hAnsi="Times New Roman"/>
          <w:sz w:val="24"/>
          <w:szCs w:val="24"/>
        </w:rPr>
        <w:t>размера СЗЗ вносятся на основании утвержденной в соответствии с действующим законодательством окончательной СЗЗ, установленной</w:t>
      </w:r>
      <w:r w:rsidR="00E76A2D">
        <w:rPr>
          <w:rFonts w:ascii="Times New Roman" w:eastAsia="Calibri" w:hAnsi="Times New Roman"/>
          <w:sz w:val="24"/>
          <w:szCs w:val="24"/>
        </w:rPr>
        <w:t xml:space="preserve"> соответствующим решением Главного санитарного врача Российской Федерации либо </w:t>
      </w:r>
      <w:r w:rsidR="00D81495">
        <w:rPr>
          <w:rFonts w:ascii="Times New Roman" w:eastAsia="Calibri" w:hAnsi="Times New Roman"/>
          <w:sz w:val="24"/>
          <w:szCs w:val="24"/>
        </w:rPr>
        <w:t xml:space="preserve">Главного санитарного врача </w:t>
      </w:r>
      <w:r w:rsidR="00E76A2D">
        <w:rPr>
          <w:rFonts w:ascii="Times New Roman" w:eastAsia="Calibri" w:hAnsi="Times New Roman"/>
          <w:sz w:val="24"/>
          <w:szCs w:val="24"/>
        </w:rPr>
        <w:t>Амурской области</w:t>
      </w:r>
      <w:r w:rsidRPr="0057577D">
        <w:rPr>
          <w:rFonts w:ascii="Times New Roman" w:eastAsia="Calibri" w:hAnsi="Times New Roman"/>
          <w:sz w:val="24"/>
          <w:szCs w:val="24"/>
        </w:rPr>
        <w:t xml:space="preserve"> по результатам натурных наблюдений и измерений, подтверждающих расчетные параметры, от границ производственного предприятия, расположенного в соответствующей территориальной зоне.</w:t>
      </w:r>
      <w:proofErr w:type="gramEnd"/>
      <w:r w:rsidRPr="0057577D">
        <w:rPr>
          <w:rFonts w:ascii="Times New Roman" w:eastAsia="Calibri" w:hAnsi="Times New Roman"/>
          <w:sz w:val="24"/>
          <w:szCs w:val="24"/>
        </w:rPr>
        <w:t xml:space="preserve"> Изменения размера СЗЗ от территориальной зоны в указанном случае является основанием для изменения территориальной зоны.</w:t>
      </w:r>
    </w:p>
    <w:p w:rsidR="005A2B67" w:rsidRPr="00487634" w:rsidRDefault="005A2B67" w:rsidP="0045468E">
      <w:pPr>
        <w:shd w:val="clear" w:color="auto" w:fill="FFFFFF"/>
        <w:tabs>
          <w:tab w:val="left" w:pos="355"/>
        </w:tabs>
        <w:spacing w:after="0" w:line="240" w:lineRule="auto"/>
        <w:ind w:firstLine="709"/>
        <w:jc w:val="both"/>
        <w:rPr>
          <w:rFonts w:ascii="Times New Roman" w:eastAsia="Calibri" w:hAnsi="Times New Roman"/>
          <w:b/>
          <w:bCs/>
          <w:sz w:val="24"/>
          <w:szCs w:val="24"/>
          <w:highlight w:val="green"/>
        </w:rPr>
      </w:pPr>
    </w:p>
    <w:p w:rsidR="00E83D45" w:rsidRPr="00487634" w:rsidRDefault="00E83D45" w:rsidP="00E83D45">
      <w:pPr>
        <w:shd w:val="clear" w:color="auto" w:fill="FFFFFF"/>
        <w:tabs>
          <w:tab w:val="left" w:pos="355"/>
        </w:tabs>
        <w:spacing w:after="0" w:line="240" w:lineRule="auto"/>
        <w:ind w:firstLine="709"/>
        <w:jc w:val="both"/>
        <w:rPr>
          <w:rFonts w:ascii="Times New Roman" w:eastAsia="Calibri" w:hAnsi="Times New Roman"/>
          <w:bCs/>
          <w:sz w:val="24"/>
          <w:szCs w:val="24"/>
        </w:rPr>
      </w:pPr>
      <w:r w:rsidRPr="00487634">
        <w:rPr>
          <w:rFonts w:ascii="Times New Roman" w:eastAsia="Calibri" w:hAnsi="Times New Roman"/>
          <w:b/>
          <w:bCs/>
          <w:sz w:val="24"/>
          <w:szCs w:val="24"/>
        </w:rPr>
        <w:t xml:space="preserve">Статья </w:t>
      </w:r>
      <w:r w:rsidRPr="00487634">
        <w:rPr>
          <w:rFonts w:ascii="Times New Roman" w:hAnsi="Times New Roman"/>
          <w:b/>
          <w:bCs/>
          <w:sz w:val="24"/>
          <w:szCs w:val="24"/>
        </w:rPr>
        <w:t>26</w:t>
      </w:r>
      <w:r w:rsidRPr="00487634">
        <w:rPr>
          <w:rFonts w:ascii="Times New Roman" w:eastAsia="Calibri" w:hAnsi="Times New Roman"/>
          <w:b/>
          <w:bCs/>
          <w:sz w:val="24"/>
          <w:szCs w:val="24"/>
        </w:rPr>
        <w:t>.5.1.</w:t>
      </w:r>
      <w:r w:rsidRPr="00487634">
        <w:rPr>
          <w:rFonts w:ascii="Times New Roman" w:eastAsia="Calibri" w:hAnsi="Times New Roman"/>
          <w:bCs/>
          <w:sz w:val="24"/>
          <w:szCs w:val="24"/>
        </w:rPr>
        <w:t xml:space="preserve"> </w:t>
      </w:r>
      <w:r w:rsidRPr="00487634">
        <w:rPr>
          <w:rFonts w:ascii="Times New Roman" w:eastAsia="Calibri" w:hAnsi="Times New Roman"/>
          <w:b/>
          <w:bCs/>
          <w:sz w:val="24"/>
          <w:szCs w:val="24"/>
        </w:rPr>
        <w:t>Ограничения использования земельных участков и объектов капитального строительства на территориях скотомогильников</w:t>
      </w:r>
    </w:p>
    <w:p w:rsidR="00E83D45" w:rsidRPr="00487634" w:rsidRDefault="00E83D45" w:rsidP="00E83D45">
      <w:pPr>
        <w:shd w:val="clear" w:color="auto" w:fill="FFFFFF"/>
        <w:tabs>
          <w:tab w:val="left" w:pos="365"/>
        </w:tabs>
        <w:spacing w:after="0" w:line="240" w:lineRule="auto"/>
        <w:ind w:firstLine="709"/>
        <w:jc w:val="both"/>
        <w:rPr>
          <w:rFonts w:ascii="Times New Roman" w:eastAsia="Calibri" w:hAnsi="Times New Roman"/>
          <w:bCs/>
          <w:sz w:val="16"/>
          <w:szCs w:val="16"/>
        </w:rPr>
      </w:pPr>
    </w:p>
    <w:p w:rsidR="00E83D45" w:rsidRPr="00707F95" w:rsidRDefault="00E83D45" w:rsidP="00E83D45">
      <w:pPr>
        <w:shd w:val="clear" w:color="auto" w:fill="FFFFFF"/>
        <w:tabs>
          <w:tab w:val="left" w:pos="355"/>
        </w:tabs>
        <w:spacing w:after="0" w:line="240" w:lineRule="auto"/>
        <w:ind w:firstLine="709"/>
        <w:jc w:val="both"/>
        <w:rPr>
          <w:rFonts w:ascii="Times New Roman" w:eastAsia="Calibri" w:hAnsi="Times New Roman"/>
          <w:bCs/>
          <w:sz w:val="24"/>
          <w:szCs w:val="24"/>
        </w:rPr>
      </w:pPr>
      <w:r w:rsidRPr="00707F95">
        <w:rPr>
          <w:rFonts w:ascii="Times New Roman" w:eastAsia="Calibri" w:hAnsi="Times New Roman"/>
          <w:bCs/>
          <w:sz w:val="24"/>
          <w:szCs w:val="24"/>
        </w:rPr>
        <w:t>1.</w:t>
      </w:r>
      <w:r w:rsidRPr="00707F95">
        <w:rPr>
          <w:rFonts w:ascii="Times New Roman" w:eastAsia="Calibri" w:hAnsi="Times New Roman"/>
          <w:b/>
          <w:bCs/>
          <w:sz w:val="24"/>
          <w:szCs w:val="24"/>
        </w:rPr>
        <w:t xml:space="preserve"> </w:t>
      </w:r>
      <w:r w:rsidRPr="00707F95">
        <w:rPr>
          <w:rFonts w:ascii="Times New Roman" w:eastAsia="Calibri" w:hAnsi="Times New Roman"/>
          <w:bCs/>
          <w:sz w:val="24"/>
          <w:szCs w:val="24"/>
        </w:rPr>
        <w:t xml:space="preserve">Ограничения использования земельных участков и объектов капитального строительства на территориях скотомогильников устанавливаются в соответствии с санитарно-эпидемиологическим законодательством Российской Федерации </w:t>
      </w:r>
      <w:r w:rsidR="00D81495" w:rsidRPr="00707F95">
        <w:rPr>
          <w:rFonts w:ascii="Times New Roman" w:eastAsia="Calibri" w:hAnsi="Times New Roman"/>
          <w:bCs/>
          <w:sz w:val="24"/>
          <w:szCs w:val="24"/>
        </w:rPr>
        <w:t>и ветеринарно</w:t>
      </w:r>
      <w:r w:rsidRPr="00707F95">
        <w:rPr>
          <w:rFonts w:ascii="Times New Roman" w:eastAsia="Calibri" w:hAnsi="Times New Roman"/>
          <w:bCs/>
          <w:sz w:val="24"/>
          <w:szCs w:val="24"/>
        </w:rPr>
        <w:t>-санитарными правилами сбора, утилизации и уничтожения биологических отходов.</w:t>
      </w:r>
    </w:p>
    <w:p w:rsidR="00E83D45" w:rsidRPr="00D81495" w:rsidRDefault="00E83D45" w:rsidP="00E83D45">
      <w:pPr>
        <w:pStyle w:val="ConsPlusNormal"/>
        <w:ind w:firstLine="540"/>
        <w:jc w:val="both"/>
        <w:rPr>
          <w:rFonts w:eastAsia="Calibri"/>
          <w:bCs/>
          <w:sz w:val="24"/>
          <w:szCs w:val="24"/>
        </w:rPr>
      </w:pPr>
      <w:r w:rsidRPr="00707F95">
        <w:rPr>
          <w:rFonts w:eastAsia="Calibri"/>
          <w:bCs/>
          <w:sz w:val="24"/>
          <w:szCs w:val="24"/>
        </w:rPr>
        <w:t xml:space="preserve">2. Использование территорий закрытых (недействующих) скотомогильников допускается в исключительных случаях для промышленного строительства при наличии разрешения Главного государственного ветеринарного инспектора Амурской области с соблюдением ограничений, </w:t>
      </w:r>
      <w:r w:rsidRPr="00D81495">
        <w:rPr>
          <w:rFonts w:eastAsia="Calibri"/>
          <w:bCs/>
          <w:sz w:val="24"/>
          <w:szCs w:val="24"/>
        </w:rPr>
        <w:t xml:space="preserve">установленных пунктами 6.8, 6.9 Ветеринарно-санитарных правил сбора, утилизации и уничтожения биологических отходов, утверждённых </w:t>
      </w:r>
      <w:r w:rsidRPr="00D81495">
        <w:rPr>
          <w:sz w:val="24"/>
          <w:szCs w:val="24"/>
        </w:rPr>
        <w:t xml:space="preserve">Главным государственным ветеринарным инспектором Российской Федерации 04.12.1995 </w:t>
      </w:r>
      <w:r w:rsidR="007B088E" w:rsidRPr="00D81495">
        <w:rPr>
          <w:sz w:val="24"/>
          <w:szCs w:val="24"/>
        </w:rPr>
        <w:t xml:space="preserve">               </w:t>
      </w:r>
      <w:r w:rsidRPr="00D81495">
        <w:rPr>
          <w:sz w:val="24"/>
          <w:szCs w:val="24"/>
        </w:rPr>
        <w:t>№ 13-7-2/469.</w:t>
      </w:r>
      <w:r w:rsidRPr="00D81495">
        <w:t xml:space="preserve"> </w:t>
      </w:r>
    </w:p>
    <w:p w:rsidR="00C73F9F" w:rsidRPr="00487634" w:rsidRDefault="00C73F9F" w:rsidP="0045468E">
      <w:pPr>
        <w:shd w:val="clear" w:color="auto" w:fill="FFFFFF"/>
        <w:tabs>
          <w:tab w:val="left" w:pos="365"/>
        </w:tabs>
        <w:spacing w:after="0" w:line="240" w:lineRule="auto"/>
        <w:ind w:firstLine="709"/>
        <w:jc w:val="both"/>
        <w:rPr>
          <w:rFonts w:ascii="Times New Roman" w:eastAsia="Calibri" w:hAnsi="Times New Roman"/>
          <w:bCs/>
          <w:sz w:val="24"/>
          <w:szCs w:val="24"/>
        </w:rPr>
      </w:pPr>
    </w:p>
    <w:p w:rsidR="00623344" w:rsidRPr="00487634" w:rsidRDefault="00623344" w:rsidP="00454EE7">
      <w:pPr>
        <w:shd w:val="clear" w:color="auto" w:fill="FFFFFF"/>
        <w:tabs>
          <w:tab w:val="left" w:pos="365"/>
        </w:tabs>
        <w:spacing w:after="0" w:line="240" w:lineRule="auto"/>
        <w:ind w:firstLine="709"/>
        <w:jc w:val="both"/>
        <w:rPr>
          <w:rFonts w:ascii="Times New Roman" w:eastAsia="Calibri" w:hAnsi="Times New Roman"/>
          <w:b/>
          <w:bCs/>
          <w:sz w:val="24"/>
          <w:szCs w:val="24"/>
        </w:rPr>
      </w:pPr>
      <w:r w:rsidRPr="00487634">
        <w:rPr>
          <w:rFonts w:ascii="Times New Roman" w:eastAsia="Calibri" w:hAnsi="Times New Roman"/>
          <w:b/>
          <w:bCs/>
          <w:sz w:val="24"/>
          <w:szCs w:val="24"/>
        </w:rPr>
        <w:t xml:space="preserve">Статья </w:t>
      </w:r>
      <w:r w:rsidRPr="00487634">
        <w:rPr>
          <w:rFonts w:ascii="Times New Roman" w:hAnsi="Times New Roman"/>
          <w:b/>
          <w:bCs/>
          <w:sz w:val="24"/>
          <w:szCs w:val="24"/>
        </w:rPr>
        <w:t>2</w:t>
      </w:r>
      <w:r w:rsidR="00DC2399" w:rsidRPr="00487634">
        <w:rPr>
          <w:rFonts w:ascii="Times New Roman" w:hAnsi="Times New Roman"/>
          <w:b/>
          <w:bCs/>
          <w:sz w:val="24"/>
          <w:szCs w:val="24"/>
        </w:rPr>
        <w:t>6</w:t>
      </w:r>
      <w:r w:rsidRPr="00487634">
        <w:rPr>
          <w:rFonts w:ascii="Times New Roman" w:eastAsia="Calibri" w:hAnsi="Times New Roman"/>
          <w:b/>
          <w:bCs/>
          <w:sz w:val="24"/>
          <w:szCs w:val="24"/>
        </w:rPr>
        <w:t>.6</w:t>
      </w:r>
      <w:r w:rsidR="005A2B67" w:rsidRPr="00487634">
        <w:rPr>
          <w:rFonts w:ascii="Times New Roman" w:eastAsia="Calibri" w:hAnsi="Times New Roman"/>
          <w:b/>
          <w:bCs/>
          <w:sz w:val="24"/>
          <w:szCs w:val="24"/>
        </w:rPr>
        <w:t>.</w:t>
      </w:r>
      <w:r w:rsidRPr="00487634">
        <w:rPr>
          <w:rFonts w:ascii="Times New Roman" w:eastAsia="Calibri" w:hAnsi="Times New Roman"/>
          <w:bCs/>
          <w:sz w:val="24"/>
          <w:szCs w:val="24"/>
        </w:rPr>
        <w:t xml:space="preserve"> </w:t>
      </w:r>
      <w:r w:rsidRPr="00487634">
        <w:rPr>
          <w:rFonts w:ascii="Times New Roman" w:eastAsia="Calibri" w:hAnsi="Times New Roman"/>
          <w:b/>
          <w:bCs/>
          <w:sz w:val="24"/>
          <w:szCs w:val="24"/>
        </w:rPr>
        <w:t>Ограничения использования земельных участков и объектов капитального строительства на территориях</w:t>
      </w:r>
      <w:r w:rsidR="000B2F4F" w:rsidRPr="00487634">
        <w:rPr>
          <w:rFonts w:ascii="Times New Roman" w:eastAsia="Calibri" w:hAnsi="Times New Roman"/>
          <w:b/>
          <w:bCs/>
          <w:sz w:val="24"/>
          <w:szCs w:val="24"/>
        </w:rPr>
        <w:t>,</w:t>
      </w:r>
      <w:r w:rsidRPr="00487634">
        <w:rPr>
          <w:rFonts w:ascii="Times New Roman" w:eastAsia="Calibri" w:hAnsi="Times New Roman"/>
          <w:b/>
          <w:bCs/>
          <w:sz w:val="24"/>
          <w:szCs w:val="24"/>
        </w:rPr>
        <w:t xml:space="preserve"> подверженных риску возникновения чрезвычайных ситуаций природного и техногенного характера и воздействия их последствий</w:t>
      </w:r>
    </w:p>
    <w:p w:rsidR="00454EE7" w:rsidRPr="00487634" w:rsidRDefault="00454EE7" w:rsidP="00454EE7">
      <w:pPr>
        <w:shd w:val="clear" w:color="auto" w:fill="FFFFFF"/>
        <w:tabs>
          <w:tab w:val="left" w:pos="365"/>
        </w:tabs>
        <w:spacing w:after="0" w:line="240" w:lineRule="auto"/>
        <w:ind w:firstLine="709"/>
        <w:jc w:val="both"/>
        <w:rPr>
          <w:rFonts w:ascii="Times New Roman" w:eastAsia="Calibri" w:hAnsi="Times New Roman"/>
          <w:b/>
          <w:bCs/>
          <w:sz w:val="16"/>
          <w:szCs w:val="16"/>
        </w:rPr>
      </w:pPr>
    </w:p>
    <w:p w:rsidR="00623344" w:rsidRPr="00623344" w:rsidRDefault="00623344" w:rsidP="00B5203F">
      <w:pPr>
        <w:shd w:val="clear" w:color="auto" w:fill="FFFFFF"/>
        <w:spacing w:after="0" w:line="240" w:lineRule="auto"/>
        <w:ind w:firstLine="709"/>
        <w:jc w:val="both"/>
        <w:rPr>
          <w:rFonts w:ascii="Times New Roman" w:eastAsia="Calibri" w:hAnsi="Times New Roman"/>
          <w:sz w:val="24"/>
          <w:szCs w:val="24"/>
        </w:rPr>
      </w:pPr>
      <w:r w:rsidRPr="00623344">
        <w:rPr>
          <w:rFonts w:ascii="Times New Roman" w:eastAsia="Calibri" w:hAnsi="Times New Roman"/>
          <w:sz w:val="24"/>
          <w:szCs w:val="24"/>
        </w:rPr>
        <w:t xml:space="preserve">1. </w:t>
      </w:r>
      <w:proofErr w:type="gramStart"/>
      <w:r w:rsidRPr="00623344">
        <w:rPr>
          <w:rFonts w:ascii="Times New Roman" w:eastAsia="Calibri" w:hAnsi="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w:t>
      </w:r>
      <w:r w:rsidR="00C20AB8">
        <w:rPr>
          <w:rFonts w:ascii="Times New Roman" w:eastAsia="Calibri" w:hAnsi="Times New Roman"/>
          <w:sz w:val="24"/>
          <w:szCs w:val="24"/>
        </w:rPr>
        <w:t>я специальный режим, включающий</w:t>
      </w:r>
      <w:r w:rsidRPr="00623344">
        <w:rPr>
          <w:rFonts w:ascii="Times New Roman" w:eastAsia="Calibri" w:hAnsi="Times New Roman"/>
          <w:sz w:val="24"/>
          <w:szCs w:val="24"/>
        </w:rPr>
        <w:t xml:space="preserve"> в зависимости от характера возможных чрезвычайных ситуаций: ограничения использования территории;</w:t>
      </w:r>
      <w:proofErr w:type="gramEnd"/>
      <w:r w:rsidRPr="00623344">
        <w:rPr>
          <w:rFonts w:ascii="Times New Roman" w:eastAsia="Calibri" w:hAnsi="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C73F9F" w:rsidRPr="00487634" w:rsidRDefault="00C73F9F" w:rsidP="00B5203F">
      <w:pPr>
        <w:shd w:val="clear" w:color="auto" w:fill="FFFFFF"/>
        <w:tabs>
          <w:tab w:val="left" w:pos="365"/>
        </w:tabs>
        <w:spacing w:after="0" w:line="240" w:lineRule="auto"/>
        <w:ind w:firstLine="709"/>
        <w:jc w:val="both"/>
        <w:rPr>
          <w:rFonts w:ascii="Times New Roman" w:eastAsia="Calibri" w:hAnsi="Times New Roman"/>
          <w:b/>
          <w:bCs/>
          <w:sz w:val="24"/>
          <w:szCs w:val="24"/>
        </w:rPr>
      </w:pPr>
    </w:p>
    <w:p w:rsidR="005D7F29" w:rsidRDefault="00B25F75" w:rsidP="00454EE7">
      <w:pPr>
        <w:shd w:val="clear" w:color="auto" w:fill="FFFFFF"/>
        <w:tabs>
          <w:tab w:val="left" w:pos="365"/>
        </w:tabs>
        <w:spacing w:after="0" w:line="240" w:lineRule="auto"/>
        <w:ind w:firstLine="709"/>
        <w:jc w:val="both"/>
        <w:rPr>
          <w:rFonts w:ascii="Times New Roman" w:eastAsia="Calibri" w:hAnsi="Times New Roman"/>
          <w:b/>
          <w:bCs/>
          <w:sz w:val="24"/>
          <w:szCs w:val="24"/>
        </w:rPr>
      </w:pPr>
      <w:r w:rsidRPr="00487634">
        <w:rPr>
          <w:rFonts w:ascii="Times New Roman" w:eastAsia="Calibri" w:hAnsi="Times New Roman"/>
          <w:b/>
          <w:bCs/>
          <w:sz w:val="24"/>
          <w:szCs w:val="24"/>
        </w:rPr>
        <w:t xml:space="preserve">Статья </w:t>
      </w:r>
      <w:r w:rsidRPr="00487634">
        <w:rPr>
          <w:rFonts w:ascii="Times New Roman" w:hAnsi="Times New Roman"/>
          <w:b/>
          <w:bCs/>
          <w:sz w:val="24"/>
          <w:szCs w:val="24"/>
        </w:rPr>
        <w:t>2</w:t>
      </w:r>
      <w:r w:rsidR="00DC2399" w:rsidRPr="00487634">
        <w:rPr>
          <w:rFonts w:ascii="Times New Roman" w:hAnsi="Times New Roman"/>
          <w:b/>
          <w:bCs/>
          <w:sz w:val="24"/>
          <w:szCs w:val="24"/>
        </w:rPr>
        <w:t>6</w:t>
      </w:r>
      <w:r w:rsidRPr="00487634">
        <w:rPr>
          <w:rFonts w:ascii="Times New Roman" w:eastAsia="Calibri" w:hAnsi="Times New Roman"/>
          <w:b/>
          <w:bCs/>
          <w:sz w:val="24"/>
          <w:szCs w:val="24"/>
        </w:rPr>
        <w:t>.7</w:t>
      </w:r>
      <w:r w:rsidR="008E1FF3" w:rsidRPr="00487634">
        <w:rPr>
          <w:rFonts w:ascii="Times New Roman" w:eastAsia="Calibri" w:hAnsi="Times New Roman"/>
          <w:b/>
          <w:bCs/>
          <w:sz w:val="24"/>
          <w:szCs w:val="24"/>
        </w:rPr>
        <w:t>.</w:t>
      </w:r>
      <w:r w:rsidRPr="00487634">
        <w:rPr>
          <w:rFonts w:ascii="Times New Roman" w:eastAsia="Calibri" w:hAnsi="Times New Roman"/>
          <w:bCs/>
          <w:sz w:val="24"/>
          <w:szCs w:val="24"/>
        </w:rPr>
        <w:t xml:space="preserve"> </w:t>
      </w:r>
      <w:r w:rsidRPr="00487634">
        <w:rPr>
          <w:rFonts w:ascii="Times New Roman" w:eastAsia="Calibri" w:hAnsi="Times New Roman"/>
          <w:b/>
          <w:bCs/>
          <w:sz w:val="24"/>
          <w:szCs w:val="24"/>
        </w:rPr>
        <w:t>Ограничения использования земельных участков и объектов капитального строительства</w:t>
      </w:r>
      <w:r w:rsidR="005D7F29">
        <w:rPr>
          <w:rFonts w:ascii="Times New Roman" w:eastAsia="Calibri" w:hAnsi="Times New Roman"/>
          <w:b/>
          <w:bCs/>
          <w:sz w:val="24"/>
          <w:szCs w:val="24"/>
        </w:rPr>
        <w:t xml:space="preserve">, устанавливаемые в границах </w:t>
      </w:r>
      <w:proofErr w:type="spellStart"/>
      <w:r w:rsidR="005D7F29" w:rsidRPr="00487634">
        <w:rPr>
          <w:rFonts w:ascii="Times New Roman" w:eastAsia="Calibri" w:hAnsi="Times New Roman"/>
          <w:b/>
          <w:bCs/>
          <w:sz w:val="24"/>
          <w:szCs w:val="24"/>
        </w:rPr>
        <w:t>приаэродромной</w:t>
      </w:r>
      <w:proofErr w:type="spellEnd"/>
      <w:r w:rsidR="005D7F29" w:rsidRPr="00487634">
        <w:rPr>
          <w:rFonts w:ascii="Times New Roman" w:eastAsia="Calibri" w:hAnsi="Times New Roman"/>
          <w:b/>
          <w:bCs/>
          <w:sz w:val="24"/>
          <w:szCs w:val="24"/>
        </w:rPr>
        <w:t xml:space="preserve"> территории</w:t>
      </w:r>
    </w:p>
    <w:p w:rsidR="005D7F29" w:rsidRPr="005D7F29" w:rsidRDefault="005D7F29" w:rsidP="00454EE7">
      <w:pPr>
        <w:shd w:val="clear" w:color="auto" w:fill="FFFFFF"/>
        <w:tabs>
          <w:tab w:val="left" w:pos="365"/>
        </w:tabs>
        <w:spacing w:after="0" w:line="240" w:lineRule="auto"/>
        <w:ind w:firstLine="709"/>
        <w:jc w:val="both"/>
        <w:rPr>
          <w:rFonts w:ascii="Times New Roman" w:eastAsia="Calibri" w:hAnsi="Times New Roman"/>
          <w:bCs/>
          <w:sz w:val="16"/>
          <w:szCs w:val="16"/>
        </w:rPr>
      </w:pP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1. Территория муниципального образования города Благовещенска полностью находится в границах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территории радиусом 30 км от контрольной точки аэродрома Благовещенск, установленной Приказом Федерального агентства воздушного транспорта (</w:t>
      </w:r>
      <w:proofErr w:type="spellStart"/>
      <w:r w:rsidRPr="005D7F29">
        <w:rPr>
          <w:rFonts w:ascii="Times New Roman" w:eastAsia="Calibri" w:hAnsi="Times New Roman"/>
          <w:bCs/>
          <w:sz w:val="24"/>
          <w:szCs w:val="24"/>
        </w:rPr>
        <w:t>Росавиации</w:t>
      </w:r>
      <w:proofErr w:type="spellEnd"/>
      <w:r w:rsidRPr="005D7F29">
        <w:rPr>
          <w:rFonts w:ascii="Times New Roman" w:eastAsia="Calibri" w:hAnsi="Times New Roman"/>
          <w:bCs/>
          <w:sz w:val="24"/>
          <w:szCs w:val="24"/>
        </w:rPr>
        <w:t xml:space="preserve">) Министерства транспорта Российской Федерации от 22.04.2020 </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 410-П «Об установлении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w:t>
      </w:r>
      <w:proofErr w:type="gramStart"/>
      <w:r w:rsidRPr="005D7F29">
        <w:rPr>
          <w:rFonts w:ascii="Times New Roman" w:eastAsia="Calibri" w:hAnsi="Times New Roman"/>
          <w:bCs/>
          <w:sz w:val="24"/>
          <w:szCs w:val="24"/>
        </w:rPr>
        <w:t>ии аэ</w:t>
      </w:r>
      <w:proofErr w:type="gramEnd"/>
      <w:r w:rsidRPr="005D7F29">
        <w:rPr>
          <w:rFonts w:ascii="Times New Roman" w:eastAsia="Calibri" w:hAnsi="Times New Roman"/>
          <w:bCs/>
          <w:sz w:val="24"/>
          <w:szCs w:val="24"/>
        </w:rPr>
        <w:t>родрома Благовещенск (</w:t>
      </w:r>
      <w:proofErr w:type="spellStart"/>
      <w:r w:rsidRPr="005D7F29">
        <w:rPr>
          <w:rFonts w:ascii="Times New Roman" w:eastAsia="Calibri" w:hAnsi="Times New Roman"/>
          <w:bCs/>
          <w:sz w:val="24"/>
          <w:szCs w:val="24"/>
        </w:rPr>
        <w:t>Игнатьево</w:t>
      </w:r>
      <w:proofErr w:type="spellEnd"/>
      <w:r w:rsidRPr="005D7F29">
        <w:rPr>
          <w:rFonts w:ascii="Times New Roman" w:eastAsia="Calibri" w:hAnsi="Times New Roman"/>
          <w:bCs/>
          <w:sz w:val="24"/>
          <w:szCs w:val="24"/>
        </w:rPr>
        <w:t>)».</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2. </w:t>
      </w:r>
      <w:proofErr w:type="gramStart"/>
      <w:r w:rsidRPr="005D7F29">
        <w:rPr>
          <w:rFonts w:ascii="Times New Roman" w:eastAsia="Calibri" w:hAnsi="Times New Roman"/>
          <w:bCs/>
          <w:sz w:val="24"/>
          <w:szCs w:val="24"/>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территории</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и выделенных на ней </w:t>
      </w:r>
      <w:proofErr w:type="spellStart"/>
      <w:r w:rsidRPr="005D7F29">
        <w:rPr>
          <w:rFonts w:ascii="Times New Roman" w:eastAsia="Calibri" w:hAnsi="Times New Roman"/>
          <w:bCs/>
          <w:sz w:val="24"/>
          <w:szCs w:val="24"/>
        </w:rPr>
        <w:t>подзон</w:t>
      </w:r>
      <w:proofErr w:type="spellEnd"/>
      <w:r w:rsidRPr="005D7F29">
        <w:rPr>
          <w:rFonts w:ascii="Times New Roman" w:eastAsia="Calibri" w:hAnsi="Times New Roman"/>
          <w:bCs/>
          <w:sz w:val="24"/>
          <w:szCs w:val="24"/>
        </w:rPr>
        <w:t>, установлены в целях обеспечения безопасности полетов воздушных судов Благовещенского авиационного узла</w:t>
      </w:r>
      <w:r>
        <w:rPr>
          <w:rFonts w:ascii="Times New Roman" w:eastAsia="Calibri" w:hAnsi="Times New Roman"/>
          <w:bCs/>
          <w:sz w:val="24"/>
          <w:szCs w:val="24"/>
        </w:rPr>
        <w:t xml:space="preserve"> </w:t>
      </w:r>
      <w:r w:rsidRPr="005D7F29">
        <w:rPr>
          <w:rFonts w:ascii="Times New Roman" w:eastAsia="Calibri" w:hAnsi="Times New Roman"/>
          <w:bCs/>
          <w:sz w:val="24"/>
          <w:szCs w:val="24"/>
        </w:rPr>
        <w:t>в соответствии с Воздушным кодексом Российской Федерации</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и принимаемыми в </w:t>
      </w:r>
      <w:r w:rsidRPr="005D7F29">
        <w:rPr>
          <w:rFonts w:ascii="Times New Roman" w:eastAsia="Calibri" w:hAnsi="Times New Roman"/>
          <w:bCs/>
          <w:sz w:val="24"/>
          <w:szCs w:val="24"/>
        </w:rPr>
        <w:lastRenderedPageBreak/>
        <w:t xml:space="preserve">соответствии с ним нормативными правовыми актами исполнительных органов государственной власти Российской Федерации. </w:t>
      </w:r>
      <w:proofErr w:type="gramEnd"/>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3. В соответствии с Правилами установления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территории, Правилами выделения на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территории </w:t>
      </w:r>
      <w:proofErr w:type="spellStart"/>
      <w:r w:rsidRPr="005D7F29">
        <w:rPr>
          <w:rFonts w:ascii="Times New Roman" w:eastAsia="Calibri" w:hAnsi="Times New Roman"/>
          <w:bCs/>
          <w:sz w:val="24"/>
          <w:szCs w:val="24"/>
        </w:rPr>
        <w:t>подзон</w:t>
      </w:r>
      <w:proofErr w:type="spellEnd"/>
      <w:r w:rsidRPr="005D7F29">
        <w:rPr>
          <w:rFonts w:ascii="Times New Roman" w:eastAsia="Calibri" w:hAnsi="Times New Roman"/>
          <w:bCs/>
          <w:sz w:val="24"/>
          <w:szCs w:val="24"/>
        </w:rPr>
        <w:t>, утвержденными Постановлением Правительства Российской Федерации</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от 02.12.2017 № 1460, в составе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w:t>
      </w:r>
      <w:proofErr w:type="gramStart"/>
      <w:r w:rsidRPr="005D7F29">
        <w:rPr>
          <w:rFonts w:ascii="Times New Roman" w:eastAsia="Calibri" w:hAnsi="Times New Roman"/>
          <w:bCs/>
          <w:sz w:val="24"/>
          <w:szCs w:val="24"/>
        </w:rPr>
        <w:t>ии аэ</w:t>
      </w:r>
      <w:proofErr w:type="gramEnd"/>
      <w:r w:rsidRPr="005D7F29">
        <w:rPr>
          <w:rFonts w:ascii="Times New Roman" w:eastAsia="Calibri" w:hAnsi="Times New Roman"/>
          <w:bCs/>
          <w:sz w:val="24"/>
          <w:szCs w:val="24"/>
        </w:rPr>
        <w:t>родрома Благовещенск (</w:t>
      </w:r>
      <w:proofErr w:type="spellStart"/>
      <w:r w:rsidRPr="005D7F29">
        <w:rPr>
          <w:rFonts w:ascii="Times New Roman" w:eastAsia="Calibri" w:hAnsi="Times New Roman"/>
          <w:bCs/>
          <w:sz w:val="24"/>
          <w:szCs w:val="24"/>
        </w:rPr>
        <w:t>Игнатьево</w:t>
      </w:r>
      <w:proofErr w:type="spellEnd"/>
      <w:r w:rsidRPr="005D7F29">
        <w:rPr>
          <w:rFonts w:ascii="Times New Roman" w:eastAsia="Calibri" w:hAnsi="Times New Roman"/>
          <w:bCs/>
          <w:sz w:val="24"/>
          <w:szCs w:val="24"/>
        </w:rPr>
        <w:t xml:space="preserve">) выделено семь </w:t>
      </w:r>
      <w:proofErr w:type="spellStart"/>
      <w:r w:rsidRPr="005D7F29">
        <w:rPr>
          <w:rFonts w:ascii="Times New Roman" w:eastAsia="Calibri" w:hAnsi="Times New Roman"/>
          <w:bCs/>
          <w:sz w:val="24"/>
          <w:szCs w:val="24"/>
        </w:rPr>
        <w:t>подзон</w:t>
      </w:r>
      <w:proofErr w:type="spellEnd"/>
      <w:r w:rsidRPr="005D7F29">
        <w:rPr>
          <w:rFonts w:ascii="Times New Roman" w:eastAsia="Calibri" w:hAnsi="Times New Roman"/>
          <w:bCs/>
          <w:sz w:val="24"/>
          <w:szCs w:val="24"/>
        </w:rPr>
        <w:t>.</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Общая конфигурация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территории принята</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как результат наложения друг на друга всех выделенных </w:t>
      </w:r>
      <w:proofErr w:type="spellStart"/>
      <w:r w:rsidRPr="005D7F29">
        <w:rPr>
          <w:rFonts w:ascii="Times New Roman" w:eastAsia="Calibri" w:hAnsi="Times New Roman"/>
          <w:bCs/>
          <w:sz w:val="24"/>
          <w:szCs w:val="24"/>
        </w:rPr>
        <w:t>подзон</w:t>
      </w:r>
      <w:proofErr w:type="spellEnd"/>
      <w:r w:rsidRPr="005D7F29">
        <w:rPr>
          <w:rFonts w:ascii="Times New Roman" w:eastAsia="Calibri" w:hAnsi="Times New Roman"/>
          <w:bCs/>
          <w:sz w:val="24"/>
          <w:szCs w:val="24"/>
        </w:rPr>
        <w:t xml:space="preserve">. Внешние границы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территории образованы внешними границами </w:t>
      </w:r>
      <w:proofErr w:type="spellStart"/>
      <w:r w:rsidRPr="005D7F29">
        <w:rPr>
          <w:rFonts w:ascii="Times New Roman" w:eastAsia="Calibri" w:hAnsi="Times New Roman"/>
          <w:bCs/>
          <w:sz w:val="24"/>
          <w:szCs w:val="24"/>
        </w:rPr>
        <w:t>подзон</w:t>
      </w:r>
      <w:proofErr w:type="spellEnd"/>
      <w:r w:rsidRPr="005D7F29">
        <w:rPr>
          <w:rFonts w:ascii="Times New Roman" w:eastAsia="Calibri" w:hAnsi="Times New Roman"/>
          <w:bCs/>
          <w:sz w:val="24"/>
          <w:szCs w:val="24"/>
        </w:rPr>
        <w:t>, и максимально удаленными от контрольной точки аэродрома (КТА).</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Общая площадь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территории внутри принятых границ составляет 545 </w:t>
      </w:r>
      <w:proofErr w:type="spellStart"/>
      <w:r w:rsidRPr="005D7F29">
        <w:rPr>
          <w:rFonts w:ascii="Times New Roman" w:eastAsia="Calibri" w:hAnsi="Times New Roman"/>
          <w:bCs/>
          <w:sz w:val="24"/>
          <w:szCs w:val="24"/>
        </w:rPr>
        <w:t>кв.км</w:t>
      </w:r>
      <w:proofErr w:type="spellEnd"/>
      <w:r w:rsidRPr="005D7F29">
        <w:rPr>
          <w:rFonts w:ascii="Times New Roman" w:eastAsia="Calibri" w:hAnsi="Times New Roman"/>
          <w:bCs/>
          <w:sz w:val="24"/>
          <w:szCs w:val="24"/>
        </w:rPr>
        <w:t>.</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4. </w:t>
      </w:r>
      <w:proofErr w:type="spellStart"/>
      <w:r w:rsidRPr="005D7F29">
        <w:rPr>
          <w:rFonts w:ascii="Times New Roman" w:eastAsia="Calibri" w:hAnsi="Times New Roman"/>
          <w:bCs/>
          <w:sz w:val="24"/>
          <w:szCs w:val="24"/>
        </w:rPr>
        <w:t>Подзоны</w:t>
      </w:r>
      <w:proofErr w:type="spellEnd"/>
      <w:r w:rsidRPr="005D7F29">
        <w:rPr>
          <w:rFonts w:ascii="Times New Roman" w:eastAsia="Calibri" w:hAnsi="Times New Roman"/>
          <w:bCs/>
          <w:sz w:val="24"/>
          <w:szCs w:val="24"/>
        </w:rPr>
        <w:t xml:space="preserve"> и ограничения использования в </w:t>
      </w:r>
      <w:proofErr w:type="spellStart"/>
      <w:r w:rsidRPr="005D7F29">
        <w:rPr>
          <w:rFonts w:ascii="Times New Roman" w:eastAsia="Calibri" w:hAnsi="Times New Roman"/>
          <w:bCs/>
          <w:sz w:val="24"/>
          <w:szCs w:val="24"/>
        </w:rPr>
        <w:t>подзонах</w:t>
      </w:r>
      <w:proofErr w:type="spellEnd"/>
      <w:r w:rsidRPr="005D7F29">
        <w:rPr>
          <w:rFonts w:ascii="Times New Roman" w:eastAsia="Calibri" w:hAnsi="Times New Roman"/>
          <w:bCs/>
          <w:sz w:val="24"/>
          <w:szCs w:val="24"/>
        </w:rPr>
        <w:t>.</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4.1. Первая </w:t>
      </w:r>
      <w:proofErr w:type="spellStart"/>
      <w:r w:rsidRPr="005D7F29">
        <w:rPr>
          <w:rFonts w:ascii="Times New Roman" w:eastAsia="Calibri" w:hAnsi="Times New Roman"/>
          <w:bCs/>
          <w:sz w:val="24"/>
          <w:szCs w:val="24"/>
        </w:rPr>
        <w:t>подзона</w:t>
      </w:r>
      <w:proofErr w:type="spellEnd"/>
      <w:r w:rsidRPr="005D7F29">
        <w:rPr>
          <w:rFonts w:ascii="Times New Roman" w:eastAsia="Calibri" w:hAnsi="Times New Roman"/>
          <w:bCs/>
          <w:sz w:val="24"/>
          <w:szCs w:val="24"/>
        </w:rPr>
        <w:t xml:space="preserve"> – установлена по внешним границам земельных участков, предоставленных для размещения и эксплуатации зданий, сооружений и оборудования, предназначенных для организации</w:t>
      </w:r>
      <w:r>
        <w:rPr>
          <w:rFonts w:ascii="Times New Roman" w:eastAsia="Calibri" w:hAnsi="Times New Roman"/>
          <w:bCs/>
          <w:sz w:val="24"/>
          <w:szCs w:val="24"/>
        </w:rPr>
        <w:t xml:space="preserve"> </w:t>
      </w:r>
      <w:r w:rsidRPr="005D7F29">
        <w:rPr>
          <w:rFonts w:ascii="Times New Roman" w:eastAsia="Calibri" w:hAnsi="Times New Roman"/>
          <w:bCs/>
          <w:sz w:val="24"/>
          <w:szCs w:val="24"/>
        </w:rPr>
        <w:t>и обслуживания воздушного движения и воздушных перевозок, обеспечения взлета, посадки, руления и стоянки воздушных судов, а также исходя</w:t>
      </w:r>
      <w:r w:rsidRPr="005D7F29">
        <w:rPr>
          <w:rFonts w:ascii="Times New Roman" w:eastAsia="Calibri" w:hAnsi="Times New Roman"/>
          <w:bCs/>
          <w:sz w:val="24"/>
          <w:szCs w:val="24"/>
        </w:rPr>
        <w:br/>
        <w:t>из фактического размещения вышеуказанных объектов, обозначенных</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на генеральном плане аэропорта.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Ограничения: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 и не относящиеся к инфраструктуре аэропорта.</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4.2. Вторая </w:t>
      </w:r>
      <w:proofErr w:type="spellStart"/>
      <w:r w:rsidRPr="005D7F29">
        <w:rPr>
          <w:rFonts w:ascii="Times New Roman" w:eastAsia="Calibri" w:hAnsi="Times New Roman"/>
          <w:bCs/>
          <w:sz w:val="24"/>
          <w:szCs w:val="24"/>
        </w:rPr>
        <w:t>подзона</w:t>
      </w:r>
      <w:proofErr w:type="spellEnd"/>
      <w:r w:rsidRPr="005D7F29">
        <w:rPr>
          <w:rFonts w:ascii="Times New Roman" w:eastAsia="Calibri" w:hAnsi="Times New Roman"/>
          <w:bCs/>
          <w:sz w:val="24"/>
          <w:szCs w:val="24"/>
        </w:rPr>
        <w:t xml:space="preserve"> – установлена по внешним границам земельных участков, на которых размещены объекты, предназначенные</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Ограничения: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w:t>
      </w:r>
      <w:r>
        <w:rPr>
          <w:rFonts w:ascii="Times New Roman" w:eastAsia="Calibri" w:hAnsi="Times New Roman"/>
          <w:bCs/>
          <w:sz w:val="24"/>
          <w:szCs w:val="24"/>
        </w:rPr>
        <w:t xml:space="preserve"> </w:t>
      </w:r>
      <w:r w:rsidRPr="005D7F29">
        <w:rPr>
          <w:rFonts w:ascii="Times New Roman" w:eastAsia="Calibri" w:hAnsi="Times New Roman"/>
          <w:bCs/>
          <w:sz w:val="24"/>
          <w:szCs w:val="24"/>
        </w:rPr>
        <w:t>не относящиеся к инфраструктуре аэропорта.</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4.3. Третья </w:t>
      </w:r>
      <w:proofErr w:type="spellStart"/>
      <w:r w:rsidRPr="005D7F29">
        <w:rPr>
          <w:rFonts w:ascii="Times New Roman" w:eastAsia="Calibri" w:hAnsi="Times New Roman"/>
          <w:bCs/>
          <w:sz w:val="24"/>
          <w:szCs w:val="24"/>
        </w:rPr>
        <w:t>подзона</w:t>
      </w:r>
      <w:proofErr w:type="spellEnd"/>
      <w:r w:rsidRPr="005D7F29">
        <w:rPr>
          <w:rFonts w:ascii="Times New Roman" w:eastAsia="Calibri" w:hAnsi="Times New Roman"/>
          <w:bCs/>
          <w:sz w:val="24"/>
          <w:szCs w:val="24"/>
        </w:rPr>
        <w:t xml:space="preserve"> – выделена в границах полос воздушных подходов взлётно-посадочной полосы (ВПП), установленных в соответствии:</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с Постановлением Правительства Российской Федерации от 11.03.2010</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 138 «Об утверждении Федеральных правил использования воздушного пространства Российской Федерации»;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с Приказом Министерства транспорта Российской Федерации</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от 04.05.2018 № 176 «Об утверждении </w:t>
      </w:r>
      <w:proofErr w:type="gramStart"/>
      <w:r w:rsidRPr="005D7F29">
        <w:rPr>
          <w:rFonts w:ascii="Times New Roman" w:eastAsia="Calibri" w:hAnsi="Times New Roman"/>
          <w:bCs/>
          <w:sz w:val="24"/>
          <w:szCs w:val="24"/>
        </w:rPr>
        <w:t>Порядка установления границ полос воздушных подходов</w:t>
      </w:r>
      <w:proofErr w:type="gramEnd"/>
      <w:r w:rsidRPr="005D7F29">
        <w:rPr>
          <w:rFonts w:ascii="Times New Roman" w:eastAsia="Calibri" w:hAnsi="Times New Roman"/>
          <w:bCs/>
          <w:sz w:val="24"/>
          <w:szCs w:val="24"/>
        </w:rPr>
        <w:t xml:space="preserve"> на аэродромах гражданской авиации».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Границы полосы воздушных подходов ВПП 18: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Ближняя граница третьей </w:t>
      </w:r>
      <w:proofErr w:type="spellStart"/>
      <w:r w:rsidRPr="005D7F29">
        <w:rPr>
          <w:rFonts w:ascii="Times New Roman" w:eastAsia="Calibri" w:hAnsi="Times New Roman"/>
          <w:bCs/>
          <w:sz w:val="24"/>
          <w:szCs w:val="24"/>
        </w:rPr>
        <w:t>подзоны</w:t>
      </w:r>
      <w:proofErr w:type="spellEnd"/>
      <w:r w:rsidRPr="005D7F29">
        <w:rPr>
          <w:rFonts w:ascii="Times New Roman" w:eastAsia="Calibri" w:hAnsi="Times New Roman"/>
          <w:bCs/>
          <w:sz w:val="24"/>
          <w:szCs w:val="24"/>
        </w:rPr>
        <w:t xml:space="preserve"> прилегает к торцу летной полосы</w:t>
      </w:r>
      <w:r>
        <w:rPr>
          <w:rFonts w:ascii="Times New Roman" w:eastAsia="Calibri" w:hAnsi="Times New Roman"/>
          <w:bCs/>
          <w:sz w:val="24"/>
          <w:szCs w:val="24"/>
        </w:rPr>
        <w:t xml:space="preserve"> </w:t>
      </w:r>
      <w:r w:rsidRPr="005D7F29">
        <w:rPr>
          <w:rFonts w:ascii="Times New Roman" w:eastAsia="Calibri" w:hAnsi="Times New Roman"/>
          <w:bCs/>
          <w:sz w:val="24"/>
          <w:szCs w:val="24"/>
        </w:rPr>
        <w:t>и совпадает с ней по размерам. Дальняя граница параллельна ближней границе и расположена на расстоянии 30 км от конца летной полосы. Боковые границы полосы воздушных подходов начинаются от ближней границы и расходятся под углом 8,5° (15%) в каждую сторону</w:t>
      </w:r>
      <w:r>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от продолжения осевой линии ВПП до дальней границы.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Границы полосы воздушных подходов ВПП 36:</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Ближняя граница третьей </w:t>
      </w:r>
      <w:proofErr w:type="spellStart"/>
      <w:r w:rsidRPr="005D7F29">
        <w:rPr>
          <w:rFonts w:ascii="Times New Roman" w:eastAsia="Calibri" w:hAnsi="Times New Roman"/>
          <w:bCs/>
          <w:sz w:val="24"/>
          <w:szCs w:val="24"/>
        </w:rPr>
        <w:t>подзоны</w:t>
      </w:r>
      <w:proofErr w:type="spellEnd"/>
      <w:r w:rsidRPr="005D7F29">
        <w:rPr>
          <w:rFonts w:ascii="Times New Roman" w:eastAsia="Calibri" w:hAnsi="Times New Roman"/>
          <w:bCs/>
          <w:sz w:val="24"/>
          <w:szCs w:val="24"/>
        </w:rPr>
        <w:t xml:space="preserve"> прилегает к торцу летной полосы</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и совпадает с ней по размерам. Дальняя граница расположена на пересечении боковых границ с Государственной границей. Боковые границы полосы воздушных подходов начинаются от ближней границы и расходятся</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под углом 8,5° (15%) в каждую сторону от продолжения осевой линии ВПП до пересечения с Государственной границей.</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lastRenderedPageBreak/>
        <w:t xml:space="preserve">Ограничения: запрещается размещать в границах полос воздушных подходов, объекты высотой превышающие поверхность ограничения препятствий.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Внутренняя горизонтальная поверхность: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proofErr w:type="gramStart"/>
      <w:r w:rsidRPr="005D7F29">
        <w:rPr>
          <w:rFonts w:ascii="Times New Roman" w:eastAsia="Calibri" w:hAnsi="Times New Roman"/>
          <w:bCs/>
          <w:sz w:val="24"/>
          <w:szCs w:val="24"/>
        </w:rPr>
        <w:t>Ограничена</w:t>
      </w:r>
      <w:proofErr w:type="gramEnd"/>
      <w:r w:rsidRPr="005D7F29">
        <w:rPr>
          <w:rFonts w:ascii="Times New Roman" w:eastAsia="Calibri" w:hAnsi="Times New Roman"/>
          <w:bCs/>
          <w:sz w:val="24"/>
          <w:szCs w:val="24"/>
        </w:rPr>
        <w:t xml:space="preserve"> эллипсом образованным объединенными окружностями</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с центрами у порогов ВПП, радиусом 4000м.</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Ограничения: в границах вышеуказанного эллипса внутренней горизонтальной поверхности, высота объектов не должна превышать максимальную абсолютную высотную отметку - Н=244,56 м, за исключением участков, находящихся в зонах взлёта и посадки.</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Коническая поверхность ограничения препятствий:</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proofErr w:type="gramStart"/>
      <w:r w:rsidRPr="005D7F29">
        <w:rPr>
          <w:rFonts w:ascii="Times New Roman" w:eastAsia="Calibri" w:hAnsi="Times New Roman"/>
          <w:bCs/>
          <w:sz w:val="24"/>
          <w:szCs w:val="24"/>
        </w:rPr>
        <w:t>Установлена</w:t>
      </w:r>
      <w:proofErr w:type="gramEnd"/>
      <w:r w:rsidRPr="005D7F29">
        <w:rPr>
          <w:rFonts w:ascii="Times New Roman" w:eastAsia="Calibri" w:hAnsi="Times New Roman"/>
          <w:bCs/>
          <w:sz w:val="24"/>
          <w:szCs w:val="24"/>
        </w:rPr>
        <w:t xml:space="preserve"> от наружной границы внутренней горизонтальной поверхности до эллипса, образованного объединенными окружностями</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с центрами у порогов ВПП, радиусом 6000м.</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Ограничения: в вышеуказанных границах конической поверхности ограничения препятствий, в зависимости от расположения объекта</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его высота не должна превышать максимальную абсолютную высотную отметку – Н= 244,56 – 344,56 м, за исключением участков, находящихся</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в зонах взлёта и посадки.</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Внешняя горизонтальная поверхность:</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proofErr w:type="gramStart"/>
      <w:r w:rsidRPr="005D7F29">
        <w:rPr>
          <w:rFonts w:ascii="Times New Roman" w:eastAsia="Calibri" w:hAnsi="Times New Roman"/>
          <w:bCs/>
          <w:sz w:val="24"/>
          <w:szCs w:val="24"/>
        </w:rPr>
        <w:t>Установлена</w:t>
      </w:r>
      <w:proofErr w:type="gramEnd"/>
      <w:r w:rsidRPr="005D7F29">
        <w:rPr>
          <w:rFonts w:ascii="Times New Roman" w:eastAsia="Calibri" w:hAnsi="Times New Roman"/>
          <w:bCs/>
          <w:sz w:val="24"/>
          <w:szCs w:val="24"/>
        </w:rPr>
        <w:t xml:space="preserve"> от наружной границы конической поверхности ограничения препятствий до внешней границы воздушных подходов окружностью радиусом 15 километров от КТА по территории Российской Федерации.</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Ограничения: в вышеуказанных границах внешней горизонтальной поверхности, объекты не должны превышать максимальную абсолютную высотную отметку – Н= 344,56 м, за исключением участков, находящихся</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в зонах взлёта и посадки.</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Возможно проведение расчетов для конкретного объекта</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в соответствии с требованиями ФАП от 25.08.2015 №262.</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4.4. Четвертая </w:t>
      </w:r>
      <w:proofErr w:type="spellStart"/>
      <w:r w:rsidRPr="005D7F29">
        <w:rPr>
          <w:rFonts w:ascii="Times New Roman" w:eastAsia="Calibri" w:hAnsi="Times New Roman"/>
          <w:bCs/>
          <w:sz w:val="24"/>
          <w:szCs w:val="24"/>
        </w:rPr>
        <w:t>подзона</w:t>
      </w:r>
      <w:proofErr w:type="spellEnd"/>
      <w:r w:rsidRPr="005D7F29">
        <w:rPr>
          <w:rFonts w:ascii="Times New Roman" w:eastAsia="Calibri" w:hAnsi="Times New Roman"/>
          <w:bCs/>
          <w:sz w:val="24"/>
          <w:szCs w:val="24"/>
        </w:rPr>
        <w:t xml:space="preserve"> – установлена по границам </w:t>
      </w:r>
      <w:proofErr w:type="gramStart"/>
      <w:r w:rsidRPr="005D7F29">
        <w:rPr>
          <w:rFonts w:ascii="Times New Roman" w:eastAsia="Calibri" w:hAnsi="Times New Roman"/>
          <w:bCs/>
          <w:sz w:val="24"/>
          <w:szCs w:val="24"/>
        </w:rPr>
        <w:t>зон действия средств радиотехнического обеспечения полетов воздушных судов</w:t>
      </w:r>
      <w:proofErr w:type="gramEnd"/>
      <w:r w:rsidRPr="005D7F29">
        <w:rPr>
          <w:rFonts w:ascii="Times New Roman" w:eastAsia="Calibri" w:hAnsi="Times New Roman"/>
          <w:bCs/>
          <w:sz w:val="24"/>
          <w:szCs w:val="24"/>
        </w:rPr>
        <w:t xml:space="preserve"> и авиационной электросвязи, обозначенных в аэронавигационном паспорте аэродрома гражданской авиации.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Ограничения: запрещается размещать объекты, создающие помехи</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навигации, посадки и связи (передающие радиотехнические объекты – ПРТО), </w:t>
      </w:r>
      <w:proofErr w:type="gramStart"/>
      <w:r w:rsidRPr="005D7F29">
        <w:rPr>
          <w:rFonts w:ascii="Times New Roman" w:eastAsia="Calibri" w:hAnsi="Times New Roman"/>
          <w:bCs/>
          <w:sz w:val="24"/>
          <w:szCs w:val="24"/>
        </w:rPr>
        <w:t>предназначенных</w:t>
      </w:r>
      <w:proofErr w:type="gramEnd"/>
      <w:r w:rsidRPr="005D7F29">
        <w:rPr>
          <w:rFonts w:ascii="Times New Roman" w:eastAsia="Calibri" w:hAnsi="Times New Roman"/>
          <w:bCs/>
          <w:sz w:val="24"/>
          <w:szCs w:val="24"/>
        </w:rPr>
        <w:t xml:space="preserve"> для организации воздушного движения и расположенных вне первой </w:t>
      </w:r>
      <w:proofErr w:type="spellStart"/>
      <w:r w:rsidRPr="005D7F29">
        <w:rPr>
          <w:rFonts w:ascii="Times New Roman" w:eastAsia="Calibri" w:hAnsi="Times New Roman"/>
          <w:bCs/>
          <w:sz w:val="24"/>
          <w:szCs w:val="24"/>
        </w:rPr>
        <w:t>подзоны</w:t>
      </w:r>
      <w:proofErr w:type="spellEnd"/>
      <w:r w:rsidRPr="005D7F29">
        <w:rPr>
          <w:rFonts w:ascii="Times New Roman" w:eastAsia="Calibri" w:hAnsi="Times New Roman"/>
          <w:bCs/>
          <w:sz w:val="24"/>
          <w:szCs w:val="24"/>
        </w:rPr>
        <w:t xml:space="preserve">.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Размещение иных ПРТО в границах зон действия ПРТО аэродрома</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и работающих в диапазонах частот ПРТО, установленных на аэродроме, необходимо дополнительно согласовывать с Филиалом «Аэронавигация Дальнего Востока», ФГУП «</w:t>
      </w:r>
      <w:proofErr w:type="spellStart"/>
      <w:r w:rsidRPr="005D7F29">
        <w:rPr>
          <w:rFonts w:ascii="Times New Roman" w:eastAsia="Calibri" w:hAnsi="Times New Roman"/>
          <w:bCs/>
          <w:sz w:val="24"/>
          <w:szCs w:val="24"/>
        </w:rPr>
        <w:t>Госкорпорация</w:t>
      </w:r>
      <w:proofErr w:type="spellEnd"/>
      <w:r w:rsidRPr="005D7F29">
        <w:rPr>
          <w:rFonts w:ascii="Times New Roman" w:eastAsia="Calibri" w:hAnsi="Times New Roman"/>
          <w:bCs/>
          <w:sz w:val="24"/>
          <w:szCs w:val="24"/>
        </w:rPr>
        <w:t xml:space="preserve"> по </w:t>
      </w:r>
      <w:proofErr w:type="spellStart"/>
      <w:r w:rsidRPr="005D7F29">
        <w:rPr>
          <w:rFonts w:ascii="Times New Roman" w:eastAsia="Calibri" w:hAnsi="Times New Roman"/>
          <w:bCs/>
          <w:sz w:val="24"/>
          <w:szCs w:val="24"/>
        </w:rPr>
        <w:t>ОрВД</w:t>
      </w:r>
      <w:proofErr w:type="spellEnd"/>
      <w:r w:rsidRPr="005D7F29">
        <w:rPr>
          <w:rFonts w:ascii="Times New Roman" w:eastAsia="Calibri" w:hAnsi="Times New Roman"/>
          <w:bCs/>
          <w:sz w:val="24"/>
          <w:szCs w:val="24"/>
        </w:rPr>
        <w:t>»</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Размещение новых объектов/сооружений в зонах действия ПРТО необходимо согласовывать с Филиалом «Аэронавигация Дальнего Востока» ФГУП «</w:t>
      </w:r>
      <w:proofErr w:type="spellStart"/>
      <w:r w:rsidRPr="005D7F29">
        <w:rPr>
          <w:rFonts w:ascii="Times New Roman" w:eastAsia="Calibri" w:hAnsi="Times New Roman"/>
          <w:bCs/>
          <w:sz w:val="24"/>
          <w:szCs w:val="24"/>
        </w:rPr>
        <w:t>Госкорпорация</w:t>
      </w:r>
      <w:proofErr w:type="spellEnd"/>
      <w:r w:rsidRPr="005D7F29">
        <w:rPr>
          <w:rFonts w:ascii="Times New Roman" w:eastAsia="Calibri" w:hAnsi="Times New Roman"/>
          <w:bCs/>
          <w:sz w:val="24"/>
          <w:szCs w:val="24"/>
        </w:rPr>
        <w:t xml:space="preserve"> по </w:t>
      </w:r>
      <w:proofErr w:type="spellStart"/>
      <w:r w:rsidRPr="005D7F29">
        <w:rPr>
          <w:rFonts w:ascii="Times New Roman" w:eastAsia="Calibri" w:hAnsi="Times New Roman"/>
          <w:bCs/>
          <w:sz w:val="24"/>
          <w:szCs w:val="24"/>
        </w:rPr>
        <w:t>ОрВД</w:t>
      </w:r>
      <w:proofErr w:type="spellEnd"/>
      <w:r w:rsidRPr="005D7F29">
        <w:rPr>
          <w:rFonts w:ascii="Times New Roman" w:eastAsia="Calibri" w:hAnsi="Times New Roman"/>
          <w:bCs/>
          <w:sz w:val="24"/>
          <w:szCs w:val="24"/>
        </w:rPr>
        <w:t>».</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proofErr w:type="gramStart"/>
      <w:r w:rsidRPr="005D7F29">
        <w:rPr>
          <w:rFonts w:ascii="Times New Roman" w:eastAsia="Calibri" w:hAnsi="Times New Roman"/>
          <w:bCs/>
          <w:sz w:val="24"/>
          <w:szCs w:val="24"/>
        </w:rPr>
        <w:t xml:space="preserve">Для объектов – дальний приводной радиомаяк с магнитным курсом (ДПРМ с МК) 180°, ближний приводной радиомаяк с магнитным курсом (БПРМ с МК) 180°, ДПРМ с МК З60°, </w:t>
      </w:r>
      <w:proofErr w:type="spellStart"/>
      <w:r w:rsidRPr="005D7F29">
        <w:rPr>
          <w:rFonts w:ascii="Times New Roman" w:eastAsia="Calibri" w:hAnsi="Times New Roman"/>
          <w:bCs/>
          <w:sz w:val="24"/>
          <w:szCs w:val="24"/>
        </w:rPr>
        <w:t>ближне</w:t>
      </w:r>
      <w:proofErr w:type="spellEnd"/>
      <w:r w:rsidRPr="005D7F29">
        <w:rPr>
          <w:rFonts w:ascii="Times New Roman" w:eastAsia="Calibri" w:hAnsi="Times New Roman"/>
          <w:bCs/>
          <w:sz w:val="24"/>
          <w:szCs w:val="24"/>
        </w:rPr>
        <w:t>-приводная радиостанция</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с магнитным курсом (БПРС с МК) 360° - согласно Ведомственным строительным нормам Министерства гражданской авиации (ВСН 7-86) минимально допустимые расстояния от места установки средства радиотехнического обеспечения полётов воздушных судов</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и аэронавигационных систем (РТОП</w:t>
      </w:r>
      <w:proofErr w:type="gramEnd"/>
      <w:r w:rsidRPr="005D7F29">
        <w:rPr>
          <w:rFonts w:ascii="Times New Roman" w:eastAsia="Calibri" w:hAnsi="Times New Roman"/>
          <w:bCs/>
          <w:sz w:val="24"/>
          <w:szCs w:val="24"/>
        </w:rPr>
        <w:t xml:space="preserve"> и АС) до различных сооружений</w:t>
      </w:r>
      <w:r w:rsidR="00951E97">
        <w:rPr>
          <w:rFonts w:ascii="Times New Roman" w:eastAsia="Calibri" w:hAnsi="Times New Roman"/>
          <w:bCs/>
          <w:sz w:val="24"/>
          <w:szCs w:val="24"/>
        </w:rPr>
        <w:t xml:space="preserve"> </w:t>
      </w:r>
      <w:r w:rsidRPr="005D7F29">
        <w:rPr>
          <w:rFonts w:ascii="Times New Roman" w:eastAsia="Calibri" w:hAnsi="Times New Roman"/>
          <w:bCs/>
          <w:sz w:val="24"/>
          <w:szCs w:val="24"/>
        </w:rPr>
        <w:t xml:space="preserve">и местных предметов (в метрах):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сооружения, имеющие значительные металлические массы (мосты, электрифицированные железные дороги, промышленные и другие крупные строения) - 300;</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воздушные высоковольтные линии электропередач (&gt; 1000В.)</w:t>
      </w:r>
      <w:r w:rsidRPr="005D7F29">
        <w:rPr>
          <w:rFonts w:ascii="Times New Roman" w:eastAsia="Calibri" w:hAnsi="Times New Roman"/>
          <w:bCs/>
          <w:sz w:val="24"/>
          <w:szCs w:val="24"/>
        </w:rPr>
        <w:tab/>
        <w:t>- 300;</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воздушные низковольтные линии электропередач (&lt;1000В.) - 100;</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воздушные линии связи - 100.</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lang w:val="ru"/>
        </w:rPr>
      </w:pPr>
      <w:r w:rsidRPr="005D7F29">
        <w:rPr>
          <w:rFonts w:ascii="Times New Roman" w:eastAsia="Calibri" w:hAnsi="Times New Roman"/>
          <w:bCs/>
          <w:sz w:val="24"/>
          <w:szCs w:val="24"/>
          <w:lang w:val="ru"/>
        </w:rPr>
        <w:t xml:space="preserve">Для объектов </w:t>
      </w:r>
      <w:r w:rsidRPr="005D7F29">
        <w:rPr>
          <w:rFonts w:ascii="Times New Roman" w:eastAsia="Calibri" w:hAnsi="Times New Roman"/>
          <w:bCs/>
          <w:sz w:val="24"/>
          <w:szCs w:val="24"/>
        </w:rPr>
        <w:t xml:space="preserve">– </w:t>
      </w:r>
      <w:r w:rsidRPr="005D7F29">
        <w:rPr>
          <w:rFonts w:ascii="Times New Roman" w:eastAsia="Calibri" w:hAnsi="Times New Roman"/>
          <w:bCs/>
          <w:sz w:val="24"/>
          <w:szCs w:val="24"/>
          <w:lang w:val="ru"/>
        </w:rPr>
        <w:t xml:space="preserve">азимутально-дальномерные радиомаяки ближней навигации (РМА/РМД) </w:t>
      </w:r>
      <w:r w:rsidRPr="005D7F29">
        <w:rPr>
          <w:rFonts w:ascii="Times New Roman" w:eastAsia="Calibri" w:hAnsi="Times New Roman"/>
          <w:bCs/>
          <w:sz w:val="24"/>
          <w:szCs w:val="24"/>
        </w:rPr>
        <w:t>–</w:t>
      </w:r>
      <w:r w:rsidRPr="005D7F29">
        <w:rPr>
          <w:rFonts w:ascii="Times New Roman" w:eastAsia="Calibri" w:hAnsi="Times New Roman"/>
          <w:bCs/>
          <w:sz w:val="24"/>
          <w:szCs w:val="24"/>
          <w:lang w:val="ru"/>
        </w:rPr>
        <w:t xml:space="preserve"> </w:t>
      </w:r>
      <w:r w:rsidRPr="005D7F29">
        <w:rPr>
          <w:rFonts w:ascii="Times New Roman" w:eastAsia="Calibri" w:hAnsi="Times New Roman"/>
          <w:bCs/>
          <w:sz w:val="24"/>
          <w:szCs w:val="24"/>
        </w:rPr>
        <w:t xml:space="preserve">согласно «Инструкции по эксплуатации, техническому обслуживанию и </w:t>
      </w:r>
      <w:r w:rsidRPr="005D7F29">
        <w:rPr>
          <w:rFonts w:ascii="Times New Roman" w:eastAsia="Calibri" w:hAnsi="Times New Roman"/>
          <w:bCs/>
          <w:sz w:val="24"/>
          <w:szCs w:val="24"/>
        </w:rPr>
        <w:lastRenderedPageBreak/>
        <w:t xml:space="preserve">монтажу» ИЦРВ.461512.001ИЭ </w:t>
      </w:r>
      <w:r w:rsidRPr="005D7F29">
        <w:rPr>
          <w:rFonts w:ascii="Times New Roman" w:eastAsia="Calibri" w:hAnsi="Times New Roman"/>
          <w:bCs/>
          <w:sz w:val="24"/>
          <w:szCs w:val="24"/>
          <w:lang w:val="ru"/>
        </w:rPr>
        <w:t>на расстоянии радиусом 600 м не допускается наличие препятствий высотой более 0,4 м.</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lang w:val="ru"/>
        </w:rPr>
      </w:pPr>
      <w:proofErr w:type="gramStart"/>
      <w:r w:rsidRPr="005D7F29">
        <w:rPr>
          <w:rFonts w:ascii="Times New Roman" w:eastAsia="Calibri" w:hAnsi="Times New Roman"/>
          <w:bCs/>
          <w:sz w:val="24"/>
          <w:szCs w:val="24"/>
          <w:lang w:val="ru"/>
        </w:rPr>
        <w:t>Для объекта – обзорный радиолокатор аэродромный (ОРЛ-А) широта 50°25'38.7" долгота 127°25'07.</w:t>
      </w:r>
      <w:r w:rsidRPr="005D7F29">
        <w:rPr>
          <w:rFonts w:ascii="Times New Roman" w:eastAsia="Calibri" w:hAnsi="Times New Roman"/>
          <w:bCs/>
          <w:sz w:val="24"/>
          <w:szCs w:val="24"/>
        </w:rPr>
        <w:t>1</w:t>
      </w:r>
      <w:r w:rsidRPr="005D7F29">
        <w:rPr>
          <w:rFonts w:ascii="Times New Roman" w:eastAsia="Calibri" w:hAnsi="Times New Roman"/>
          <w:bCs/>
          <w:sz w:val="24"/>
          <w:szCs w:val="24"/>
          <w:lang w:val="ru"/>
        </w:rPr>
        <w:t>": в секторах прохождения контролируемых трасс и маршрутов полетов воздушных судов величины углов закрытия по углу места с высоты фазового центра антенны ОРЛ-А (аэродромного радиолокационного комплекса – АР</w:t>
      </w:r>
      <w:r w:rsidRPr="005D7F29">
        <w:rPr>
          <w:rFonts w:ascii="Times New Roman" w:eastAsia="Calibri" w:hAnsi="Times New Roman"/>
          <w:bCs/>
          <w:sz w:val="24"/>
          <w:szCs w:val="24"/>
        </w:rPr>
        <w:t>ЛК</w:t>
      </w:r>
      <w:r w:rsidRPr="005D7F29">
        <w:rPr>
          <w:rFonts w:ascii="Times New Roman" w:eastAsia="Calibri" w:hAnsi="Times New Roman"/>
          <w:bCs/>
          <w:sz w:val="24"/>
          <w:szCs w:val="24"/>
          <w:lang w:val="ru"/>
        </w:rPr>
        <w:t>) должны быть не более 30'+ 2' при работе в автономном режиме и не более 20' + 2' при работе ОРЛ-А (АР</w:t>
      </w:r>
      <w:r w:rsidRPr="005D7F29">
        <w:rPr>
          <w:rFonts w:ascii="Times New Roman" w:eastAsia="Calibri" w:hAnsi="Times New Roman"/>
          <w:bCs/>
          <w:sz w:val="24"/>
          <w:szCs w:val="24"/>
        </w:rPr>
        <w:t>ЛК</w:t>
      </w:r>
      <w:proofErr w:type="gramEnd"/>
      <w:r w:rsidRPr="005D7F29">
        <w:rPr>
          <w:rFonts w:ascii="Times New Roman" w:eastAsia="Calibri" w:hAnsi="Times New Roman"/>
          <w:bCs/>
          <w:sz w:val="24"/>
          <w:szCs w:val="24"/>
          <w:lang w:val="ru"/>
        </w:rPr>
        <w:t xml:space="preserve">) в составе </w:t>
      </w:r>
      <w:r w:rsidRPr="005D7F29">
        <w:rPr>
          <w:rFonts w:ascii="Times New Roman" w:eastAsia="Calibri" w:hAnsi="Times New Roman"/>
          <w:bCs/>
          <w:sz w:val="24"/>
          <w:szCs w:val="24"/>
        </w:rPr>
        <w:t>аэронавигационных систем управления воздушным движением (</w:t>
      </w:r>
      <w:r w:rsidRPr="005D7F29">
        <w:rPr>
          <w:rFonts w:ascii="Times New Roman" w:eastAsia="Calibri" w:hAnsi="Times New Roman"/>
          <w:bCs/>
          <w:sz w:val="24"/>
          <w:szCs w:val="24"/>
          <w:lang w:val="ru"/>
        </w:rPr>
        <w:t>АС УВД).</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lang w:val="ru"/>
        </w:rPr>
      </w:pPr>
      <w:r w:rsidRPr="005D7F29">
        <w:rPr>
          <w:rFonts w:ascii="Times New Roman" w:eastAsia="Calibri" w:hAnsi="Times New Roman"/>
          <w:bCs/>
          <w:sz w:val="24"/>
          <w:szCs w:val="24"/>
          <w:lang w:val="ru"/>
        </w:rPr>
        <w:t xml:space="preserve">Для объекта – обзорный радиолокатор трассовый (ОРЛ-Т) совмещенный с передающим радиоцентром (ПРЦ) широта 50°28'19.0" долгота </w:t>
      </w:r>
      <w:r w:rsidRPr="005D7F29">
        <w:rPr>
          <w:rFonts w:ascii="Times New Roman" w:eastAsia="Calibri" w:hAnsi="Times New Roman"/>
          <w:bCs/>
          <w:sz w:val="24"/>
          <w:szCs w:val="24"/>
        </w:rPr>
        <w:t xml:space="preserve">127°27'39.1": </w:t>
      </w:r>
      <w:r w:rsidRPr="005D7F29">
        <w:rPr>
          <w:rFonts w:ascii="Times New Roman" w:eastAsia="Calibri" w:hAnsi="Times New Roman"/>
          <w:bCs/>
          <w:sz w:val="24"/>
          <w:szCs w:val="24"/>
          <w:lang w:val="ru"/>
        </w:rPr>
        <w:t xml:space="preserve">в секторах прохождения контролируемых трасс, измеренные величины углов закрытия по углу места с высоты фазового центра антенны ОРЛ-Т (трассового радиолокационного комплекса – ТРЛК) должны быть не более 30' + 2'.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4.5. </w:t>
      </w:r>
      <w:proofErr w:type="gramStart"/>
      <w:r w:rsidRPr="005D7F29">
        <w:rPr>
          <w:rFonts w:ascii="Times New Roman" w:eastAsia="Calibri" w:hAnsi="Times New Roman"/>
          <w:bCs/>
          <w:sz w:val="24"/>
          <w:szCs w:val="24"/>
        </w:rPr>
        <w:t xml:space="preserve">Пятая </w:t>
      </w:r>
      <w:proofErr w:type="spellStart"/>
      <w:r w:rsidRPr="005D7F29">
        <w:rPr>
          <w:rFonts w:ascii="Times New Roman" w:eastAsia="Calibri" w:hAnsi="Times New Roman"/>
          <w:bCs/>
          <w:sz w:val="24"/>
          <w:szCs w:val="24"/>
        </w:rPr>
        <w:t>подзона</w:t>
      </w:r>
      <w:proofErr w:type="spellEnd"/>
      <w:r w:rsidRPr="005D7F29">
        <w:rPr>
          <w:rFonts w:ascii="Times New Roman" w:eastAsia="Calibri" w:hAnsi="Times New Roman"/>
          <w:bCs/>
          <w:sz w:val="24"/>
          <w:szCs w:val="24"/>
        </w:rPr>
        <w:t xml:space="preserve"> – выделена по границам, установленным исходя из требований безопасности полетов, определенных Федеральным законом от 21.07.1997 № 116-ФЗ «О промышленной безопасности опасных производственных объектов» (далее Федеральный закон № 116-ФЗ), функционирование которых может повлиять на безопасность полетов воздушных судов, и промышленной безопасности опасных производственных объектов с учетом максимального радиуса зон поражения в случаях происшествий техногенного характера на опасных производственных объектах (далее – ОПО). </w:t>
      </w:r>
      <w:proofErr w:type="gramEnd"/>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Пятая </w:t>
      </w:r>
      <w:proofErr w:type="spellStart"/>
      <w:r w:rsidRPr="005D7F29">
        <w:rPr>
          <w:rFonts w:ascii="Times New Roman" w:eastAsia="Calibri" w:hAnsi="Times New Roman"/>
          <w:bCs/>
          <w:sz w:val="24"/>
          <w:szCs w:val="24"/>
        </w:rPr>
        <w:t>подзона</w:t>
      </w:r>
      <w:proofErr w:type="spellEnd"/>
      <w:r w:rsidRPr="005D7F29">
        <w:rPr>
          <w:rFonts w:ascii="Times New Roman" w:eastAsia="Calibri" w:hAnsi="Times New Roman"/>
          <w:bCs/>
          <w:sz w:val="24"/>
          <w:szCs w:val="24"/>
        </w:rPr>
        <w:t xml:space="preserve"> выделена по границам зоны маневрирования воздушных судов при вылете/прилёте по правилам визуальных полётов, исходя из требований безопасности полётов, и состоит из двух участков:</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участок 5А – от границ участка 5В до границ окружности радиусом 30 км от КТА по территории Российской Федерации;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участок 5В – от КТА до эллипса, образованного объединёнными окружностями с центрами у порогов ВПП, радиусом 6000 м.</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Ограничения: запрещается в радиусе 30 км от КТА размещать ОПО, определенные Федеральным законом № 116-ФЗ, функционирование которых может повлиять на безопасность полетов воздушных судов. Ограничения использования объектов недвижимости и осуществления деятельности распространяются </w:t>
      </w:r>
      <w:proofErr w:type="gramStart"/>
      <w:r w:rsidRPr="005D7F29">
        <w:rPr>
          <w:rFonts w:ascii="Times New Roman" w:eastAsia="Calibri" w:hAnsi="Times New Roman"/>
          <w:bCs/>
          <w:sz w:val="24"/>
          <w:szCs w:val="24"/>
        </w:rPr>
        <w:t>на</w:t>
      </w:r>
      <w:proofErr w:type="gramEnd"/>
      <w:r w:rsidRPr="005D7F29">
        <w:rPr>
          <w:rFonts w:ascii="Times New Roman" w:eastAsia="Calibri" w:hAnsi="Times New Roman"/>
          <w:bCs/>
          <w:sz w:val="24"/>
          <w:szCs w:val="24"/>
        </w:rPr>
        <w:t xml:space="preserve"> строящиеся (проектируемые) ОПО.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На участке 5А – запрещается размещение ОПО </w:t>
      </w:r>
      <w:r w:rsidRPr="005D7F29">
        <w:rPr>
          <w:rFonts w:ascii="Times New Roman" w:eastAsia="Calibri" w:hAnsi="Times New Roman"/>
          <w:bCs/>
          <w:sz w:val="24"/>
          <w:szCs w:val="24"/>
          <w:lang w:val="en-US"/>
        </w:rPr>
        <w:t>I</w:t>
      </w:r>
      <w:r w:rsidRPr="005D7F29">
        <w:rPr>
          <w:rFonts w:ascii="Times New Roman" w:eastAsia="Calibri" w:hAnsi="Times New Roman"/>
          <w:bCs/>
          <w:sz w:val="24"/>
          <w:szCs w:val="24"/>
        </w:rPr>
        <w:t xml:space="preserve"> класса опасности. Допускается размещение ОПО </w:t>
      </w:r>
      <w:r w:rsidRPr="005D7F29">
        <w:rPr>
          <w:rFonts w:ascii="Times New Roman" w:eastAsia="Calibri" w:hAnsi="Times New Roman"/>
          <w:bCs/>
          <w:sz w:val="24"/>
          <w:szCs w:val="24"/>
          <w:lang w:val="en-US"/>
        </w:rPr>
        <w:t>II</w:t>
      </w:r>
      <w:r w:rsidRPr="005D7F29">
        <w:rPr>
          <w:rFonts w:ascii="Times New Roman" w:eastAsia="Calibri" w:hAnsi="Times New Roman"/>
          <w:bCs/>
          <w:sz w:val="24"/>
          <w:szCs w:val="24"/>
        </w:rPr>
        <w:t xml:space="preserve">, </w:t>
      </w:r>
      <w:r w:rsidRPr="005D7F29">
        <w:rPr>
          <w:rFonts w:ascii="Times New Roman" w:eastAsia="Calibri" w:hAnsi="Times New Roman"/>
          <w:bCs/>
          <w:sz w:val="24"/>
          <w:szCs w:val="24"/>
          <w:lang w:val="en-US"/>
        </w:rPr>
        <w:t>III</w:t>
      </w:r>
      <w:r w:rsidRPr="005D7F29">
        <w:rPr>
          <w:rFonts w:ascii="Times New Roman" w:eastAsia="Calibri" w:hAnsi="Times New Roman"/>
          <w:bCs/>
          <w:sz w:val="24"/>
          <w:szCs w:val="24"/>
        </w:rPr>
        <w:t xml:space="preserve"> и </w:t>
      </w:r>
      <w:r w:rsidRPr="005D7F29">
        <w:rPr>
          <w:rFonts w:ascii="Times New Roman" w:eastAsia="Calibri" w:hAnsi="Times New Roman"/>
          <w:bCs/>
          <w:sz w:val="24"/>
          <w:szCs w:val="24"/>
          <w:lang w:val="en-US"/>
        </w:rPr>
        <w:t>IV</w:t>
      </w:r>
      <w:r w:rsidRPr="005D7F29">
        <w:rPr>
          <w:rFonts w:ascii="Times New Roman" w:eastAsia="Calibri" w:hAnsi="Times New Roman"/>
          <w:bCs/>
          <w:sz w:val="24"/>
          <w:szCs w:val="24"/>
        </w:rPr>
        <w:t xml:space="preserve"> классов опасности. За пределами окружности радиусом 30 км допускается размещение ОПО </w:t>
      </w:r>
      <w:r w:rsidRPr="005D7F29">
        <w:rPr>
          <w:rFonts w:ascii="Times New Roman" w:eastAsia="Calibri" w:hAnsi="Times New Roman"/>
          <w:bCs/>
          <w:sz w:val="24"/>
          <w:szCs w:val="24"/>
          <w:lang w:val="en-US"/>
        </w:rPr>
        <w:t>I</w:t>
      </w:r>
      <w:r w:rsidRPr="005D7F29">
        <w:rPr>
          <w:rFonts w:ascii="Times New Roman" w:eastAsia="Calibri" w:hAnsi="Times New Roman"/>
          <w:bCs/>
          <w:sz w:val="24"/>
          <w:szCs w:val="24"/>
        </w:rPr>
        <w:t xml:space="preserve"> класса опасности.</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На участке 5В – запрещается размещение ОПО </w:t>
      </w:r>
      <w:r w:rsidRPr="005D7F29">
        <w:rPr>
          <w:rFonts w:ascii="Times New Roman" w:eastAsia="Calibri" w:hAnsi="Times New Roman"/>
          <w:bCs/>
          <w:sz w:val="24"/>
          <w:szCs w:val="24"/>
          <w:lang w:val="en-US"/>
        </w:rPr>
        <w:t>I</w:t>
      </w:r>
      <w:r w:rsidRPr="005D7F29">
        <w:rPr>
          <w:rFonts w:ascii="Times New Roman" w:eastAsia="Calibri" w:hAnsi="Times New Roman"/>
          <w:bCs/>
          <w:sz w:val="24"/>
          <w:szCs w:val="24"/>
        </w:rPr>
        <w:t xml:space="preserve"> и </w:t>
      </w:r>
      <w:r w:rsidRPr="005D7F29">
        <w:rPr>
          <w:rFonts w:ascii="Times New Roman" w:eastAsia="Calibri" w:hAnsi="Times New Roman"/>
          <w:bCs/>
          <w:sz w:val="24"/>
          <w:szCs w:val="24"/>
          <w:lang w:val="en-US"/>
        </w:rPr>
        <w:t>II</w:t>
      </w:r>
      <w:r w:rsidRPr="005D7F29">
        <w:rPr>
          <w:rFonts w:ascii="Times New Roman" w:eastAsia="Calibri" w:hAnsi="Times New Roman"/>
          <w:bCs/>
          <w:sz w:val="24"/>
          <w:szCs w:val="24"/>
        </w:rPr>
        <w:t xml:space="preserve"> классов опасности. Допускается размещение ОПО </w:t>
      </w:r>
      <w:r w:rsidRPr="005D7F29">
        <w:rPr>
          <w:rFonts w:ascii="Times New Roman" w:eastAsia="Calibri" w:hAnsi="Times New Roman"/>
          <w:bCs/>
          <w:sz w:val="24"/>
          <w:szCs w:val="24"/>
          <w:lang w:val="en-US"/>
        </w:rPr>
        <w:t>III</w:t>
      </w:r>
      <w:r w:rsidRPr="005D7F29">
        <w:rPr>
          <w:rFonts w:ascii="Times New Roman" w:eastAsia="Calibri" w:hAnsi="Times New Roman"/>
          <w:bCs/>
          <w:sz w:val="24"/>
          <w:szCs w:val="24"/>
        </w:rPr>
        <w:t xml:space="preserve"> и </w:t>
      </w:r>
      <w:r w:rsidRPr="005D7F29">
        <w:rPr>
          <w:rFonts w:ascii="Times New Roman" w:eastAsia="Calibri" w:hAnsi="Times New Roman"/>
          <w:bCs/>
          <w:sz w:val="24"/>
          <w:szCs w:val="24"/>
          <w:lang w:val="en-US"/>
        </w:rPr>
        <w:t>IV</w:t>
      </w:r>
      <w:r w:rsidRPr="005D7F29">
        <w:rPr>
          <w:rFonts w:ascii="Times New Roman" w:eastAsia="Calibri" w:hAnsi="Times New Roman"/>
          <w:bCs/>
          <w:sz w:val="24"/>
          <w:szCs w:val="24"/>
        </w:rPr>
        <w:t xml:space="preserve"> классов опасности.</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В соответствии с требованиями Федерального закона № 116-ФЗ возможно проведение расчетов для конкретного объекта.</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Вводимые ограничения не распространяются на уже существующие ОПО, построенные и размещённые в соответствии с нормами законодательства, действовавшими на дату ввода в эксплуатацию ранее размещённых ОПО, при условии соблюдения требований безопасности полётов.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4.6. Шестая </w:t>
      </w:r>
      <w:proofErr w:type="spellStart"/>
      <w:r w:rsidRPr="005D7F29">
        <w:rPr>
          <w:rFonts w:ascii="Times New Roman" w:eastAsia="Calibri" w:hAnsi="Times New Roman"/>
          <w:bCs/>
          <w:sz w:val="24"/>
          <w:szCs w:val="24"/>
        </w:rPr>
        <w:t>подзона</w:t>
      </w:r>
      <w:proofErr w:type="spellEnd"/>
      <w:r w:rsidRPr="005D7F29">
        <w:rPr>
          <w:rFonts w:ascii="Times New Roman" w:eastAsia="Calibri" w:hAnsi="Times New Roman"/>
          <w:bCs/>
          <w:sz w:val="24"/>
          <w:szCs w:val="24"/>
        </w:rPr>
        <w:t xml:space="preserve"> – выделена по границам, установленным на удалении 15 километров от контрольной точки аэродрома.</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Ограничения: запрещается в радиусе 15 км от КТА размещать объекты, способствующие привлечению и массовому скоплению птиц, влияющих на безопасность полётов воздушных судов, а именно: полигонов ТБО, скотобоен, ферм, скотомогильников, мусоросжигательных и мусороперерабатывающих заводов, объектов сортировки мусора, рыбных хозяйств и пр.</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4.7. Седьмая </w:t>
      </w:r>
      <w:proofErr w:type="spellStart"/>
      <w:r w:rsidRPr="005D7F29">
        <w:rPr>
          <w:rFonts w:ascii="Times New Roman" w:eastAsia="Calibri" w:hAnsi="Times New Roman"/>
          <w:bCs/>
          <w:sz w:val="24"/>
          <w:szCs w:val="24"/>
        </w:rPr>
        <w:t>подзона</w:t>
      </w:r>
      <w:proofErr w:type="spellEnd"/>
      <w:r w:rsidRPr="005D7F29">
        <w:rPr>
          <w:rFonts w:ascii="Times New Roman" w:eastAsia="Calibri" w:hAnsi="Times New Roman"/>
          <w:bCs/>
          <w:sz w:val="24"/>
          <w:szCs w:val="24"/>
        </w:rPr>
        <w:t xml:space="preserve"> – выделена по границам, установленным согласно расчетам, учитывающим следующие факторы:</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lastRenderedPageBreak/>
        <w:t>электромагнитное воздействие – действие средств радиотехнического обеспечения полетов воздушных судов и авиационной электросвязи;</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концентрация загрязняющих веществ в атмосферном воздухе и шумовое воздействие от используемых воздушных судов.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Ограничения: </w:t>
      </w:r>
      <w:proofErr w:type="gramStart"/>
      <w:r w:rsidRPr="005D7F29">
        <w:rPr>
          <w:rFonts w:ascii="Times New Roman" w:eastAsia="Calibri" w:hAnsi="Times New Roman"/>
          <w:bCs/>
          <w:sz w:val="24"/>
          <w:szCs w:val="24"/>
        </w:rPr>
        <w:t>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а именно: для организации курортных зон, размещения санаториев, домов отдыха, пансионатов, баз туризма, организованного отдыха населения (городские пляжи, парки, спортивные базы и их сооружения на открытом воздухе), территории размещения лечебно-профилактических</w:t>
      </w:r>
      <w:proofErr w:type="gramEnd"/>
      <w:r w:rsidRPr="005D7F29">
        <w:rPr>
          <w:rFonts w:ascii="Times New Roman" w:eastAsia="Calibri" w:hAnsi="Times New Roman"/>
          <w:bCs/>
          <w:sz w:val="24"/>
          <w:szCs w:val="24"/>
        </w:rPr>
        <w:t xml:space="preserve"> учреждений длительного пребывания больных и центров реабилитации, жилые зоны и другие территории проживания.</w:t>
      </w:r>
    </w:p>
    <w:p w:rsidR="005D7F29" w:rsidRPr="005D7F29" w:rsidRDefault="005D7F29" w:rsidP="005D7F29">
      <w:pPr>
        <w:shd w:val="clear" w:color="auto" w:fill="FFFFFF"/>
        <w:tabs>
          <w:tab w:val="left" w:pos="360"/>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Примечание: </w:t>
      </w:r>
    </w:p>
    <w:p w:rsidR="005D7F29" w:rsidRPr="005D7F29" w:rsidRDefault="005D7F29" w:rsidP="005D7F29">
      <w:pPr>
        <w:shd w:val="clear" w:color="auto" w:fill="FFFFFF"/>
        <w:tabs>
          <w:tab w:val="left" w:pos="360"/>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Внимание! Высотные ограничения указаны абсолютные в Балтийской системе высот 1977 г. </w:t>
      </w:r>
    </w:p>
    <w:p w:rsidR="005D7F29" w:rsidRPr="005D7F29" w:rsidRDefault="005D7F29" w:rsidP="005D7F29">
      <w:pPr>
        <w:shd w:val="clear" w:color="auto" w:fill="FFFFFF"/>
        <w:tabs>
          <w:tab w:val="left" w:pos="365"/>
        </w:tabs>
        <w:spacing w:after="0" w:line="240" w:lineRule="auto"/>
        <w:ind w:firstLine="709"/>
        <w:jc w:val="both"/>
        <w:rPr>
          <w:rFonts w:ascii="Times New Roman" w:eastAsia="Calibri" w:hAnsi="Times New Roman"/>
          <w:bCs/>
          <w:sz w:val="24"/>
          <w:szCs w:val="24"/>
        </w:rPr>
      </w:pPr>
      <w:r w:rsidRPr="005D7F29">
        <w:rPr>
          <w:rFonts w:ascii="Times New Roman" w:eastAsia="Calibri" w:hAnsi="Times New Roman"/>
          <w:bCs/>
          <w:sz w:val="24"/>
          <w:szCs w:val="24"/>
        </w:rPr>
        <w:t xml:space="preserve">Границы </w:t>
      </w:r>
      <w:proofErr w:type="spellStart"/>
      <w:r w:rsidRPr="005D7F29">
        <w:rPr>
          <w:rFonts w:ascii="Times New Roman" w:eastAsia="Calibri" w:hAnsi="Times New Roman"/>
          <w:bCs/>
          <w:sz w:val="24"/>
          <w:szCs w:val="24"/>
        </w:rPr>
        <w:t>приаэродромной</w:t>
      </w:r>
      <w:proofErr w:type="spellEnd"/>
      <w:r w:rsidRPr="005D7F29">
        <w:rPr>
          <w:rFonts w:ascii="Times New Roman" w:eastAsia="Calibri" w:hAnsi="Times New Roman"/>
          <w:bCs/>
          <w:sz w:val="24"/>
          <w:szCs w:val="24"/>
        </w:rPr>
        <w:t xml:space="preserve"> территории и выделенных на ней семи </w:t>
      </w:r>
      <w:proofErr w:type="spellStart"/>
      <w:r w:rsidRPr="005D7F29">
        <w:rPr>
          <w:rFonts w:ascii="Times New Roman" w:eastAsia="Calibri" w:hAnsi="Times New Roman"/>
          <w:bCs/>
          <w:sz w:val="24"/>
          <w:szCs w:val="24"/>
        </w:rPr>
        <w:t>подзон</w:t>
      </w:r>
      <w:proofErr w:type="spellEnd"/>
      <w:r w:rsidRPr="005D7F29">
        <w:rPr>
          <w:rFonts w:ascii="Times New Roman" w:eastAsia="Calibri" w:hAnsi="Times New Roman"/>
          <w:bCs/>
          <w:sz w:val="24"/>
          <w:szCs w:val="24"/>
        </w:rPr>
        <w:t>, подлежат отображению в Приложении 3.</w:t>
      </w:r>
    </w:p>
    <w:p w:rsidR="00454EE7" w:rsidRPr="00487634" w:rsidRDefault="00454EE7" w:rsidP="00454EE7">
      <w:pPr>
        <w:shd w:val="clear" w:color="auto" w:fill="FFFFFF"/>
        <w:spacing w:after="0" w:line="240" w:lineRule="auto"/>
        <w:ind w:firstLine="709"/>
        <w:jc w:val="both"/>
        <w:rPr>
          <w:rFonts w:ascii="Times New Roman" w:eastAsia="Calibri" w:hAnsi="Times New Roman"/>
          <w:sz w:val="24"/>
          <w:szCs w:val="24"/>
        </w:rPr>
      </w:pPr>
    </w:p>
    <w:p w:rsidR="00A35A84" w:rsidRPr="00487634" w:rsidRDefault="00A35A84" w:rsidP="00A35A84">
      <w:pPr>
        <w:shd w:val="clear" w:color="auto" w:fill="FFFFFF"/>
        <w:tabs>
          <w:tab w:val="left" w:pos="1142"/>
        </w:tabs>
        <w:spacing w:after="0" w:line="240" w:lineRule="auto"/>
        <w:ind w:firstLine="709"/>
        <w:jc w:val="both"/>
        <w:rPr>
          <w:rFonts w:ascii="Times New Roman" w:eastAsia="Calibri" w:hAnsi="Times New Roman"/>
          <w:b/>
          <w:sz w:val="24"/>
          <w:szCs w:val="24"/>
        </w:rPr>
      </w:pPr>
      <w:r w:rsidRPr="00487634">
        <w:rPr>
          <w:rFonts w:ascii="Times New Roman" w:eastAsia="Calibri" w:hAnsi="Times New Roman"/>
          <w:b/>
          <w:sz w:val="24"/>
          <w:szCs w:val="24"/>
        </w:rPr>
        <w:t>Статья 26.8.</w:t>
      </w:r>
      <w:r w:rsidRPr="00487634">
        <w:rPr>
          <w:rFonts w:ascii="Times New Roman" w:eastAsia="Calibri" w:hAnsi="Times New Roman"/>
          <w:sz w:val="24"/>
          <w:szCs w:val="24"/>
        </w:rPr>
        <w:t xml:space="preserve"> </w:t>
      </w:r>
      <w:r w:rsidRPr="00487634">
        <w:rPr>
          <w:rFonts w:ascii="Times New Roman" w:eastAsia="Calibri" w:hAnsi="Times New Roman"/>
          <w:b/>
          <w:sz w:val="24"/>
          <w:szCs w:val="24"/>
        </w:rPr>
        <w:t>Ограничения использования земельных участков и объектов капитального строительства на</w:t>
      </w:r>
      <w:r w:rsidR="00C17882" w:rsidRPr="00487634">
        <w:rPr>
          <w:rFonts w:ascii="Times New Roman" w:eastAsia="Calibri" w:hAnsi="Times New Roman"/>
          <w:b/>
          <w:sz w:val="24"/>
          <w:szCs w:val="24"/>
        </w:rPr>
        <w:t xml:space="preserve"> полосах отвода и охранных </w:t>
      </w:r>
      <w:proofErr w:type="gramStart"/>
      <w:r w:rsidR="00C17882" w:rsidRPr="00487634">
        <w:rPr>
          <w:rFonts w:ascii="Times New Roman" w:eastAsia="Calibri" w:hAnsi="Times New Roman"/>
          <w:b/>
          <w:sz w:val="24"/>
          <w:szCs w:val="24"/>
        </w:rPr>
        <w:t>зон</w:t>
      </w:r>
      <w:proofErr w:type="gramEnd"/>
      <w:r w:rsidR="00C17882" w:rsidRPr="00487634">
        <w:rPr>
          <w:rFonts w:ascii="Times New Roman" w:eastAsia="Calibri" w:hAnsi="Times New Roman"/>
          <w:b/>
          <w:sz w:val="24"/>
          <w:szCs w:val="24"/>
        </w:rPr>
        <w:t xml:space="preserve"> </w:t>
      </w:r>
      <w:r w:rsidRPr="00487634">
        <w:rPr>
          <w:rFonts w:ascii="Times New Roman" w:eastAsia="Calibri" w:hAnsi="Times New Roman"/>
          <w:b/>
          <w:sz w:val="24"/>
          <w:szCs w:val="24"/>
        </w:rPr>
        <w:t>железных дорог</w:t>
      </w:r>
    </w:p>
    <w:p w:rsidR="00A35A84" w:rsidRPr="00487634" w:rsidRDefault="00A35A84" w:rsidP="00A35A84">
      <w:pPr>
        <w:shd w:val="clear" w:color="auto" w:fill="FFFFFF"/>
        <w:tabs>
          <w:tab w:val="left" w:pos="1142"/>
        </w:tabs>
        <w:spacing w:after="0" w:line="240" w:lineRule="auto"/>
        <w:ind w:firstLine="709"/>
        <w:jc w:val="both"/>
        <w:rPr>
          <w:rFonts w:ascii="Times New Roman" w:eastAsia="Calibri" w:hAnsi="Times New Roman"/>
          <w:b/>
          <w:sz w:val="16"/>
          <w:szCs w:val="16"/>
          <w:highlight w:val="yellow"/>
        </w:rPr>
      </w:pPr>
    </w:p>
    <w:p w:rsidR="00A35A84" w:rsidRPr="00A35A84" w:rsidRDefault="00A35A84" w:rsidP="00A35A84">
      <w:pPr>
        <w:shd w:val="clear" w:color="auto" w:fill="FFFFFF"/>
        <w:tabs>
          <w:tab w:val="left" w:pos="1142"/>
        </w:tabs>
        <w:spacing w:after="0" w:line="240" w:lineRule="auto"/>
        <w:ind w:firstLine="709"/>
        <w:jc w:val="both"/>
        <w:rPr>
          <w:rFonts w:ascii="Times New Roman" w:eastAsia="Calibri" w:hAnsi="Times New Roman"/>
          <w:color w:val="0070C0"/>
          <w:sz w:val="24"/>
          <w:szCs w:val="24"/>
        </w:rPr>
      </w:pPr>
      <w:r w:rsidRPr="00A35A84">
        <w:rPr>
          <w:rFonts w:ascii="Times New Roman" w:eastAsia="Calibri" w:hAnsi="Times New Roman"/>
          <w:sz w:val="24"/>
          <w:szCs w:val="24"/>
        </w:rPr>
        <w:t xml:space="preserve">1. Порядок установления и использования полос отвода и охранных </w:t>
      </w:r>
      <w:proofErr w:type="gramStart"/>
      <w:r w:rsidRPr="00A35A84">
        <w:rPr>
          <w:rFonts w:ascii="Times New Roman" w:eastAsia="Calibri" w:hAnsi="Times New Roman"/>
          <w:sz w:val="24"/>
          <w:szCs w:val="24"/>
        </w:rPr>
        <w:t>зон</w:t>
      </w:r>
      <w:proofErr w:type="gramEnd"/>
      <w:r w:rsidRPr="00A35A84">
        <w:rPr>
          <w:rFonts w:ascii="Times New Roman" w:eastAsia="Calibri" w:hAnsi="Times New Roman"/>
          <w:sz w:val="24"/>
          <w:szCs w:val="24"/>
        </w:rPr>
        <w:t xml:space="preserve"> железных дорог определяется Правительством Российской Федерации</w:t>
      </w:r>
      <w:r w:rsidRPr="00A35A84">
        <w:rPr>
          <w:rFonts w:ascii="Times New Roman" w:eastAsia="Calibri" w:hAnsi="Times New Roman"/>
          <w:color w:val="0070C0"/>
          <w:sz w:val="24"/>
          <w:szCs w:val="24"/>
        </w:rPr>
        <w:t>.</w:t>
      </w:r>
      <w:r w:rsidRPr="00A35A84">
        <w:rPr>
          <w:rFonts w:ascii="Times New Roman" w:eastAsia="Calibri" w:hAnsi="Times New Roman"/>
          <w:sz w:val="24"/>
          <w:szCs w:val="24"/>
        </w:rPr>
        <w:t xml:space="preserve"> </w:t>
      </w:r>
    </w:p>
    <w:p w:rsidR="00A35A84" w:rsidRPr="00A35A84" w:rsidRDefault="00A35A84" w:rsidP="00A35A84">
      <w:pPr>
        <w:autoSpaceDE w:val="0"/>
        <w:autoSpaceDN w:val="0"/>
        <w:adjustRightInd w:val="0"/>
        <w:spacing w:after="0" w:line="240" w:lineRule="auto"/>
        <w:ind w:firstLine="709"/>
        <w:jc w:val="both"/>
        <w:rPr>
          <w:rFonts w:ascii="Times New Roman" w:hAnsi="Times New Roman"/>
          <w:sz w:val="24"/>
          <w:szCs w:val="24"/>
        </w:rPr>
      </w:pPr>
      <w:r w:rsidRPr="00A35A84">
        <w:rPr>
          <w:rFonts w:ascii="Times New Roman" w:eastAsia="Calibri" w:hAnsi="Times New Roman"/>
          <w:sz w:val="24"/>
          <w:szCs w:val="24"/>
        </w:rPr>
        <w:t xml:space="preserve">2. </w:t>
      </w:r>
      <w:proofErr w:type="gramStart"/>
      <w:r w:rsidRPr="00A35A84">
        <w:rPr>
          <w:rFonts w:ascii="Times New Roman" w:hAnsi="Times New Roman"/>
          <w:sz w:val="24"/>
          <w:szCs w:val="24"/>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41" w:history="1">
        <w:r w:rsidRPr="00A35A84">
          <w:rPr>
            <w:rFonts w:ascii="Times New Roman" w:hAnsi="Times New Roman"/>
            <w:sz w:val="24"/>
            <w:szCs w:val="24"/>
          </w:rPr>
          <w:t>законодательством</w:t>
        </w:r>
      </w:hyperlink>
      <w:r w:rsidRPr="00A35A84">
        <w:rPr>
          <w:rFonts w:ascii="Times New Roman" w:hAnsi="Times New Roman"/>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rsidRPr="00A35A84">
        <w:rPr>
          <w:rFonts w:ascii="Times New Roman" w:hAnsi="Times New Roman"/>
          <w:sz w:val="24"/>
          <w:szCs w:val="24"/>
        </w:rP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 </w:t>
      </w:r>
    </w:p>
    <w:p w:rsidR="00A35A84" w:rsidRPr="00A35A84" w:rsidRDefault="00A35A84" w:rsidP="00A35A84">
      <w:pPr>
        <w:autoSpaceDE w:val="0"/>
        <w:autoSpaceDN w:val="0"/>
        <w:adjustRightInd w:val="0"/>
        <w:spacing w:after="0" w:line="240" w:lineRule="auto"/>
        <w:ind w:firstLine="709"/>
        <w:jc w:val="both"/>
        <w:rPr>
          <w:rFonts w:ascii="Times New Roman" w:hAnsi="Times New Roman"/>
          <w:sz w:val="24"/>
          <w:szCs w:val="24"/>
        </w:rPr>
      </w:pPr>
      <w:r w:rsidRPr="00A35A84">
        <w:rPr>
          <w:rFonts w:ascii="Times New Roman" w:hAnsi="Times New Roman"/>
          <w:sz w:val="24"/>
          <w:szCs w:val="24"/>
        </w:rPr>
        <w:t>3.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A35A84" w:rsidRPr="00A35A84" w:rsidRDefault="00A35A84" w:rsidP="00A35A84">
      <w:pPr>
        <w:autoSpaceDE w:val="0"/>
        <w:autoSpaceDN w:val="0"/>
        <w:adjustRightInd w:val="0"/>
        <w:spacing w:after="0" w:line="240" w:lineRule="auto"/>
        <w:ind w:firstLine="540"/>
        <w:jc w:val="both"/>
        <w:rPr>
          <w:rFonts w:ascii="Times New Roman" w:hAnsi="Times New Roman"/>
          <w:sz w:val="24"/>
          <w:szCs w:val="24"/>
        </w:rPr>
      </w:pPr>
      <w:r w:rsidRPr="00A35A84">
        <w:rPr>
          <w:rFonts w:ascii="Times New Roman" w:eastAsia="Calibri" w:hAnsi="Times New Roman"/>
          <w:sz w:val="24"/>
          <w:szCs w:val="24"/>
        </w:rPr>
        <w:t xml:space="preserve">4. </w:t>
      </w:r>
      <w:r w:rsidRPr="00A35A84">
        <w:rPr>
          <w:rFonts w:ascii="Times New Roman" w:hAnsi="Times New Roman"/>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A35A84" w:rsidRPr="00A35A84" w:rsidRDefault="00A35A84" w:rsidP="00A35A84">
      <w:pPr>
        <w:autoSpaceDE w:val="0"/>
        <w:autoSpaceDN w:val="0"/>
        <w:adjustRightInd w:val="0"/>
        <w:spacing w:after="0" w:line="240" w:lineRule="auto"/>
        <w:ind w:firstLine="540"/>
        <w:jc w:val="both"/>
        <w:rPr>
          <w:rFonts w:ascii="Times New Roman" w:hAnsi="Times New Roman"/>
          <w:sz w:val="24"/>
          <w:szCs w:val="24"/>
        </w:rPr>
      </w:pPr>
      <w:proofErr w:type="gramStart"/>
      <w:r w:rsidRPr="00A35A84">
        <w:rPr>
          <w:rFonts w:ascii="Times New Roman" w:hAnsi="Times New Roman"/>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rsidR="00A35A84" w:rsidRPr="00A35A84" w:rsidRDefault="00A35A84" w:rsidP="00A35A84">
      <w:pPr>
        <w:autoSpaceDE w:val="0"/>
        <w:autoSpaceDN w:val="0"/>
        <w:adjustRightInd w:val="0"/>
        <w:spacing w:after="0" w:line="240" w:lineRule="auto"/>
        <w:ind w:firstLine="540"/>
        <w:jc w:val="both"/>
        <w:rPr>
          <w:rFonts w:ascii="Times New Roman" w:hAnsi="Times New Roman"/>
          <w:sz w:val="24"/>
          <w:szCs w:val="24"/>
        </w:rPr>
      </w:pPr>
      <w:r w:rsidRPr="00A35A84">
        <w:rPr>
          <w:rFonts w:ascii="Times New Roman" w:hAnsi="Times New Roman"/>
          <w:sz w:val="24"/>
          <w:szCs w:val="24"/>
        </w:rPr>
        <w:t>б) распашка земель;</w:t>
      </w:r>
    </w:p>
    <w:p w:rsidR="00A35A84" w:rsidRPr="00A35A84" w:rsidRDefault="00A35A84" w:rsidP="00A35A84">
      <w:pPr>
        <w:autoSpaceDE w:val="0"/>
        <w:autoSpaceDN w:val="0"/>
        <w:adjustRightInd w:val="0"/>
        <w:spacing w:after="0" w:line="240" w:lineRule="auto"/>
        <w:ind w:firstLine="540"/>
        <w:jc w:val="both"/>
        <w:rPr>
          <w:rFonts w:ascii="Times New Roman" w:hAnsi="Times New Roman"/>
          <w:sz w:val="24"/>
          <w:szCs w:val="24"/>
        </w:rPr>
      </w:pPr>
      <w:r w:rsidRPr="00A35A84">
        <w:rPr>
          <w:rFonts w:ascii="Times New Roman" w:hAnsi="Times New Roman"/>
          <w:sz w:val="24"/>
          <w:szCs w:val="24"/>
        </w:rPr>
        <w:t>в) выпас скота;</w:t>
      </w:r>
    </w:p>
    <w:p w:rsidR="00A35A84" w:rsidRPr="00A35A84" w:rsidRDefault="00A35A84" w:rsidP="00A35A84">
      <w:pPr>
        <w:autoSpaceDE w:val="0"/>
        <w:autoSpaceDN w:val="0"/>
        <w:adjustRightInd w:val="0"/>
        <w:spacing w:after="0" w:line="240" w:lineRule="auto"/>
        <w:ind w:firstLine="540"/>
        <w:jc w:val="both"/>
        <w:rPr>
          <w:rFonts w:ascii="Times New Roman" w:hAnsi="Times New Roman"/>
          <w:sz w:val="24"/>
          <w:szCs w:val="24"/>
        </w:rPr>
      </w:pPr>
      <w:r w:rsidRPr="00A35A84">
        <w:rPr>
          <w:rFonts w:ascii="Times New Roman" w:hAnsi="Times New Roman"/>
          <w:sz w:val="24"/>
          <w:szCs w:val="24"/>
        </w:rPr>
        <w:t>г) выпуск поверхностных и хозяйственно-бытовых вод.</w:t>
      </w:r>
    </w:p>
    <w:p w:rsidR="00C73F9F" w:rsidRDefault="00C73F9F" w:rsidP="00B5203F">
      <w:pPr>
        <w:shd w:val="clear" w:color="auto" w:fill="FFFFFF"/>
        <w:spacing w:after="0" w:line="240" w:lineRule="auto"/>
        <w:ind w:firstLine="709"/>
        <w:jc w:val="both"/>
        <w:rPr>
          <w:rFonts w:ascii="Times New Roman" w:eastAsia="Calibri" w:hAnsi="Times New Roman"/>
          <w:b/>
          <w:bCs/>
          <w:sz w:val="24"/>
          <w:szCs w:val="24"/>
        </w:rPr>
      </w:pPr>
    </w:p>
    <w:p w:rsidR="008542CE" w:rsidRDefault="008542CE" w:rsidP="00454EE7">
      <w:pPr>
        <w:shd w:val="clear" w:color="auto" w:fill="FFFFFF"/>
        <w:spacing w:after="0" w:line="240" w:lineRule="auto"/>
        <w:ind w:firstLine="709"/>
        <w:jc w:val="both"/>
        <w:rPr>
          <w:rFonts w:ascii="Times New Roman" w:eastAsia="Calibri" w:hAnsi="Times New Roman"/>
          <w:b/>
          <w:bCs/>
          <w:sz w:val="24"/>
          <w:szCs w:val="24"/>
        </w:rPr>
      </w:pPr>
      <w:r w:rsidRPr="00DC2399">
        <w:rPr>
          <w:rFonts w:ascii="Times New Roman" w:eastAsia="Calibri" w:hAnsi="Times New Roman"/>
          <w:b/>
          <w:bCs/>
          <w:sz w:val="24"/>
          <w:szCs w:val="24"/>
        </w:rPr>
        <w:lastRenderedPageBreak/>
        <w:t xml:space="preserve">Статья </w:t>
      </w:r>
      <w:r w:rsidRPr="00DC2399">
        <w:rPr>
          <w:rFonts w:ascii="Times New Roman" w:hAnsi="Times New Roman"/>
          <w:b/>
          <w:bCs/>
          <w:sz w:val="24"/>
          <w:szCs w:val="24"/>
        </w:rPr>
        <w:t>2</w:t>
      </w:r>
      <w:r w:rsidR="00DC2399" w:rsidRPr="00DC2399">
        <w:rPr>
          <w:rFonts w:ascii="Times New Roman" w:hAnsi="Times New Roman"/>
          <w:b/>
          <w:bCs/>
          <w:sz w:val="24"/>
          <w:szCs w:val="24"/>
        </w:rPr>
        <w:t>6</w:t>
      </w:r>
      <w:r w:rsidRPr="00DC2399">
        <w:rPr>
          <w:rFonts w:ascii="Times New Roman" w:eastAsia="Calibri" w:hAnsi="Times New Roman"/>
          <w:b/>
          <w:bCs/>
          <w:sz w:val="24"/>
          <w:szCs w:val="24"/>
        </w:rPr>
        <w:t>.</w:t>
      </w:r>
      <w:r w:rsidR="00FC1B26">
        <w:rPr>
          <w:rFonts w:ascii="Times New Roman" w:eastAsia="Calibri" w:hAnsi="Times New Roman"/>
          <w:b/>
          <w:bCs/>
          <w:sz w:val="24"/>
          <w:szCs w:val="24"/>
        </w:rPr>
        <w:t>9</w:t>
      </w:r>
      <w:r w:rsidR="00635207">
        <w:rPr>
          <w:rFonts w:ascii="Times New Roman" w:eastAsia="Calibri" w:hAnsi="Times New Roman"/>
          <w:b/>
          <w:bCs/>
          <w:sz w:val="24"/>
          <w:szCs w:val="24"/>
        </w:rPr>
        <w:t>.</w:t>
      </w:r>
      <w:r w:rsidRPr="00B179B7">
        <w:rPr>
          <w:rFonts w:ascii="Times New Roman" w:eastAsia="Calibri" w:hAnsi="Times New Roman"/>
          <w:bCs/>
          <w:sz w:val="24"/>
          <w:szCs w:val="24"/>
        </w:rPr>
        <w:t xml:space="preserve"> </w:t>
      </w:r>
      <w:r w:rsidRPr="00635207">
        <w:rPr>
          <w:rFonts w:ascii="Times New Roman" w:eastAsia="Calibri" w:hAnsi="Times New Roman"/>
          <w:b/>
          <w:bCs/>
          <w:sz w:val="24"/>
          <w:szCs w:val="24"/>
        </w:rPr>
        <w:t>Ограничения использования земельных участков и объектов капитального строительства на территории зон ограничений застройки от радиотелевизионных центров</w:t>
      </w:r>
    </w:p>
    <w:p w:rsidR="00454EE7" w:rsidRPr="00454EE7" w:rsidRDefault="00454EE7" w:rsidP="00454EE7">
      <w:pPr>
        <w:shd w:val="clear" w:color="auto" w:fill="FFFFFF"/>
        <w:spacing w:after="0" w:line="240" w:lineRule="auto"/>
        <w:ind w:firstLine="709"/>
        <w:jc w:val="both"/>
        <w:rPr>
          <w:rFonts w:ascii="Times New Roman" w:eastAsia="Calibri" w:hAnsi="Times New Roman"/>
          <w:bCs/>
          <w:sz w:val="16"/>
          <w:szCs w:val="16"/>
        </w:rPr>
      </w:pPr>
    </w:p>
    <w:p w:rsidR="008542CE" w:rsidRPr="00B179B7" w:rsidRDefault="008542CE"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t xml:space="preserve">1. </w:t>
      </w:r>
      <w:proofErr w:type="gramStart"/>
      <w:r w:rsidRPr="00B179B7">
        <w:rPr>
          <w:rFonts w:ascii="Times New Roman" w:eastAsia="Calibri" w:hAnsi="Times New Roman"/>
          <w:sz w:val="24"/>
          <w:szCs w:val="24"/>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ограничений застройки от радиотелевизионных центров, устанавливаются в целях обеспечения эксплуатации сооружений телевизионной и радиовещательной сети Благовещенского радиотелевизионного центра в соответствии с законодательством Российской Федерации о связи и принимаемыми в соответствии с ним нормативными правовыми актами исполнительных органов государственной власти Российской Федерации</w:t>
      </w:r>
      <w:proofErr w:type="gramEnd"/>
      <w:r w:rsidRPr="00B179B7">
        <w:rPr>
          <w:rFonts w:ascii="Times New Roman" w:eastAsia="Calibri" w:hAnsi="Times New Roman"/>
          <w:sz w:val="24"/>
          <w:szCs w:val="24"/>
        </w:rPr>
        <w:t>.</w:t>
      </w:r>
    </w:p>
    <w:p w:rsidR="008542CE" w:rsidRPr="00B179B7" w:rsidRDefault="008542CE"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t>2.</w:t>
      </w:r>
      <w:r w:rsidRPr="00B179B7">
        <w:rPr>
          <w:rFonts w:ascii="Times New Roman" w:eastAsia="Calibri" w:hAnsi="Times New Roman"/>
          <w:sz w:val="24"/>
          <w:szCs w:val="24"/>
        </w:rPr>
        <w:tab/>
      </w:r>
      <w:proofErr w:type="gramStart"/>
      <w:r w:rsidRPr="00B179B7">
        <w:rPr>
          <w:rFonts w:ascii="Times New Roman" w:eastAsia="Calibri" w:hAnsi="Times New Roman"/>
          <w:sz w:val="24"/>
          <w:szCs w:val="24"/>
        </w:rPr>
        <w:t>В соответствии с ними юридические или физические лица, заинтересованные в размещении объектов капитального строительства высотой более 14 м на земельных участках, попадающих в границы зон ограничений застройки от радиотелевизионных центров, должны согласовать высоту объектов с органами/организациями телевизионной и радиовещательной сети либо владельцами сооружений передающих радиотехнических объектов, имеющими полномочия для данных согласований на территории Амурской области.</w:t>
      </w:r>
      <w:proofErr w:type="gramEnd"/>
    </w:p>
    <w:p w:rsidR="00C73F9F" w:rsidRDefault="00C73F9F" w:rsidP="00B5203F">
      <w:pPr>
        <w:spacing w:after="0" w:line="240" w:lineRule="auto"/>
        <w:ind w:firstLine="709"/>
        <w:jc w:val="both"/>
        <w:rPr>
          <w:rFonts w:ascii="Times New Roman" w:eastAsia="Calibri" w:hAnsi="Times New Roman"/>
          <w:b/>
          <w:bCs/>
          <w:sz w:val="24"/>
          <w:szCs w:val="24"/>
        </w:rPr>
      </w:pPr>
    </w:p>
    <w:p w:rsidR="00B179B7" w:rsidRDefault="00B179B7" w:rsidP="00454EE7">
      <w:pPr>
        <w:spacing w:after="0" w:line="240" w:lineRule="auto"/>
        <w:ind w:firstLine="709"/>
        <w:jc w:val="both"/>
        <w:rPr>
          <w:rFonts w:ascii="Times New Roman" w:eastAsia="Calibri" w:hAnsi="Times New Roman"/>
          <w:b/>
          <w:sz w:val="24"/>
          <w:szCs w:val="24"/>
        </w:rPr>
      </w:pPr>
      <w:r w:rsidRPr="00DC2399">
        <w:rPr>
          <w:rFonts w:ascii="Times New Roman" w:eastAsia="Calibri" w:hAnsi="Times New Roman"/>
          <w:b/>
          <w:bCs/>
          <w:sz w:val="24"/>
          <w:szCs w:val="24"/>
        </w:rPr>
        <w:t xml:space="preserve">Статья </w:t>
      </w:r>
      <w:r w:rsidRPr="00DC2399">
        <w:rPr>
          <w:rFonts w:ascii="Times New Roman" w:hAnsi="Times New Roman"/>
          <w:b/>
          <w:bCs/>
          <w:sz w:val="24"/>
          <w:szCs w:val="24"/>
        </w:rPr>
        <w:t>2</w:t>
      </w:r>
      <w:r w:rsidR="00DC2399" w:rsidRPr="00DC2399">
        <w:rPr>
          <w:rFonts w:ascii="Times New Roman" w:hAnsi="Times New Roman"/>
          <w:b/>
          <w:bCs/>
          <w:sz w:val="24"/>
          <w:szCs w:val="24"/>
        </w:rPr>
        <w:t>6</w:t>
      </w:r>
      <w:r w:rsidRPr="00DC2399">
        <w:rPr>
          <w:rFonts w:ascii="Times New Roman" w:eastAsia="Calibri" w:hAnsi="Times New Roman"/>
          <w:b/>
          <w:bCs/>
          <w:sz w:val="24"/>
          <w:szCs w:val="24"/>
        </w:rPr>
        <w:t>.</w:t>
      </w:r>
      <w:r w:rsidR="00FC1B26">
        <w:rPr>
          <w:rFonts w:ascii="Times New Roman" w:eastAsia="Calibri" w:hAnsi="Times New Roman"/>
          <w:b/>
          <w:bCs/>
          <w:sz w:val="24"/>
          <w:szCs w:val="24"/>
        </w:rPr>
        <w:t>10</w:t>
      </w:r>
      <w:r w:rsidR="00635207">
        <w:rPr>
          <w:rFonts w:ascii="Times New Roman" w:eastAsia="Calibri" w:hAnsi="Times New Roman"/>
          <w:b/>
          <w:bCs/>
          <w:sz w:val="24"/>
          <w:szCs w:val="24"/>
        </w:rPr>
        <w:t>.</w:t>
      </w:r>
      <w:r w:rsidRPr="00B179B7">
        <w:rPr>
          <w:rFonts w:ascii="Times New Roman" w:eastAsia="Calibri" w:hAnsi="Times New Roman"/>
          <w:bCs/>
          <w:sz w:val="24"/>
          <w:szCs w:val="24"/>
        </w:rPr>
        <w:t xml:space="preserve"> </w:t>
      </w:r>
      <w:r w:rsidRPr="00635207">
        <w:rPr>
          <w:rFonts w:ascii="Times New Roman" w:eastAsia="Calibri" w:hAnsi="Times New Roman"/>
          <w:b/>
          <w:sz w:val="24"/>
          <w:szCs w:val="24"/>
        </w:rPr>
        <w:t>Ограничения использования земельных участков и объектов капитального строительства на территориях зон охраны магистральных сетей инж</w:t>
      </w:r>
      <w:r w:rsidR="00635207">
        <w:rPr>
          <w:rFonts w:ascii="Times New Roman" w:eastAsia="Calibri" w:hAnsi="Times New Roman"/>
          <w:b/>
          <w:sz w:val="24"/>
          <w:szCs w:val="24"/>
        </w:rPr>
        <w:t>енерно-технического обеспечения</w:t>
      </w:r>
      <w:r w:rsidRPr="00635207">
        <w:rPr>
          <w:rFonts w:ascii="Times New Roman" w:eastAsia="Calibri" w:hAnsi="Times New Roman"/>
          <w:b/>
          <w:sz w:val="24"/>
          <w:szCs w:val="24"/>
        </w:rPr>
        <w:t xml:space="preserve"> </w:t>
      </w:r>
    </w:p>
    <w:p w:rsidR="00454EE7" w:rsidRPr="00454EE7" w:rsidRDefault="00454EE7" w:rsidP="00454EE7">
      <w:pPr>
        <w:spacing w:after="0" w:line="240" w:lineRule="auto"/>
        <w:ind w:firstLine="709"/>
        <w:jc w:val="both"/>
        <w:rPr>
          <w:rFonts w:ascii="Times New Roman" w:eastAsia="Calibri" w:hAnsi="Times New Roman"/>
          <w:b/>
          <w:color w:val="0000FF"/>
          <w:sz w:val="16"/>
          <w:szCs w:val="16"/>
        </w:rPr>
      </w:pP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t xml:space="preserve">1. Ограничения использования земельных участков и объектов капитального строительства на территориях, попадающих в границы зон охраны магистральных сетей инженерно-технического обеспечения, устанавливаются в целях обеспечения безопасности и эксплуатации сооружений магистральных сетей инженерно-технического обеспечения на территории города Благовещенска, в соответствии с нормами и техническими регламентами, установленными законодательством Российской Федерации. </w:t>
      </w:r>
    </w:p>
    <w:p w:rsidR="00B179B7" w:rsidRPr="00B179B7" w:rsidRDefault="00635207" w:rsidP="00B5203F">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2.</w:t>
      </w:r>
      <w:r w:rsidR="00B179B7" w:rsidRPr="00B179B7">
        <w:rPr>
          <w:rFonts w:ascii="Times New Roman" w:eastAsia="Calibri" w:hAnsi="Times New Roman"/>
          <w:sz w:val="24"/>
          <w:szCs w:val="24"/>
        </w:rPr>
        <w:t xml:space="preserve"> Физические и юридические лица, заинтересованные в размещении объектов капитального строительства в указанных зонах, должны согласовать размещение объектов в установленном порядке с соответствующей службой </w:t>
      </w:r>
      <w:proofErr w:type="spellStart"/>
      <w:r w:rsidR="00B179B7" w:rsidRPr="00B179B7">
        <w:rPr>
          <w:rFonts w:ascii="Times New Roman" w:eastAsia="Calibri" w:hAnsi="Times New Roman"/>
          <w:sz w:val="24"/>
          <w:szCs w:val="24"/>
        </w:rPr>
        <w:t>сетедержателей</w:t>
      </w:r>
      <w:proofErr w:type="spellEnd"/>
      <w:r w:rsidR="00B179B7" w:rsidRPr="00B179B7">
        <w:rPr>
          <w:rFonts w:ascii="Times New Roman" w:eastAsia="Calibri" w:hAnsi="Times New Roman"/>
          <w:sz w:val="24"/>
          <w:szCs w:val="24"/>
        </w:rPr>
        <w:t>.</w:t>
      </w:r>
    </w:p>
    <w:p w:rsidR="00C73F9F" w:rsidRDefault="00C73F9F" w:rsidP="00B5203F">
      <w:pPr>
        <w:spacing w:after="0" w:line="240" w:lineRule="auto"/>
        <w:ind w:firstLine="709"/>
        <w:jc w:val="both"/>
        <w:rPr>
          <w:rFonts w:ascii="Times New Roman" w:eastAsia="Calibri" w:hAnsi="Times New Roman"/>
          <w:b/>
          <w:bCs/>
          <w:sz w:val="24"/>
          <w:szCs w:val="24"/>
        </w:rPr>
      </w:pPr>
    </w:p>
    <w:p w:rsidR="00B179B7" w:rsidRDefault="00B179B7" w:rsidP="00454EE7">
      <w:pPr>
        <w:spacing w:after="0" w:line="240" w:lineRule="auto"/>
        <w:ind w:firstLine="709"/>
        <w:jc w:val="both"/>
        <w:rPr>
          <w:rFonts w:ascii="Times New Roman" w:eastAsia="Calibri" w:hAnsi="Times New Roman"/>
          <w:b/>
          <w:bCs/>
          <w:sz w:val="24"/>
          <w:szCs w:val="24"/>
        </w:rPr>
      </w:pPr>
      <w:r w:rsidRPr="00DC2399">
        <w:rPr>
          <w:rFonts w:ascii="Times New Roman" w:eastAsia="Calibri" w:hAnsi="Times New Roman"/>
          <w:b/>
          <w:bCs/>
          <w:sz w:val="24"/>
          <w:szCs w:val="24"/>
        </w:rPr>
        <w:t xml:space="preserve">Статья </w:t>
      </w:r>
      <w:r w:rsidRPr="00DC2399">
        <w:rPr>
          <w:rFonts w:ascii="Times New Roman" w:hAnsi="Times New Roman"/>
          <w:b/>
          <w:bCs/>
          <w:sz w:val="24"/>
          <w:szCs w:val="24"/>
        </w:rPr>
        <w:t>2</w:t>
      </w:r>
      <w:r w:rsidR="00DC2399" w:rsidRPr="00DC2399">
        <w:rPr>
          <w:rFonts w:ascii="Times New Roman" w:hAnsi="Times New Roman"/>
          <w:b/>
          <w:bCs/>
          <w:sz w:val="24"/>
          <w:szCs w:val="24"/>
        </w:rPr>
        <w:t>6</w:t>
      </w:r>
      <w:r w:rsidRPr="00DC2399">
        <w:rPr>
          <w:rFonts w:ascii="Times New Roman" w:eastAsia="Calibri" w:hAnsi="Times New Roman"/>
          <w:b/>
          <w:bCs/>
          <w:sz w:val="24"/>
          <w:szCs w:val="24"/>
        </w:rPr>
        <w:t>.1</w:t>
      </w:r>
      <w:r w:rsidR="00FC1B26">
        <w:rPr>
          <w:rFonts w:ascii="Times New Roman" w:eastAsia="Calibri" w:hAnsi="Times New Roman"/>
          <w:b/>
          <w:bCs/>
          <w:sz w:val="24"/>
          <w:szCs w:val="24"/>
        </w:rPr>
        <w:t>1</w:t>
      </w:r>
      <w:r w:rsidR="00635207">
        <w:rPr>
          <w:rFonts w:ascii="Times New Roman" w:eastAsia="Calibri" w:hAnsi="Times New Roman"/>
          <w:b/>
          <w:bCs/>
          <w:sz w:val="24"/>
          <w:szCs w:val="24"/>
        </w:rPr>
        <w:t>.</w:t>
      </w:r>
      <w:r w:rsidRPr="00B179B7">
        <w:rPr>
          <w:rFonts w:ascii="Times New Roman" w:eastAsia="Calibri" w:hAnsi="Times New Roman"/>
          <w:bCs/>
          <w:sz w:val="24"/>
          <w:szCs w:val="24"/>
        </w:rPr>
        <w:t xml:space="preserve"> </w:t>
      </w:r>
      <w:r w:rsidRPr="00635207">
        <w:rPr>
          <w:rFonts w:ascii="Times New Roman" w:eastAsia="Calibri" w:hAnsi="Times New Roman"/>
          <w:b/>
          <w:bCs/>
          <w:sz w:val="24"/>
          <w:szCs w:val="24"/>
        </w:rPr>
        <w:t>Ограничения использования земельных участков и объектов капитального строительства на территориях, попадающих в границы зон, подверженных паводкам и прим</w:t>
      </w:r>
      <w:r w:rsidR="00635207">
        <w:rPr>
          <w:rFonts w:ascii="Times New Roman" w:eastAsia="Calibri" w:hAnsi="Times New Roman"/>
          <w:b/>
          <w:bCs/>
          <w:sz w:val="24"/>
          <w:szCs w:val="24"/>
        </w:rPr>
        <w:t>ыкающим к ним территориям</w:t>
      </w:r>
    </w:p>
    <w:p w:rsidR="00454EE7" w:rsidRPr="00454EE7" w:rsidRDefault="00454EE7" w:rsidP="00454EE7">
      <w:pPr>
        <w:spacing w:after="0" w:line="240" w:lineRule="auto"/>
        <w:ind w:firstLine="709"/>
        <w:jc w:val="both"/>
        <w:rPr>
          <w:rFonts w:ascii="Times New Roman" w:eastAsia="Calibri" w:hAnsi="Times New Roman"/>
          <w:b/>
          <w:bCs/>
          <w:sz w:val="16"/>
          <w:szCs w:val="16"/>
        </w:rPr>
      </w:pP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t xml:space="preserve">1. </w:t>
      </w:r>
      <w:proofErr w:type="gramStart"/>
      <w:r w:rsidRPr="00B179B7">
        <w:rPr>
          <w:rFonts w:ascii="Times New Roman" w:eastAsia="Calibri" w:hAnsi="Times New Roman"/>
          <w:sz w:val="24"/>
          <w:szCs w:val="24"/>
        </w:rPr>
        <w:t>В границах зон затопления паводком однопроцентной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roofErr w:type="gramEnd"/>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t>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t>3. Инженерная защита затапливаемых территорий проводится в соответствии со следующими требованиями:</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lastRenderedPageBreak/>
        <w:t xml:space="preserve">за расчетный горизонт высоких вод следует принимать отметку наивысшего уровня воды повторяемостью: </w:t>
      </w:r>
    </w:p>
    <w:p w:rsidR="00B179B7" w:rsidRPr="00B179B7" w:rsidRDefault="00B179B7" w:rsidP="00B5203F">
      <w:pPr>
        <w:shd w:val="clear" w:color="auto" w:fill="FFFFFF"/>
        <w:tabs>
          <w:tab w:val="left" w:pos="1142"/>
        </w:tabs>
        <w:spacing w:after="0" w:line="240" w:lineRule="auto"/>
        <w:ind w:firstLine="709"/>
        <w:jc w:val="both"/>
        <w:rPr>
          <w:rFonts w:ascii="Times New Roman" w:eastAsia="Calibri" w:hAnsi="Times New Roman"/>
          <w:sz w:val="24"/>
          <w:szCs w:val="24"/>
        </w:rPr>
      </w:pPr>
      <w:r w:rsidRPr="00B179B7">
        <w:rPr>
          <w:rFonts w:ascii="Times New Roman" w:eastAsia="Calibri" w:hAnsi="Times New Roman"/>
          <w:sz w:val="24"/>
          <w:szCs w:val="24"/>
        </w:rPr>
        <w:t xml:space="preserve">один раз в 100 лет - для территорий, застроенных или подлежащих застройке жилыми, общественными, </w:t>
      </w:r>
      <w:r w:rsidR="00B57DA8" w:rsidRPr="00B179B7">
        <w:rPr>
          <w:rFonts w:ascii="Times New Roman" w:eastAsia="Calibri" w:hAnsi="Times New Roman"/>
          <w:sz w:val="24"/>
          <w:szCs w:val="24"/>
        </w:rPr>
        <w:t>производственными зданиями</w:t>
      </w:r>
      <w:r w:rsidRPr="00B179B7">
        <w:rPr>
          <w:rFonts w:ascii="Times New Roman" w:eastAsia="Calibri" w:hAnsi="Times New Roman"/>
          <w:sz w:val="24"/>
          <w:szCs w:val="24"/>
        </w:rPr>
        <w:t xml:space="preserve"> и иными объектами капитального строительства;</w:t>
      </w:r>
    </w:p>
    <w:p w:rsidR="00B179B7" w:rsidRDefault="00B179B7" w:rsidP="005F40C4">
      <w:pPr>
        <w:shd w:val="clear" w:color="auto" w:fill="FFFFFF"/>
        <w:tabs>
          <w:tab w:val="left" w:pos="1142"/>
        </w:tabs>
        <w:spacing w:after="0" w:line="240" w:lineRule="auto"/>
        <w:ind w:firstLine="709"/>
        <w:jc w:val="both"/>
        <w:rPr>
          <w:rFonts w:ascii="Times New Roman" w:eastAsia="Calibri" w:hAnsi="Times New Roman"/>
          <w:sz w:val="24"/>
          <w:szCs w:val="24"/>
        </w:rPr>
      </w:pPr>
      <w:r w:rsidRPr="00A25137">
        <w:rPr>
          <w:rFonts w:ascii="Times New Roman" w:eastAsia="Calibri" w:hAnsi="Times New Roman"/>
          <w:sz w:val="24"/>
          <w:szCs w:val="24"/>
        </w:rPr>
        <w:t>один раз в 10 лет - для территорий парков, плоскостных спортивных сооружений.</w:t>
      </w:r>
    </w:p>
    <w:p w:rsidR="00B068CD" w:rsidRDefault="00B179B7"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A25137">
        <w:rPr>
          <w:rFonts w:ascii="Times New Roman" w:eastAsia="Calibri" w:hAnsi="Times New Roman"/>
          <w:sz w:val="24"/>
          <w:szCs w:val="24"/>
        </w:rPr>
        <w:t>4. Сооружения и мероприятия</w:t>
      </w:r>
      <w:r w:rsidRPr="005F40C4">
        <w:rPr>
          <w:rFonts w:ascii="Times New Roman" w:eastAsia="Calibri" w:hAnsi="Times New Roman"/>
          <w:sz w:val="24"/>
          <w:szCs w:val="24"/>
        </w:rPr>
        <w:t xml:space="preserve"> для защиты от затопления и подтопления проектируются в соответствии с требованиями СП 116.13330.2012. «Свод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 </w:t>
      </w:r>
      <w:r w:rsidR="00A25137" w:rsidRPr="005F40C4">
        <w:rPr>
          <w:rFonts w:ascii="Times New Roman" w:eastAsia="Calibri" w:hAnsi="Times New Roman"/>
          <w:sz w:val="24"/>
          <w:szCs w:val="24"/>
        </w:rPr>
        <w:t>СНиП 2.06.15-85 «Инженерная защита территории от затопления и подтопления»</w:t>
      </w:r>
      <w:r w:rsidRPr="00A25137">
        <w:rPr>
          <w:rFonts w:ascii="Times New Roman" w:eastAsia="Calibri" w:hAnsi="Times New Roman"/>
          <w:sz w:val="24"/>
          <w:szCs w:val="24"/>
        </w:rPr>
        <w:t xml:space="preserve">, </w:t>
      </w:r>
      <w:r w:rsidR="005F40C4" w:rsidRPr="005F40C4">
        <w:rPr>
          <w:rFonts w:ascii="Times New Roman" w:eastAsia="Calibri" w:hAnsi="Times New Roman"/>
          <w:sz w:val="24"/>
          <w:szCs w:val="24"/>
        </w:rPr>
        <w:t xml:space="preserve">СП 58.13330.2012. </w:t>
      </w:r>
      <w:r w:rsidR="005F40C4">
        <w:rPr>
          <w:rFonts w:ascii="Times New Roman" w:eastAsia="Calibri" w:hAnsi="Times New Roman"/>
          <w:sz w:val="24"/>
          <w:szCs w:val="24"/>
        </w:rPr>
        <w:t>«</w:t>
      </w:r>
      <w:r w:rsidR="005F40C4" w:rsidRPr="005F40C4">
        <w:rPr>
          <w:rFonts w:ascii="Times New Roman" w:eastAsia="Calibri" w:hAnsi="Times New Roman"/>
          <w:sz w:val="24"/>
          <w:szCs w:val="24"/>
        </w:rPr>
        <w:t>Свод правил. Гидротехнические сооружения. Основные положения. Актуализиров</w:t>
      </w:r>
      <w:r w:rsidR="005F40C4">
        <w:rPr>
          <w:rFonts w:ascii="Times New Roman" w:eastAsia="Calibri" w:hAnsi="Times New Roman"/>
          <w:sz w:val="24"/>
          <w:szCs w:val="24"/>
        </w:rPr>
        <w:t>анная редакция СНиП 33-01-2003»</w:t>
      </w:r>
      <w:r w:rsidRPr="00A25137">
        <w:rPr>
          <w:rFonts w:ascii="Times New Roman" w:eastAsia="Calibri" w:hAnsi="Times New Roman"/>
          <w:sz w:val="24"/>
          <w:szCs w:val="24"/>
        </w:rPr>
        <w:t xml:space="preserve"> и раздела 16 </w:t>
      </w:r>
      <w:r w:rsidR="00424A14">
        <w:rPr>
          <w:rFonts w:ascii="Times New Roman" w:eastAsia="Calibri" w:hAnsi="Times New Roman"/>
          <w:sz w:val="24"/>
          <w:szCs w:val="24"/>
        </w:rPr>
        <w:t>Н</w:t>
      </w:r>
      <w:r w:rsidRPr="00A25137">
        <w:rPr>
          <w:rFonts w:ascii="Times New Roman" w:eastAsia="Calibri" w:hAnsi="Times New Roman"/>
          <w:sz w:val="24"/>
          <w:szCs w:val="24"/>
        </w:rPr>
        <w:t>ормативов градостроительного проектирования Амурской области</w:t>
      </w:r>
      <w:r w:rsidR="00E83D45" w:rsidRPr="00A25137">
        <w:rPr>
          <w:rFonts w:ascii="Times New Roman" w:eastAsia="Calibri" w:hAnsi="Times New Roman"/>
          <w:sz w:val="24"/>
          <w:szCs w:val="24"/>
        </w:rPr>
        <w:t>.</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p>
    <w:p w:rsidR="003B2EC6" w:rsidRDefault="003B2EC6" w:rsidP="003B2EC6">
      <w:pPr>
        <w:spacing w:after="0" w:line="240" w:lineRule="auto"/>
        <w:ind w:firstLine="709"/>
        <w:jc w:val="both"/>
        <w:rPr>
          <w:rFonts w:ascii="Times New Roman" w:eastAsia="Calibri" w:hAnsi="Times New Roman"/>
          <w:b/>
          <w:bCs/>
          <w:sz w:val="24"/>
          <w:szCs w:val="24"/>
        </w:rPr>
      </w:pPr>
      <w:r w:rsidRPr="003B2EC6">
        <w:rPr>
          <w:rFonts w:ascii="Times New Roman" w:eastAsia="Calibri" w:hAnsi="Times New Roman"/>
          <w:b/>
          <w:bCs/>
          <w:sz w:val="24"/>
          <w:szCs w:val="24"/>
        </w:rPr>
        <w:t>Статья 26.12 Ограничения использования земельных участков и объектов капитального строительства на территориях, попадающих в границы лесопаркового зеленого пояса</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 xml:space="preserve">1. </w:t>
      </w:r>
      <w:proofErr w:type="gramStart"/>
      <w:r w:rsidRPr="003B2EC6">
        <w:rPr>
          <w:rFonts w:ascii="Times New Roman" w:eastAsia="Calibri" w:hAnsi="Times New Roman"/>
          <w:sz w:val="24"/>
          <w:szCs w:val="24"/>
        </w:rPr>
        <w:t xml:space="preserve">В целях особой охраны природных объектов, расположенных в лесопарковых зеленых поясах, в соответствии с Федеральным </w:t>
      </w:r>
      <w:hyperlink r:id="rId42" w:history="1">
        <w:r w:rsidRPr="003B2EC6">
          <w:rPr>
            <w:rFonts w:ascii="Times New Roman" w:eastAsia="Calibri" w:hAnsi="Times New Roman"/>
            <w:sz w:val="24"/>
            <w:szCs w:val="24"/>
          </w:rPr>
          <w:t>закон</w:t>
        </w:r>
      </w:hyperlink>
      <w:r w:rsidRPr="003B2EC6">
        <w:rPr>
          <w:rFonts w:ascii="Times New Roman" w:eastAsia="Calibri" w:hAnsi="Times New Roman"/>
          <w:sz w:val="24"/>
          <w:szCs w:val="24"/>
        </w:rPr>
        <w:t>ом от 10.01.2002 № 7-ФЗ «Об охране окружающей среды», устанавливается ограниченный режим природопользования и иной хозяйственной деятельности.</w:t>
      </w:r>
      <w:proofErr w:type="gramEnd"/>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2. Приоритетными направлениями деятельности на территории лесопаркового зеленого пояса являются:</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1) охрана окружающей среды, природных комплексов и объектов;</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2) проведение научных исследований;</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3) ведение эколого-просветительской работы и развитие туризма.</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3. В случае включения в лесопарковый зеленый пояс территорий с более строгим режимом природопользования и иной хозяйственной деятельности (в том числе защитных лесов, особо защитных участков лесов) их правовой режим сохраняется.</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4. Ограниченный режим природопользования и иной хозяйственной деятельности в лесопарковых зеленых поясах осуществляется в соответствии с принципами:</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1) приоритета осуществления видов деятельности и применения технологий, не приводящих к неблагоприятному изменению состояния природных объектов, расположенных в лесопарковых зеленых поясах;</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2) сбалансированности решения социально-экономических задач и задач особой охраны природных объектов, расположенных в лесопарковых зеленых поясах.</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5. На территориях, входящих в состав лесопарковых зеленых поясов, запрещаются:</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 xml:space="preserve">1) использование токсичных химических препаратов, в том числе в целях охраны и защиты лесов, пестицидов, </w:t>
      </w:r>
      <w:proofErr w:type="spellStart"/>
      <w:r w:rsidRPr="003B2EC6">
        <w:rPr>
          <w:rFonts w:ascii="Times New Roman" w:eastAsia="Calibri" w:hAnsi="Times New Roman"/>
          <w:sz w:val="24"/>
          <w:szCs w:val="24"/>
        </w:rPr>
        <w:t>агрохимикатов</w:t>
      </w:r>
      <w:proofErr w:type="spellEnd"/>
      <w:r w:rsidRPr="003B2EC6">
        <w:rPr>
          <w:rFonts w:ascii="Times New Roman" w:eastAsia="Calibri" w:hAnsi="Times New Roman"/>
          <w:sz w:val="24"/>
          <w:szCs w:val="24"/>
        </w:rPr>
        <w:t>, радиоактивных веществ;</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2) размещение отходов производства и потребления I - III классов опасности;</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3) размещение объектов, оказывающих негативное воздействие на окружающую среду, отнесенных в соответствии с настоящим Федеральным законом к объектам I категории;</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4) создание объектов, не связанных с созданием объектов лесной инфраструктуры, для переработки древесины;</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5) разработка месторождений полезных ископаемых, за исключением разработки месторождений минеральных вод и лечебных грязей, использования других природных лечебных ресурсов;</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 xml:space="preserve">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w:t>
      </w:r>
      <w:r w:rsidRPr="003B2EC6">
        <w:rPr>
          <w:rFonts w:ascii="Times New Roman" w:eastAsia="Calibri" w:hAnsi="Times New Roman"/>
          <w:sz w:val="24"/>
          <w:szCs w:val="24"/>
        </w:rPr>
        <w:lastRenderedPageBreak/>
        <w:t>неотъемлемой технологической частью указанных объектов зданий, строений, сооружений, а также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7) строительство животноводческих и птицеводческих комплексов и ферм, устройство навозохранилищ;</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8) размещение скотомогильников;</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9) размещение складов ядохимикатов и минеральных удобрений.</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6. Рекультивация нарушенных земель, защита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 в лесопарковых зеленых поясах осуществляются в приоритетном порядке.</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6.1. Мероприятия по защите лесов в границах лесопарковых зеленых зон включают в себя выполнение мер санитарной безопасности в лесах и ликвидацию очагов вредных организмов, в том числе с применением химических препаратов, не влекущих деградации естественных экологических систем, истощения природных ресурсов и иных негативных изменений состояния окружающей среды.</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 xml:space="preserve">7. Лица, осуществляющие строительство зданий, строений, сооружений в границах лесопарковых зеленых поясов обязаны выполнить работы по </w:t>
      </w:r>
      <w:hyperlink r:id="rId43" w:history="1">
        <w:proofErr w:type="spellStart"/>
        <w:r w:rsidRPr="003B2EC6">
          <w:rPr>
            <w:rFonts w:ascii="Times New Roman" w:eastAsia="Calibri" w:hAnsi="Times New Roman"/>
            <w:sz w:val="24"/>
            <w:szCs w:val="24"/>
          </w:rPr>
          <w:t>лесовосстановлению</w:t>
        </w:r>
        <w:proofErr w:type="spellEnd"/>
      </w:hyperlink>
      <w:r w:rsidRPr="003B2EC6">
        <w:rPr>
          <w:rFonts w:ascii="Times New Roman" w:eastAsia="Calibri" w:hAnsi="Times New Roman"/>
          <w:sz w:val="24"/>
          <w:szCs w:val="24"/>
        </w:rPr>
        <w:t xml:space="preserve"> или </w:t>
      </w:r>
      <w:hyperlink r:id="rId44" w:history="1">
        <w:r w:rsidRPr="003B2EC6">
          <w:rPr>
            <w:rFonts w:ascii="Times New Roman" w:eastAsia="Calibri" w:hAnsi="Times New Roman"/>
            <w:sz w:val="24"/>
            <w:szCs w:val="24"/>
          </w:rPr>
          <w:t>лесоразведению</w:t>
        </w:r>
      </w:hyperlink>
      <w:r w:rsidRPr="003B2EC6">
        <w:rPr>
          <w:rFonts w:ascii="Times New Roman" w:eastAsia="Calibri" w:hAnsi="Times New Roman"/>
          <w:sz w:val="24"/>
          <w:szCs w:val="24"/>
        </w:rPr>
        <w:t xml:space="preserve"> в границах муниципального образования города Благовещенска на площади, которая не должна быть меньше площади размещаемых в границах лесопаркового зеленого пояса объектов.</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8. Особенности рубок лесных и иных насаждений в лесопарковых зеленых поясах и порядок их компенсации:</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proofErr w:type="gramStart"/>
      <w:r w:rsidRPr="003B2EC6">
        <w:rPr>
          <w:rFonts w:ascii="Times New Roman" w:eastAsia="Calibri" w:hAnsi="Times New Roman"/>
          <w:sz w:val="24"/>
          <w:szCs w:val="24"/>
        </w:rPr>
        <w:t>1) в лесах, расположенных в лесопарковых зеленых поясах, запрещаются сплошные рубки лесных и иных насаждений, за исключением случаев, предусмотренных Лесным кодексом Российской Федерации;</w:t>
      </w:r>
      <w:proofErr w:type="gramEnd"/>
    </w:p>
    <w:p w:rsid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r w:rsidRPr="003B2EC6">
        <w:rPr>
          <w:rFonts w:ascii="Times New Roman" w:eastAsia="Calibri" w:hAnsi="Times New Roman"/>
          <w:sz w:val="24"/>
          <w:szCs w:val="24"/>
        </w:rPr>
        <w:t xml:space="preserve">2) мероприятия по </w:t>
      </w:r>
      <w:proofErr w:type="spellStart"/>
      <w:r w:rsidRPr="003B2EC6">
        <w:rPr>
          <w:rFonts w:ascii="Times New Roman" w:eastAsia="Calibri" w:hAnsi="Times New Roman"/>
          <w:sz w:val="24"/>
          <w:szCs w:val="24"/>
        </w:rPr>
        <w:t>лесовосстановлению</w:t>
      </w:r>
      <w:proofErr w:type="spellEnd"/>
      <w:r w:rsidRPr="003B2EC6">
        <w:rPr>
          <w:rFonts w:ascii="Times New Roman" w:eastAsia="Calibri" w:hAnsi="Times New Roman"/>
          <w:sz w:val="24"/>
          <w:szCs w:val="24"/>
        </w:rPr>
        <w:t xml:space="preserve"> осуществляются на территориях лесопарковых зеленых поясов в приоритетном порядке, но не позднее чем через один год с момента проведения рубок соответствующих лесных и иных насаждений</w:t>
      </w:r>
      <w:r>
        <w:rPr>
          <w:rFonts w:ascii="Times New Roman" w:eastAsia="Calibri" w:hAnsi="Times New Roman"/>
          <w:sz w:val="24"/>
          <w:szCs w:val="24"/>
        </w:rPr>
        <w:t>.</w:t>
      </w:r>
    </w:p>
    <w:p w:rsidR="003B2EC6" w:rsidRPr="003B2EC6" w:rsidRDefault="003B2EC6" w:rsidP="003B2EC6">
      <w:pPr>
        <w:shd w:val="clear" w:color="auto" w:fill="FFFFFF"/>
        <w:tabs>
          <w:tab w:val="left" w:pos="1142"/>
        </w:tabs>
        <w:spacing w:after="0" w:line="240" w:lineRule="auto"/>
        <w:ind w:firstLine="709"/>
        <w:jc w:val="both"/>
        <w:rPr>
          <w:rFonts w:ascii="Times New Roman" w:eastAsia="Calibri" w:hAnsi="Times New Roman"/>
          <w:sz w:val="24"/>
          <w:szCs w:val="24"/>
        </w:rPr>
      </w:pPr>
    </w:p>
    <w:sectPr w:rsidR="003B2EC6" w:rsidRPr="003B2EC6" w:rsidSect="00E460C9">
      <w:headerReference w:type="default" r:id="rId45"/>
      <w:pgSz w:w="11905" w:h="16838"/>
      <w:pgMar w:top="851" w:right="851" w:bottom="709" w:left="1559" w:header="720" w:footer="287"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DC6" w:rsidRDefault="003D3DC6" w:rsidP="00BA0B93">
      <w:pPr>
        <w:spacing w:after="0" w:line="240" w:lineRule="auto"/>
      </w:pPr>
      <w:r>
        <w:separator/>
      </w:r>
    </w:p>
  </w:endnote>
  <w:endnote w:type="continuationSeparator" w:id="0">
    <w:p w:rsidR="003D3DC6" w:rsidRDefault="003D3DC6" w:rsidP="00BA0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eterburg">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DC6" w:rsidRDefault="003D3DC6" w:rsidP="00BA0B93">
      <w:pPr>
        <w:spacing w:after="0" w:line="240" w:lineRule="auto"/>
      </w:pPr>
      <w:r>
        <w:separator/>
      </w:r>
    </w:p>
  </w:footnote>
  <w:footnote w:type="continuationSeparator" w:id="0">
    <w:p w:rsidR="003D3DC6" w:rsidRDefault="003D3DC6" w:rsidP="00BA0B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DC6" w:rsidRDefault="003D3DC6">
    <w:pPr>
      <w:pStyle w:val="a4"/>
      <w:jc w:val="center"/>
    </w:pPr>
    <w:r>
      <w:fldChar w:fldCharType="begin"/>
    </w:r>
    <w:r>
      <w:instrText xml:space="preserve"> PAGE   \* MERGEFORMAT </w:instrText>
    </w:r>
    <w:r>
      <w:fldChar w:fldCharType="separate"/>
    </w:r>
    <w:r w:rsidR="00BA1F86">
      <w:rPr>
        <w:noProof/>
      </w:rPr>
      <w:t>95</w:t>
    </w:r>
    <w:r>
      <w:fldChar w:fldCharType="end"/>
    </w:r>
  </w:p>
  <w:p w:rsidR="003D3DC6" w:rsidRDefault="003D3DC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D43B0"/>
    <w:multiLevelType w:val="hybridMultilevel"/>
    <w:tmpl w:val="17AC9CD6"/>
    <w:lvl w:ilvl="0" w:tplc="98A209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386ACE"/>
    <w:multiLevelType w:val="hybridMultilevel"/>
    <w:tmpl w:val="EB5CD776"/>
    <w:lvl w:ilvl="0" w:tplc="98A209C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76A1DA9"/>
    <w:multiLevelType w:val="hybridMultilevel"/>
    <w:tmpl w:val="2344653C"/>
    <w:lvl w:ilvl="0" w:tplc="905A65CC">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48425565"/>
    <w:multiLevelType w:val="hybridMultilevel"/>
    <w:tmpl w:val="939C5C96"/>
    <w:lvl w:ilvl="0" w:tplc="98A209C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48D379AC"/>
    <w:multiLevelType w:val="hybridMultilevel"/>
    <w:tmpl w:val="0DB2D3EA"/>
    <w:lvl w:ilvl="0" w:tplc="905A65CC">
      <w:start w:val="65535"/>
      <w:numFmt w:val="bullet"/>
      <w:lvlText w:val="-"/>
      <w:lvlJc w:val="left"/>
      <w:pPr>
        <w:ind w:left="1440" w:hanging="360"/>
      </w:pPr>
      <w:rPr>
        <w:rFonts w:ascii="Arial"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B485276"/>
    <w:multiLevelType w:val="hybridMultilevel"/>
    <w:tmpl w:val="859067A8"/>
    <w:lvl w:ilvl="0" w:tplc="98A209C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554A498A"/>
    <w:multiLevelType w:val="hybridMultilevel"/>
    <w:tmpl w:val="E1D403D0"/>
    <w:lvl w:ilvl="0" w:tplc="905A65CC">
      <w:start w:val="65535"/>
      <w:numFmt w:val="bullet"/>
      <w:lvlText w:val="-"/>
      <w:lvlJc w:val="left"/>
      <w:pPr>
        <w:ind w:left="1571" w:hanging="360"/>
      </w:pPr>
      <w:rPr>
        <w:rFonts w:ascii="Arial" w:hAnsi="Arial" w:cs="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595B3387"/>
    <w:multiLevelType w:val="hybridMultilevel"/>
    <w:tmpl w:val="5C6899D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735D08A2"/>
    <w:multiLevelType w:val="hybridMultilevel"/>
    <w:tmpl w:val="9DA8AF94"/>
    <w:lvl w:ilvl="0" w:tplc="E822FC5C">
      <w:start w:val="1"/>
      <w:numFmt w:val="bullet"/>
      <w:lvlText w:val=""/>
      <w:lvlJc w:val="left"/>
      <w:pPr>
        <w:ind w:left="1571" w:hanging="360"/>
      </w:pPr>
      <w:rPr>
        <w:rFonts w:ascii="Symbol" w:hAnsi="Symbol" w:hint="default"/>
        <w:caps/>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7353B2"/>
    <w:multiLevelType w:val="hybridMultilevel"/>
    <w:tmpl w:val="13B42CD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7A241065"/>
    <w:multiLevelType w:val="hybridMultilevel"/>
    <w:tmpl w:val="41FE3A2E"/>
    <w:lvl w:ilvl="0" w:tplc="98A209C4">
      <w:start w:val="1"/>
      <w:numFmt w:val="bullet"/>
      <w:lvlText w:val=""/>
      <w:lvlJc w:val="left"/>
      <w:pPr>
        <w:ind w:left="157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C4121DE"/>
    <w:multiLevelType w:val="hybridMultilevel"/>
    <w:tmpl w:val="03EA9AE2"/>
    <w:lvl w:ilvl="0" w:tplc="98A209C4">
      <w:start w:val="1"/>
      <w:numFmt w:val="bullet"/>
      <w:lvlText w:val=""/>
      <w:lvlJc w:val="left"/>
      <w:pPr>
        <w:ind w:left="1571" w:hanging="360"/>
      </w:pPr>
      <w:rPr>
        <w:rFonts w:ascii="Symbol" w:hAnsi="Symbol" w:hint="default"/>
      </w:rPr>
    </w:lvl>
    <w:lvl w:ilvl="1" w:tplc="98A209C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311379"/>
    <w:multiLevelType w:val="hybridMultilevel"/>
    <w:tmpl w:val="898C2B06"/>
    <w:lvl w:ilvl="0" w:tplc="98A209C4">
      <w:start w:val="1"/>
      <w:numFmt w:val="bullet"/>
      <w:lvlText w:val=""/>
      <w:lvlJc w:val="left"/>
      <w:pPr>
        <w:ind w:left="720" w:hanging="360"/>
      </w:pPr>
      <w:rPr>
        <w:rFonts w:ascii="Symbol" w:hAnsi="Symbol" w:hint="default"/>
      </w:rPr>
    </w:lvl>
    <w:lvl w:ilvl="1" w:tplc="98A209C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11"/>
  </w:num>
  <w:num w:numId="5">
    <w:abstractNumId w:val="5"/>
  </w:num>
  <w:num w:numId="6">
    <w:abstractNumId w:val="1"/>
  </w:num>
  <w:num w:numId="7">
    <w:abstractNumId w:val="4"/>
  </w:num>
  <w:num w:numId="8">
    <w:abstractNumId w:val="2"/>
  </w:num>
  <w:num w:numId="9">
    <w:abstractNumId w:val="6"/>
  </w:num>
  <w:num w:numId="10">
    <w:abstractNumId w:val="7"/>
  </w:num>
  <w:num w:numId="11">
    <w:abstractNumId w:val="8"/>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EEA"/>
    <w:rsid w:val="00001825"/>
    <w:rsid w:val="000026D0"/>
    <w:rsid w:val="0000275C"/>
    <w:rsid w:val="0000288A"/>
    <w:rsid w:val="000036FE"/>
    <w:rsid w:val="000045E1"/>
    <w:rsid w:val="00004DAA"/>
    <w:rsid w:val="0000502E"/>
    <w:rsid w:val="000056A8"/>
    <w:rsid w:val="0000594B"/>
    <w:rsid w:val="00006151"/>
    <w:rsid w:val="0000623F"/>
    <w:rsid w:val="0000765A"/>
    <w:rsid w:val="00007A88"/>
    <w:rsid w:val="0001132D"/>
    <w:rsid w:val="00011702"/>
    <w:rsid w:val="00011B5F"/>
    <w:rsid w:val="00012449"/>
    <w:rsid w:val="00012F01"/>
    <w:rsid w:val="00013453"/>
    <w:rsid w:val="00013AB2"/>
    <w:rsid w:val="0001494F"/>
    <w:rsid w:val="00014BEC"/>
    <w:rsid w:val="000156B2"/>
    <w:rsid w:val="00021235"/>
    <w:rsid w:val="00021237"/>
    <w:rsid w:val="000214CF"/>
    <w:rsid w:val="00022307"/>
    <w:rsid w:val="00022E66"/>
    <w:rsid w:val="000237A4"/>
    <w:rsid w:val="00023B95"/>
    <w:rsid w:val="000246BA"/>
    <w:rsid w:val="00025C5B"/>
    <w:rsid w:val="00026B07"/>
    <w:rsid w:val="000309A3"/>
    <w:rsid w:val="000317B7"/>
    <w:rsid w:val="00031DB0"/>
    <w:rsid w:val="00031F83"/>
    <w:rsid w:val="00032D4F"/>
    <w:rsid w:val="000343A4"/>
    <w:rsid w:val="000349E5"/>
    <w:rsid w:val="0003623B"/>
    <w:rsid w:val="00036BC2"/>
    <w:rsid w:val="00036E9F"/>
    <w:rsid w:val="00037142"/>
    <w:rsid w:val="0004094B"/>
    <w:rsid w:val="00041485"/>
    <w:rsid w:val="00041F00"/>
    <w:rsid w:val="00042156"/>
    <w:rsid w:val="00042D68"/>
    <w:rsid w:val="000432D9"/>
    <w:rsid w:val="00043E7F"/>
    <w:rsid w:val="00044470"/>
    <w:rsid w:val="000444EB"/>
    <w:rsid w:val="000446F9"/>
    <w:rsid w:val="0004470E"/>
    <w:rsid w:val="00044712"/>
    <w:rsid w:val="00044D3B"/>
    <w:rsid w:val="00045141"/>
    <w:rsid w:val="000459EF"/>
    <w:rsid w:val="0004615A"/>
    <w:rsid w:val="00046EE6"/>
    <w:rsid w:val="00047295"/>
    <w:rsid w:val="00050A6A"/>
    <w:rsid w:val="00050BD1"/>
    <w:rsid w:val="00051946"/>
    <w:rsid w:val="000523A3"/>
    <w:rsid w:val="00052489"/>
    <w:rsid w:val="00052BF3"/>
    <w:rsid w:val="00052C99"/>
    <w:rsid w:val="000532A2"/>
    <w:rsid w:val="000534D4"/>
    <w:rsid w:val="0005368B"/>
    <w:rsid w:val="00053A02"/>
    <w:rsid w:val="00054091"/>
    <w:rsid w:val="000558DB"/>
    <w:rsid w:val="000559B1"/>
    <w:rsid w:val="000559E7"/>
    <w:rsid w:val="000559FC"/>
    <w:rsid w:val="00055AC7"/>
    <w:rsid w:val="000566E6"/>
    <w:rsid w:val="00056710"/>
    <w:rsid w:val="00056716"/>
    <w:rsid w:val="00056E39"/>
    <w:rsid w:val="00057296"/>
    <w:rsid w:val="00057C13"/>
    <w:rsid w:val="00057C3C"/>
    <w:rsid w:val="00057D04"/>
    <w:rsid w:val="00057E8F"/>
    <w:rsid w:val="00061BE0"/>
    <w:rsid w:val="00061BFC"/>
    <w:rsid w:val="00062422"/>
    <w:rsid w:val="000628A6"/>
    <w:rsid w:val="000630C1"/>
    <w:rsid w:val="00063C4D"/>
    <w:rsid w:val="000640E1"/>
    <w:rsid w:val="00064110"/>
    <w:rsid w:val="000646A8"/>
    <w:rsid w:val="000647E9"/>
    <w:rsid w:val="00064B5C"/>
    <w:rsid w:val="00065B27"/>
    <w:rsid w:val="000660CE"/>
    <w:rsid w:val="00066573"/>
    <w:rsid w:val="00070CCC"/>
    <w:rsid w:val="00070E8F"/>
    <w:rsid w:val="000712DF"/>
    <w:rsid w:val="000714CB"/>
    <w:rsid w:val="00071DDB"/>
    <w:rsid w:val="00072166"/>
    <w:rsid w:val="00072312"/>
    <w:rsid w:val="00072E16"/>
    <w:rsid w:val="00074AA2"/>
    <w:rsid w:val="00075D83"/>
    <w:rsid w:val="00075EA4"/>
    <w:rsid w:val="00076161"/>
    <w:rsid w:val="00080CC4"/>
    <w:rsid w:val="000815A1"/>
    <w:rsid w:val="00081670"/>
    <w:rsid w:val="000825AF"/>
    <w:rsid w:val="000832DF"/>
    <w:rsid w:val="000832F7"/>
    <w:rsid w:val="00083DA9"/>
    <w:rsid w:val="00083F78"/>
    <w:rsid w:val="00084043"/>
    <w:rsid w:val="00084614"/>
    <w:rsid w:val="0008497D"/>
    <w:rsid w:val="00084D23"/>
    <w:rsid w:val="000855E6"/>
    <w:rsid w:val="00086D80"/>
    <w:rsid w:val="000913C5"/>
    <w:rsid w:val="000920E6"/>
    <w:rsid w:val="000940B7"/>
    <w:rsid w:val="000960E6"/>
    <w:rsid w:val="000967C7"/>
    <w:rsid w:val="0009680E"/>
    <w:rsid w:val="00096BAF"/>
    <w:rsid w:val="00096D40"/>
    <w:rsid w:val="00097104"/>
    <w:rsid w:val="00097BF1"/>
    <w:rsid w:val="000A053F"/>
    <w:rsid w:val="000A0778"/>
    <w:rsid w:val="000A1A07"/>
    <w:rsid w:val="000A30D2"/>
    <w:rsid w:val="000A3506"/>
    <w:rsid w:val="000A45B2"/>
    <w:rsid w:val="000A45CA"/>
    <w:rsid w:val="000A484D"/>
    <w:rsid w:val="000A4C5F"/>
    <w:rsid w:val="000A4D13"/>
    <w:rsid w:val="000A4F6E"/>
    <w:rsid w:val="000B28DC"/>
    <w:rsid w:val="000B2B32"/>
    <w:rsid w:val="000B2C0F"/>
    <w:rsid w:val="000B2D02"/>
    <w:rsid w:val="000B2F4F"/>
    <w:rsid w:val="000B37AE"/>
    <w:rsid w:val="000B3830"/>
    <w:rsid w:val="000B4338"/>
    <w:rsid w:val="000B4A2B"/>
    <w:rsid w:val="000B58AF"/>
    <w:rsid w:val="000B5E2C"/>
    <w:rsid w:val="000B64A3"/>
    <w:rsid w:val="000C0A78"/>
    <w:rsid w:val="000C1BC7"/>
    <w:rsid w:val="000C272A"/>
    <w:rsid w:val="000C3EBA"/>
    <w:rsid w:val="000C4393"/>
    <w:rsid w:val="000C5FE9"/>
    <w:rsid w:val="000C7DE7"/>
    <w:rsid w:val="000D04B8"/>
    <w:rsid w:val="000D118A"/>
    <w:rsid w:val="000D34A5"/>
    <w:rsid w:val="000D36FF"/>
    <w:rsid w:val="000D4AC1"/>
    <w:rsid w:val="000D50FF"/>
    <w:rsid w:val="000D598C"/>
    <w:rsid w:val="000D6290"/>
    <w:rsid w:val="000D7A86"/>
    <w:rsid w:val="000D7AA2"/>
    <w:rsid w:val="000D7FD2"/>
    <w:rsid w:val="000E0081"/>
    <w:rsid w:val="000E0C06"/>
    <w:rsid w:val="000E1A3F"/>
    <w:rsid w:val="000E33B1"/>
    <w:rsid w:val="000E3993"/>
    <w:rsid w:val="000E51F4"/>
    <w:rsid w:val="000E5524"/>
    <w:rsid w:val="000E6026"/>
    <w:rsid w:val="000E6067"/>
    <w:rsid w:val="000E6781"/>
    <w:rsid w:val="000E7432"/>
    <w:rsid w:val="000E78D0"/>
    <w:rsid w:val="000E794A"/>
    <w:rsid w:val="000E7958"/>
    <w:rsid w:val="000E7EFC"/>
    <w:rsid w:val="000F035F"/>
    <w:rsid w:val="000F0F29"/>
    <w:rsid w:val="000F1055"/>
    <w:rsid w:val="000F179D"/>
    <w:rsid w:val="000F1B77"/>
    <w:rsid w:val="000F1F72"/>
    <w:rsid w:val="000F2BAA"/>
    <w:rsid w:val="000F31F2"/>
    <w:rsid w:val="000F3331"/>
    <w:rsid w:val="000F3EB7"/>
    <w:rsid w:val="000F5D2E"/>
    <w:rsid w:val="000F662F"/>
    <w:rsid w:val="000F6978"/>
    <w:rsid w:val="000F6EAF"/>
    <w:rsid w:val="000F745C"/>
    <w:rsid w:val="00100899"/>
    <w:rsid w:val="0010111A"/>
    <w:rsid w:val="0010143A"/>
    <w:rsid w:val="00101E89"/>
    <w:rsid w:val="00101FC3"/>
    <w:rsid w:val="00102850"/>
    <w:rsid w:val="00103CFC"/>
    <w:rsid w:val="00104158"/>
    <w:rsid w:val="001041C2"/>
    <w:rsid w:val="0010475C"/>
    <w:rsid w:val="001049C4"/>
    <w:rsid w:val="001054A9"/>
    <w:rsid w:val="00105795"/>
    <w:rsid w:val="00105C7A"/>
    <w:rsid w:val="00105FCA"/>
    <w:rsid w:val="0010618E"/>
    <w:rsid w:val="00106A12"/>
    <w:rsid w:val="0010797C"/>
    <w:rsid w:val="0011072F"/>
    <w:rsid w:val="0011113C"/>
    <w:rsid w:val="001119A0"/>
    <w:rsid w:val="00112154"/>
    <w:rsid w:val="0011261F"/>
    <w:rsid w:val="0011334B"/>
    <w:rsid w:val="001134FA"/>
    <w:rsid w:val="00113E6D"/>
    <w:rsid w:val="001143DE"/>
    <w:rsid w:val="001145E0"/>
    <w:rsid w:val="00115103"/>
    <w:rsid w:val="001165D1"/>
    <w:rsid w:val="0011700F"/>
    <w:rsid w:val="00117629"/>
    <w:rsid w:val="001176A2"/>
    <w:rsid w:val="0012057C"/>
    <w:rsid w:val="0012232B"/>
    <w:rsid w:val="001226A2"/>
    <w:rsid w:val="0012305C"/>
    <w:rsid w:val="00123CB1"/>
    <w:rsid w:val="00124386"/>
    <w:rsid w:val="0012498C"/>
    <w:rsid w:val="00124B22"/>
    <w:rsid w:val="0012516F"/>
    <w:rsid w:val="0012665A"/>
    <w:rsid w:val="00126AB9"/>
    <w:rsid w:val="00127627"/>
    <w:rsid w:val="0013032B"/>
    <w:rsid w:val="0013040A"/>
    <w:rsid w:val="00130737"/>
    <w:rsid w:val="00132489"/>
    <w:rsid w:val="001339B0"/>
    <w:rsid w:val="00133CDD"/>
    <w:rsid w:val="001342BA"/>
    <w:rsid w:val="00134AA6"/>
    <w:rsid w:val="0013595C"/>
    <w:rsid w:val="00136405"/>
    <w:rsid w:val="00137BC3"/>
    <w:rsid w:val="0014099A"/>
    <w:rsid w:val="00141D8C"/>
    <w:rsid w:val="001424FE"/>
    <w:rsid w:val="001445A4"/>
    <w:rsid w:val="00144EE2"/>
    <w:rsid w:val="001458DC"/>
    <w:rsid w:val="001462FA"/>
    <w:rsid w:val="00146B7D"/>
    <w:rsid w:val="00147733"/>
    <w:rsid w:val="001479E0"/>
    <w:rsid w:val="0015087C"/>
    <w:rsid w:val="001510D8"/>
    <w:rsid w:val="00152969"/>
    <w:rsid w:val="00153678"/>
    <w:rsid w:val="001537CA"/>
    <w:rsid w:val="001541EA"/>
    <w:rsid w:val="001548F5"/>
    <w:rsid w:val="00154A8B"/>
    <w:rsid w:val="00155B4D"/>
    <w:rsid w:val="00156055"/>
    <w:rsid w:val="00156A94"/>
    <w:rsid w:val="001570CF"/>
    <w:rsid w:val="001574F5"/>
    <w:rsid w:val="001614EE"/>
    <w:rsid w:val="001616DB"/>
    <w:rsid w:val="0016253D"/>
    <w:rsid w:val="001625F8"/>
    <w:rsid w:val="00163A43"/>
    <w:rsid w:val="00163D2A"/>
    <w:rsid w:val="001652E4"/>
    <w:rsid w:val="001665A4"/>
    <w:rsid w:val="0016697E"/>
    <w:rsid w:val="00173321"/>
    <w:rsid w:val="00173AEE"/>
    <w:rsid w:val="0017410F"/>
    <w:rsid w:val="00175360"/>
    <w:rsid w:val="0017570E"/>
    <w:rsid w:val="00175863"/>
    <w:rsid w:val="00175F93"/>
    <w:rsid w:val="00176FFB"/>
    <w:rsid w:val="00180783"/>
    <w:rsid w:val="0018178B"/>
    <w:rsid w:val="0018228F"/>
    <w:rsid w:val="001832C1"/>
    <w:rsid w:val="00183326"/>
    <w:rsid w:val="00183348"/>
    <w:rsid w:val="001833FA"/>
    <w:rsid w:val="00183E28"/>
    <w:rsid w:val="00184281"/>
    <w:rsid w:val="00184BE0"/>
    <w:rsid w:val="00184C76"/>
    <w:rsid w:val="00184E0A"/>
    <w:rsid w:val="001850C3"/>
    <w:rsid w:val="001856D8"/>
    <w:rsid w:val="00185920"/>
    <w:rsid w:val="00185D94"/>
    <w:rsid w:val="00186392"/>
    <w:rsid w:val="00186501"/>
    <w:rsid w:val="00186B96"/>
    <w:rsid w:val="001907CF"/>
    <w:rsid w:val="00192371"/>
    <w:rsid w:val="0019244E"/>
    <w:rsid w:val="001928CE"/>
    <w:rsid w:val="00192F74"/>
    <w:rsid w:val="001938E6"/>
    <w:rsid w:val="00193B21"/>
    <w:rsid w:val="00194A8E"/>
    <w:rsid w:val="00194DBA"/>
    <w:rsid w:val="001953A3"/>
    <w:rsid w:val="0019555D"/>
    <w:rsid w:val="00195712"/>
    <w:rsid w:val="00195C2A"/>
    <w:rsid w:val="00195D74"/>
    <w:rsid w:val="00196025"/>
    <w:rsid w:val="001963C8"/>
    <w:rsid w:val="00197138"/>
    <w:rsid w:val="001A01F8"/>
    <w:rsid w:val="001A0BBC"/>
    <w:rsid w:val="001A17B8"/>
    <w:rsid w:val="001A23F7"/>
    <w:rsid w:val="001A2A0D"/>
    <w:rsid w:val="001A3157"/>
    <w:rsid w:val="001A3D10"/>
    <w:rsid w:val="001A67AF"/>
    <w:rsid w:val="001A6A8B"/>
    <w:rsid w:val="001A6AF4"/>
    <w:rsid w:val="001A758C"/>
    <w:rsid w:val="001B05EE"/>
    <w:rsid w:val="001B1F9B"/>
    <w:rsid w:val="001B22F6"/>
    <w:rsid w:val="001B29A4"/>
    <w:rsid w:val="001B2F89"/>
    <w:rsid w:val="001B39CF"/>
    <w:rsid w:val="001B3BC8"/>
    <w:rsid w:val="001B412F"/>
    <w:rsid w:val="001B4674"/>
    <w:rsid w:val="001B4843"/>
    <w:rsid w:val="001B536D"/>
    <w:rsid w:val="001B55F9"/>
    <w:rsid w:val="001B56BE"/>
    <w:rsid w:val="001B586A"/>
    <w:rsid w:val="001B5BE4"/>
    <w:rsid w:val="001B5D8D"/>
    <w:rsid w:val="001B7017"/>
    <w:rsid w:val="001B7D59"/>
    <w:rsid w:val="001C0B35"/>
    <w:rsid w:val="001C0BCD"/>
    <w:rsid w:val="001C0C93"/>
    <w:rsid w:val="001C1330"/>
    <w:rsid w:val="001C1980"/>
    <w:rsid w:val="001C1A14"/>
    <w:rsid w:val="001C25DD"/>
    <w:rsid w:val="001C274C"/>
    <w:rsid w:val="001C327E"/>
    <w:rsid w:val="001C4E56"/>
    <w:rsid w:val="001C5255"/>
    <w:rsid w:val="001C5D85"/>
    <w:rsid w:val="001C6194"/>
    <w:rsid w:val="001C7CC7"/>
    <w:rsid w:val="001C7E59"/>
    <w:rsid w:val="001D0EF0"/>
    <w:rsid w:val="001D10EC"/>
    <w:rsid w:val="001D15DE"/>
    <w:rsid w:val="001D1762"/>
    <w:rsid w:val="001D204A"/>
    <w:rsid w:val="001D23BF"/>
    <w:rsid w:val="001D3434"/>
    <w:rsid w:val="001D65B4"/>
    <w:rsid w:val="001D6864"/>
    <w:rsid w:val="001D6D54"/>
    <w:rsid w:val="001D6DEE"/>
    <w:rsid w:val="001E08BE"/>
    <w:rsid w:val="001E1255"/>
    <w:rsid w:val="001E1A50"/>
    <w:rsid w:val="001E3801"/>
    <w:rsid w:val="001E3813"/>
    <w:rsid w:val="001E41A4"/>
    <w:rsid w:val="001E489F"/>
    <w:rsid w:val="001E4A33"/>
    <w:rsid w:val="001E5F77"/>
    <w:rsid w:val="001E66C5"/>
    <w:rsid w:val="001E6908"/>
    <w:rsid w:val="001E6980"/>
    <w:rsid w:val="001E6F0A"/>
    <w:rsid w:val="001E70D4"/>
    <w:rsid w:val="001E78A8"/>
    <w:rsid w:val="001E7BFA"/>
    <w:rsid w:val="001F0886"/>
    <w:rsid w:val="001F0CF8"/>
    <w:rsid w:val="001F25FC"/>
    <w:rsid w:val="001F2E7E"/>
    <w:rsid w:val="001F332B"/>
    <w:rsid w:val="001F33E4"/>
    <w:rsid w:val="001F3486"/>
    <w:rsid w:val="001F3798"/>
    <w:rsid w:val="001F4309"/>
    <w:rsid w:val="001F4904"/>
    <w:rsid w:val="001F4C91"/>
    <w:rsid w:val="001F524E"/>
    <w:rsid w:val="001F52BA"/>
    <w:rsid w:val="001F5438"/>
    <w:rsid w:val="001F5AE2"/>
    <w:rsid w:val="001F5CE6"/>
    <w:rsid w:val="001F6442"/>
    <w:rsid w:val="001F6DE3"/>
    <w:rsid w:val="00202190"/>
    <w:rsid w:val="00202D75"/>
    <w:rsid w:val="0020310F"/>
    <w:rsid w:val="00203859"/>
    <w:rsid w:val="00204681"/>
    <w:rsid w:val="0020493E"/>
    <w:rsid w:val="00204F2A"/>
    <w:rsid w:val="00205131"/>
    <w:rsid w:val="00207DEE"/>
    <w:rsid w:val="0021059F"/>
    <w:rsid w:val="002113FB"/>
    <w:rsid w:val="002114BD"/>
    <w:rsid w:val="002124AE"/>
    <w:rsid w:val="00212AB7"/>
    <w:rsid w:val="00212F3B"/>
    <w:rsid w:val="002136E1"/>
    <w:rsid w:val="00215ABF"/>
    <w:rsid w:val="00215ADA"/>
    <w:rsid w:val="00215AE8"/>
    <w:rsid w:val="0021624B"/>
    <w:rsid w:val="00216790"/>
    <w:rsid w:val="00216A39"/>
    <w:rsid w:val="002174F0"/>
    <w:rsid w:val="002204B6"/>
    <w:rsid w:val="00220B91"/>
    <w:rsid w:val="00220D7B"/>
    <w:rsid w:val="00221044"/>
    <w:rsid w:val="00221258"/>
    <w:rsid w:val="00221872"/>
    <w:rsid w:val="00221E32"/>
    <w:rsid w:val="0022231E"/>
    <w:rsid w:val="00222424"/>
    <w:rsid w:val="00222A1E"/>
    <w:rsid w:val="00222D4F"/>
    <w:rsid w:val="002232EE"/>
    <w:rsid w:val="00224EA1"/>
    <w:rsid w:val="00224EB5"/>
    <w:rsid w:val="002252C9"/>
    <w:rsid w:val="00226513"/>
    <w:rsid w:val="00226574"/>
    <w:rsid w:val="00226B02"/>
    <w:rsid w:val="00226C63"/>
    <w:rsid w:val="0023324C"/>
    <w:rsid w:val="00233DF7"/>
    <w:rsid w:val="00234134"/>
    <w:rsid w:val="00234E05"/>
    <w:rsid w:val="002350F7"/>
    <w:rsid w:val="002354CD"/>
    <w:rsid w:val="00235594"/>
    <w:rsid w:val="00235655"/>
    <w:rsid w:val="00235BEA"/>
    <w:rsid w:val="00235D13"/>
    <w:rsid w:val="00236863"/>
    <w:rsid w:val="00236DCC"/>
    <w:rsid w:val="00236E76"/>
    <w:rsid w:val="00236EB1"/>
    <w:rsid w:val="0023720C"/>
    <w:rsid w:val="00237257"/>
    <w:rsid w:val="002421D4"/>
    <w:rsid w:val="0024385F"/>
    <w:rsid w:val="00243F32"/>
    <w:rsid w:val="00245AE9"/>
    <w:rsid w:val="00246BFB"/>
    <w:rsid w:val="0025108B"/>
    <w:rsid w:val="00252644"/>
    <w:rsid w:val="00253F55"/>
    <w:rsid w:val="00254AC4"/>
    <w:rsid w:val="00254B0C"/>
    <w:rsid w:val="002551EF"/>
    <w:rsid w:val="00255C92"/>
    <w:rsid w:val="00255F4E"/>
    <w:rsid w:val="0025677A"/>
    <w:rsid w:val="00256866"/>
    <w:rsid w:val="00256ED8"/>
    <w:rsid w:val="0025727C"/>
    <w:rsid w:val="002577EB"/>
    <w:rsid w:val="00260100"/>
    <w:rsid w:val="002605E4"/>
    <w:rsid w:val="00260FCE"/>
    <w:rsid w:val="00261665"/>
    <w:rsid w:val="0026224F"/>
    <w:rsid w:val="00263DB8"/>
    <w:rsid w:val="00264603"/>
    <w:rsid w:val="00264867"/>
    <w:rsid w:val="00264DDD"/>
    <w:rsid w:val="00264EFD"/>
    <w:rsid w:val="00265AC9"/>
    <w:rsid w:val="00266C30"/>
    <w:rsid w:val="00267433"/>
    <w:rsid w:val="00267615"/>
    <w:rsid w:val="0027004B"/>
    <w:rsid w:val="002704B7"/>
    <w:rsid w:val="0027106E"/>
    <w:rsid w:val="002723BA"/>
    <w:rsid w:val="002725A9"/>
    <w:rsid w:val="002725BD"/>
    <w:rsid w:val="00272815"/>
    <w:rsid w:val="00272E0E"/>
    <w:rsid w:val="00274828"/>
    <w:rsid w:val="00276CAC"/>
    <w:rsid w:val="00277815"/>
    <w:rsid w:val="00277D09"/>
    <w:rsid w:val="002812AA"/>
    <w:rsid w:val="00281C2A"/>
    <w:rsid w:val="002821AB"/>
    <w:rsid w:val="00282231"/>
    <w:rsid w:val="002822D1"/>
    <w:rsid w:val="0028258D"/>
    <w:rsid w:val="00282627"/>
    <w:rsid w:val="00282B62"/>
    <w:rsid w:val="00282F9F"/>
    <w:rsid w:val="002830A5"/>
    <w:rsid w:val="002835E4"/>
    <w:rsid w:val="00284A53"/>
    <w:rsid w:val="00285A1A"/>
    <w:rsid w:val="00285AA5"/>
    <w:rsid w:val="00285FAE"/>
    <w:rsid w:val="00286BD4"/>
    <w:rsid w:val="00286E7E"/>
    <w:rsid w:val="00286F0D"/>
    <w:rsid w:val="00290722"/>
    <w:rsid w:val="00290B54"/>
    <w:rsid w:val="002917DE"/>
    <w:rsid w:val="00292403"/>
    <w:rsid w:val="002926A7"/>
    <w:rsid w:val="00293319"/>
    <w:rsid w:val="0029414F"/>
    <w:rsid w:val="002947E7"/>
    <w:rsid w:val="0029646D"/>
    <w:rsid w:val="00296515"/>
    <w:rsid w:val="00296D60"/>
    <w:rsid w:val="00297167"/>
    <w:rsid w:val="00297390"/>
    <w:rsid w:val="00297674"/>
    <w:rsid w:val="00297BD3"/>
    <w:rsid w:val="00297BEA"/>
    <w:rsid w:val="00297E70"/>
    <w:rsid w:val="002A0026"/>
    <w:rsid w:val="002A0AB7"/>
    <w:rsid w:val="002A0FD9"/>
    <w:rsid w:val="002A197E"/>
    <w:rsid w:val="002A1BA6"/>
    <w:rsid w:val="002A2C11"/>
    <w:rsid w:val="002A2CC3"/>
    <w:rsid w:val="002A3148"/>
    <w:rsid w:val="002A3196"/>
    <w:rsid w:val="002A3F3C"/>
    <w:rsid w:val="002A53EC"/>
    <w:rsid w:val="002A5A92"/>
    <w:rsid w:val="002A63DC"/>
    <w:rsid w:val="002A6961"/>
    <w:rsid w:val="002A6EC6"/>
    <w:rsid w:val="002A726F"/>
    <w:rsid w:val="002A75CF"/>
    <w:rsid w:val="002A76CE"/>
    <w:rsid w:val="002A79C9"/>
    <w:rsid w:val="002B3033"/>
    <w:rsid w:val="002B3311"/>
    <w:rsid w:val="002B3F39"/>
    <w:rsid w:val="002B4D0D"/>
    <w:rsid w:val="002B5522"/>
    <w:rsid w:val="002B591B"/>
    <w:rsid w:val="002B62BD"/>
    <w:rsid w:val="002B6684"/>
    <w:rsid w:val="002B7B32"/>
    <w:rsid w:val="002C094B"/>
    <w:rsid w:val="002C0F46"/>
    <w:rsid w:val="002C134B"/>
    <w:rsid w:val="002C1C62"/>
    <w:rsid w:val="002C29C1"/>
    <w:rsid w:val="002C2E20"/>
    <w:rsid w:val="002C2EAE"/>
    <w:rsid w:val="002C3B5C"/>
    <w:rsid w:val="002C5327"/>
    <w:rsid w:val="002C541C"/>
    <w:rsid w:val="002C5CA4"/>
    <w:rsid w:val="002C6A44"/>
    <w:rsid w:val="002C72C1"/>
    <w:rsid w:val="002C7A06"/>
    <w:rsid w:val="002D1591"/>
    <w:rsid w:val="002D1AC0"/>
    <w:rsid w:val="002D2E65"/>
    <w:rsid w:val="002D3A7E"/>
    <w:rsid w:val="002D3C15"/>
    <w:rsid w:val="002D3CF0"/>
    <w:rsid w:val="002D3E68"/>
    <w:rsid w:val="002D4661"/>
    <w:rsid w:val="002D4E86"/>
    <w:rsid w:val="002D5144"/>
    <w:rsid w:val="002D524F"/>
    <w:rsid w:val="002D5510"/>
    <w:rsid w:val="002D584E"/>
    <w:rsid w:val="002D5B12"/>
    <w:rsid w:val="002D635E"/>
    <w:rsid w:val="002D6CE2"/>
    <w:rsid w:val="002D6EEA"/>
    <w:rsid w:val="002D709E"/>
    <w:rsid w:val="002D7B1E"/>
    <w:rsid w:val="002D7F7E"/>
    <w:rsid w:val="002E089F"/>
    <w:rsid w:val="002E1174"/>
    <w:rsid w:val="002E1DAA"/>
    <w:rsid w:val="002E21DB"/>
    <w:rsid w:val="002E2531"/>
    <w:rsid w:val="002E3B0D"/>
    <w:rsid w:val="002E3B94"/>
    <w:rsid w:val="002E3C8E"/>
    <w:rsid w:val="002E4525"/>
    <w:rsid w:val="002E45EB"/>
    <w:rsid w:val="002E6E94"/>
    <w:rsid w:val="002E79F3"/>
    <w:rsid w:val="002E7BD1"/>
    <w:rsid w:val="002F0197"/>
    <w:rsid w:val="002F0895"/>
    <w:rsid w:val="002F0C0B"/>
    <w:rsid w:val="002F1863"/>
    <w:rsid w:val="002F1E38"/>
    <w:rsid w:val="002F1E54"/>
    <w:rsid w:val="002F2BA1"/>
    <w:rsid w:val="002F3618"/>
    <w:rsid w:val="002F4AF4"/>
    <w:rsid w:val="002F4D81"/>
    <w:rsid w:val="002F4E6B"/>
    <w:rsid w:val="002F50EA"/>
    <w:rsid w:val="002F731B"/>
    <w:rsid w:val="00300366"/>
    <w:rsid w:val="00300D48"/>
    <w:rsid w:val="00301117"/>
    <w:rsid w:val="00301655"/>
    <w:rsid w:val="00301806"/>
    <w:rsid w:val="003024DB"/>
    <w:rsid w:val="003028E6"/>
    <w:rsid w:val="0030556D"/>
    <w:rsid w:val="00305F1F"/>
    <w:rsid w:val="00305F81"/>
    <w:rsid w:val="00305FD7"/>
    <w:rsid w:val="003066CD"/>
    <w:rsid w:val="00306D6D"/>
    <w:rsid w:val="00306FEA"/>
    <w:rsid w:val="00307F92"/>
    <w:rsid w:val="00310262"/>
    <w:rsid w:val="0031075C"/>
    <w:rsid w:val="003115D0"/>
    <w:rsid w:val="003116F5"/>
    <w:rsid w:val="00311C1E"/>
    <w:rsid w:val="003126AA"/>
    <w:rsid w:val="00312778"/>
    <w:rsid w:val="0031283A"/>
    <w:rsid w:val="00312C65"/>
    <w:rsid w:val="00312DE8"/>
    <w:rsid w:val="0031358D"/>
    <w:rsid w:val="003135AE"/>
    <w:rsid w:val="003139E9"/>
    <w:rsid w:val="00313D9E"/>
    <w:rsid w:val="0031444A"/>
    <w:rsid w:val="00314783"/>
    <w:rsid w:val="00314B55"/>
    <w:rsid w:val="00314C6F"/>
    <w:rsid w:val="00314F71"/>
    <w:rsid w:val="00315F12"/>
    <w:rsid w:val="00315FD9"/>
    <w:rsid w:val="00317A48"/>
    <w:rsid w:val="00320D65"/>
    <w:rsid w:val="00322416"/>
    <w:rsid w:val="00323143"/>
    <w:rsid w:val="00324468"/>
    <w:rsid w:val="00324B21"/>
    <w:rsid w:val="00324C56"/>
    <w:rsid w:val="00326538"/>
    <w:rsid w:val="00326ECE"/>
    <w:rsid w:val="003306DD"/>
    <w:rsid w:val="003307B8"/>
    <w:rsid w:val="0033313F"/>
    <w:rsid w:val="00334A17"/>
    <w:rsid w:val="00334C63"/>
    <w:rsid w:val="00334E9E"/>
    <w:rsid w:val="003352AD"/>
    <w:rsid w:val="003353AF"/>
    <w:rsid w:val="00335675"/>
    <w:rsid w:val="003357E0"/>
    <w:rsid w:val="00336224"/>
    <w:rsid w:val="00336AB7"/>
    <w:rsid w:val="0033716E"/>
    <w:rsid w:val="003402E3"/>
    <w:rsid w:val="0034069C"/>
    <w:rsid w:val="003414B2"/>
    <w:rsid w:val="00341A6E"/>
    <w:rsid w:val="0034220D"/>
    <w:rsid w:val="003425C5"/>
    <w:rsid w:val="00343611"/>
    <w:rsid w:val="00343E80"/>
    <w:rsid w:val="00344435"/>
    <w:rsid w:val="00344724"/>
    <w:rsid w:val="00344E46"/>
    <w:rsid w:val="0034515D"/>
    <w:rsid w:val="0034572C"/>
    <w:rsid w:val="0034581D"/>
    <w:rsid w:val="00345C50"/>
    <w:rsid w:val="00346571"/>
    <w:rsid w:val="00346656"/>
    <w:rsid w:val="00346D5D"/>
    <w:rsid w:val="00346F46"/>
    <w:rsid w:val="00347166"/>
    <w:rsid w:val="00347E81"/>
    <w:rsid w:val="003500F3"/>
    <w:rsid w:val="003508B0"/>
    <w:rsid w:val="00351179"/>
    <w:rsid w:val="00351282"/>
    <w:rsid w:val="00351607"/>
    <w:rsid w:val="0035224E"/>
    <w:rsid w:val="00352DE5"/>
    <w:rsid w:val="00353367"/>
    <w:rsid w:val="00354067"/>
    <w:rsid w:val="00354D71"/>
    <w:rsid w:val="00354F00"/>
    <w:rsid w:val="003554DE"/>
    <w:rsid w:val="00355A16"/>
    <w:rsid w:val="003563FC"/>
    <w:rsid w:val="0035699C"/>
    <w:rsid w:val="00357E3B"/>
    <w:rsid w:val="00360CBA"/>
    <w:rsid w:val="00361036"/>
    <w:rsid w:val="003610F6"/>
    <w:rsid w:val="00361A8D"/>
    <w:rsid w:val="003623F7"/>
    <w:rsid w:val="00362BB3"/>
    <w:rsid w:val="003635C5"/>
    <w:rsid w:val="00363679"/>
    <w:rsid w:val="00364038"/>
    <w:rsid w:val="00365518"/>
    <w:rsid w:val="00366576"/>
    <w:rsid w:val="0036662A"/>
    <w:rsid w:val="003666D8"/>
    <w:rsid w:val="003666EF"/>
    <w:rsid w:val="00366D09"/>
    <w:rsid w:val="00367F51"/>
    <w:rsid w:val="00370286"/>
    <w:rsid w:val="00370826"/>
    <w:rsid w:val="00371DA2"/>
    <w:rsid w:val="00372649"/>
    <w:rsid w:val="00372D5A"/>
    <w:rsid w:val="003732EF"/>
    <w:rsid w:val="00374CD8"/>
    <w:rsid w:val="003755FA"/>
    <w:rsid w:val="00375ABA"/>
    <w:rsid w:val="00376294"/>
    <w:rsid w:val="003765F9"/>
    <w:rsid w:val="00376956"/>
    <w:rsid w:val="00376D08"/>
    <w:rsid w:val="00376E9A"/>
    <w:rsid w:val="00377423"/>
    <w:rsid w:val="00377B1D"/>
    <w:rsid w:val="00377F5F"/>
    <w:rsid w:val="00381E30"/>
    <w:rsid w:val="00382023"/>
    <w:rsid w:val="003824B0"/>
    <w:rsid w:val="00382A50"/>
    <w:rsid w:val="00382B60"/>
    <w:rsid w:val="003837A6"/>
    <w:rsid w:val="00383E8D"/>
    <w:rsid w:val="0038449F"/>
    <w:rsid w:val="00385015"/>
    <w:rsid w:val="00385978"/>
    <w:rsid w:val="0038613F"/>
    <w:rsid w:val="003862F1"/>
    <w:rsid w:val="00386385"/>
    <w:rsid w:val="00386F83"/>
    <w:rsid w:val="00387318"/>
    <w:rsid w:val="0039208B"/>
    <w:rsid w:val="00392520"/>
    <w:rsid w:val="00392759"/>
    <w:rsid w:val="00392A33"/>
    <w:rsid w:val="00393091"/>
    <w:rsid w:val="0039334D"/>
    <w:rsid w:val="0039362B"/>
    <w:rsid w:val="0039364A"/>
    <w:rsid w:val="00393D14"/>
    <w:rsid w:val="00393FB0"/>
    <w:rsid w:val="003941AB"/>
    <w:rsid w:val="00394A84"/>
    <w:rsid w:val="003961CA"/>
    <w:rsid w:val="0039630B"/>
    <w:rsid w:val="00397AA8"/>
    <w:rsid w:val="00397B7D"/>
    <w:rsid w:val="003A0225"/>
    <w:rsid w:val="003A0CFA"/>
    <w:rsid w:val="003A14BA"/>
    <w:rsid w:val="003A1AC7"/>
    <w:rsid w:val="003A1E84"/>
    <w:rsid w:val="003A2210"/>
    <w:rsid w:val="003A240C"/>
    <w:rsid w:val="003A279D"/>
    <w:rsid w:val="003A2EF6"/>
    <w:rsid w:val="003A33C9"/>
    <w:rsid w:val="003A416A"/>
    <w:rsid w:val="003A4E37"/>
    <w:rsid w:val="003A5169"/>
    <w:rsid w:val="003A5659"/>
    <w:rsid w:val="003A5AF3"/>
    <w:rsid w:val="003A5F8A"/>
    <w:rsid w:val="003A639A"/>
    <w:rsid w:val="003A63F8"/>
    <w:rsid w:val="003A7C62"/>
    <w:rsid w:val="003B156B"/>
    <w:rsid w:val="003B2791"/>
    <w:rsid w:val="003B2E97"/>
    <w:rsid w:val="003B2EC6"/>
    <w:rsid w:val="003B319D"/>
    <w:rsid w:val="003B33CB"/>
    <w:rsid w:val="003B3701"/>
    <w:rsid w:val="003B38BE"/>
    <w:rsid w:val="003B3A0E"/>
    <w:rsid w:val="003B45FF"/>
    <w:rsid w:val="003B4FF3"/>
    <w:rsid w:val="003B5199"/>
    <w:rsid w:val="003B52C9"/>
    <w:rsid w:val="003B57FE"/>
    <w:rsid w:val="003B5AD1"/>
    <w:rsid w:val="003B5E72"/>
    <w:rsid w:val="003B5EF4"/>
    <w:rsid w:val="003B601B"/>
    <w:rsid w:val="003B6446"/>
    <w:rsid w:val="003B792F"/>
    <w:rsid w:val="003B7B95"/>
    <w:rsid w:val="003C08F0"/>
    <w:rsid w:val="003C0D40"/>
    <w:rsid w:val="003C1811"/>
    <w:rsid w:val="003C3834"/>
    <w:rsid w:val="003C3C3D"/>
    <w:rsid w:val="003C3F14"/>
    <w:rsid w:val="003C53DC"/>
    <w:rsid w:val="003C5DB8"/>
    <w:rsid w:val="003C711E"/>
    <w:rsid w:val="003D340E"/>
    <w:rsid w:val="003D39EB"/>
    <w:rsid w:val="003D3DC6"/>
    <w:rsid w:val="003D4320"/>
    <w:rsid w:val="003D4471"/>
    <w:rsid w:val="003D6BFE"/>
    <w:rsid w:val="003E0426"/>
    <w:rsid w:val="003E0ADD"/>
    <w:rsid w:val="003E2340"/>
    <w:rsid w:val="003E2341"/>
    <w:rsid w:val="003E2A43"/>
    <w:rsid w:val="003E2EBF"/>
    <w:rsid w:val="003E2F6C"/>
    <w:rsid w:val="003E4722"/>
    <w:rsid w:val="003E4745"/>
    <w:rsid w:val="003E48ED"/>
    <w:rsid w:val="003E63DC"/>
    <w:rsid w:val="003E652E"/>
    <w:rsid w:val="003E65C4"/>
    <w:rsid w:val="003E6BD4"/>
    <w:rsid w:val="003E714D"/>
    <w:rsid w:val="003E7284"/>
    <w:rsid w:val="003F0855"/>
    <w:rsid w:val="003F120D"/>
    <w:rsid w:val="003F19BA"/>
    <w:rsid w:val="003F3129"/>
    <w:rsid w:val="003F39E6"/>
    <w:rsid w:val="003F3A01"/>
    <w:rsid w:val="003F43E7"/>
    <w:rsid w:val="003F448B"/>
    <w:rsid w:val="003F5AD2"/>
    <w:rsid w:val="003F5B49"/>
    <w:rsid w:val="003F6D7C"/>
    <w:rsid w:val="003F7567"/>
    <w:rsid w:val="003F7AE8"/>
    <w:rsid w:val="003F7DD6"/>
    <w:rsid w:val="0040011D"/>
    <w:rsid w:val="00400BC8"/>
    <w:rsid w:val="00400D61"/>
    <w:rsid w:val="00401302"/>
    <w:rsid w:val="00401B07"/>
    <w:rsid w:val="00401CC7"/>
    <w:rsid w:val="00401D6A"/>
    <w:rsid w:val="0040254B"/>
    <w:rsid w:val="004028F9"/>
    <w:rsid w:val="00402A09"/>
    <w:rsid w:val="00403895"/>
    <w:rsid w:val="00403E5D"/>
    <w:rsid w:val="00403FD5"/>
    <w:rsid w:val="00404808"/>
    <w:rsid w:val="00406203"/>
    <w:rsid w:val="0040624C"/>
    <w:rsid w:val="00406A59"/>
    <w:rsid w:val="00406A9A"/>
    <w:rsid w:val="00406CE5"/>
    <w:rsid w:val="004076DF"/>
    <w:rsid w:val="00410590"/>
    <w:rsid w:val="00411E67"/>
    <w:rsid w:val="00411EB1"/>
    <w:rsid w:val="004120C7"/>
    <w:rsid w:val="004123E7"/>
    <w:rsid w:val="004126B4"/>
    <w:rsid w:val="00412929"/>
    <w:rsid w:val="00412E78"/>
    <w:rsid w:val="004134C2"/>
    <w:rsid w:val="00413B83"/>
    <w:rsid w:val="00414925"/>
    <w:rsid w:val="0041493B"/>
    <w:rsid w:val="00414AB6"/>
    <w:rsid w:val="0041530D"/>
    <w:rsid w:val="00415E4F"/>
    <w:rsid w:val="0042029C"/>
    <w:rsid w:val="004206D4"/>
    <w:rsid w:val="00421436"/>
    <w:rsid w:val="0042168A"/>
    <w:rsid w:val="004224F0"/>
    <w:rsid w:val="00422C7F"/>
    <w:rsid w:val="00422E8D"/>
    <w:rsid w:val="00422FE4"/>
    <w:rsid w:val="00423686"/>
    <w:rsid w:val="00423F4E"/>
    <w:rsid w:val="00424A14"/>
    <w:rsid w:val="004258E9"/>
    <w:rsid w:val="00425EBD"/>
    <w:rsid w:val="00426E70"/>
    <w:rsid w:val="00426EB9"/>
    <w:rsid w:val="004271D4"/>
    <w:rsid w:val="0042751E"/>
    <w:rsid w:val="004277F1"/>
    <w:rsid w:val="00430F34"/>
    <w:rsid w:val="00431EB3"/>
    <w:rsid w:val="00432E98"/>
    <w:rsid w:val="0043399E"/>
    <w:rsid w:val="00434161"/>
    <w:rsid w:val="00435DF6"/>
    <w:rsid w:val="00436C02"/>
    <w:rsid w:val="00436DCE"/>
    <w:rsid w:val="0043722B"/>
    <w:rsid w:val="004376E3"/>
    <w:rsid w:val="00440962"/>
    <w:rsid w:val="004412D4"/>
    <w:rsid w:val="0044183D"/>
    <w:rsid w:val="00441843"/>
    <w:rsid w:val="00441CF4"/>
    <w:rsid w:val="004426C9"/>
    <w:rsid w:val="00443194"/>
    <w:rsid w:val="004432CF"/>
    <w:rsid w:val="0044332A"/>
    <w:rsid w:val="00443427"/>
    <w:rsid w:val="00443615"/>
    <w:rsid w:val="00443B7B"/>
    <w:rsid w:val="00443FE6"/>
    <w:rsid w:val="0044501F"/>
    <w:rsid w:val="0044585A"/>
    <w:rsid w:val="00445998"/>
    <w:rsid w:val="0044624C"/>
    <w:rsid w:val="0044639D"/>
    <w:rsid w:val="004465A5"/>
    <w:rsid w:val="004465D6"/>
    <w:rsid w:val="004467EB"/>
    <w:rsid w:val="00447C43"/>
    <w:rsid w:val="00447EAC"/>
    <w:rsid w:val="00450521"/>
    <w:rsid w:val="00450F3C"/>
    <w:rsid w:val="004515DB"/>
    <w:rsid w:val="00451CB3"/>
    <w:rsid w:val="00452A49"/>
    <w:rsid w:val="00453067"/>
    <w:rsid w:val="004535AC"/>
    <w:rsid w:val="00453749"/>
    <w:rsid w:val="00453833"/>
    <w:rsid w:val="00453AB1"/>
    <w:rsid w:val="00453E6B"/>
    <w:rsid w:val="00454554"/>
    <w:rsid w:val="0045468E"/>
    <w:rsid w:val="00454EE7"/>
    <w:rsid w:val="00455738"/>
    <w:rsid w:val="0045583E"/>
    <w:rsid w:val="0045660B"/>
    <w:rsid w:val="00456633"/>
    <w:rsid w:val="00456ADF"/>
    <w:rsid w:val="00457BAF"/>
    <w:rsid w:val="00460146"/>
    <w:rsid w:val="0046128F"/>
    <w:rsid w:val="00461722"/>
    <w:rsid w:val="00461B71"/>
    <w:rsid w:val="00461EE5"/>
    <w:rsid w:val="00462C14"/>
    <w:rsid w:val="00462DB8"/>
    <w:rsid w:val="00463B4B"/>
    <w:rsid w:val="00463E5A"/>
    <w:rsid w:val="004645FA"/>
    <w:rsid w:val="004649DD"/>
    <w:rsid w:val="00465E23"/>
    <w:rsid w:val="0046605F"/>
    <w:rsid w:val="0046645A"/>
    <w:rsid w:val="00466644"/>
    <w:rsid w:val="00467918"/>
    <w:rsid w:val="00470A8F"/>
    <w:rsid w:val="00470D0D"/>
    <w:rsid w:val="004719E8"/>
    <w:rsid w:val="00472D85"/>
    <w:rsid w:val="004756E0"/>
    <w:rsid w:val="004758F7"/>
    <w:rsid w:val="0047592C"/>
    <w:rsid w:val="00476A22"/>
    <w:rsid w:val="00476D6E"/>
    <w:rsid w:val="00480B1A"/>
    <w:rsid w:val="00480C82"/>
    <w:rsid w:val="00481891"/>
    <w:rsid w:val="004818B6"/>
    <w:rsid w:val="00481D18"/>
    <w:rsid w:val="0048225E"/>
    <w:rsid w:val="00482C64"/>
    <w:rsid w:val="00482C96"/>
    <w:rsid w:val="004831FF"/>
    <w:rsid w:val="004841D9"/>
    <w:rsid w:val="00484259"/>
    <w:rsid w:val="00484801"/>
    <w:rsid w:val="00484A2B"/>
    <w:rsid w:val="00485DE0"/>
    <w:rsid w:val="0048611F"/>
    <w:rsid w:val="00487634"/>
    <w:rsid w:val="00490B0D"/>
    <w:rsid w:val="00490F30"/>
    <w:rsid w:val="00491FE8"/>
    <w:rsid w:val="00492085"/>
    <w:rsid w:val="004925C1"/>
    <w:rsid w:val="004940C8"/>
    <w:rsid w:val="0049493B"/>
    <w:rsid w:val="00495417"/>
    <w:rsid w:val="00495E95"/>
    <w:rsid w:val="00495F42"/>
    <w:rsid w:val="00497177"/>
    <w:rsid w:val="004A16F2"/>
    <w:rsid w:val="004A1993"/>
    <w:rsid w:val="004A1DEF"/>
    <w:rsid w:val="004A299F"/>
    <w:rsid w:val="004A39CB"/>
    <w:rsid w:val="004A3E00"/>
    <w:rsid w:val="004A42A7"/>
    <w:rsid w:val="004A53E9"/>
    <w:rsid w:val="004A5BA7"/>
    <w:rsid w:val="004A5CB9"/>
    <w:rsid w:val="004A609A"/>
    <w:rsid w:val="004A6867"/>
    <w:rsid w:val="004B072C"/>
    <w:rsid w:val="004B0C2D"/>
    <w:rsid w:val="004B1F42"/>
    <w:rsid w:val="004B2E87"/>
    <w:rsid w:val="004B43A2"/>
    <w:rsid w:val="004B5D20"/>
    <w:rsid w:val="004B6C40"/>
    <w:rsid w:val="004B7C85"/>
    <w:rsid w:val="004C16E3"/>
    <w:rsid w:val="004C1950"/>
    <w:rsid w:val="004C1D0E"/>
    <w:rsid w:val="004C2447"/>
    <w:rsid w:val="004C2CB5"/>
    <w:rsid w:val="004C3430"/>
    <w:rsid w:val="004C35A6"/>
    <w:rsid w:val="004C3C2A"/>
    <w:rsid w:val="004C42FC"/>
    <w:rsid w:val="004C4DE8"/>
    <w:rsid w:val="004C5106"/>
    <w:rsid w:val="004C59C8"/>
    <w:rsid w:val="004C6124"/>
    <w:rsid w:val="004C7E54"/>
    <w:rsid w:val="004C7E99"/>
    <w:rsid w:val="004D07AB"/>
    <w:rsid w:val="004D0FD4"/>
    <w:rsid w:val="004D10B2"/>
    <w:rsid w:val="004D193B"/>
    <w:rsid w:val="004D19AF"/>
    <w:rsid w:val="004D2A81"/>
    <w:rsid w:val="004D2FBD"/>
    <w:rsid w:val="004D2FD9"/>
    <w:rsid w:val="004D35A9"/>
    <w:rsid w:val="004D402C"/>
    <w:rsid w:val="004D5D16"/>
    <w:rsid w:val="004D5FF3"/>
    <w:rsid w:val="004D7220"/>
    <w:rsid w:val="004E13B7"/>
    <w:rsid w:val="004E1BDD"/>
    <w:rsid w:val="004E27FA"/>
    <w:rsid w:val="004E28BA"/>
    <w:rsid w:val="004E344F"/>
    <w:rsid w:val="004E3F0F"/>
    <w:rsid w:val="004E3FDE"/>
    <w:rsid w:val="004E481C"/>
    <w:rsid w:val="004E4912"/>
    <w:rsid w:val="004E4A04"/>
    <w:rsid w:val="004E5332"/>
    <w:rsid w:val="004E5638"/>
    <w:rsid w:val="004E62F1"/>
    <w:rsid w:val="004E7B55"/>
    <w:rsid w:val="004F028F"/>
    <w:rsid w:val="004F09F5"/>
    <w:rsid w:val="004F181F"/>
    <w:rsid w:val="004F1B36"/>
    <w:rsid w:val="004F20AB"/>
    <w:rsid w:val="004F220F"/>
    <w:rsid w:val="004F2988"/>
    <w:rsid w:val="004F29F3"/>
    <w:rsid w:val="004F2B86"/>
    <w:rsid w:val="004F388A"/>
    <w:rsid w:val="004F3F16"/>
    <w:rsid w:val="004F56AB"/>
    <w:rsid w:val="004F578F"/>
    <w:rsid w:val="004F6912"/>
    <w:rsid w:val="004F7249"/>
    <w:rsid w:val="004F7444"/>
    <w:rsid w:val="004F7851"/>
    <w:rsid w:val="004F7A48"/>
    <w:rsid w:val="004F7CF6"/>
    <w:rsid w:val="0050101F"/>
    <w:rsid w:val="00501485"/>
    <w:rsid w:val="00502CAC"/>
    <w:rsid w:val="00502DF7"/>
    <w:rsid w:val="00503369"/>
    <w:rsid w:val="005034D0"/>
    <w:rsid w:val="00503F90"/>
    <w:rsid w:val="005042AC"/>
    <w:rsid w:val="00506F20"/>
    <w:rsid w:val="00506F29"/>
    <w:rsid w:val="00507110"/>
    <w:rsid w:val="005074C6"/>
    <w:rsid w:val="00507827"/>
    <w:rsid w:val="00507DB3"/>
    <w:rsid w:val="005100F0"/>
    <w:rsid w:val="00510374"/>
    <w:rsid w:val="005103D5"/>
    <w:rsid w:val="00510B27"/>
    <w:rsid w:val="00510D6C"/>
    <w:rsid w:val="005110A4"/>
    <w:rsid w:val="00511675"/>
    <w:rsid w:val="0051182C"/>
    <w:rsid w:val="00511F86"/>
    <w:rsid w:val="0051234D"/>
    <w:rsid w:val="005128D3"/>
    <w:rsid w:val="00513C54"/>
    <w:rsid w:val="00516168"/>
    <w:rsid w:val="005176F1"/>
    <w:rsid w:val="00520B4B"/>
    <w:rsid w:val="0052122B"/>
    <w:rsid w:val="00521F9A"/>
    <w:rsid w:val="0052250D"/>
    <w:rsid w:val="005230F5"/>
    <w:rsid w:val="0052362A"/>
    <w:rsid w:val="00523F77"/>
    <w:rsid w:val="00524000"/>
    <w:rsid w:val="00524D4D"/>
    <w:rsid w:val="00524D96"/>
    <w:rsid w:val="00525009"/>
    <w:rsid w:val="005250ED"/>
    <w:rsid w:val="00525C60"/>
    <w:rsid w:val="00526AF6"/>
    <w:rsid w:val="00527226"/>
    <w:rsid w:val="0052735A"/>
    <w:rsid w:val="00530943"/>
    <w:rsid w:val="00530B6E"/>
    <w:rsid w:val="00530DC2"/>
    <w:rsid w:val="00531B2A"/>
    <w:rsid w:val="00531BD2"/>
    <w:rsid w:val="005322F4"/>
    <w:rsid w:val="0053608E"/>
    <w:rsid w:val="005361F1"/>
    <w:rsid w:val="00536C7F"/>
    <w:rsid w:val="00536DE8"/>
    <w:rsid w:val="005374FA"/>
    <w:rsid w:val="00537986"/>
    <w:rsid w:val="0053798D"/>
    <w:rsid w:val="00537CFE"/>
    <w:rsid w:val="005402BB"/>
    <w:rsid w:val="00540902"/>
    <w:rsid w:val="00541668"/>
    <w:rsid w:val="00541F1A"/>
    <w:rsid w:val="00542885"/>
    <w:rsid w:val="00542B45"/>
    <w:rsid w:val="00542F49"/>
    <w:rsid w:val="00543F59"/>
    <w:rsid w:val="00544898"/>
    <w:rsid w:val="00544E52"/>
    <w:rsid w:val="00544F43"/>
    <w:rsid w:val="005462E4"/>
    <w:rsid w:val="005464C6"/>
    <w:rsid w:val="00547784"/>
    <w:rsid w:val="00547CF7"/>
    <w:rsid w:val="00550B50"/>
    <w:rsid w:val="00550CE9"/>
    <w:rsid w:val="005520CA"/>
    <w:rsid w:val="00552334"/>
    <w:rsid w:val="00553431"/>
    <w:rsid w:val="00553483"/>
    <w:rsid w:val="005543A8"/>
    <w:rsid w:val="00555C7C"/>
    <w:rsid w:val="00555D07"/>
    <w:rsid w:val="00555E69"/>
    <w:rsid w:val="005560F9"/>
    <w:rsid w:val="00557299"/>
    <w:rsid w:val="005577FB"/>
    <w:rsid w:val="005608F8"/>
    <w:rsid w:val="00560A78"/>
    <w:rsid w:val="00560C22"/>
    <w:rsid w:val="0056161A"/>
    <w:rsid w:val="00563037"/>
    <w:rsid w:val="005638D1"/>
    <w:rsid w:val="00563BC3"/>
    <w:rsid w:val="00563FDB"/>
    <w:rsid w:val="005642C7"/>
    <w:rsid w:val="0056550A"/>
    <w:rsid w:val="005655AE"/>
    <w:rsid w:val="00566446"/>
    <w:rsid w:val="005666AA"/>
    <w:rsid w:val="005668FD"/>
    <w:rsid w:val="00566C6B"/>
    <w:rsid w:val="00566C6C"/>
    <w:rsid w:val="00566CCF"/>
    <w:rsid w:val="00567776"/>
    <w:rsid w:val="00567E80"/>
    <w:rsid w:val="00571B31"/>
    <w:rsid w:val="00571BEB"/>
    <w:rsid w:val="00571EA0"/>
    <w:rsid w:val="0057251B"/>
    <w:rsid w:val="005728EC"/>
    <w:rsid w:val="005734A6"/>
    <w:rsid w:val="00574880"/>
    <w:rsid w:val="005756A5"/>
    <w:rsid w:val="0057571D"/>
    <w:rsid w:val="0057577D"/>
    <w:rsid w:val="005758BD"/>
    <w:rsid w:val="005759D9"/>
    <w:rsid w:val="00575B53"/>
    <w:rsid w:val="00575D15"/>
    <w:rsid w:val="00576352"/>
    <w:rsid w:val="0057655D"/>
    <w:rsid w:val="00577212"/>
    <w:rsid w:val="00577E2D"/>
    <w:rsid w:val="0058075B"/>
    <w:rsid w:val="005809A7"/>
    <w:rsid w:val="00581E75"/>
    <w:rsid w:val="00581F17"/>
    <w:rsid w:val="005839E6"/>
    <w:rsid w:val="00584034"/>
    <w:rsid w:val="0058437C"/>
    <w:rsid w:val="00585315"/>
    <w:rsid w:val="00585615"/>
    <w:rsid w:val="00586622"/>
    <w:rsid w:val="00586D0B"/>
    <w:rsid w:val="0058778A"/>
    <w:rsid w:val="00590B33"/>
    <w:rsid w:val="00590B3A"/>
    <w:rsid w:val="00590D41"/>
    <w:rsid w:val="005910D5"/>
    <w:rsid w:val="00591392"/>
    <w:rsid w:val="00591D79"/>
    <w:rsid w:val="00591F8B"/>
    <w:rsid w:val="00592CA8"/>
    <w:rsid w:val="005937E0"/>
    <w:rsid w:val="005938C8"/>
    <w:rsid w:val="00593C51"/>
    <w:rsid w:val="00594C13"/>
    <w:rsid w:val="00594F1F"/>
    <w:rsid w:val="0059516E"/>
    <w:rsid w:val="00595633"/>
    <w:rsid w:val="00595637"/>
    <w:rsid w:val="00596527"/>
    <w:rsid w:val="00596CC7"/>
    <w:rsid w:val="00596FF4"/>
    <w:rsid w:val="005977DA"/>
    <w:rsid w:val="005978C5"/>
    <w:rsid w:val="005A0198"/>
    <w:rsid w:val="005A0352"/>
    <w:rsid w:val="005A04E6"/>
    <w:rsid w:val="005A0B22"/>
    <w:rsid w:val="005A0D16"/>
    <w:rsid w:val="005A1456"/>
    <w:rsid w:val="005A1B5B"/>
    <w:rsid w:val="005A1FE6"/>
    <w:rsid w:val="005A2832"/>
    <w:rsid w:val="005A2B67"/>
    <w:rsid w:val="005A2D7F"/>
    <w:rsid w:val="005A3830"/>
    <w:rsid w:val="005A4B9E"/>
    <w:rsid w:val="005A4D30"/>
    <w:rsid w:val="005A59DC"/>
    <w:rsid w:val="005A6573"/>
    <w:rsid w:val="005A7525"/>
    <w:rsid w:val="005B081F"/>
    <w:rsid w:val="005B0C64"/>
    <w:rsid w:val="005B3398"/>
    <w:rsid w:val="005B3AC6"/>
    <w:rsid w:val="005B46E9"/>
    <w:rsid w:val="005B46F7"/>
    <w:rsid w:val="005B4C24"/>
    <w:rsid w:val="005B566F"/>
    <w:rsid w:val="005B56B6"/>
    <w:rsid w:val="005B6D30"/>
    <w:rsid w:val="005B72D7"/>
    <w:rsid w:val="005B74FC"/>
    <w:rsid w:val="005C0D5A"/>
    <w:rsid w:val="005C1C43"/>
    <w:rsid w:val="005C207D"/>
    <w:rsid w:val="005C4DC1"/>
    <w:rsid w:val="005C55E7"/>
    <w:rsid w:val="005C608D"/>
    <w:rsid w:val="005C62E5"/>
    <w:rsid w:val="005C70B6"/>
    <w:rsid w:val="005C7BF0"/>
    <w:rsid w:val="005C7DAC"/>
    <w:rsid w:val="005D25CD"/>
    <w:rsid w:val="005D2A4A"/>
    <w:rsid w:val="005D2E2D"/>
    <w:rsid w:val="005D361B"/>
    <w:rsid w:val="005D3D28"/>
    <w:rsid w:val="005D493F"/>
    <w:rsid w:val="005D5071"/>
    <w:rsid w:val="005D5482"/>
    <w:rsid w:val="005D55DC"/>
    <w:rsid w:val="005D563F"/>
    <w:rsid w:val="005D5837"/>
    <w:rsid w:val="005D5ABF"/>
    <w:rsid w:val="005D5DAB"/>
    <w:rsid w:val="005D5DDF"/>
    <w:rsid w:val="005D65F9"/>
    <w:rsid w:val="005D6AAE"/>
    <w:rsid w:val="005D7C74"/>
    <w:rsid w:val="005D7F29"/>
    <w:rsid w:val="005E02E9"/>
    <w:rsid w:val="005E0328"/>
    <w:rsid w:val="005E06F0"/>
    <w:rsid w:val="005E080E"/>
    <w:rsid w:val="005E0908"/>
    <w:rsid w:val="005E0B9A"/>
    <w:rsid w:val="005E0E65"/>
    <w:rsid w:val="005E2042"/>
    <w:rsid w:val="005E2121"/>
    <w:rsid w:val="005E243F"/>
    <w:rsid w:val="005E2CC7"/>
    <w:rsid w:val="005E3799"/>
    <w:rsid w:val="005E4F31"/>
    <w:rsid w:val="005E5324"/>
    <w:rsid w:val="005E5343"/>
    <w:rsid w:val="005E5EFC"/>
    <w:rsid w:val="005E6266"/>
    <w:rsid w:val="005E6377"/>
    <w:rsid w:val="005E7015"/>
    <w:rsid w:val="005E715B"/>
    <w:rsid w:val="005F24D0"/>
    <w:rsid w:val="005F278F"/>
    <w:rsid w:val="005F3470"/>
    <w:rsid w:val="005F4062"/>
    <w:rsid w:val="005F40C4"/>
    <w:rsid w:val="005F4B54"/>
    <w:rsid w:val="005F50B4"/>
    <w:rsid w:val="005F5111"/>
    <w:rsid w:val="005F59C3"/>
    <w:rsid w:val="005F6EB7"/>
    <w:rsid w:val="005F7192"/>
    <w:rsid w:val="005F7B4E"/>
    <w:rsid w:val="006001B9"/>
    <w:rsid w:val="00600530"/>
    <w:rsid w:val="00601273"/>
    <w:rsid w:val="00601F87"/>
    <w:rsid w:val="006026FE"/>
    <w:rsid w:val="006033C2"/>
    <w:rsid w:val="00603D99"/>
    <w:rsid w:val="0060429E"/>
    <w:rsid w:val="00604816"/>
    <w:rsid w:val="00604D3D"/>
    <w:rsid w:val="00605331"/>
    <w:rsid w:val="006054DE"/>
    <w:rsid w:val="0060574A"/>
    <w:rsid w:val="00606B8E"/>
    <w:rsid w:val="0060745B"/>
    <w:rsid w:val="00607A81"/>
    <w:rsid w:val="00607DE1"/>
    <w:rsid w:val="00610089"/>
    <w:rsid w:val="00611F2D"/>
    <w:rsid w:val="0061283C"/>
    <w:rsid w:val="00612B19"/>
    <w:rsid w:val="00612BFD"/>
    <w:rsid w:val="006133B9"/>
    <w:rsid w:val="00613C0E"/>
    <w:rsid w:val="0061478D"/>
    <w:rsid w:val="00614EE9"/>
    <w:rsid w:val="00615EFE"/>
    <w:rsid w:val="00616210"/>
    <w:rsid w:val="006174EE"/>
    <w:rsid w:val="006176CD"/>
    <w:rsid w:val="00617F7C"/>
    <w:rsid w:val="00621322"/>
    <w:rsid w:val="0062164A"/>
    <w:rsid w:val="006228A9"/>
    <w:rsid w:val="00623344"/>
    <w:rsid w:val="0062358D"/>
    <w:rsid w:val="00623635"/>
    <w:rsid w:val="0062387C"/>
    <w:rsid w:val="006238E4"/>
    <w:rsid w:val="00625203"/>
    <w:rsid w:val="0062585F"/>
    <w:rsid w:val="00627969"/>
    <w:rsid w:val="006305EC"/>
    <w:rsid w:val="00630687"/>
    <w:rsid w:val="006307B9"/>
    <w:rsid w:val="00631028"/>
    <w:rsid w:val="00631DF5"/>
    <w:rsid w:val="0063213F"/>
    <w:rsid w:val="006324D1"/>
    <w:rsid w:val="006327A5"/>
    <w:rsid w:val="006327C6"/>
    <w:rsid w:val="006330A0"/>
    <w:rsid w:val="00633131"/>
    <w:rsid w:val="00633CD6"/>
    <w:rsid w:val="00634145"/>
    <w:rsid w:val="00634221"/>
    <w:rsid w:val="00634B38"/>
    <w:rsid w:val="00634D1D"/>
    <w:rsid w:val="00635207"/>
    <w:rsid w:val="00635BFE"/>
    <w:rsid w:val="00635CE8"/>
    <w:rsid w:val="00635E6E"/>
    <w:rsid w:val="0063635A"/>
    <w:rsid w:val="0063691F"/>
    <w:rsid w:val="006369A6"/>
    <w:rsid w:val="00636F82"/>
    <w:rsid w:val="0063757C"/>
    <w:rsid w:val="00640D36"/>
    <w:rsid w:val="00641F31"/>
    <w:rsid w:val="00642806"/>
    <w:rsid w:val="00642F7D"/>
    <w:rsid w:val="006441C5"/>
    <w:rsid w:val="006441D9"/>
    <w:rsid w:val="006450D0"/>
    <w:rsid w:val="0064633B"/>
    <w:rsid w:val="006466BD"/>
    <w:rsid w:val="00646C4E"/>
    <w:rsid w:val="00646CD9"/>
    <w:rsid w:val="006502F9"/>
    <w:rsid w:val="006520A8"/>
    <w:rsid w:val="006524E6"/>
    <w:rsid w:val="00652508"/>
    <w:rsid w:val="006530F7"/>
    <w:rsid w:val="00653619"/>
    <w:rsid w:val="00653B47"/>
    <w:rsid w:val="006560FF"/>
    <w:rsid w:val="006578BB"/>
    <w:rsid w:val="00657FAD"/>
    <w:rsid w:val="0066013B"/>
    <w:rsid w:val="006604C4"/>
    <w:rsid w:val="00661760"/>
    <w:rsid w:val="006617E0"/>
    <w:rsid w:val="0066194C"/>
    <w:rsid w:val="00662D52"/>
    <w:rsid w:val="00663A5D"/>
    <w:rsid w:val="00666148"/>
    <w:rsid w:val="00666B4E"/>
    <w:rsid w:val="00666DB5"/>
    <w:rsid w:val="006676F0"/>
    <w:rsid w:val="00670028"/>
    <w:rsid w:val="006717EB"/>
    <w:rsid w:val="00672191"/>
    <w:rsid w:val="006729DB"/>
    <w:rsid w:val="00673D3E"/>
    <w:rsid w:val="00673DE2"/>
    <w:rsid w:val="0067425D"/>
    <w:rsid w:val="0067446E"/>
    <w:rsid w:val="00674549"/>
    <w:rsid w:val="006745F0"/>
    <w:rsid w:val="006751CB"/>
    <w:rsid w:val="006754B1"/>
    <w:rsid w:val="00675DFB"/>
    <w:rsid w:val="0067655B"/>
    <w:rsid w:val="00676ECB"/>
    <w:rsid w:val="00677C20"/>
    <w:rsid w:val="0068083F"/>
    <w:rsid w:val="006812E8"/>
    <w:rsid w:val="006819D6"/>
    <w:rsid w:val="00681D4C"/>
    <w:rsid w:val="0068231E"/>
    <w:rsid w:val="0068296B"/>
    <w:rsid w:val="006829EC"/>
    <w:rsid w:val="00682A49"/>
    <w:rsid w:val="00682DFE"/>
    <w:rsid w:val="00683E61"/>
    <w:rsid w:val="00684321"/>
    <w:rsid w:val="00684573"/>
    <w:rsid w:val="00684CE7"/>
    <w:rsid w:val="0068525D"/>
    <w:rsid w:val="00685641"/>
    <w:rsid w:val="006864AE"/>
    <w:rsid w:val="0068697E"/>
    <w:rsid w:val="00686AB4"/>
    <w:rsid w:val="00687008"/>
    <w:rsid w:val="00691BDB"/>
    <w:rsid w:val="0069279E"/>
    <w:rsid w:val="006931B8"/>
    <w:rsid w:val="00694168"/>
    <w:rsid w:val="00694917"/>
    <w:rsid w:val="006957B7"/>
    <w:rsid w:val="006958C2"/>
    <w:rsid w:val="00695947"/>
    <w:rsid w:val="006970AB"/>
    <w:rsid w:val="006974B8"/>
    <w:rsid w:val="00697880"/>
    <w:rsid w:val="006A0518"/>
    <w:rsid w:val="006A06D9"/>
    <w:rsid w:val="006A08DC"/>
    <w:rsid w:val="006A0F53"/>
    <w:rsid w:val="006A1BEC"/>
    <w:rsid w:val="006A21B7"/>
    <w:rsid w:val="006A3204"/>
    <w:rsid w:val="006A3233"/>
    <w:rsid w:val="006A3CAF"/>
    <w:rsid w:val="006A3DFA"/>
    <w:rsid w:val="006A3E86"/>
    <w:rsid w:val="006A48FF"/>
    <w:rsid w:val="006A4E78"/>
    <w:rsid w:val="006A5518"/>
    <w:rsid w:val="006A559E"/>
    <w:rsid w:val="006A69CB"/>
    <w:rsid w:val="006B0142"/>
    <w:rsid w:val="006B0152"/>
    <w:rsid w:val="006B1992"/>
    <w:rsid w:val="006B1B07"/>
    <w:rsid w:val="006B1CB0"/>
    <w:rsid w:val="006B321E"/>
    <w:rsid w:val="006B3A4E"/>
    <w:rsid w:val="006B3C1A"/>
    <w:rsid w:val="006B4295"/>
    <w:rsid w:val="006B59B7"/>
    <w:rsid w:val="006B6197"/>
    <w:rsid w:val="006B79EC"/>
    <w:rsid w:val="006B7C0A"/>
    <w:rsid w:val="006B7CAE"/>
    <w:rsid w:val="006C168B"/>
    <w:rsid w:val="006C3B88"/>
    <w:rsid w:val="006C4B5F"/>
    <w:rsid w:val="006C5442"/>
    <w:rsid w:val="006C5AA8"/>
    <w:rsid w:val="006C6566"/>
    <w:rsid w:val="006C675C"/>
    <w:rsid w:val="006D1434"/>
    <w:rsid w:val="006D18D1"/>
    <w:rsid w:val="006D2DEE"/>
    <w:rsid w:val="006D58A7"/>
    <w:rsid w:val="006D5A0D"/>
    <w:rsid w:val="006D64F2"/>
    <w:rsid w:val="006D7235"/>
    <w:rsid w:val="006D748B"/>
    <w:rsid w:val="006D796D"/>
    <w:rsid w:val="006E0511"/>
    <w:rsid w:val="006E0C50"/>
    <w:rsid w:val="006E1AA2"/>
    <w:rsid w:val="006E3118"/>
    <w:rsid w:val="006E44A0"/>
    <w:rsid w:val="006E4886"/>
    <w:rsid w:val="006E5933"/>
    <w:rsid w:val="006E60BB"/>
    <w:rsid w:val="006E6307"/>
    <w:rsid w:val="006E6525"/>
    <w:rsid w:val="006E6957"/>
    <w:rsid w:val="006E767B"/>
    <w:rsid w:val="006F02E0"/>
    <w:rsid w:val="006F03C7"/>
    <w:rsid w:val="006F0943"/>
    <w:rsid w:val="006F15F5"/>
    <w:rsid w:val="006F206B"/>
    <w:rsid w:val="006F2836"/>
    <w:rsid w:val="006F2E5D"/>
    <w:rsid w:val="006F379F"/>
    <w:rsid w:val="006F3927"/>
    <w:rsid w:val="006F3993"/>
    <w:rsid w:val="006F3DDD"/>
    <w:rsid w:val="006F3F58"/>
    <w:rsid w:val="006F43F4"/>
    <w:rsid w:val="006F497B"/>
    <w:rsid w:val="006F5A29"/>
    <w:rsid w:val="006F5B0E"/>
    <w:rsid w:val="006F5B74"/>
    <w:rsid w:val="006F5FD3"/>
    <w:rsid w:val="006F6A52"/>
    <w:rsid w:val="006F6DC0"/>
    <w:rsid w:val="006F7A90"/>
    <w:rsid w:val="00700DD0"/>
    <w:rsid w:val="00701055"/>
    <w:rsid w:val="0070202D"/>
    <w:rsid w:val="007028C1"/>
    <w:rsid w:val="00704310"/>
    <w:rsid w:val="007046C4"/>
    <w:rsid w:val="00704AEE"/>
    <w:rsid w:val="007051E3"/>
    <w:rsid w:val="00705517"/>
    <w:rsid w:val="00706172"/>
    <w:rsid w:val="0070647C"/>
    <w:rsid w:val="007064A6"/>
    <w:rsid w:val="00706F72"/>
    <w:rsid w:val="007074D2"/>
    <w:rsid w:val="00707762"/>
    <w:rsid w:val="007078D5"/>
    <w:rsid w:val="00710192"/>
    <w:rsid w:val="00710248"/>
    <w:rsid w:val="007109EE"/>
    <w:rsid w:val="0071200C"/>
    <w:rsid w:val="00713E4D"/>
    <w:rsid w:val="0071401A"/>
    <w:rsid w:val="00715004"/>
    <w:rsid w:val="00715569"/>
    <w:rsid w:val="00715683"/>
    <w:rsid w:val="007157FD"/>
    <w:rsid w:val="00715878"/>
    <w:rsid w:val="00716A21"/>
    <w:rsid w:val="00721011"/>
    <w:rsid w:val="00721596"/>
    <w:rsid w:val="00722128"/>
    <w:rsid w:val="00722847"/>
    <w:rsid w:val="00722CE1"/>
    <w:rsid w:val="00723FCA"/>
    <w:rsid w:val="00726133"/>
    <w:rsid w:val="00726A5A"/>
    <w:rsid w:val="0072737A"/>
    <w:rsid w:val="00730802"/>
    <w:rsid w:val="00731B1A"/>
    <w:rsid w:val="007324CC"/>
    <w:rsid w:val="00733A2B"/>
    <w:rsid w:val="00733BC4"/>
    <w:rsid w:val="00734111"/>
    <w:rsid w:val="00734961"/>
    <w:rsid w:val="00735145"/>
    <w:rsid w:val="00735A18"/>
    <w:rsid w:val="007366B7"/>
    <w:rsid w:val="00736BFE"/>
    <w:rsid w:val="007375E9"/>
    <w:rsid w:val="00737BBB"/>
    <w:rsid w:val="00737C17"/>
    <w:rsid w:val="00737E2B"/>
    <w:rsid w:val="007410E0"/>
    <w:rsid w:val="007418ED"/>
    <w:rsid w:val="00741CC7"/>
    <w:rsid w:val="00742214"/>
    <w:rsid w:val="00742F17"/>
    <w:rsid w:val="007432E7"/>
    <w:rsid w:val="00744192"/>
    <w:rsid w:val="00744283"/>
    <w:rsid w:val="007442E4"/>
    <w:rsid w:val="007443C7"/>
    <w:rsid w:val="007446A7"/>
    <w:rsid w:val="007450D6"/>
    <w:rsid w:val="00745714"/>
    <w:rsid w:val="00746B43"/>
    <w:rsid w:val="00746EED"/>
    <w:rsid w:val="007478B6"/>
    <w:rsid w:val="007502EB"/>
    <w:rsid w:val="007509DF"/>
    <w:rsid w:val="00750A6C"/>
    <w:rsid w:val="007512D7"/>
    <w:rsid w:val="007518AE"/>
    <w:rsid w:val="00751B4C"/>
    <w:rsid w:val="00752002"/>
    <w:rsid w:val="007528C4"/>
    <w:rsid w:val="0075366E"/>
    <w:rsid w:val="007537D1"/>
    <w:rsid w:val="00753B83"/>
    <w:rsid w:val="00753DFA"/>
    <w:rsid w:val="007546D3"/>
    <w:rsid w:val="00754EAF"/>
    <w:rsid w:val="0075598F"/>
    <w:rsid w:val="00755BCE"/>
    <w:rsid w:val="00755E82"/>
    <w:rsid w:val="00756D95"/>
    <w:rsid w:val="007573F0"/>
    <w:rsid w:val="007575CD"/>
    <w:rsid w:val="00760CE2"/>
    <w:rsid w:val="00761C23"/>
    <w:rsid w:val="00763A40"/>
    <w:rsid w:val="007646C1"/>
    <w:rsid w:val="007649A5"/>
    <w:rsid w:val="00764B32"/>
    <w:rsid w:val="007650FA"/>
    <w:rsid w:val="00765662"/>
    <w:rsid w:val="00765C6A"/>
    <w:rsid w:val="0076792E"/>
    <w:rsid w:val="00767D03"/>
    <w:rsid w:val="00770F4B"/>
    <w:rsid w:val="0077133E"/>
    <w:rsid w:val="007713A6"/>
    <w:rsid w:val="007721C9"/>
    <w:rsid w:val="0077268C"/>
    <w:rsid w:val="00772702"/>
    <w:rsid w:val="00772F72"/>
    <w:rsid w:val="00773678"/>
    <w:rsid w:val="00773ECD"/>
    <w:rsid w:val="00774632"/>
    <w:rsid w:val="00774C06"/>
    <w:rsid w:val="00774C64"/>
    <w:rsid w:val="0077550F"/>
    <w:rsid w:val="00775C1A"/>
    <w:rsid w:val="007760B3"/>
    <w:rsid w:val="007772BE"/>
    <w:rsid w:val="0077784C"/>
    <w:rsid w:val="00777D04"/>
    <w:rsid w:val="00777D8E"/>
    <w:rsid w:val="00777F52"/>
    <w:rsid w:val="00780E7F"/>
    <w:rsid w:val="007813E6"/>
    <w:rsid w:val="007829DA"/>
    <w:rsid w:val="00782A20"/>
    <w:rsid w:val="0078342C"/>
    <w:rsid w:val="0078395C"/>
    <w:rsid w:val="00785441"/>
    <w:rsid w:val="0078603D"/>
    <w:rsid w:val="00786AF9"/>
    <w:rsid w:val="007872F8"/>
    <w:rsid w:val="00790C4B"/>
    <w:rsid w:val="0079173F"/>
    <w:rsid w:val="0079210F"/>
    <w:rsid w:val="00792CD8"/>
    <w:rsid w:val="007932B6"/>
    <w:rsid w:val="007932EB"/>
    <w:rsid w:val="00793623"/>
    <w:rsid w:val="007938CF"/>
    <w:rsid w:val="007938F4"/>
    <w:rsid w:val="00794CF2"/>
    <w:rsid w:val="00794F94"/>
    <w:rsid w:val="007950C0"/>
    <w:rsid w:val="0079576C"/>
    <w:rsid w:val="00795944"/>
    <w:rsid w:val="00796A5C"/>
    <w:rsid w:val="00797336"/>
    <w:rsid w:val="00797910"/>
    <w:rsid w:val="007A0022"/>
    <w:rsid w:val="007A0220"/>
    <w:rsid w:val="007A0483"/>
    <w:rsid w:val="007A07F0"/>
    <w:rsid w:val="007A0CC3"/>
    <w:rsid w:val="007A0FCC"/>
    <w:rsid w:val="007A1639"/>
    <w:rsid w:val="007A1697"/>
    <w:rsid w:val="007A18E1"/>
    <w:rsid w:val="007A2B1A"/>
    <w:rsid w:val="007A2EBC"/>
    <w:rsid w:val="007A355B"/>
    <w:rsid w:val="007A3E19"/>
    <w:rsid w:val="007A4D8A"/>
    <w:rsid w:val="007A5099"/>
    <w:rsid w:val="007A6227"/>
    <w:rsid w:val="007A63A7"/>
    <w:rsid w:val="007A743E"/>
    <w:rsid w:val="007A758A"/>
    <w:rsid w:val="007A7F75"/>
    <w:rsid w:val="007B008F"/>
    <w:rsid w:val="007B019D"/>
    <w:rsid w:val="007B02A1"/>
    <w:rsid w:val="007B088E"/>
    <w:rsid w:val="007B0D86"/>
    <w:rsid w:val="007B191B"/>
    <w:rsid w:val="007B1DFC"/>
    <w:rsid w:val="007B3A91"/>
    <w:rsid w:val="007B3CE2"/>
    <w:rsid w:val="007B4301"/>
    <w:rsid w:val="007B4C76"/>
    <w:rsid w:val="007B4F4E"/>
    <w:rsid w:val="007B55F1"/>
    <w:rsid w:val="007B63DB"/>
    <w:rsid w:val="007B6FDC"/>
    <w:rsid w:val="007B7840"/>
    <w:rsid w:val="007C035F"/>
    <w:rsid w:val="007C06C2"/>
    <w:rsid w:val="007C0C1A"/>
    <w:rsid w:val="007C1AF4"/>
    <w:rsid w:val="007C241F"/>
    <w:rsid w:val="007C3088"/>
    <w:rsid w:val="007C32AB"/>
    <w:rsid w:val="007C3C31"/>
    <w:rsid w:val="007C3ECB"/>
    <w:rsid w:val="007C41A6"/>
    <w:rsid w:val="007C4448"/>
    <w:rsid w:val="007C5CA3"/>
    <w:rsid w:val="007C7ACB"/>
    <w:rsid w:val="007D0E37"/>
    <w:rsid w:val="007D1517"/>
    <w:rsid w:val="007D186E"/>
    <w:rsid w:val="007D18BD"/>
    <w:rsid w:val="007D22F7"/>
    <w:rsid w:val="007D2E2F"/>
    <w:rsid w:val="007D3E25"/>
    <w:rsid w:val="007D3FB7"/>
    <w:rsid w:val="007D4340"/>
    <w:rsid w:val="007D57CB"/>
    <w:rsid w:val="007D5D0E"/>
    <w:rsid w:val="007D5D2C"/>
    <w:rsid w:val="007D6461"/>
    <w:rsid w:val="007D6CCB"/>
    <w:rsid w:val="007E01B3"/>
    <w:rsid w:val="007E3932"/>
    <w:rsid w:val="007E3E6C"/>
    <w:rsid w:val="007E3F26"/>
    <w:rsid w:val="007E40AF"/>
    <w:rsid w:val="007E4787"/>
    <w:rsid w:val="007E534D"/>
    <w:rsid w:val="007E56ED"/>
    <w:rsid w:val="007E5DD2"/>
    <w:rsid w:val="007E5EF9"/>
    <w:rsid w:val="007E74E9"/>
    <w:rsid w:val="007E7561"/>
    <w:rsid w:val="007F1F8F"/>
    <w:rsid w:val="007F328F"/>
    <w:rsid w:val="007F371B"/>
    <w:rsid w:val="007F3F02"/>
    <w:rsid w:val="007F45B8"/>
    <w:rsid w:val="007F4C4C"/>
    <w:rsid w:val="007F4CFE"/>
    <w:rsid w:val="007F60FA"/>
    <w:rsid w:val="007F6442"/>
    <w:rsid w:val="007F6521"/>
    <w:rsid w:val="007F6802"/>
    <w:rsid w:val="007F6E3B"/>
    <w:rsid w:val="0080124B"/>
    <w:rsid w:val="008016F2"/>
    <w:rsid w:val="00801895"/>
    <w:rsid w:val="0080197A"/>
    <w:rsid w:val="00801FD8"/>
    <w:rsid w:val="00802337"/>
    <w:rsid w:val="00802AFC"/>
    <w:rsid w:val="00802CF6"/>
    <w:rsid w:val="00803043"/>
    <w:rsid w:val="0080319F"/>
    <w:rsid w:val="00803344"/>
    <w:rsid w:val="00803D76"/>
    <w:rsid w:val="00804057"/>
    <w:rsid w:val="008044DE"/>
    <w:rsid w:val="008047E3"/>
    <w:rsid w:val="008054B2"/>
    <w:rsid w:val="00806336"/>
    <w:rsid w:val="00806541"/>
    <w:rsid w:val="008066A2"/>
    <w:rsid w:val="00806EEC"/>
    <w:rsid w:val="008071DE"/>
    <w:rsid w:val="00810038"/>
    <w:rsid w:val="0081098B"/>
    <w:rsid w:val="00810C40"/>
    <w:rsid w:val="00811720"/>
    <w:rsid w:val="00811820"/>
    <w:rsid w:val="00811FA1"/>
    <w:rsid w:val="008120A1"/>
    <w:rsid w:val="00812336"/>
    <w:rsid w:val="00812725"/>
    <w:rsid w:val="008127EC"/>
    <w:rsid w:val="00813C6D"/>
    <w:rsid w:val="0081431B"/>
    <w:rsid w:val="00814613"/>
    <w:rsid w:val="008148C0"/>
    <w:rsid w:val="008154E6"/>
    <w:rsid w:val="00820C2C"/>
    <w:rsid w:val="00820F15"/>
    <w:rsid w:val="00821B61"/>
    <w:rsid w:val="00821C94"/>
    <w:rsid w:val="0082275C"/>
    <w:rsid w:val="00822A2B"/>
    <w:rsid w:val="00822CF9"/>
    <w:rsid w:val="00823BBD"/>
    <w:rsid w:val="008241F8"/>
    <w:rsid w:val="00825ACC"/>
    <w:rsid w:val="00825CAB"/>
    <w:rsid w:val="00825F09"/>
    <w:rsid w:val="008269DC"/>
    <w:rsid w:val="0082733F"/>
    <w:rsid w:val="00827341"/>
    <w:rsid w:val="008279D9"/>
    <w:rsid w:val="00827A9A"/>
    <w:rsid w:val="00827C41"/>
    <w:rsid w:val="00827D79"/>
    <w:rsid w:val="00830D4A"/>
    <w:rsid w:val="008323B2"/>
    <w:rsid w:val="0083249D"/>
    <w:rsid w:val="00832B25"/>
    <w:rsid w:val="00832D3A"/>
    <w:rsid w:val="00833E3D"/>
    <w:rsid w:val="00834883"/>
    <w:rsid w:val="0083702F"/>
    <w:rsid w:val="0083710A"/>
    <w:rsid w:val="008372BA"/>
    <w:rsid w:val="00837449"/>
    <w:rsid w:val="00840499"/>
    <w:rsid w:val="00840879"/>
    <w:rsid w:val="00840AEF"/>
    <w:rsid w:val="00840EF6"/>
    <w:rsid w:val="008425EF"/>
    <w:rsid w:val="00842D94"/>
    <w:rsid w:val="00842DA7"/>
    <w:rsid w:val="008440C8"/>
    <w:rsid w:val="008445B3"/>
    <w:rsid w:val="00844E33"/>
    <w:rsid w:val="00845055"/>
    <w:rsid w:val="00846842"/>
    <w:rsid w:val="00846F83"/>
    <w:rsid w:val="0084786C"/>
    <w:rsid w:val="008505AF"/>
    <w:rsid w:val="0085199C"/>
    <w:rsid w:val="0085216C"/>
    <w:rsid w:val="0085257C"/>
    <w:rsid w:val="008530B5"/>
    <w:rsid w:val="0085370B"/>
    <w:rsid w:val="00853D10"/>
    <w:rsid w:val="008542CE"/>
    <w:rsid w:val="0085553B"/>
    <w:rsid w:val="00856252"/>
    <w:rsid w:val="00856E59"/>
    <w:rsid w:val="008602DE"/>
    <w:rsid w:val="00860789"/>
    <w:rsid w:val="00860C3A"/>
    <w:rsid w:val="00860D48"/>
    <w:rsid w:val="00861722"/>
    <w:rsid w:val="00861D3C"/>
    <w:rsid w:val="00861EDC"/>
    <w:rsid w:val="008634A8"/>
    <w:rsid w:val="008634F9"/>
    <w:rsid w:val="00863F53"/>
    <w:rsid w:val="00864B05"/>
    <w:rsid w:val="008654DF"/>
    <w:rsid w:val="008655F6"/>
    <w:rsid w:val="00865B60"/>
    <w:rsid w:val="00865C8D"/>
    <w:rsid w:val="00866DDF"/>
    <w:rsid w:val="00867A1F"/>
    <w:rsid w:val="00867A2A"/>
    <w:rsid w:val="00867D0E"/>
    <w:rsid w:val="00870940"/>
    <w:rsid w:val="008709A2"/>
    <w:rsid w:val="008711E5"/>
    <w:rsid w:val="0087179A"/>
    <w:rsid w:val="00871B33"/>
    <w:rsid w:val="00872BAE"/>
    <w:rsid w:val="00872EAF"/>
    <w:rsid w:val="00874C9D"/>
    <w:rsid w:val="008762C8"/>
    <w:rsid w:val="00876329"/>
    <w:rsid w:val="00876967"/>
    <w:rsid w:val="00876ADF"/>
    <w:rsid w:val="0087731D"/>
    <w:rsid w:val="008777C0"/>
    <w:rsid w:val="00877D2B"/>
    <w:rsid w:val="00877DE6"/>
    <w:rsid w:val="00877E26"/>
    <w:rsid w:val="00880035"/>
    <w:rsid w:val="00880571"/>
    <w:rsid w:val="00881289"/>
    <w:rsid w:val="008820B0"/>
    <w:rsid w:val="00882379"/>
    <w:rsid w:val="00882754"/>
    <w:rsid w:val="008841E9"/>
    <w:rsid w:val="008850CC"/>
    <w:rsid w:val="00885917"/>
    <w:rsid w:val="0088593C"/>
    <w:rsid w:val="00885F7E"/>
    <w:rsid w:val="00886666"/>
    <w:rsid w:val="00887CB1"/>
    <w:rsid w:val="00891CF7"/>
    <w:rsid w:val="00891E63"/>
    <w:rsid w:val="00891E72"/>
    <w:rsid w:val="00892543"/>
    <w:rsid w:val="00893754"/>
    <w:rsid w:val="0089469C"/>
    <w:rsid w:val="008954B6"/>
    <w:rsid w:val="008954FE"/>
    <w:rsid w:val="00896056"/>
    <w:rsid w:val="00896495"/>
    <w:rsid w:val="0089722D"/>
    <w:rsid w:val="008978BA"/>
    <w:rsid w:val="008A070A"/>
    <w:rsid w:val="008A1D6F"/>
    <w:rsid w:val="008A26AF"/>
    <w:rsid w:val="008A27F7"/>
    <w:rsid w:val="008A37A2"/>
    <w:rsid w:val="008A4498"/>
    <w:rsid w:val="008A4CA8"/>
    <w:rsid w:val="008A4D61"/>
    <w:rsid w:val="008A4FC4"/>
    <w:rsid w:val="008A542A"/>
    <w:rsid w:val="008A5687"/>
    <w:rsid w:val="008A5A25"/>
    <w:rsid w:val="008A718C"/>
    <w:rsid w:val="008A76FB"/>
    <w:rsid w:val="008A77CF"/>
    <w:rsid w:val="008A7C9D"/>
    <w:rsid w:val="008B1D7B"/>
    <w:rsid w:val="008B2653"/>
    <w:rsid w:val="008B2750"/>
    <w:rsid w:val="008B3FE2"/>
    <w:rsid w:val="008B509E"/>
    <w:rsid w:val="008B5288"/>
    <w:rsid w:val="008B5415"/>
    <w:rsid w:val="008B603A"/>
    <w:rsid w:val="008B6880"/>
    <w:rsid w:val="008B764F"/>
    <w:rsid w:val="008C0266"/>
    <w:rsid w:val="008C0524"/>
    <w:rsid w:val="008C0840"/>
    <w:rsid w:val="008C0EFA"/>
    <w:rsid w:val="008C23A8"/>
    <w:rsid w:val="008C28DF"/>
    <w:rsid w:val="008C3EF9"/>
    <w:rsid w:val="008C4D04"/>
    <w:rsid w:val="008C4F92"/>
    <w:rsid w:val="008C5467"/>
    <w:rsid w:val="008C65DF"/>
    <w:rsid w:val="008C6737"/>
    <w:rsid w:val="008C6E52"/>
    <w:rsid w:val="008C79B0"/>
    <w:rsid w:val="008C7B79"/>
    <w:rsid w:val="008C7D8E"/>
    <w:rsid w:val="008D07F5"/>
    <w:rsid w:val="008D114B"/>
    <w:rsid w:val="008D18DA"/>
    <w:rsid w:val="008D1BCB"/>
    <w:rsid w:val="008D2008"/>
    <w:rsid w:val="008D3388"/>
    <w:rsid w:val="008D3689"/>
    <w:rsid w:val="008D3C56"/>
    <w:rsid w:val="008D3E1B"/>
    <w:rsid w:val="008D4E70"/>
    <w:rsid w:val="008D5384"/>
    <w:rsid w:val="008D5F4C"/>
    <w:rsid w:val="008D70E0"/>
    <w:rsid w:val="008D7333"/>
    <w:rsid w:val="008D7643"/>
    <w:rsid w:val="008D782D"/>
    <w:rsid w:val="008D7BDB"/>
    <w:rsid w:val="008E1DE3"/>
    <w:rsid w:val="008E1FF3"/>
    <w:rsid w:val="008E2ECB"/>
    <w:rsid w:val="008E30DD"/>
    <w:rsid w:val="008E3142"/>
    <w:rsid w:val="008E3B84"/>
    <w:rsid w:val="008E5872"/>
    <w:rsid w:val="008E5DF3"/>
    <w:rsid w:val="008E62B4"/>
    <w:rsid w:val="008E62DC"/>
    <w:rsid w:val="008E6F5B"/>
    <w:rsid w:val="008E737D"/>
    <w:rsid w:val="008E7904"/>
    <w:rsid w:val="008E7DF3"/>
    <w:rsid w:val="008F005C"/>
    <w:rsid w:val="008F310A"/>
    <w:rsid w:val="008F32A4"/>
    <w:rsid w:val="008F34B1"/>
    <w:rsid w:val="008F41CF"/>
    <w:rsid w:val="008F4B1B"/>
    <w:rsid w:val="008F5028"/>
    <w:rsid w:val="008F518E"/>
    <w:rsid w:val="008F5948"/>
    <w:rsid w:val="008F65D8"/>
    <w:rsid w:val="008F66A1"/>
    <w:rsid w:val="008F7238"/>
    <w:rsid w:val="00901A85"/>
    <w:rsid w:val="00901DAA"/>
    <w:rsid w:val="009024EB"/>
    <w:rsid w:val="00903989"/>
    <w:rsid w:val="00903C1D"/>
    <w:rsid w:val="00903E79"/>
    <w:rsid w:val="009044EB"/>
    <w:rsid w:val="00904C8F"/>
    <w:rsid w:val="00904E3E"/>
    <w:rsid w:val="00905625"/>
    <w:rsid w:val="00905CE6"/>
    <w:rsid w:val="0091028F"/>
    <w:rsid w:val="0091037F"/>
    <w:rsid w:val="009107B9"/>
    <w:rsid w:val="00910955"/>
    <w:rsid w:val="00910ED9"/>
    <w:rsid w:val="00911052"/>
    <w:rsid w:val="009114F1"/>
    <w:rsid w:val="0091391D"/>
    <w:rsid w:val="009141EF"/>
    <w:rsid w:val="00915D87"/>
    <w:rsid w:val="0091690D"/>
    <w:rsid w:val="00917122"/>
    <w:rsid w:val="00917615"/>
    <w:rsid w:val="009177B4"/>
    <w:rsid w:val="00920332"/>
    <w:rsid w:val="00920F01"/>
    <w:rsid w:val="00921267"/>
    <w:rsid w:val="00921783"/>
    <w:rsid w:val="00921A3C"/>
    <w:rsid w:val="00921BF5"/>
    <w:rsid w:val="00921E72"/>
    <w:rsid w:val="0092240B"/>
    <w:rsid w:val="0092332F"/>
    <w:rsid w:val="0092340A"/>
    <w:rsid w:val="009236C3"/>
    <w:rsid w:val="00923772"/>
    <w:rsid w:val="0092398F"/>
    <w:rsid w:val="00923C5F"/>
    <w:rsid w:val="00923FBA"/>
    <w:rsid w:val="0092575F"/>
    <w:rsid w:val="00925CE6"/>
    <w:rsid w:val="009265FA"/>
    <w:rsid w:val="00927878"/>
    <w:rsid w:val="00930226"/>
    <w:rsid w:val="00930DC3"/>
    <w:rsid w:val="00931D60"/>
    <w:rsid w:val="00932665"/>
    <w:rsid w:val="00933512"/>
    <w:rsid w:val="00933787"/>
    <w:rsid w:val="009338CF"/>
    <w:rsid w:val="00933BD3"/>
    <w:rsid w:val="009341B3"/>
    <w:rsid w:val="009343D8"/>
    <w:rsid w:val="00935BA5"/>
    <w:rsid w:val="00936025"/>
    <w:rsid w:val="0093623D"/>
    <w:rsid w:val="00936701"/>
    <w:rsid w:val="0093684A"/>
    <w:rsid w:val="009400E2"/>
    <w:rsid w:val="009406E2"/>
    <w:rsid w:val="00940A1A"/>
    <w:rsid w:val="009429B6"/>
    <w:rsid w:val="00942BC6"/>
    <w:rsid w:val="00943C35"/>
    <w:rsid w:val="00943FEE"/>
    <w:rsid w:val="00944013"/>
    <w:rsid w:val="009443F3"/>
    <w:rsid w:val="00944D49"/>
    <w:rsid w:val="009450D0"/>
    <w:rsid w:val="00945197"/>
    <w:rsid w:val="00945A45"/>
    <w:rsid w:val="00946D2A"/>
    <w:rsid w:val="00946FDF"/>
    <w:rsid w:val="009474D6"/>
    <w:rsid w:val="009478D2"/>
    <w:rsid w:val="00950974"/>
    <w:rsid w:val="0095177B"/>
    <w:rsid w:val="00951AC6"/>
    <w:rsid w:val="00951C1E"/>
    <w:rsid w:val="00951E5E"/>
    <w:rsid w:val="00951E97"/>
    <w:rsid w:val="00952608"/>
    <w:rsid w:val="00953286"/>
    <w:rsid w:val="00953B50"/>
    <w:rsid w:val="00954287"/>
    <w:rsid w:val="00954C48"/>
    <w:rsid w:val="0095575B"/>
    <w:rsid w:val="009564D6"/>
    <w:rsid w:val="00956797"/>
    <w:rsid w:val="0095680D"/>
    <w:rsid w:val="0096077B"/>
    <w:rsid w:val="009607E2"/>
    <w:rsid w:val="00960A35"/>
    <w:rsid w:val="00960DDF"/>
    <w:rsid w:val="009612C2"/>
    <w:rsid w:val="00961CB8"/>
    <w:rsid w:val="0096208D"/>
    <w:rsid w:val="009622A4"/>
    <w:rsid w:val="00962C88"/>
    <w:rsid w:val="00963DCD"/>
    <w:rsid w:val="00963F77"/>
    <w:rsid w:val="0096452C"/>
    <w:rsid w:val="0096480F"/>
    <w:rsid w:val="00964961"/>
    <w:rsid w:val="00964FBC"/>
    <w:rsid w:val="00965349"/>
    <w:rsid w:val="00965672"/>
    <w:rsid w:val="00966450"/>
    <w:rsid w:val="00966BBA"/>
    <w:rsid w:val="009675D2"/>
    <w:rsid w:val="00967F53"/>
    <w:rsid w:val="0097040B"/>
    <w:rsid w:val="009704DF"/>
    <w:rsid w:val="009709F4"/>
    <w:rsid w:val="00971030"/>
    <w:rsid w:val="00971132"/>
    <w:rsid w:val="009719B9"/>
    <w:rsid w:val="00972F4F"/>
    <w:rsid w:val="009743C7"/>
    <w:rsid w:val="00974D97"/>
    <w:rsid w:val="0097504D"/>
    <w:rsid w:val="009758B8"/>
    <w:rsid w:val="00975A78"/>
    <w:rsid w:val="0097665F"/>
    <w:rsid w:val="00977917"/>
    <w:rsid w:val="00977F45"/>
    <w:rsid w:val="00980913"/>
    <w:rsid w:val="00980D56"/>
    <w:rsid w:val="00981CAB"/>
    <w:rsid w:val="009821FE"/>
    <w:rsid w:val="00982526"/>
    <w:rsid w:val="00983378"/>
    <w:rsid w:val="00983C98"/>
    <w:rsid w:val="00984BD0"/>
    <w:rsid w:val="00985E56"/>
    <w:rsid w:val="00986926"/>
    <w:rsid w:val="009871E4"/>
    <w:rsid w:val="00987339"/>
    <w:rsid w:val="009873F3"/>
    <w:rsid w:val="009874B8"/>
    <w:rsid w:val="009877AF"/>
    <w:rsid w:val="00987CA7"/>
    <w:rsid w:val="00990230"/>
    <w:rsid w:val="009906BB"/>
    <w:rsid w:val="0099191B"/>
    <w:rsid w:val="009919FA"/>
    <w:rsid w:val="00991F9F"/>
    <w:rsid w:val="009924BB"/>
    <w:rsid w:val="00992FBD"/>
    <w:rsid w:val="009933B7"/>
    <w:rsid w:val="009935E3"/>
    <w:rsid w:val="009935EA"/>
    <w:rsid w:val="00993A18"/>
    <w:rsid w:val="00993BB7"/>
    <w:rsid w:val="00993D29"/>
    <w:rsid w:val="00993D37"/>
    <w:rsid w:val="009950BD"/>
    <w:rsid w:val="0099520D"/>
    <w:rsid w:val="00997082"/>
    <w:rsid w:val="009A01BF"/>
    <w:rsid w:val="009A03A8"/>
    <w:rsid w:val="009A14D4"/>
    <w:rsid w:val="009A157A"/>
    <w:rsid w:val="009A2A1D"/>
    <w:rsid w:val="009A3515"/>
    <w:rsid w:val="009A40ED"/>
    <w:rsid w:val="009A4163"/>
    <w:rsid w:val="009A49ED"/>
    <w:rsid w:val="009A6FBB"/>
    <w:rsid w:val="009B00C5"/>
    <w:rsid w:val="009B0830"/>
    <w:rsid w:val="009B09AF"/>
    <w:rsid w:val="009B1EDF"/>
    <w:rsid w:val="009B1FE8"/>
    <w:rsid w:val="009B20B9"/>
    <w:rsid w:val="009B22B0"/>
    <w:rsid w:val="009B2322"/>
    <w:rsid w:val="009B275F"/>
    <w:rsid w:val="009B287D"/>
    <w:rsid w:val="009B2A5D"/>
    <w:rsid w:val="009B2FD4"/>
    <w:rsid w:val="009B3799"/>
    <w:rsid w:val="009B5EED"/>
    <w:rsid w:val="009B5F2F"/>
    <w:rsid w:val="009B5FCA"/>
    <w:rsid w:val="009B6CF7"/>
    <w:rsid w:val="009B6E8F"/>
    <w:rsid w:val="009B7344"/>
    <w:rsid w:val="009B75F1"/>
    <w:rsid w:val="009B763F"/>
    <w:rsid w:val="009C0507"/>
    <w:rsid w:val="009C0D4A"/>
    <w:rsid w:val="009C1EFA"/>
    <w:rsid w:val="009C2381"/>
    <w:rsid w:val="009C309F"/>
    <w:rsid w:val="009C352A"/>
    <w:rsid w:val="009C392F"/>
    <w:rsid w:val="009C3989"/>
    <w:rsid w:val="009C42EC"/>
    <w:rsid w:val="009C4AAE"/>
    <w:rsid w:val="009C50D8"/>
    <w:rsid w:val="009C5550"/>
    <w:rsid w:val="009C592F"/>
    <w:rsid w:val="009C5B02"/>
    <w:rsid w:val="009C5F0F"/>
    <w:rsid w:val="009C63EF"/>
    <w:rsid w:val="009C6B18"/>
    <w:rsid w:val="009C720B"/>
    <w:rsid w:val="009D00C6"/>
    <w:rsid w:val="009D035E"/>
    <w:rsid w:val="009D0BF0"/>
    <w:rsid w:val="009D0D01"/>
    <w:rsid w:val="009D1154"/>
    <w:rsid w:val="009D149A"/>
    <w:rsid w:val="009D203A"/>
    <w:rsid w:val="009D21B8"/>
    <w:rsid w:val="009D387E"/>
    <w:rsid w:val="009D3DDC"/>
    <w:rsid w:val="009D410A"/>
    <w:rsid w:val="009D42C7"/>
    <w:rsid w:val="009D499B"/>
    <w:rsid w:val="009D53CE"/>
    <w:rsid w:val="009D586D"/>
    <w:rsid w:val="009D6019"/>
    <w:rsid w:val="009D6332"/>
    <w:rsid w:val="009D713A"/>
    <w:rsid w:val="009D754E"/>
    <w:rsid w:val="009E0787"/>
    <w:rsid w:val="009E090A"/>
    <w:rsid w:val="009E156A"/>
    <w:rsid w:val="009E219A"/>
    <w:rsid w:val="009E2A06"/>
    <w:rsid w:val="009E48B6"/>
    <w:rsid w:val="009E4FC8"/>
    <w:rsid w:val="009E5298"/>
    <w:rsid w:val="009E55DC"/>
    <w:rsid w:val="009E5F0A"/>
    <w:rsid w:val="009E641C"/>
    <w:rsid w:val="009E67CC"/>
    <w:rsid w:val="009E693F"/>
    <w:rsid w:val="009F02B9"/>
    <w:rsid w:val="009F10BD"/>
    <w:rsid w:val="009F1E34"/>
    <w:rsid w:val="009F2726"/>
    <w:rsid w:val="009F31BB"/>
    <w:rsid w:val="009F37E3"/>
    <w:rsid w:val="009F38D4"/>
    <w:rsid w:val="009F3DC2"/>
    <w:rsid w:val="009F3EA2"/>
    <w:rsid w:val="009F46F3"/>
    <w:rsid w:val="009F4EF9"/>
    <w:rsid w:val="009F5223"/>
    <w:rsid w:val="009F5269"/>
    <w:rsid w:val="009F53CD"/>
    <w:rsid w:val="009F5BEA"/>
    <w:rsid w:val="009F7550"/>
    <w:rsid w:val="00A00569"/>
    <w:rsid w:val="00A00AF0"/>
    <w:rsid w:val="00A00DAD"/>
    <w:rsid w:val="00A00F87"/>
    <w:rsid w:val="00A0141A"/>
    <w:rsid w:val="00A01536"/>
    <w:rsid w:val="00A01EC5"/>
    <w:rsid w:val="00A02136"/>
    <w:rsid w:val="00A02E11"/>
    <w:rsid w:val="00A030A9"/>
    <w:rsid w:val="00A04CD9"/>
    <w:rsid w:val="00A04DBE"/>
    <w:rsid w:val="00A0517E"/>
    <w:rsid w:val="00A054EA"/>
    <w:rsid w:val="00A0670F"/>
    <w:rsid w:val="00A0723D"/>
    <w:rsid w:val="00A0738A"/>
    <w:rsid w:val="00A11461"/>
    <w:rsid w:val="00A1184C"/>
    <w:rsid w:val="00A133C3"/>
    <w:rsid w:val="00A133C7"/>
    <w:rsid w:val="00A14199"/>
    <w:rsid w:val="00A1498F"/>
    <w:rsid w:val="00A16514"/>
    <w:rsid w:val="00A16555"/>
    <w:rsid w:val="00A1695A"/>
    <w:rsid w:val="00A17189"/>
    <w:rsid w:val="00A17634"/>
    <w:rsid w:val="00A17B8A"/>
    <w:rsid w:val="00A20061"/>
    <w:rsid w:val="00A20274"/>
    <w:rsid w:val="00A20AE5"/>
    <w:rsid w:val="00A21FBE"/>
    <w:rsid w:val="00A22C6F"/>
    <w:rsid w:val="00A22F45"/>
    <w:rsid w:val="00A2354F"/>
    <w:rsid w:val="00A239CA"/>
    <w:rsid w:val="00A241F2"/>
    <w:rsid w:val="00A24DC2"/>
    <w:rsid w:val="00A25137"/>
    <w:rsid w:val="00A254ED"/>
    <w:rsid w:val="00A256CC"/>
    <w:rsid w:val="00A266D2"/>
    <w:rsid w:val="00A26777"/>
    <w:rsid w:val="00A26E58"/>
    <w:rsid w:val="00A302AC"/>
    <w:rsid w:val="00A30BA3"/>
    <w:rsid w:val="00A30FA4"/>
    <w:rsid w:val="00A31709"/>
    <w:rsid w:val="00A318FC"/>
    <w:rsid w:val="00A3299A"/>
    <w:rsid w:val="00A33772"/>
    <w:rsid w:val="00A34B0A"/>
    <w:rsid w:val="00A34FF5"/>
    <w:rsid w:val="00A358DB"/>
    <w:rsid w:val="00A35A84"/>
    <w:rsid w:val="00A37882"/>
    <w:rsid w:val="00A37C45"/>
    <w:rsid w:val="00A400EF"/>
    <w:rsid w:val="00A415FE"/>
    <w:rsid w:val="00A4313F"/>
    <w:rsid w:val="00A44268"/>
    <w:rsid w:val="00A4446A"/>
    <w:rsid w:val="00A458FA"/>
    <w:rsid w:val="00A46ACC"/>
    <w:rsid w:val="00A46AE2"/>
    <w:rsid w:val="00A46F1F"/>
    <w:rsid w:val="00A471CA"/>
    <w:rsid w:val="00A47A5B"/>
    <w:rsid w:val="00A5027D"/>
    <w:rsid w:val="00A5060F"/>
    <w:rsid w:val="00A5065F"/>
    <w:rsid w:val="00A5093E"/>
    <w:rsid w:val="00A51235"/>
    <w:rsid w:val="00A52738"/>
    <w:rsid w:val="00A53DEE"/>
    <w:rsid w:val="00A54706"/>
    <w:rsid w:val="00A54D6C"/>
    <w:rsid w:val="00A5566A"/>
    <w:rsid w:val="00A55F14"/>
    <w:rsid w:val="00A5621D"/>
    <w:rsid w:val="00A578B3"/>
    <w:rsid w:val="00A578FB"/>
    <w:rsid w:val="00A60245"/>
    <w:rsid w:val="00A60BC9"/>
    <w:rsid w:val="00A61839"/>
    <w:rsid w:val="00A61AB1"/>
    <w:rsid w:val="00A63162"/>
    <w:rsid w:val="00A63686"/>
    <w:rsid w:val="00A6376A"/>
    <w:rsid w:val="00A639B5"/>
    <w:rsid w:val="00A63EB1"/>
    <w:rsid w:val="00A64331"/>
    <w:rsid w:val="00A64364"/>
    <w:rsid w:val="00A644F3"/>
    <w:rsid w:val="00A6519E"/>
    <w:rsid w:val="00A65499"/>
    <w:rsid w:val="00A66954"/>
    <w:rsid w:val="00A66C7D"/>
    <w:rsid w:val="00A671E6"/>
    <w:rsid w:val="00A67B17"/>
    <w:rsid w:val="00A67C61"/>
    <w:rsid w:val="00A70A62"/>
    <w:rsid w:val="00A724B5"/>
    <w:rsid w:val="00A72863"/>
    <w:rsid w:val="00A72A89"/>
    <w:rsid w:val="00A733EE"/>
    <w:rsid w:val="00A73BDB"/>
    <w:rsid w:val="00A73F0D"/>
    <w:rsid w:val="00A73FB7"/>
    <w:rsid w:val="00A747BC"/>
    <w:rsid w:val="00A74A12"/>
    <w:rsid w:val="00A74AD2"/>
    <w:rsid w:val="00A750BE"/>
    <w:rsid w:val="00A75F93"/>
    <w:rsid w:val="00A765CE"/>
    <w:rsid w:val="00A77468"/>
    <w:rsid w:val="00A7788A"/>
    <w:rsid w:val="00A77C4F"/>
    <w:rsid w:val="00A804E0"/>
    <w:rsid w:val="00A80713"/>
    <w:rsid w:val="00A80D2E"/>
    <w:rsid w:val="00A80DC2"/>
    <w:rsid w:val="00A80E44"/>
    <w:rsid w:val="00A813E9"/>
    <w:rsid w:val="00A81636"/>
    <w:rsid w:val="00A8194E"/>
    <w:rsid w:val="00A81AC0"/>
    <w:rsid w:val="00A81E8C"/>
    <w:rsid w:val="00A824D5"/>
    <w:rsid w:val="00A84299"/>
    <w:rsid w:val="00A847E4"/>
    <w:rsid w:val="00A84CD2"/>
    <w:rsid w:val="00A862A4"/>
    <w:rsid w:val="00A86305"/>
    <w:rsid w:val="00A86455"/>
    <w:rsid w:val="00A8671F"/>
    <w:rsid w:val="00A86870"/>
    <w:rsid w:val="00A87883"/>
    <w:rsid w:val="00A8789C"/>
    <w:rsid w:val="00A907F4"/>
    <w:rsid w:val="00A90A90"/>
    <w:rsid w:val="00A90EEC"/>
    <w:rsid w:val="00A9105D"/>
    <w:rsid w:val="00A911FC"/>
    <w:rsid w:val="00A917E6"/>
    <w:rsid w:val="00A9203D"/>
    <w:rsid w:val="00A928E8"/>
    <w:rsid w:val="00A92F18"/>
    <w:rsid w:val="00A9315C"/>
    <w:rsid w:val="00A942BC"/>
    <w:rsid w:val="00A950C5"/>
    <w:rsid w:val="00A95DB5"/>
    <w:rsid w:val="00A97A7A"/>
    <w:rsid w:val="00AA02E0"/>
    <w:rsid w:val="00AA0B92"/>
    <w:rsid w:val="00AA0F27"/>
    <w:rsid w:val="00AA14A4"/>
    <w:rsid w:val="00AA18E7"/>
    <w:rsid w:val="00AA2428"/>
    <w:rsid w:val="00AA280A"/>
    <w:rsid w:val="00AA2F5F"/>
    <w:rsid w:val="00AA30C3"/>
    <w:rsid w:val="00AA3124"/>
    <w:rsid w:val="00AA39B7"/>
    <w:rsid w:val="00AA3C5F"/>
    <w:rsid w:val="00AA41FB"/>
    <w:rsid w:val="00AA4986"/>
    <w:rsid w:val="00AA51CE"/>
    <w:rsid w:val="00AA5606"/>
    <w:rsid w:val="00AA7135"/>
    <w:rsid w:val="00AA76E6"/>
    <w:rsid w:val="00AA7A39"/>
    <w:rsid w:val="00AB0191"/>
    <w:rsid w:val="00AB1629"/>
    <w:rsid w:val="00AB1A2D"/>
    <w:rsid w:val="00AB271A"/>
    <w:rsid w:val="00AB2B88"/>
    <w:rsid w:val="00AB351E"/>
    <w:rsid w:val="00AB393D"/>
    <w:rsid w:val="00AB3C05"/>
    <w:rsid w:val="00AB3EA1"/>
    <w:rsid w:val="00AB52CD"/>
    <w:rsid w:val="00AB53E8"/>
    <w:rsid w:val="00AB5961"/>
    <w:rsid w:val="00AB599F"/>
    <w:rsid w:val="00AB689C"/>
    <w:rsid w:val="00AC0163"/>
    <w:rsid w:val="00AC0B61"/>
    <w:rsid w:val="00AC134C"/>
    <w:rsid w:val="00AC157E"/>
    <w:rsid w:val="00AC1791"/>
    <w:rsid w:val="00AC181A"/>
    <w:rsid w:val="00AC3580"/>
    <w:rsid w:val="00AC475D"/>
    <w:rsid w:val="00AC5726"/>
    <w:rsid w:val="00AC608B"/>
    <w:rsid w:val="00AC68BB"/>
    <w:rsid w:val="00AD07B1"/>
    <w:rsid w:val="00AD27C0"/>
    <w:rsid w:val="00AD3606"/>
    <w:rsid w:val="00AD3F23"/>
    <w:rsid w:val="00AD43D3"/>
    <w:rsid w:val="00AD46EC"/>
    <w:rsid w:val="00AD5BA5"/>
    <w:rsid w:val="00AD5E2D"/>
    <w:rsid w:val="00AD6818"/>
    <w:rsid w:val="00AD6903"/>
    <w:rsid w:val="00AD7250"/>
    <w:rsid w:val="00AD75B8"/>
    <w:rsid w:val="00AD79B3"/>
    <w:rsid w:val="00AD7D35"/>
    <w:rsid w:val="00AE0936"/>
    <w:rsid w:val="00AE0F6A"/>
    <w:rsid w:val="00AE1965"/>
    <w:rsid w:val="00AE1BB5"/>
    <w:rsid w:val="00AE2624"/>
    <w:rsid w:val="00AE26B6"/>
    <w:rsid w:val="00AE309C"/>
    <w:rsid w:val="00AE32B5"/>
    <w:rsid w:val="00AE32EB"/>
    <w:rsid w:val="00AE3A3E"/>
    <w:rsid w:val="00AE3EDC"/>
    <w:rsid w:val="00AE4238"/>
    <w:rsid w:val="00AE507C"/>
    <w:rsid w:val="00AE57DE"/>
    <w:rsid w:val="00AE61D4"/>
    <w:rsid w:val="00AE6CDB"/>
    <w:rsid w:val="00AE6D3F"/>
    <w:rsid w:val="00AE7E5F"/>
    <w:rsid w:val="00AF1ED5"/>
    <w:rsid w:val="00AF25F5"/>
    <w:rsid w:val="00AF27ED"/>
    <w:rsid w:val="00AF2EBA"/>
    <w:rsid w:val="00AF3EF2"/>
    <w:rsid w:val="00AF48B5"/>
    <w:rsid w:val="00AF4A6B"/>
    <w:rsid w:val="00AF4DA6"/>
    <w:rsid w:val="00AF5738"/>
    <w:rsid w:val="00AF5945"/>
    <w:rsid w:val="00AF5C3D"/>
    <w:rsid w:val="00AF703B"/>
    <w:rsid w:val="00B001C2"/>
    <w:rsid w:val="00B006E3"/>
    <w:rsid w:val="00B00F30"/>
    <w:rsid w:val="00B01125"/>
    <w:rsid w:val="00B017AF"/>
    <w:rsid w:val="00B01B06"/>
    <w:rsid w:val="00B020F5"/>
    <w:rsid w:val="00B02152"/>
    <w:rsid w:val="00B023CA"/>
    <w:rsid w:val="00B02DE4"/>
    <w:rsid w:val="00B0540A"/>
    <w:rsid w:val="00B068CD"/>
    <w:rsid w:val="00B06AA8"/>
    <w:rsid w:val="00B07050"/>
    <w:rsid w:val="00B07385"/>
    <w:rsid w:val="00B07634"/>
    <w:rsid w:val="00B07C57"/>
    <w:rsid w:val="00B10125"/>
    <w:rsid w:val="00B10661"/>
    <w:rsid w:val="00B110E4"/>
    <w:rsid w:val="00B12464"/>
    <w:rsid w:val="00B12CDF"/>
    <w:rsid w:val="00B12E80"/>
    <w:rsid w:val="00B1336F"/>
    <w:rsid w:val="00B13393"/>
    <w:rsid w:val="00B13462"/>
    <w:rsid w:val="00B13C72"/>
    <w:rsid w:val="00B14B74"/>
    <w:rsid w:val="00B15024"/>
    <w:rsid w:val="00B156A2"/>
    <w:rsid w:val="00B1591A"/>
    <w:rsid w:val="00B16361"/>
    <w:rsid w:val="00B16A4C"/>
    <w:rsid w:val="00B179B7"/>
    <w:rsid w:val="00B203DC"/>
    <w:rsid w:val="00B21027"/>
    <w:rsid w:val="00B21D49"/>
    <w:rsid w:val="00B22023"/>
    <w:rsid w:val="00B22D94"/>
    <w:rsid w:val="00B2346B"/>
    <w:rsid w:val="00B248B9"/>
    <w:rsid w:val="00B251C8"/>
    <w:rsid w:val="00B25D0E"/>
    <w:rsid w:val="00B25F75"/>
    <w:rsid w:val="00B26516"/>
    <w:rsid w:val="00B26BFC"/>
    <w:rsid w:val="00B2707F"/>
    <w:rsid w:val="00B27880"/>
    <w:rsid w:val="00B27FCF"/>
    <w:rsid w:val="00B307DD"/>
    <w:rsid w:val="00B30A1C"/>
    <w:rsid w:val="00B3107B"/>
    <w:rsid w:val="00B318D1"/>
    <w:rsid w:val="00B325BD"/>
    <w:rsid w:val="00B325EB"/>
    <w:rsid w:val="00B3292C"/>
    <w:rsid w:val="00B339E8"/>
    <w:rsid w:val="00B33D81"/>
    <w:rsid w:val="00B34E2B"/>
    <w:rsid w:val="00B34FC2"/>
    <w:rsid w:val="00B355D9"/>
    <w:rsid w:val="00B355E2"/>
    <w:rsid w:val="00B357BC"/>
    <w:rsid w:val="00B3689D"/>
    <w:rsid w:val="00B36E97"/>
    <w:rsid w:val="00B37026"/>
    <w:rsid w:val="00B37727"/>
    <w:rsid w:val="00B40534"/>
    <w:rsid w:val="00B4053A"/>
    <w:rsid w:val="00B40D17"/>
    <w:rsid w:val="00B40D1D"/>
    <w:rsid w:val="00B413F4"/>
    <w:rsid w:val="00B41AF0"/>
    <w:rsid w:val="00B41D68"/>
    <w:rsid w:val="00B42EC2"/>
    <w:rsid w:val="00B4382E"/>
    <w:rsid w:val="00B43994"/>
    <w:rsid w:val="00B43ACF"/>
    <w:rsid w:val="00B44B65"/>
    <w:rsid w:val="00B46608"/>
    <w:rsid w:val="00B470C7"/>
    <w:rsid w:val="00B4792D"/>
    <w:rsid w:val="00B51707"/>
    <w:rsid w:val="00B5203F"/>
    <w:rsid w:val="00B53252"/>
    <w:rsid w:val="00B533D1"/>
    <w:rsid w:val="00B53B2C"/>
    <w:rsid w:val="00B54351"/>
    <w:rsid w:val="00B54575"/>
    <w:rsid w:val="00B54944"/>
    <w:rsid w:val="00B54C0D"/>
    <w:rsid w:val="00B54ED7"/>
    <w:rsid w:val="00B54EFE"/>
    <w:rsid w:val="00B5525B"/>
    <w:rsid w:val="00B567F2"/>
    <w:rsid w:val="00B56D59"/>
    <w:rsid w:val="00B56D92"/>
    <w:rsid w:val="00B57DA8"/>
    <w:rsid w:val="00B6060F"/>
    <w:rsid w:val="00B60BF4"/>
    <w:rsid w:val="00B617FC"/>
    <w:rsid w:val="00B622EB"/>
    <w:rsid w:val="00B62BD3"/>
    <w:rsid w:val="00B62E7A"/>
    <w:rsid w:val="00B630E9"/>
    <w:rsid w:val="00B631A4"/>
    <w:rsid w:val="00B6394A"/>
    <w:rsid w:val="00B647AD"/>
    <w:rsid w:val="00B64833"/>
    <w:rsid w:val="00B65361"/>
    <w:rsid w:val="00B65808"/>
    <w:rsid w:val="00B658C8"/>
    <w:rsid w:val="00B65A84"/>
    <w:rsid w:val="00B66035"/>
    <w:rsid w:val="00B664F5"/>
    <w:rsid w:val="00B6661D"/>
    <w:rsid w:val="00B66C04"/>
    <w:rsid w:val="00B67C0A"/>
    <w:rsid w:val="00B67DA0"/>
    <w:rsid w:val="00B70D43"/>
    <w:rsid w:val="00B7123A"/>
    <w:rsid w:val="00B71818"/>
    <w:rsid w:val="00B71A36"/>
    <w:rsid w:val="00B72329"/>
    <w:rsid w:val="00B723D5"/>
    <w:rsid w:val="00B729BB"/>
    <w:rsid w:val="00B73751"/>
    <w:rsid w:val="00B74476"/>
    <w:rsid w:val="00B74548"/>
    <w:rsid w:val="00B761F4"/>
    <w:rsid w:val="00B76B30"/>
    <w:rsid w:val="00B76BE8"/>
    <w:rsid w:val="00B76E3C"/>
    <w:rsid w:val="00B82428"/>
    <w:rsid w:val="00B82447"/>
    <w:rsid w:val="00B83598"/>
    <w:rsid w:val="00B86E10"/>
    <w:rsid w:val="00B8766B"/>
    <w:rsid w:val="00B8774D"/>
    <w:rsid w:val="00B90DB7"/>
    <w:rsid w:val="00B921B5"/>
    <w:rsid w:val="00B946EB"/>
    <w:rsid w:val="00B949AD"/>
    <w:rsid w:val="00B95758"/>
    <w:rsid w:val="00B957BB"/>
    <w:rsid w:val="00B95D81"/>
    <w:rsid w:val="00B96954"/>
    <w:rsid w:val="00B96E10"/>
    <w:rsid w:val="00B97052"/>
    <w:rsid w:val="00B975C4"/>
    <w:rsid w:val="00B9776B"/>
    <w:rsid w:val="00BA0B93"/>
    <w:rsid w:val="00BA0DC0"/>
    <w:rsid w:val="00BA1F86"/>
    <w:rsid w:val="00BA2693"/>
    <w:rsid w:val="00BA2799"/>
    <w:rsid w:val="00BA2CE5"/>
    <w:rsid w:val="00BA2F20"/>
    <w:rsid w:val="00BA399F"/>
    <w:rsid w:val="00BA3B32"/>
    <w:rsid w:val="00BA3BD9"/>
    <w:rsid w:val="00BA3FE2"/>
    <w:rsid w:val="00BA420A"/>
    <w:rsid w:val="00BA4575"/>
    <w:rsid w:val="00BA4EF0"/>
    <w:rsid w:val="00BA5CDF"/>
    <w:rsid w:val="00BA5D4A"/>
    <w:rsid w:val="00BA68E7"/>
    <w:rsid w:val="00BA6901"/>
    <w:rsid w:val="00BA7A4E"/>
    <w:rsid w:val="00BB0082"/>
    <w:rsid w:val="00BB08D8"/>
    <w:rsid w:val="00BB1F3E"/>
    <w:rsid w:val="00BB2FB6"/>
    <w:rsid w:val="00BB32C5"/>
    <w:rsid w:val="00BB3A59"/>
    <w:rsid w:val="00BB3F02"/>
    <w:rsid w:val="00BB3FCC"/>
    <w:rsid w:val="00BB4793"/>
    <w:rsid w:val="00BB5142"/>
    <w:rsid w:val="00BB5FCF"/>
    <w:rsid w:val="00BB6249"/>
    <w:rsid w:val="00BB65C4"/>
    <w:rsid w:val="00BB66F3"/>
    <w:rsid w:val="00BB6A60"/>
    <w:rsid w:val="00BB6E2C"/>
    <w:rsid w:val="00BB7A7E"/>
    <w:rsid w:val="00BB7D9E"/>
    <w:rsid w:val="00BC047F"/>
    <w:rsid w:val="00BC0692"/>
    <w:rsid w:val="00BC0B92"/>
    <w:rsid w:val="00BC15D0"/>
    <w:rsid w:val="00BC15F8"/>
    <w:rsid w:val="00BC1789"/>
    <w:rsid w:val="00BC1F04"/>
    <w:rsid w:val="00BC2480"/>
    <w:rsid w:val="00BC2982"/>
    <w:rsid w:val="00BC2F09"/>
    <w:rsid w:val="00BC35E2"/>
    <w:rsid w:val="00BC5346"/>
    <w:rsid w:val="00BC60D7"/>
    <w:rsid w:val="00BC6A74"/>
    <w:rsid w:val="00BC7E57"/>
    <w:rsid w:val="00BD09BE"/>
    <w:rsid w:val="00BD104D"/>
    <w:rsid w:val="00BD1614"/>
    <w:rsid w:val="00BD1717"/>
    <w:rsid w:val="00BD3231"/>
    <w:rsid w:val="00BD3457"/>
    <w:rsid w:val="00BD3575"/>
    <w:rsid w:val="00BD4F44"/>
    <w:rsid w:val="00BD4FF2"/>
    <w:rsid w:val="00BD5100"/>
    <w:rsid w:val="00BD5F1C"/>
    <w:rsid w:val="00BD7BD1"/>
    <w:rsid w:val="00BD7C4E"/>
    <w:rsid w:val="00BE2170"/>
    <w:rsid w:val="00BE2535"/>
    <w:rsid w:val="00BE3297"/>
    <w:rsid w:val="00BE4489"/>
    <w:rsid w:val="00BE4DE2"/>
    <w:rsid w:val="00BE6416"/>
    <w:rsid w:val="00BE6C7D"/>
    <w:rsid w:val="00BE7034"/>
    <w:rsid w:val="00BE7E02"/>
    <w:rsid w:val="00BF0781"/>
    <w:rsid w:val="00BF0982"/>
    <w:rsid w:val="00BF1106"/>
    <w:rsid w:val="00BF1553"/>
    <w:rsid w:val="00BF1994"/>
    <w:rsid w:val="00BF4151"/>
    <w:rsid w:val="00BF60C6"/>
    <w:rsid w:val="00BF77BE"/>
    <w:rsid w:val="00BF7C41"/>
    <w:rsid w:val="00C00759"/>
    <w:rsid w:val="00C00821"/>
    <w:rsid w:val="00C00ED5"/>
    <w:rsid w:val="00C015DC"/>
    <w:rsid w:val="00C01DA4"/>
    <w:rsid w:val="00C02A1E"/>
    <w:rsid w:val="00C03FC9"/>
    <w:rsid w:val="00C04458"/>
    <w:rsid w:val="00C04A16"/>
    <w:rsid w:val="00C04D15"/>
    <w:rsid w:val="00C05ECE"/>
    <w:rsid w:val="00C06B96"/>
    <w:rsid w:val="00C06E12"/>
    <w:rsid w:val="00C076C0"/>
    <w:rsid w:val="00C07845"/>
    <w:rsid w:val="00C07E83"/>
    <w:rsid w:val="00C10435"/>
    <w:rsid w:val="00C127D7"/>
    <w:rsid w:val="00C134BB"/>
    <w:rsid w:val="00C15A36"/>
    <w:rsid w:val="00C16422"/>
    <w:rsid w:val="00C16DCA"/>
    <w:rsid w:val="00C17882"/>
    <w:rsid w:val="00C17A58"/>
    <w:rsid w:val="00C20319"/>
    <w:rsid w:val="00C20AB8"/>
    <w:rsid w:val="00C20D50"/>
    <w:rsid w:val="00C21E43"/>
    <w:rsid w:val="00C2236D"/>
    <w:rsid w:val="00C2240E"/>
    <w:rsid w:val="00C22C11"/>
    <w:rsid w:val="00C22DFD"/>
    <w:rsid w:val="00C23E8B"/>
    <w:rsid w:val="00C247E8"/>
    <w:rsid w:val="00C24A21"/>
    <w:rsid w:val="00C258F4"/>
    <w:rsid w:val="00C25937"/>
    <w:rsid w:val="00C25EF9"/>
    <w:rsid w:val="00C262A4"/>
    <w:rsid w:val="00C301D1"/>
    <w:rsid w:val="00C305DC"/>
    <w:rsid w:val="00C30D2B"/>
    <w:rsid w:val="00C31AE1"/>
    <w:rsid w:val="00C3382A"/>
    <w:rsid w:val="00C33902"/>
    <w:rsid w:val="00C3489C"/>
    <w:rsid w:val="00C35273"/>
    <w:rsid w:val="00C36CDF"/>
    <w:rsid w:val="00C37304"/>
    <w:rsid w:val="00C37BFF"/>
    <w:rsid w:val="00C37F90"/>
    <w:rsid w:val="00C40857"/>
    <w:rsid w:val="00C42037"/>
    <w:rsid w:val="00C4265B"/>
    <w:rsid w:val="00C44877"/>
    <w:rsid w:val="00C46165"/>
    <w:rsid w:val="00C461E2"/>
    <w:rsid w:val="00C46667"/>
    <w:rsid w:val="00C46788"/>
    <w:rsid w:val="00C46BB2"/>
    <w:rsid w:val="00C46C7D"/>
    <w:rsid w:val="00C46F56"/>
    <w:rsid w:val="00C508DD"/>
    <w:rsid w:val="00C509A3"/>
    <w:rsid w:val="00C50A5E"/>
    <w:rsid w:val="00C50B26"/>
    <w:rsid w:val="00C50FEF"/>
    <w:rsid w:val="00C51C07"/>
    <w:rsid w:val="00C51E4A"/>
    <w:rsid w:val="00C52B04"/>
    <w:rsid w:val="00C53335"/>
    <w:rsid w:val="00C53D2D"/>
    <w:rsid w:val="00C53E4D"/>
    <w:rsid w:val="00C55FAE"/>
    <w:rsid w:val="00C560A3"/>
    <w:rsid w:val="00C572D8"/>
    <w:rsid w:val="00C57D90"/>
    <w:rsid w:val="00C6066E"/>
    <w:rsid w:val="00C61141"/>
    <w:rsid w:val="00C61ADB"/>
    <w:rsid w:val="00C62164"/>
    <w:rsid w:val="00C6278A"/>
    <w:rsid w:val="00C62990"/>
    <w:rsid w:val="00C63050"/>
    <w:rsid w:val="00C63ADD"/>
    <w:rsid w:val="00C63C87"/>
    <w:rsid w:val="00C63DC7"/>
    <w:rsid w:val="00C64A89"/>
    <w:rsid w:val="00C65765"/>
    <w:rsid w:val="00C6591A"/>
    <w:rsid w:val="00C663A9"/>
    <w:rsid w:val="00C6702D"/>
    <w:rsid w:val="00C672A7"/>
    <w:rsid w:val="00C67645"/>
    <w:rsid w:val="00C6767A"/>
    <w:rsid w:val="00C67730"/>
    <w:rsid w:val="00C70BFD"/>
    <w:rsid w:val="00C711C4"/>
    <w:rsid w:val="00C71213"/>
    <w:rsid w:val="00C71D75"/>
    <w:rsid w:val="00C71EB5"/>
    <w:rsid w:val="00C71EE5"/>
    <w:rsid w:val="00C73629"/>
    <w:rsid w:val="00C73989"/>
    <w:rsid w:val="00C73B68"/>
    <w:rsid w:val="00C73BEF"/>
    <w:rsid w:val="00C73F9F"/>
    <w:rsid w:val="00C749B7"/>
    <w:rsid w:val="00C768DF"/>
    <w:rsid w:val="00C768EF"/>
    <w:rsid w:val="00C76D70"/>
    <w:rsid w:val="00C77065"/>
    <w:rsid w:val="00C7722A"/>
    <w:rsid w:val="00C80621"/>
    <w:rsid w:val="00C818BA"/>
    <w:rsid w:val="00C83D9D"/>
    <w:rsid w:val="00C84653"/>
    <w:rsid w:val="00C85171"/>
    <w:rsid w:val="00C855B7"/>
    <w:rsid w:val="00C85BF1"/>
    <w:rsid w:val="00C865CC"/>
    <w:rsid w:val="00C87009"/>
    <w:rsid w:val="00C87FEA"/>
    <w:rsid w:val="00C90892"/>
    <w:rsid w:val="00C90BA5"/>
    <w:rsid w:val="00C91497"/>
    <w:rsid w:val="00C9154A"/>
    <w:rsid w:val="00C923C8"/>
    <w:rsid w:val="00C927EA"/>
    <w:rsid w:val="00C931BF"/>
    <w:rsid w:val="00C93EFF"/>
    <w:rsid w:val="00C94729"/>
    <w:rsid w:val="00C94B56"/>
    <w:rsid w:val="00C94F86"/>
    <w:rsid w:val="00C95162"/>
    <w:rsid w:val="00C95A18"/>
    <w:rsid w:val="00C95FBA"/>
    <w:rsid w:val="00C95FFD"/>
    <w:rsid w:val="00C97F8D"/>
    <w:rsid w:val="00CA0712"/>
    <w:rsid w:val="00CA11CD"/>
    <w:rsid w:val="00CA1482"/>
    <w:rsid w:val="00CA1BB9"/>
    <w:rsid w:val="00CA1E30"/>
    <w:rsid w:val="00CA254B"/>
    <w:rsid w:val="00CA2A7A"/>
    <w:rsid w:val="00CA2C77"/>
    <w:rsid w:val="00CA2F86"/>
    <w:rsid w:val="00CA3F58"/>
    <w:rsid w:val="00CA46B6"/>
    <w:rsid w:val="00CA5E51"/>
    <w:rsid w:val="00CA6659"/>
    <w:rsid w:val="00CA6754"/>
    <w:rsid w:val="00CA7765"/>
    <w:rsid w:val="00CA7C46"/>
    <w:rsid w:val="00CB0209"/>
    <w:rsid w:val="00CB03C9"/>
    <w:rsid w:val="00CB15DC"/>
    <w:rsid w:val="00CB1CEB"/>
    <w:rsid w:val="00CB3455"/>
    <w:rsid w:val="00CB3A01"/>
    <w:rsid w:val="00CB3F90"/>
    <w:rsid w:val="00CB46D8"/>
    <w:rsid w:val="00CB4E31"/>
    <w:rsid w:val="00CB50FA"/>
    <w:rsid w:val="00CB523C"/>
    <w:rsid w:val="00CB59A0"/>
    <w:rsid w:val="00CB5CA6"/>
    <w:rsid w:val="00CB5DDA"/>
    <w:rsid w:val="00CB6689"/>
    <w:rsid w:val="00CB699A"/>
    <w:rsid w:val="00CB6B17"/>
    <w:rsid w:val="00CB6D99"/>
    <w:rsid w:val="00CB6E97"/>
    <w:rsid w:val="00CB7452"/>
    <w:rsid w:val="00CC002A"/>
    <w:rsid w:val="00CC0ADD"/>
    <w:rsid w:val="00CC0FE5"/>
    <w:rsid w:val="00CC2572"/>
    <w:rsid w:val="00CC2A5C"/>
    <w:rsid w:val="00CC324F"/>
    <w:rsid w:val="00CC3AA4"/>
    <w:rsid w:val="00CC3DAF"/>
    <w:rsid w:val="00CC3EDD"/>
    <w:rsid w:val="00CC46F8"/>
    <w:rsid w:val="00CC4B01"/>
    <w:rsid w:val="00CC4EB4"/>
    <w:rsid w:val="00CC52E8"/>
    <w:rsid w:val="00CC6CA1"/>
    <w:rsid w:val="00CC788C"/>
    <w:rsid w:val="00CD0037"/>
    <w:rsid w:val="00CD0835"/>
    <w:rsid w:val="00CD283D"/>
    <w:rsid w:val="00CD2E2F"/>
    <w:rsid w:val="00CD30D9"/>
    <w:rsid w:val="00CD450A"/>
    <w:rsid w:val="00CD5261"/>
    <w:rsid w:val="00CD5462"/>
    <w:rsid w:val="00CE0233"/>
    <w:rsid w:val="00CE08FC"/>
    <w:rsid w:val="00CE1DEB"/>
    <w:rsid w:val="00CE203F"/>
    <w:rsid w:val="00CE3EF0"/>
    <w:rsid w:val="00CE40A1"/>
    <w:rsid w:val="00CE44C0"/>
    <w:rsid w:val="00CE459A"/>
    <w:rsid w:val="00CE4692"/>
    <w:rsid w:val="00CE544A"/>
    <w:rsid w:val="00CE6F3A"/>
    <w:rsid w:val="00CE7916"/>
    <w:rsid w:val="00CE7C70"/>
    <w:rsid w:val="00CF01D5"/>
    <w:rsid w:val="00CF05AE"/>
    <w:rsid w:val="00CF076F"/>
    <w:rsid w:val="00CF0851"/>
    <w:rsid w:val="00CF0E18"/>
    <w:rsid w:val="00CF1CCE"/>
    <w:rsid w:val="00CF1D3D"/>
    <w:rsid w:val="00CF22B7"/>
    <w:rsid w:val="00CF2BF2"/>
    <w:rsid w:val="00CF2EB9"/>
    <w:rsid w:val="00CF3174"/>
    <w:rsid w:val="00CF362C"/>
    <w:rsid w:val="00CF39D9"/>
    <w:rsid w:val="00CF3ACA"/>
    <w:rsid w:val="00CF3D59"/>
    <w:rsid w:val="00CF438D"/>
    <w:rsid w:val="00CF4776"/>
    <w:rsid w:val="00CF4CD0"/>
    <w:rsid w:val="00CF588D"/>
    <w:rsid w:val="00CF595D"/>
    <w:rsid w:val="00CF61EE"/>
    <w:rsid w:val="00CF645C"/>
    <w:rsid w:val="00CF6E2D"/>
    <w:rsid w:val="00CF6F0C"/>
    <w:rsid w:val="00D00436"/>
    <w:rsid w:val="00D0081A"/>
    <w:rsid w:val="00D009A1"/>
    <w:rsid w:val="00D010A3"/>
    <w:rsid w:val="00D0207C"/>
    <w:rsid w:val="00D02112"/>
    <w:rsid w:val="00D02CF2"/>
    <w:rsid w:val="00D03D0C"/>
    <w:rsid w:val="00D041DF"/>
    <w:rsid w:val="00D04711"/>
    <w:rsid w:val="00D051CD"/>
    <w:rsid w:val="00D052F6"/>
    <w:rsid w:val="00D05694"/>
    <w:rsid w:val="00D05EA6"/>
    <w:rsid w:val="00D061E1"/>
    <w:rsid w:val="00D069BA"/>
    <w:rsid w:val="00D070FA"/>
    <w:rsid w:val="00D1011C"/>
    <w:rsid w:val="00D112F8"/>
    <w:rsid w:val="00D118DC"/>
    <w:rsid w:val="00D12683"/>
    <w:rsid w:val="00D129D7"/>
    <w:rsid w:val="00D139B5"/>
    <w:rsid w:val="00D16EFC"/>
    <w:rsid w:val="00D16FB8"/>
    <w:rsid w:val="00D17ADD"/>
    <w:rsid w:val="00D17FE8"/>
    <w:rsid w:val="00D2087A"/>
    <w:rsid w:val="00D20B19"/>
    <w:rsid w:val="00D20E3D"/>
    <w:rsid w:val="00D20F3B"/>
    <w:rsid w:val="00D218B2"/>
    <w:rsid w:val="00D24546"/>
    <w:rsid w:val="00D25EEB"/>
    <w:rsid w:val="00D26758"/>
    <w:rsid w:val="00D30474"/>
    <w:rsid w:val="00D305C1"/>
    <w:rsid w:val="00D3175B"/>
    <w:rsid w:val="00D317DC"/>
    <w:rsid w:val="00D31AFB"/>
    <w:rsid w:val="00D32008"/>
    <w:rsid w:val="00D32658"/>
    <w:rsid w:val="00D34178"/>
    <w:rsid w:val="00D34280"/>
    <w:rsid w:val="00D35570"/>
    <w:rsid w:val="00D3567D"/>
    <w:rsid w:val="00D35C1A"/>
    <w:rsid w:val="00D36524"/>
    <w:rsid w:val="00D36CD8"/>
    <w:rsid w:val="00D37AF7"/>
    <w:rsid w:val="00D4093D"/>
    <w:rsid w:val="00D41AF3"/>
    <w:rsid w:val="00D41C93"/>
    <w:rsid w:val="00D42BF2"/>
    <w:rsid w:val="00D432F9"/>
    <w:rsid w:val="00D43406"/>
    <w:rsid w:val="00D436DF"/>
    <w:rsid w:val="00D43785"/>
    <w:rsid w:val="00D447CF"/>
    <w:rsid w:val="00D44AEC"/>
    <w:rsid w:val="00D453A6"/>
    <w:rsid w:val="00D45746"/>
    <w:rsid w:val="00D460E2"/>
    <w:rsid w:val="00D4625A"/>
    <w:rsid w:val="00D46E7D"/>
    <w:rsid w:val="00D47221"/>
    <w:rsid w:val="00D512C6"/>
    <w:rsid w:val="00D51EA4"/>
    <w:rsid w:val="00D51F7F"/>
    <w:rsid w:val="00D52430"/>
    <w:rsid w:val="00D526A7"/>
    <w:rsid w:val="00D5474B"/>
    <w:rsid w:val="00D54939"/>
    <w:rsid w:val="00D54BDE"/>
    <w:rsid w:val="00D55503"/>
    <w:rsid w:val="00D55569"/>
    <w:rsid w:val="00D5588F"/>
    <w:rsid w:val="00D55E7E"/>
    <w:rsid w:val="00D56B8F"/>
    <w:rsid w:val="00D5797D"/>
    <w:rsid w:val="00D6050E"/>
    <w:rsid w:val="00D61046"/>
    <w:rsid w:val="00D618B5"/>
    <w:rsid w:val="00D620A4"/>
    <w:rsid w:val="00D62699"/>
    <w:rsid w:val="00D62968"/>
    <w:rsid w:val="00D633AD"/>
    <w:rsid w:val="00D6373F"/>
    <w:rsid w:val="00D63A0C"/>
    <w:rsid w:val="00D64543"/>
    <w:rsid w:val="00D646B3"/>
    <w:rsid w:val="00D6474D"/>
    <w:rsid w:val="00D64AB5"/>
    <w:rsid w:val="00D64B50"/>
    <w:rsid w:val="00D64EA0"/>
    <w:rsid w:val="00D64F1F"/>
    <w:rsid w:val="00D66898"/>
    <w:rsid w:val="00D66AEA"/>
    <w:rsid w:val="00D66E53"/>
    <w:rsid w:val="00D66E99"/>
    <w:rsid w:val="00D67AE6"/>
    <w:rsid w:val="00D70092"/>
    <w:rsid w:val="00D7041F"/>
    <w:rsid w:val="00D70D85"/>
    <w:rsid w:val="00D70F78"/>
    <w:rsid w:val="00D71E00"/>
    <w:rsid w:val="00D72DC9"/>
    <w:rsid w:val="00D73B0D"/>
    <w:rsid w:val="00D73CE6"/>
    <w:rsid w:val="00D73CFD"/>
    <w:rsid w:val="00D73D5C"/>
    <w:rsid w:val="00D74A3F"/>
    <w:rsid w:val="00D74BFC"/>
    <w:rsid w:val="00D75094"/>
    <w:rsid w:val="00D76B61"/>
    <w:rsid w:val="00D7794D"/>
    <w:rsid w:val="00D81495"/>
    <w:rsid w:val="00D81E89"/>
    <w:rsid w:val="00D835EC"/>
    <w:rsid w:val="00D8377F"/>
    <w:rsid w:val="00D83D6A"/>
    <w:rsid w:val="00D83E01"/>
    <w:rsid w:val="00D8457B"/>
    <w:rsid w:val="00D85409"/>
    <w:rsid w:val="00D85D07"/>
    <w:rsid w:val="00D85E02"/>
    <w:rsid w:val="00D862FC"/>
    <w:rsid w:val="00D87408"/>
    <w:rsid w:val="00D87981"/>
    <w:rsid w:val="00D87F46"/>
    <w:rsid w:val="00D9039A"/>
    <w:rsid w:val="00D9073C"/>
    <w:rsid w:val="00D90A92"/>
    <w:rsid w:val="00D91804"/>
    <w:rsid w:val="00D92C3E"/>
    <w:rsid w:val="00D932EF"/>
    <w:rsid w:val="00D933C2"/>
    <w:rsid w:val="00D94EBF"/>
    <w:rsid w:val="00D957A5"/>
    <w:rsid w:val="00D963BE"/>
    <w:rsid w:val="00D96628"/>
    <w:rsid w:val="00D969F5"/>
    <w:rsid w:val="00D97790"/>
    <w:rsid w:val="00DA0482"/>
    <w:rsid w:val="00DA0C4F"/>
    <w:rsid w:val="00DA2EC0"/>
    <w:rsid w:val="00DA3540"/>
    <w:rsid w:val="00DA36F5"/>
    <w:rsid w:val="00DA4CBE"/>
    <w:rsid w:val="00DA5BCC"/>
    <w:rsid w:val="00DA627B"/>
    <w:rsid w:val="00DA6731"/>
    <w:rsid w:val="00DA6C7E"/>
    <w:rsid w:val="00DA74F0"/>
    <w:rsid w:val="00DA77E6"/>
    <w:rsid w:val="00DA7948"/>
    <w:rsid w:val="00DA7C41"/>
    <w:rsid w:val="00DB16FE"/>
    <w:rsid w:val="00DB2163"/>
    <w:rsid w:val="00DB24DE"/>
    <w:rsid w:val="00DB3005"/>
    <w:rsid w:val="00DB365C"/>
    <w:rsid w:val="00DB3B4F"/>
    <w:rsid w:val="00DB476D"/>
    <w:rsid w:val="00DB623E"/>
    <w:rsid w:val="00DB6504"/>
    <w:rsid w:val="00DB7339"/>
    <w:rsid w:val="00DB74D6"/>
    <w:rsid w:val="00DB76A0"/>
    <w:rsid w:val="00DB76D1"/>
    <w:rsid w:val="00DC0A31"/>
    <w:rsid w:val="00DC1479"/>
    <w:rsid w:val="00DC19FA"/>
    <w:rsid w:val="00DC1AE9"/>
    <w:rsid w:val="00DC1D82"/>
    <w:rsid w:val="00DC1E34"/>
    <w:rsid w:val="00DC20E2"/>
    <w:rsid w:val="00DC2399"/>
    <w:rsid w:val="00DC36BA"/>
    <w:rsid w:val="00DC3CF7"/>
    <w:rsid w:val="00DC5E1C"/>
    <w:rsid w:val="00DC6410"/>
    <w:rsid w:val="00DC68BA"/>
    <w:rsid w:val="00DC7926"/>
    <w:rsid w:val="00DC7E86"/>
    <w:rsid w:val="00DD01BA"/>
    <w:rsid w:val="00DD0423"/>
    <w:rsid w:val="00DD082F"/>
    <w:rsid w:val="00DD0D76"/>
    <w:rsid w:val="00DD1839"/>
    <w:rsid w:val="00DD2116"/>
    <w:rsid w:val="00DD32A4"/>
    <w:rsid w:val="00DD3432"/>
    <w:rsid w:val="00DD3614"/>
    <w:rsid w:val="00DD3D1A"/>
    <w:rsid w:val="00DD4294"/>
    <w:rsid w:val="00DD4AD6"/>
    <w:rsid w:val="00DD4B3D"/>
    <w:rsid w:val="00DD4D06"/>
    <w:rsid w:val="00DD5E07"/>
    <w:rsid w:val="00DD625C"/>
    <w:rsid w:val="00DD722C"/>
    <w:rsid w:val="00DD7D07"/>
    <w:rsid w:val="00DE0BE5"/>
    <w:rsid w:val="00DE0EDC"/>
    <w:rsid w:val="00DE0FE0"/>
    <w:rsid w:val="00DE1A52"/>
    <w:rsid w:val="00DE1E1D"/>
    <w:rsid w:val="00DE1F0B"/>
    <w:rsid w:val="00DE2E02"/>
    <w:rsid w:val="00DE35F3"/>
    <w:rsid w:val="00DE3D6F"/>
    <w:rsid w:val="00DE3D9A"/>
    <w:rsid w:val="00DE4FC9"/>
    <w:rsid w:val="00DE596A"/>
    <w:rsid w:val="00DE5E8A"/>
    <w:rsid w:val="00DE6232"/>
    <w:rsid w:val="00DE62B1"/>
    <w:rsid w:val="00DE69C4"/>
    <w:rsid w:val="00DE7034"/>
    <w:rsid w:val="00DE7110"/>
    <w:rsid w:val="00DE75F3"/>
    <w:rsid w:val="00DE78EE"/>
    <w:rsid w:val="00DE79BF"/>
    <w:rsid w:val="00DF08AE"/>
    <w:rsid w:val="00DF0A71"/>
    <w:rsid w:val="00DF0DDE"/>
    <w:rsid w:val="00DF2A9B"/>
    <w:rsid w:val="00DF2FB2"/>
    <w:rsid w:val="00DF3861"/>
    <w:rsid w:val="00DF3CAE"/>
    <w:rsid w:val="00DF5385"/>
    <w:rsid w:val="00DF54BA"/>
    <w:rsid w:val="00DF62A7"/>
    <w:rsid w:val="00DF75F2"/>
    <w:rsid w:val="00DF76C6"/>
    <w:rsid w:val="00E0000D"/>
    <w:rsid w:val="00E014AE"/>
    <w:rsid w:val="00E01509"/>
    <w:rsid w:val="00E025A5"/>
    <w:rsid w:val="00E04459"/>
    <w:rsid w:val="00E04B5B"/>
    <w:rsid w:val="00E052FB"/>
    <w:rsid w:val="00E058E7"/>
    <w:rsid w:val="00E05C08"/>
    <w:rsid w:val="00E06B97"/>
    <w:rsid w:val="00E079B6"/>
    <w:rsid w:val="00E1000C"/>
    <w:rsid w:val="00E100A7"/>
    <w:rsid w:val="00E10544"/>
    <w:rsid w:val="00E11CE5"/>
    <w:rsid w:val="00E123E9"/>
    <w:rsid w:val="00E12F86"/>
    <w:rsid w:val="00E13376"/>
    <w:rsid w:val="00E13B0D"/>
    <w:rsid w:val="00E1418A"/>
    <w:rsid w:val="00E14D58"/>
    <w:rsid w:val="00E15012"/>
    <w:rsid w:val="00E15ACC"/>
    <w:rsid w:val="00E163B1"/>
    <w:rsid w:val="00E21480"/>
    <w:rsid w:val="00E22267"/>
    <w:rsid w:val="00E22ED1"/>
    <w:rsid w:val="00E231FE"/>
    <w:rsid w:val="00E237B2"/>
    <w:rsid w:val="00E23C5C"/>
    <w:rsid w:val="00E24248"/>
    <w:rsid w:val="00E25256"/>
    <w:rsid w:val="00E25651"/>
    <w:rsid w:val="00E25D70"/>
    <w:rsid w:val="00E273AA"/>
    <w:rsid w:val="00E30F97"/>
    <w:rsid w:val="00E311CF"/>
    <w:rsid w:val="00E31759"/>
    <w:rsid w:val="00E31F04"/>
    <w:rsid w:val="00E32659"/>
    <w:rsid w:val="00E3299A"/>
    <w:rsid w:val="00E329A1"/>
    <w:rsid w:val="00E32F63"/>
    <w:rsid w:val="00E3399F"/>
    <w:rsid w:val="00E34CC7"/>
    <w:rsid w:val="00E34DB8"/>
    <w:rsid w:val="00E34E68"/>
    <w:rsid w:val="00E35234"/>
    <w:rsid w:val="00E37C39"/>
    <w:rsid w:val="00E37CB5"/>
    <w:rsid w:val="00E40C57"/>
    <w:rsid w:val="00E41510"/>
    <w:rsid w:val="00E41D04"/>
    <w:rsid w:val="00E41D0A"/>
    <w:rsid w:val="00E4287D"/>
    <w:rsid w:val="00E42A63"/>
    <w:rsid w:val="00E42CFB"/>
    <w:rsid w:val="00E43271"/>
    <w:rsid w:val="00E43569"/>
    <w:rsid w:val="00E438E5"/>
    <w:rsid w:val="00E43D1C"/>
    <w:rsid w:val="00E443C1"/>
    <w:rsid w:val="00E454A9"/>
    <w:rsid w:val="00E45677"/>
    <w:rsid w:val="00E460C9"/>
    <w:rsid w:val="00E467B2"/>
    <w:rsid w:val="00E469B8"/>
    <w:rsid w:val="00E474B5"/>
    <w:rsid w:val="00E47A1D"/>
    <w:rsid w:val="00E47F73"/>
    <w:rsid w:val="00E50BBE"/>
    <w:rsid w:val="00E50BC5"/>
    <w:rsid w:val="00E51B1A"/>
    <w:rsid w:val="00E51F8C"/>
    <w:rsid w:val="00E520DF"/>
    <w:rsid w:val="00E52635"/>
    <w:rsid w:val="00E53121"/>
    <w:rsid w:val="00E539DF"/>
    <w:rsid w:val="00E53CCC"/>
    <w:rsid w:val="00E54479"/>
    <w:rsid w:val="00E5503D"/>
    <w:rsid w:val="00E555FA"/>
    <w:rsid w:val="00E55655"/>
    <w:rsid w:val="00E55F67"/>
    <w:rsid w:val="00E55FF5"/>
    <w:rsid w:val="00E565B7"/>
    <w:rsid w:val="00E56A9A"/>
    <w:rsid w:val="00E570EC"/>
    <w:rsid w:val="00E577C8"/>
    <w:rsid w:val="00E57DF7"/>
    <w:rsid w:val="00E6077D"/>
    <w:rsid w:val="00E61DAA"/>
    <w:rsid w:val="00E625FA"/>
    <w:rsid w:val="00E631CC"/>
    <w:rsid w:val="00E635C5"/>
    <w:rsid w:val="00E63CAD"/>
    <w:rsid w:val="00E6443C"/>
    <w:rsid w:val="00E65602"/>
    <w:rsid w:val="00E6564E"/>
    <w:rsid w:val="00E65962"/>
    <w:rsid w:val="00E65B86"/>
    <w:rsid w:val="00E65BCC"/>
    <w:rsid w:val="00E65DDE"/>
    <w:rsid w:val="00E65EF0"/>
    <w:rsid w:val="00E660D0"/>
    <w:rsid w:val="00E66805"/>
    <w:rsid w:val="00E67944"/>
    <w:rsid w:val="00E7166F"/>
    <w:rsid w:val="00E72581"/>
    <w:rsid w:val="00E72BFE"/>
    <w:rsid w:val="00E73B2B"/>
    <w:rsid w:val="00E7419D"/>
    <w:rsid w:val="00E74583"/>
    <w:rsid w:val="00E752F1"/>
    <w:rsid w:val="00E758BE"/>
    <w:rsid w:val="00E75CB8"/>
    <w:rsid w:val="00E76A2D"/>
    <w:rsid w:val="00E76A67"/>
    <w:rsid w:val="00E77463"/>
    <w:rsid w:val="00E8078D"/>
    <w:rsid w:val="00E80E68"/>
    <w:rsid w:val="00E80F95"/>
    <w:rsid w:val="00E811CE"/>
    <w:rsid w:val="00E8194B"/>
    <w:rsid w:val="00E81B06"/>
    <w:rsid w:val="00E82E3C"/>
    <w:rsid w:val="00E8315F"/>
    <w:rsid w:val="00E833BF"/>
    <w:rsid w:val="00E837DE"/>
    <w:rsid w:val="00E83D45"/>
    <w:rsid w:val="00E83FEE"/>
    <w:rsid w:val="00E84065"/>
    <w:rsid w:val="00E8432E"/>
    <w:rsid w:val="00E84411"/>
    <w:rsid w:val="00E86032"/>
    <w:rsid w:val="00E86160"/>
    <w:rsid w:val="00E869C6"/>
    <w:rsid w:val="00E8748D"/>
    <w:rsid w:val="00E87966"/>
    <w:rsid w:val="00E87AEF"/>
    <w:rsid w:val="00E904CF"/>
    <w:rsid w:val="00E92114"/>
    <w:rsid w:val="00E93414"/>
    <w:rsid w:val="00E93833"/>
    <w:rsid w:val="00E94680"/>
    <w:rsid w:val="00E95773"/>
    <w:rsid w:val="00E9578B"/>
    <w:rsid w:val="00E95E5A"/>
    <w:rsid w:val="00E96239"/>
    <w:rsid w:val="00E962EA"/>
    <w:rsid w:val="00E96B59"/>
    <w:rsid w:val="00E96C2C"/>
    <w:rsid w:val="00E96F4D"/>
    <w:rsid w:val="00EA01BE"/>
    <w:rsid w:val="00EA09D2"/>
    <w:rsid w:val="00EA0C21"/>
    <w:rsid w:val="00EA100E"/>
    <w:rsid w:val="00EA1559"/>
    <w:rsid w:val="00EA16A0"/>
    <w:rsid w:val="00EA1E9A"/>
    <w:rsid w:val="00EA20F0"/>
    <w:rsid w:val="00EA2151"/>
    <w:rsid w:val="00EA2634"/>
    <w:rsid w:val="00EA2C62"/>
    <w:rsid w:val="00EA2E7C"/>
    <w:rsid w:val="00EA4709"/>
    <w:rsid w:val="00EA47A1"/>
    <w:rsid w:val="00EA69DD"/>
    <w:rsid w:val="00EB0007"/>
    <w:rsid w:val="00EB0CDE"/>
    <w:rsid w:val="00EB2340"/>
    <w:rsid w:val="00EB2BDE"/>
    <w:rsid w:val="00EB4C44"/>
    <w:rsid w:val="00EB5A06"/>
    <w:rsid w:val="00EB5E9B"/>
    <w:rsid w:val="00EB6D1C"/>
    <w:rsid w:val="00EB6DB3"/>
    <w:rsid w:val="00EC0134"/>
    <w:rsid w:val="00EC02B0"/>
    <w:rsid w:val="00EC02B3"/>
    <w:rsid w:val="00EC0404"/>
    <w:rsid w:val="00EC1571"/>
    <w:rsid w:val="00EC26E4"/>
    <w:rsid w:val="00EC28FC"/>
    <w:rsid w:val="00EC2D0B"/>
    <w:rsid w:val="00EC2DEA"/>
    <w:rsid w:val="00EC3A94"/>
    <w:rsid w:val="00EC496D"/>
    <w:rsid w:val="00EC4B20"/>
    <w:rsid w:val="00EC58B7"/>
    <w:rsid w:val="00EC5FEC"/>
    <w:rsid w:val="00EC67EA"/>
    <w:rsid w:val="00EC6928"/>
    <w:rsid w:val="00EC6B95"/>
    <w:rsid w:val="00EC6B96"/>
    <w:rsid w:val="00EC7124"/>
    <w:rsid w:val="00EC7B1E"/>
    <w:rsid w:val="00ED0123"/>
    <w:rsid w:val="00ED08BB"/>
    <w:rsid w:val="00ED0D11"/>
    <w:rsid w:val="00ED0F7B"/>
    <w:rsid w:val="00ED174F"/>
    <w:rsid w:val="00ED24A1"/>
    <w:rsid w:val="00ED2705"/>
    <w:rsid w:val="00ED2E6D"/>
    <w:rsid w:val="00ED2F8A"/>
    <w:rsid w:val="00ED35EA"/>
    <w:rsid w:val="00ED35F0"/>
    <w:rsid w:val="00ED4620"/>
    <w:rsid w:val="00ED47F1"/>
    <w:rsid w:val="00ED4F3B"/>
    <w:rsid w:val="00ED6142"/>
    <w:rsid w:val="00ED6394"/>
    <w:rsid w:val="00ED6982"/>
    <w:rsid w:val="00ED6CFC"/>
    <w:rsid w:val="00ED707F"/>
    <w:rsid w:val="00ED7E55"/>
    <w:rsid w:val="00EE08D6"/>
    <w:rsid w:val="00EE1552"/>
    <w:rsid w:val="00EE1B83"/>
    <w:rsid w:val="00EE2BCD"/>
    <w:rsid w:val="00EE2BD7"/>
    <w:rsid w:val="00EE2E67"/>
    <w:rsid w:val="00EE2F6A"/>
    <w:rsid w:val="00EE392B"/>
    <w:rsid w:val="00EE440B"/>
    <w:rsid w:val="00EE4611"/>
    <w:rsid w:val="00EE4939"/>
    <w:rsid w:val="00EE4D59"/>
    <w:rsid w:val="00EE5020"/>
    <w:rsid w:val="00EE5117"/>
    <w:rsid w:val="00EE55BB"/>
    <w:rsid w:val="00EE6E22"/>
    <w:rsid w:val="00EE77A1"/>
    <w:rsid w:val="00EF025B"/>
    <w:rsid w:val="00EF0B5B"/>
    <w:rsid w:val="00EF0E44"/>
    <w:rsid w:val="00EF14D0"/>
    <w:rsid w:val="00EF1767"/>
    <w:rsid w:val="00EF266E"/>
    <w:rsid w:val="00EF2EC9"/>
    <w:rsid w:val="00EF3122"/>
    <w:rsid w:val="00EF3AAA"/>
    <w:rsid w:val="00EF3D71"/>
    <w:rsid w:val="00EF459E"/>
    <w:rsid w:val="00EF5080"/>
    <w:rsid w:val="00EF5557"/>
    <w:rsid w:val="00EF5589"/>
    <w:rsid w:val="00EF5841"/>
    <w:rsid w:val="00EF5E2A"/>
    <w:rsid w:val="00EF6037"/>
    <w:rsid w:val="00EF61D1"/>
    <w:rsid w:val="00F000F4"/>
    <w:rsid w:val="00F000F5"/>
    <w:rsid w:val="00F002D0"/>
    <w:rsid w:val="00F00AD1"/>
    <w:rsid w:val="00F00EEC"/>
    <w:rsid w:val="00F0171F"/>
    <w:rsid w:val="00F01749"/>
    <w:rsid w:val="00F0202F"/>
    <w:rsid w:val="00F020ED"/>
    <w:rsid w:val="00F024B8"/>
    <w:rsid w:val="00F024F5"/>
    <w:rsid w:val="00F0271A"/>
    <w:rsid w:val="00F02C08"/>
    <w:rsid w:val="00F02E64"/>
    <w:rsid w:val="00F034D5"/>
    <w:rsid w:val="00F0368C"/>
    <w:rsid w:val="00F038F4"/>
    <w:rsid w:val="00F03B15"/>
    <w:rsid w:val="00F041A8"/>
    <w:rsid w:val="00F04E4B"/>
    <w:rsid w:val="00F06455"/>
    <w:rsid w:val="00F0734F"/>
    <w:rsid w:val="00F07957"/>
    <w:rsid w:val="00F10287"/>
    <w:rsid w:val="00F12A71"/>
    <w:rsid w:val="00F13655"/>
    <w:rsid w:val="00F13D18"/>
    <w:rsid w:val="00F13E40"/>
    <w:rsid w:val="00F1539D"/>
    <w:rsid w:val="00F16EC6"/>
    <w:rsid w:val="00F178D1"/>
    <w:rsid w:val="00F21281"/>
    <w:rsid w:val="00F21515"/>
    <w:rsid w:val="00F21F13"/>
    <w:rsid w:val="00F22728"/>
    <w:rsid w:val="00F227B4"/>
    <w:rsid w:val="00F23E4E"/>
    <w:rsid w:val="00F2465B"/>
    <w:rsid w:val="00F24AA9"/>
    <w:rsid w:val="00F252C4"/>
    <w:rsid w:val="00F25BB3"/>
    <w:rsid w:val="00F25E81"/>
    <w:rsid w:val="00F27739"/>
    <w:rsid w:val="00F27AA6"/>
    <w:rsid w:val="00F30846"/>
    <w:rsid w:val="00F30873"/>
    <w:rsid w:val="00F316C1"/>
    <w:rsid w:val="00F3177B"/>
    <w:rsid w:val="00F32611"/>
    <w:rsid w:val="00F32F03"/>
    <w:rsid w:val="00F332EF"/>
    <w:rsid w:val="00F336E4"/>
    <w:rsid w:val="00F33EA2"/>
    <w:rsid w:val="00F343C7"/>
    <w:rsid w:val="00F34E9E"/>
    <w:rsid w:val="00F351ED"/>
    <w:rsid w:val="00F360AB"/>
    <w:rsid w:val="00F36239"/>
    <w:rsid w:val="00F36310"/>
    <w:rsid w:val="00F36507"/>
    <w:rsid w:val="00F36881"/>
    <w:rsid w:val="00F36E22"/>
    <w:rsid w:val="00F3770D"/>
    <w:rsid w:val="00F37C1C"/>
    <w:rsid w:val="00F37C60"/>
    <w:rsid w:val="00F4075E"/>
    <w:rsid w:val="00F412FA"/>
    <w:rsid w:val="00F417AC"/>
    <w:rsid w:val="00F419C2"/>
    <w:rsid w:val="00F425F0"/>
    <w:rsid w:val="00F439A5"/>
    <w:rsid w:val="00F43A4C"/>
    <w:rsid w:val="00F43F36"/>
    <w:rsid w:val="00F44A87"/>
    <w:rsid w:val="00F456BF"/>
    <w:rsid w:val="00F46BCB"/>
    <w:rsid w:val="00F47EAA"/>
    <w:rsid w:val="00F51409"/>
    <w:rsid w:val="00F51B04"/>
    <w:rsid w:val="00F51FD0"/>
    <w:rsid w:val="00F52B0E"/>
    <w:rsid w:val="00F5309C"/>
    <w:rsid w:val="00F539B2"/>
    <w:rsid w:val="00F54087"/>
    <w:rsid w:val="00F5442A"/>
    <w:rsid w:val="00F545BE"/>
    <w:rsid w:val="00F551ED"/>
    <w:rsid w:val="00F55865"/>
    <w:rsid w:val="00F559E0"/>
    <w:rsid w:val="00F55A84"/>
    <w:rsid w:val="00F55E39"/>
    <w:rsid w:val="00F566F9"/>
    <w:rsid w:val="00F56850"/>
    <w:rsid w:val="00F5734D"/>
    <w:rsid w:val="00F574CD"/>
    <w:rsid w:val="00F5751E"/>
    <w:rsid w:val="00F60CD0"/>
    <w:rsid w:val="00F6178B"/>
    <w:rsid w:val="00F61B8F"/>
    <w:rsid w:val="00F6217E"/>
    <w:rsid w:val="00F623F5"/>
    <w:rsid w:val="00F624C9"/>
    <w:rsid w:val="00F64F25"/>
    <w:rsid w:val="00F6642D"/>
    <w:rsid w:val="00F671B5"/>
    <w:rsid w:val="00F674AD"/>
    <w:rsid w:val="00F70875"/>
    <w:rsid w:val="00F70D26"/>
    <w:rsid w:val="00F729F8"/>
    <w:rsid w:val="00F72B18"/>
    <w:rsid w:val="00F7514A"/>
    <w:rsid w:val="00F755D2"/>
    <w:rsid w:val="00F75689"/>
    <w:rsid w:val="00F75BBC"/>
    <w:rsid w:val="00F76604"/>
    <w:rsid w:val="00F766AF"/>
    <w:rsid w:val="00F7670D"/>
    <w:rsid w:val="00F805B5"/>
    <w:rsid w:val="00F80A15"/>
    <w:rsid w:val="00F80AF9"/>
    <w:rsid w:val="00F80D65"/>
    <w:rsid w:val="00F83DDB"/>
    <w:rsid w:val="00F847F4"/>
    <w:rsid w:val="00F84885"/>
    <w:rsid w:val="00F848D1"/>
    <w:rsid w:val="00F86738"/>
    <w:rsid w:val="00F8714D"/>
    <w:rsid w:val="00F90261"/>
    <w:rsid w:val="00F90AFE"/>
    <w:rsid w:val="00F90B7B"/>
    <w:rsid w:val="00F912AC"/>
    <w:rsid w:val="00F9159C"/>
    <w:rsid w:val="00F91776"/>
    <w:rsid w:val="00F9293C"/>
    <w:rsid w:val="00F946A8"/>
    <w:rsid w:val="00F96301"/>
    <w:rsid w:val="00F97809"/>
    <w:rsid w:val="00FA01D5"/>
    <w:rsid w:val="00FA0ADF"/>
    <w:rsid w:val="00FA0F7A"/>
    <w:rsid w:val="00FA2316"/>
    <w:rsid w:val="00FA2D76"/>
    <w:rsid w:val="00FA3CCE"/>
    <w:rsid w:val="00FA44BA"/>
    <w:rsid w:val="00FA7452"/>
    <w:rsid w:val="00FA74AA"/>
    <w:rsid w:val="00FB2993"/>
    <w:rsid w:val="00FB3162"/>
    <w:rsid w:val="00FB3201"/>
    <w:rsid w:val="00FB37AD"/>
    <w:rsid w:val="00FB6B34"/>
    <w:rsid w:val="00FB6D27"/>
    <w:rsid w:val="00FC028C"/>
    <w:rsid w:val="00FC0AE8"/>
    <w:rsid w:val="00FC13CE"/>
    <w:rsid w:val="00FC188E"/>
    <w:rsid w:val="00FC1B26"/>
    <w:rsid w:val="00FC30C6"/>
    <w:rsid w:val="00FC3CF6"/>
    <w:rsid w:val="00FC55F0"/>
    <w:rsid w:val="00FC5B26"/>
    <w:rsid w:val="00FC7107"/>
    <w:rsid w:val="00FC7A78"/>
    <w:rsid w:val="00FD0466"/>
    <w:rsid w:val="00FD05D8"/>
    <w:rsid w:val="00FD0B67"/>
    <w:rsid w:val="00FD12CF"/>
    <w:rsid w:val="00FD1B03"/>
    <w:rsid w:val="00FD1C0A"/>
    <w:rsid w:val="00FD37D1"/>
    <w:rsid w:val="00FD3AE0"/>
    <w:rsid w:val="00FD412B"/>
    <w:rsid w:val="00FD49C6"/>
    <w:rsid w:val="00FD4F97"/>
    <w:rsid w:val="00FD4FD6"/>
    <w:rsid w:val="00FD5496"/>
    <w:rsid w:val="00FD5886"/>
    <w:rsid w:val="00FD63D0"/>
    <w:rsid w:val="00FD6C64"/>
    <w:rsid w:val="00FD6E65"/>
    <w:rsid w:val="00FD734D"/>
    <w:rsid w:val="00FD7549"/>
    <w:rsid w:val="00FD7965"/>
    <w:rsid w:val="00FD7F37"/>
    <w:rsid w:val="00FD7FB6"/>
    <w:rsid w:val="00FE08B3"/>
    <w:rsid w:val="00FE0B60"/>
    <w:rsid w:val="00FE0FD6"/>
    <w:rsid w:val="00FE159B"/>
    <w:rsid w:val="00FE1A71"/>
    <w:rsid w:val="00FE1AA8"/>
    <w:rsid w:val="00FE1EE1"/>
    <w:rsid w:val="00FE208A"/>
    <w:rsid w:val="00FE2B4A"/>
    <w:rsid w:val="00FE2D4B"/>
    <w:rsid w:val="00FE2FFC"/>
    <w:rsid w:val="00FE32D7"/>
    <w:rsid w:val="00FE40DC"/>
    <w:rsid w:val="00FE4124"/>
    <w:rsid w:val="00FE44C7"/>
    <w:rsid w:val="00FE4595"/>
    <w:rsid w:val="00FE54EC"/>
    <w:rsid w:val="00FE6A81"/>
    <w:rsid w:val="00FE6F79"/>
    <w:rsid w:val="00FE7051"/>
    <w:rsid w:val="00FE76B1"/>
    <w:rsid w:val="00FE7853"/>
    <w:rsid w:val="00FF0343"/>
    <w:rsid w:val="00FF075C"/>
    <w:rsid w:val="00FF1668"/>
    <w:rsid w:val="00FF1D87"/>
    <w:rsid w:val="00FF2097"/>
    <w:rsid w:val="00FF3689"/>
    <w:rsid w:val="00FF40A4"/>
    <w:rsid w:val="00FF4511"/>
    <w:rsid w:val="00FF46ED"/>
    <w:rsid w:val="00FF4C5D"/>
    <w:rsid w:val="00FF4E72"/>
    <w:rsid w:val="00FF541B"/>
    <w:rsid w:val="00FF62DE"/>
    <w:rsid w:val="00FF670E"/>
    <w:rsid w:val="00FF72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F03"/>
    <w:pPr>
      <w:spacing w:after="200" w:line="276" w:lineRule="auto"/>
    </w:pPr>
    <w:rPr>
      <w:sz w:val="22"/>
      <w:szCs w:val="22"/>
    </w:rPr>
  </w:style>
  <w:style w:type="paragraph" w:styleId="1">
    <w:name w:val="heading 1"/>
    <w:basedOn w:val="a"/>
    <w:next w:val="a"/>
    <w:link w:val="10"/>
    <w:uiPriority w:val="99"/>
    <w:qFormat/>
    <w:rsid w:val="00951AC6"/>
    <w:pPr>
      <w:autoSpaceDE w:val="0"/>
      <w:autoSpaceDN w:val="0"/>
      <w:adjustRightInd w:val="0"/>
      <w:spacing w:before="108" w:after="108" w:line="240" w:lineRule="auto"/>
      <w:jc w:val="center"/>
      <w:outlineLvl w:val="0"/>
    </w:pPr>
    <w:rPr>
      <w:rFonts w:ascii="Arial" w:hAnsi="Arial"/>
      <w:b/>
      <w:bCs/>
      <w:color w:val="26282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06E2"/>
    <w:pPr>
      <w:autoSpaceDE w:val="0"/>
      <w:autoSpaceDN w:val="0"/>
      <w:adjustRightInd w:val="0"/>
    </w:pPr>
    <w:rPr>
      <w:rFonts w:ascii="Times New Roman" w:hAnsi="Times New Roman"/>
      <w:sz w:val="22"/>
      <w:szCs w:val="22"/>
    </w:rPr>
  </w:style>
  <w:style w:type="paragraph" w:styleId="a3">
    <w:name w:val="List Paragraph"/>
    <w:basedOn w:val="a"/>
    <w:uiPriority w:val="34"/>
    <w:qFormat/>
    <w:rsid w:val="00544E52"/>
    <w:pPr>
      <w:ind w:left="720"/>
      <w:contextualSpacing/>
    </w:pPr>
  </w:style>
  <w:style w:type="paragraph" w:styleId="a4">
    <w:name w:val="header"/>
    <w:basedOn w:val="a"/>
    <w:link w:val="a5"/>
    <w:uiPriority w:val="99"/>
    <w:unhideWhenUsed/>
    <w:rsid w:val="00BA0B9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A0B93"/>
  </w:style>
  <w:style w:type="paragraph" w:styleId="a6">
    <w:name w:val="footer"/>
    <w:basedOn w:val="a"/>
    <w:link w:val="a7"/>
    <w:uiPriority w:val="99"/>
    <w:unhideWhenUsed/>
    <w:rsid w:val="00BA0B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A0B93"/>
  </w:style>
  <w:style w:type="paragraph" w:styleId="a8">
    <w:name w:val="Body Text"/>
    <w:basedOn w:val="a"/>
    <w:link w:val="a9"/>
    <w:rsid w:val="00D9039A"/>
    <w:pPr>
      <w:widowControl w:val="0"/>
      <w:autoSpaceDE w:val="0"/>
      <w:autoSpaceDN w:val="0"/>
      <w:adjustRightInd w:val="0"/>
      <w:spacing w:after="120" w:line="240" w:lineRule="auto"/>
    </w:pPr>
    <w:rPr>
      <w:rFonts w:ascii="Times New Roman" w:hAnsi="Times New Roman"/>
      <w:sz w:val="20"/>
      <w:szCs w:val="20"/>
      <w:lang w:val="x-none"/>
    </w:rPr>
  </w:style>
  <w:style w:type="character" w:customStyle="1" w:styleId="a9">
    <w:name w:val="Основной текст Знак"/>
    <w:link w:val="a8"/>
    <w:rsid w:val="00D9039A"/>
    <w:rPr>
      <w:rFonts w:ascii="Times New Roman" w:eastAsia="Times New Roman" w:hAnsi="Times New Roman" w:cs="Times New Roman"/>
      <w:sz w:val="20"/>
      <w:szCs w:val="20"/>
      <w:lang w:eastAsia="ru-RU"/>
    </w:rPr>
  </w:style>
  <w:style w:type="paragraph" w:styleId="aa">
    <w:name w:val="Normal (Web)"/>
    <w:basedOn w:val="a"/>
    <w:rsid w:val="006D64F2"/>
    <w:pPr>
      <w:spacing w:before="100" w:beforeAutospacing="1" w:after="100" w:afterAutospacing="1" w:line="240" w:lineRule="auto"/>
    </w:pPr>
    <w:rPr>
      <w:rFonts w:ascii="Times New Roman" w:hAnsi="Times New Roman"/>
      <w:sz w:val="24"/>
      <w:szCs w:val="24"/>
    </w:rPr>
  </w:style>
  <w:style w:type="paragraph" w:customStyle="1" w:styleId="Iniiaiieoaenonionooiii2">
    <w:name w:val="Iniiaiie oaeno n ionooiii 2"/>
    <w:basedOn w:val="a"/>
    <w:rsid w:val="00EF5841"/>
    <w:pPr>
      <w:spacing w:after="0" w:line="240" w:lineRule="auto"/>
      <w:ind w:firstLine="284"/>
      <w:jc w:val="both"/>
    </w:pPr>
    <w:rPr>
      <w:rFonts w:ascii="Peterburg" w:hAnsi="Peterburg"/>
      <w:sz w:val="20"/>
      <w:szCs w:val="20"/>
    </w:rPr>
  </w:style>
  <w:style w:type="paragraph" w:styleId="ab">
    <w:name w:val="Balloon Text"/>
    <w:basedOn w:val="a"/>
    <w:link w:val="ac"/>
    <w:uiPriority w:val="99"/>
    <w:semiHidden/>
    <w:unhideWhenUsed/>
    <w:rsid w:val="00F55E39"/>
    <w:pPr>
      <w:spacing w:after="0" w:line="240" w:lineRule="auto"/>
    </w:pPr>
    <w:rPr>
      <w:rFonts w:ascii="Tahoma" w:hAnsi="Tahoma"/>
      <w:sz w:val="16"/>
      <w:szCs w:val="16"/>
      <w:lang w:val="x-none" w:eastAsia="x-none"/>
    </w:rPr>
  </w:style>
  <w:style w:type="character" w:customStyle="1" w:styleId="ac">
    <w:name w:val="Текст выноски Знак"/>
    <w:link w:val="ab"/>
    <w:uiPriority w:val="99"/>
    <w:semiHidden/>
    <w:rsid w:val="00F55E39"/>
    <w:rPr>
      <w:rFonts w:ascii="Tahoma" w:hAnsi="Tahoma" w:cs="Tahoma"/>
      <w:sz w:val="16"/>
      <w:szCs w:val="16"/>
    </w:rPr>
  </w:style>
  <w:style w:type="character" w:customStyle="1" w:styleId="10">
    <w:name w:val="Заголовок 1 Знак"/>
    <w:link w:val="1"/>
    <w:uiPriority w:val="99"/>
    <w:rsid w:val="00951AC6"/>
    <w:rPr>
      <w:rFonts w:ascii="Arial" w:hAnsi="Arial" w:cs="Arial"/>
      <w:b/>
      <w:bCs/>
      <w:color w:val="26282F"/>
      <w:sz w:val="24"/>
      <w:szCs w:val="24"/>
    </w:rPr>
  </w:style>
  <w:style w:type="character" w:customStyle="1" w:styleId="ad">
    <w:name w:val="Гипертекстовая ссылка"/>
    <w:uiPriority w:val="99"/>
    <w:rsid w:val="00951AC6"/>
    <w:rPr>
      <w:color w:val="106BBE"/>
    </w:rPr>
  </w:style>
  <w:style w:type="character" w:styleId="ae">
    <w:name w:val="Hyperlink"/>
    <w:uiPriority w:val="99"/>
    <w:unhideWhenUsed/>
    <w:rsid w:val="00E42C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F03"/>
    <w:pPr>
      <w:spacing w:after="200" w:line="276" w:lineRule="auto"/>
    </w:pPr>
    <w:rPr>
      <w:sz w:val="22"/>
      <w:szCs w:val="22"/>
    </w:rPr>
  </w:style>
  <w:style w:type="paragraph" w:styleId="1">
    <w:name w:val="heading 1"/>
    <w:basedOn w:val="a"/>
    <w:next w:val="a"/>
    <w:link w:val="10"/>
    <w:uiPriority w:val="99"/>
    <w:qFormat/>
    <w:rsid w:val="00951AC6"/>
    <w:pPr>
      <w:autoSpaceDE w:val="0"/>
      <w:autoSpaceDN w:val="0"/>
      <w:adjustRightInd w:val="0"/>
      <w:spacing w:before="108" w:after="108" w:line="240" w:lineRule="auto"/>
      <w:jc w:val="center"/>
      <w:outlineLvl w:val="0"/>
    </w:pPr>
    <w:rPr>
      <w:rFonts w:ascii="Arial" w:hAnsi="Arial"/>
      <w:b/>
      <w:bCs/>
      <w:color w:val="26282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06E2"/>
    <w:pPr>
      <w:autoSpaceDE w:val="0"/>
      <w:autoSpaceDN w:val="0"/>
      <w:adjustRightInd w:val="0"/>
    </w:pPr>
    <w:rPr>
      <w:rFonts w:ascii="Times New Roman" w:hAnsi="Times New Roman"/>
      <w:sz w:val="22"/>
      <w:szCs w:val="22"/>
    </w:rPr>
  </w:style>
  <w:style w:type="paragraph" w:styleId="a3">
    <w:name w:val="List Paragraph"/>
    <w:basedOn w:val="a"/>
    <w:uiPriority w:val="34"/>
    <w:qFormat/>
    <w:rsid w:val="00544E52"/>
    <w:pPr>
      <w:ind w:left="720"/>
      <w:contextualSpacing/>
    </w:pPr>
  </w:style>
  <w:style w:type="paragraph" w:styleId="a4">
    <w:name w:val="header"/>
    <w:basedOn w:val="a"/>
    <w:link w:val="a5"/>
    <w:uiPriority w:val="99"/>
    <w:unhideWhenUsed/>
    <w:rsid w:val="00BA0B9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A0B93"/>
  </w:style>
  <w:style w:type="paragraph" w:styleId="a6">
    <w:name w:val="footer"/>
    <w:basedOn w:val="a"/>
    <w:link w:val="a7"/>
    <w:uiPriority w:val="99"/>
    <w:unhideWhenUsed/>
    <w:rsid w:val="00BA0B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A0B93"/>
  </w:style>
  <w:style w:type="paragraph" w:styleId="a8">
    <w:name w:val="Body Text"/>
    <w:basedOn w:val="a"/>
    <w:link w:val="a9"/>
    <w:rsid w:val="00D9039A"/>
    <w:pPr>
      <w:widowControl w:val="0"/>
      <w:autoSpaceDE w:val="0"/>
      <w:autoSpaceDN w:val="0"/>
      <w:adjustRightInd w:val="0"/>
      <w:spacing w:after="120" w:line="240" w:lineRule="auto"/>
    </w:pPr>
    <w:rPr>
      <w:rFonts w:ascii="Times New Roman" w:hAnsi="Times New Roman"/>
      <w:sz w:val="20"/>
      <w:szCs w:val="20"/>
      <w:lang w:val="x-none"/>
    </w:rPr>
  </w:style>
  <w:style w:type="character" w:customStyle="1" w:styleId="a9">
    <w:name w:val="Основной текст Знак"/>
    <w:link w:val="a8"/>
    <w:rsid w:val="00D9039A"/>
    <w:rPr>
      <w:rFonts w:ascii="Times New Roman" w:eastAsia="Times New Roman" w:hAnsi="Times New Roman" w:cs="Times New Roman"/>
      <w:sz w:val="20"/>
      <w:szCs w:val="20"/>
      <w:lang w:eastAsia="ru-RU"/>
    </w:rPr>
  </w:style>
  <w:style w:type="paragraph" w:styleId="aa">
    <w:name w:val="Normal (Web)"/>
    <w:basedOn w:val="a"/>
    <w:rsid w:val="006D64F2"/>
    <w:pPr>
      <w:spacing w:before="100" w:beforeAutospacing="1" w:after="100" w:afterAutospacing="1" w:line="240" w:lineRule="auto"/>
    </w:pPr>
    <w:rPr>
      <w:rFonts w:ascii="Times New Roman" w:hAnsi="Times New Roman"/>
      <w:sz w:val="24"/>
      <w:szCs w:val="24"/>
    </w:rPr>
  </w:style>
  <w:style w:type="paragraph" w:customStyle="1" w:styleId="Iniiaiieoaenonionooiii2">
    <w:name w:val="Iniiaiie oaeno n ionooiii 2"/>
    <w:basedOn w:val="a"/>
    <w:rsid w:val="00EF5841"/>
    <w:pPr>
      <w:spacing w:after="0" w:line="240" w:lineRule="auto"/>
      <w:ind w:firstLine="284"/>
      <w:jc w:val="both"/>
    </w:pPr>
    <w:rPr>
      <w:rFonts w:ascii="Peterburg" w:hAnsi="Peterburg"/>
      <w:sz w:val="20"/>
      <w:szCs w:val="20"/>
    </w:rPr>
  </w:style>
  <w:style w:type="paragraph" w:styleId="ab">
    <w:name w:val="Balloon Text"/>
    <w:basedOn w:val="a"/>
    <w:link w:val="ac"/>
    <w:uiPriority w:val="99"/>
    <w:semiHidden/>
    <w:unhideWhenUsed/>
    <w:rsid w:val="00F55E39"/>
    <w:pPr>
      <w:spacing w:after="0" w:line="240" w:lineRule="auto"/>
    </w:pPr>
    <w:rPr>
      <w:rFonts w:ascii="Tahoma" w:hAnsi="Tahoma"/>
      <w:sz w:val="16"/>
      <w:szCs w:val="16"/>
      <w:lang w:val="x-none" w:eastAsia="x-none"/>
    </w:rPr>
  </w:style>
  <w:style w:type="character" w:customStyle="1" w:styleId="ac">
    <w:name w:val="Текст выноски Знак"/>
    <w:link w:val="ab"/>
    <w:uiPriority w:val="99"/>
    <w:semiHidden/>
    <w:rsid w:val="00F55E39"/>
    <w:rPr>
      <w:rFonts w:ascii="Tahoma" w:hAnsi="Tahoma" w:cs="Tahoma"/>
      <w:sz w:val="16"/>
      <w:szCs w:val="16"/>
    </w:rPr>
  </w:style>
  <w:style w:type="character" w:customStyle="1" w:styleId="10">
    <w:name w:val="Заголовок 1 Знак"/>
    <w:link w:val="1"/>
    <w:uiPriority w:val="99"/>
    <w:rsid w:val="00951AC6"/>
    <w:rPr>
      <w:rFonts w:ascii="Arial" w:hAnsi="Arial" w:cs="Arial"/>
      <w:b/>
      <w:bCs/>
      <w:color w:val="26282F"/>
      <w:sz w:val="24"/>
      <w:szCs w:val="24"/>
    </w:rPr>
  </w:style>
  <w:style w:type="character" w:customStyle="1" w:styleId="ad">
    <w:name w:val="Гипертекстовая ссылка"/>
    <w:uiPriority w:val="99"/>
    <w:rsid w:val="00951AC6"/>
    <w:rPr>
      <w:color w:val="106BBE"/>
    </w:rPr>
  </w:style>
  <w:style w:type="character" w:styleId="ae">
    <w:name w:val="Hyperlink"/>
    <w:uiPriority w:val="99"/>
    <w:unhideWhenUsed/>
    <w:rsid w:val="00E42C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89489">
      <w:bodyDiv w:val="1"/>
      <w:marLeft w:val="0"/>
      <w:marRight w:val="0"/>
      <w:marTop w:val="0"/>
      <w:marBottom w:val="0"/>
      <w:divBdr>
        <w:top w:val="none" w:sz="0" w:space="0" w:color="auto"/>
        <w:left w:val="none" w:sz="0" w:space="0" w:color="auto"/>
        <w:bottom w:val="none" w:sz="0" w:space="0" w:color="auto"/>
        <w:right w:val="none" w:sz="0" w:space="0" w:color="auto"/>
      </w:divBdr>
    </w:div>
    <w:div w:id="250627362">
      <w:bodyDiv w:val="1"/>
      <w:marLeft w:val="0"/>
      <w:marRight w:val="0"/>
      <w:marTop w:val="0"/>
      <w:marBottom w:val="0"/>
      <w:divBdr>
        <w:top w:val="none" w:sz="0" w:space="0" w:color="auto"/>
        <w:left w:val="none" w:sz="0" w:space="0" w:color="auto"/>
        <w:bottom w:val="none" w:sz="0" w:space="0" w:color="auto"/>
        <w:right w:val="none" w:sz="0" w:space="0" w:color="auto"/>
      </w:divBdr>
    </w:div>
    <w:div w:id="889848694">
      <w:bodyDiv w:val="1"/>
      <w:marLeft w:val="0"/>
      <w:marRight w:val="0"/>
      <w:marTop w:val="0"/>
      <w:marBottom w:val="0"/>
      <w:divBdr>
        <w:top w:val="none" w:sz="0" w:space="0" w:color="auto"/>
        <w:left w:val="none" w:sz="0" w:space="0" w:color="auto"/>
        <w:bottom w:val="none" w:sz="0" w:space="0" w:color="auto"/>
        <w:right w:val="none" w:sz="0" w:space="0" w:color="auto"/>
      </w:divBdr>
    </w:div>
    <w:div w:id="914782475">
      <w:bodyDiv w:val="1"/>
      <w:marLeft w:val="0"/>
      <w:marRight w:val="0"/>
      <w:marTop w:val="0"/>
      <w:marBottom w:val="0"/>
      <w:divBdr>
        <w:top w:val="none" w:sz="0" w:space="0" w:color="auto"/>
        <w:left w:val="none" w:sz="0" w:space="0" w:color="auto"/>
        <w:bottom w:val="none" w:sz="0" w:space="0" w:color="auto"/>
        <w:right w:val="none" w:sz="0" w:space="0" w:color="auto"/>
      </w:divBdr>
    </w:div>
    <w:div w:id="168316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E5CB98E5C1C147FFBB70D6331750BB52745C9C0CF3EABDB9902952C391E41C68F9A0606B1D0D7CVFL8G" TargetMode="External"/><Relationship Id="rId18" Type="http://schemas.openxmlformats.org/officeDocument/2006/relationships/hyperlink" Target="consultantplus://offline/ref=A2AC7CE4790159695361E5999965FF6FD5A6E06504DF863207E2A30A5F215EE12581060FF4B09F9EuF7AE" TargetMode="External"/><Relationship Id="rId26" Type="http://schemas.openxmlformats.org/officeDocument/2006/relationships/hyperlink" Target="consultantplus://offline/ref=A2AC7CE4790159695361FB948F09A16AD4A5BC6F06DD88605CBDF857082854B662CE5F4DB0BD989FFB5A82u07FE" TargetMode="External"/><Relationship Id="rId39" Type="http://schemas.openxmlformats.org/officeDocument/2006/relationships/hyperlink" Target="consultantplus://offline/ref=29124D6E73F3A1A9CC97747A707BA0413408800C5E4B8C464CC6997496DFBE866C9DA159H459G" TargetMode="External"/><Relationship Id="rId3" Type="http://schemas.openxmlformats.org/officeDocument/2006/relationships/styles" Target="styles.xml"/><Relationship Id="rId21" Type="http://schemas.openxmlformats.org/officeDocument/2006/relationships/hyperlink" Target="consultantplus://offline/ref=A2AC7CE4790159695361E5999965FF6FD5A6E06505D9863207E2A30A5F215EE12581060FF4B09B96uF7BE" TargetMode="External"/><Relationship Id="rId34" Type="http://schemas.openxmlformats.org/officeDocument/2006/relationships/hyperlink" Target="consultantplus://offline/ref=5E2D8F06DDBC3FA6B7935E3414745AE846029DFF3F7FD899ABE79F20E6219306F2F5972D999E7674F1CDBB2853B372920D647166F95EF47At5f8B" TargetMode="External"/><Relationship Id="rId42" Type="http://schemas.openxmlformats.org/officeDocument/2006/relationships/hyperlink" Target="consultantplus://offline/ref=CCE84766B6E18286643384FCBD384D9AC14433DB38FBC0C83FF7F7483F1BBE2053787EEBFE2A56ECF9D7I"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0EE5CB98E5C1C147FFBB70D6331750BB52745C9C0CF3EABDB9902952C391E41C68F9A0606B1D0D7CVFLAG" TargetMode="External"/><Relationship Id="rId17" Type="http://schemas.openxmlformats.org/officeDocument/2006/relationships/hyperlink" Target="consultantplus://offline/ref=A2AC7CE4790159695361E5999965FF6FD5A6E06308D3863207E2A30A5F215EE12581060FF4B09898uF7DE" TargetMode="External"/><Relationship Id="rId25" Type="http://schemas.openxmlformats.org/officeDocument/2006/relationships/hyperlink" Target="consultantplus://offline/ref=A2AC7CE4790159695361FB948F09A16AD4A5BC6F06DD88605CBDF857082854B662CE5F4DB0BD989FFB5A82u07FE" TargetMode="External"/><Relationship Id="rId33" Type="http://schemas.openxmlformats.org/officeDocument/2006/relationships/hyperlink" Target="consultantplus://offline/ref=5E2D8F06DDBC3FA6B7935E3414745AE846029DFF3F7FD899ABE79F20E6219306F2F5972D999E7677F4CDBB2853B372920D647166F95EF47At5f8B" TargetMode="External"/><Relationship Id="rId38" Type="http://schemas.openxmlformats.org/officeDocument/2006/relationships/hyperlink" Target="consultantplus://offline/ref=C1107EDAFB474483246CECAA13A239FCF8ED9A9C701205D167EC1664927C1D49B21FF036D14252E42B8D7C06100E6C625C8F7A49A7Z56A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2AC7CE4790159695361E5999965FF6FD5A6E06504DF863207E2A30A5F215EE12581060FF4B09F9DuF77E" TargetMode="External"/><Relationship Id="rId20" Type="http://schemas.openxmlformats.org/officeDocument/2006/relationships/hyperlink" Target="consultantplus://offline/ref=A2AC7CE4790159695361E5999965FF6FD5A6E06504DF863207E2A30A5F215EE12581060FF4B09E9EuF77E" TargetMode="External"/><Relationship Id="rId29" Type="http://schemas.openxmlformats.org/officeDocument/2006/relationships/hyperlink" Target="consultantplus://offline/ref=5E2D8F06DDBC3FA6B7935E3414745AE846029DFF3F7FD899ABE79F20E6219306F2F5972D999E7674F1CDBB2853B372920D647166F95EF47At5f8B" TargetMode="External"/><Relationship Id="rId41" Type="http://schemas.openxmlformats.org/officeDocument/2006/relationships/hyperlink" Target="consultantplus://offline/ref=1B14B30AA812809E5B5D24700091F4D549E7C906D817F38EF27B0AD08191E3F4CE773DEBFAC20BBDm8lE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AC7CE4790159695361FB948F09A16AD4A5BC6F06D38F6059BDF857082854B6u672E" TargetMode="External"/><Relationship Id="rId24" Type="http://schemas.openxmlformats.org/officeDocument/2006/relationships/hyperlink" Target="consultantplus://offline/ref=A2AC7CE4790159695361E5999965FF6FD5A6E06504DF863207E2A30A5F215EE12581060FF4B0919FuF7FE" TargetMode="External"/><Relationship Id="rId32" Type="http://schemas.openxmlformats.org/officeDocument/2006/relationships/hyperlink" Target="consultantplus://offline/ref=5E2D8F06DDBC3FA6B7935E3414745AE846029DFF3F7FD899ABE79F20E6219306F2F5972D999E7674F1CDBB2853B372920D647166F95EF47At5f8B" TargetMode="External"/><Relationship Id="rId37" Type="http://schemas.openxmlformats.org/officeDocument/2006/relationships/hyperlink" Target="consultantplus://offline/ref=C1107EDAFB474483246CECAA13A239FCF8ED9A9C701205D167EC1664927C1D49B21FF036D04352E42B8D7C06100E6C625C8F7A49A7Z56AH" TargetMode="External"/><Relationship Id="rId40" Type="http://schemas.openxmlformats.org/officeDocument/2006/relationships/hyperlink" Target="consultantplus://offline/ref=5861FF9F89505E583B878A26017F320869C4560D9B4419B6C4C384D90DFA1107DBE0864BB92F83A5I4bAG"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A2AC7CE4790159695361E5999965FF6FD5A6E06504DF863207E2A30A5F215EE12581060FF4B09F9EuF7AE" TargetMode="External"/><Relationship Id="rId23" Type="http://schemas.openxmlformats.org/officeDocument/2006/relationships/hyperlink" Target="consultantplus://offline/ref=A2AC7CE4790159695361E5999965FF6FD5A6E06504DF863207E2A30A5F215EE12581060FF4B09C9EuF79E" TargetMode="External"/><Relationship Id="rId28" Type="http://schemas.openxmlformats.org/officeDocument/2006/relationships/hyperlink" Target="consultantplus://offline/ref=5E2D8F06DDBC3FA6B7935E3414745AE846029DFF3F7FD899ABE79F20E6219306F2F5972D999E7677F4CDBB2853B372920D647166F95EF47At5f8B" TargetMode="External"/><Relationship Id="rId36" Type="http://schemas.openxmlformats.org/officeDocument/2006/relationships/hyperlink" Target="consultantplus://offline/ref=C1107EDAFB474483246CECAA13A239FCF8ED9A9C701205D167EC1664927C1D49B21FF036D14252E42B8D7C06100E6C625C8F7A49A7Z56AH" TargetMode="External"/><Relationship Id="rId10" Type="http://schemas.openxmlformats.org/officeDocument/2006/relationships/hyperlink" Target="consultantplus://offline/ref=A2AC7CE4790159695361E5999965FF6FD5A6E06505D9863207E2A30A5Fu271E" TargetMode="External"/><Relationship Id="rId19" Type="http://schemas.openxmlformats.org/officeDocument/2006/relationships/hyperlink" Target="consultantplus://offline/ref=A2AC7CE4790159695361E5999965FF6FD5A6E06505D9863207E2A30A5F215EE12581060FF4B0909EuF7FE" TargetMode="External"/><Relationship Id="rId31" Type="http://schemas.openxmlformats.org/officeDocument/2006/relationships/hyperlink" Target="consultantplus://offline/ref=5E2D8F06DDBC3FA6B7935E3414745AE846029DFF3F7FD899ABE79F20E6219306F2F5972D999E7677F4CDBB2853B372920D647166F95EF47At5f8B" TargetMode="External"/><Relationship Id="rId44" Type="http://schemas.openxmlformats.org/officeDocument/2006/relationships/hyperlink" Target="consultantplus://offline/ref=510D523C5C0DF1B03EAFFD4A56AE509BBE1C8042387052B936626FF55538297EF8FE70B4F06E776CI7oCE" TargetMode="External"/><Relationship Id="rId4" Type="http://schemas.microsoft.com/office/2007/relationships/stylesWithEffects" Target="stylesWithEffects.xml"/><Relationship Id="rId9" Type="http://schemas.openxmlformats.org/officeDocument/2006/relationships/hyperlink" Target="consultantplus://offline/ref=A2AC7CE4790159695361E5999965FF6FD5A6E06504DF863207E2A30A5Fu271E" TargetMode="External"/><Relationship Id="rId14" Type="http://schemas.openxmlformats.org/officeDocument/2006/relationships/hyperlink" Target="consultantplus://offline/ref=0EE5CB98E5C1C147FFBB70D6331750BB52745C9C0CF3EABDB9902952C391E41C68F9A0606B1D0D7CVFL9G" TargetMode="External"/><Relationship Id="rId22" Type="http://schemas.openxmlformats.org/officeDocument/2006/relationships/hyperlink" Target="consultantplus://offline/ref=A2AC7CE4790159695361FB948F09A16AD4A5BC6F02DA8C645EBDF857082854B662CE5F4DB0BD989FFF5E87u07FE" TargetMode="External"/><Relationship Id="rId27" Type="http://schemas.openxmlformats.org/officeDocument/2006/relationships/hyperlink" Target="garantF1://2205985.0" TargetMode="External"/><Relationship Id="rId30" Type="http://schemas.openxmlformats.org/officeDocument/2006/relationships/hyperlink" Target="consultantplus://offline/ref=63F728ACE1A2727539920C8996DBEA117593B9AD64D42CA0E4CDDD22AD51A41EFAE0FCDBA18B95B2F88E4D891F7CD9021492B3C1CF7FD33DD462EB77Z5e3B" TargetMode="External"/><Relationship Id="rId35" Type="http://schemas.openxmlformats.org/officeDocument/2006/relationships/hyperlink" Target="consultantplus://offline/ref=C1107EDAFB474483246CECAA13A239FCF8ED9A9C701205D167EC1664927C1D49B21FF036D04352E42B8D7C06100E6C625C8F7A49A7Z56AH" TargetMode="External"/><Relationship Id="rId43" Type="http://schemas.openxmlformats.org/officeDocument/2006/relationships/hyperlink" Target="consultantplus://offline/ref=510D523C5C0DF1B03EAFFD4A56AE509BBE1C8042387052B936626FF55538297EF8FE70B4F06E776CI7o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2EDAA-868B-409D-8605-44B295021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144</Pages>
  <Words>60701</Words>
  <Characters>346001</Characters>
  <Application>Microsoft Office Word</Application>
  <DocSecurity>0</DocSecurity>
  <Lines>2883</Lines>
  <Paragraphs>811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405891</CharactersWithSpaces>
  <SharedDoc>false</SharedDoc>
  <HLinks>
    <vt:vector size="228" baseType="variant">
      <vt:variant>
        <vt:i4>2293865</vt:i4>
      </vt:variant>
      <vt:variant>
        <vt:i4>111</vt:i4>
      </vt:variant>
      <vt:variant>
        <vt:i4>0</vt:i4>
      </vt:variant>
      <vt:variant>
        <vt:i4>5</vt:i4>
      </vt:variant>
      <vt:variant>
        <vt:lpwstr>consultantplus://offline/ref=510D523C5C0DF1B03EAFFD4A56AE509BBE1C8042387052B936626FF55538297EF8FE70B4F06E776CI7oCE</vt:lpwstr>
      </vt:variant>
      <vt:variant>
        <vt:lpwstr/>
      </vt:variant>
      <vt:variant>
        <vt:i4>2293810</vt:i4>
      </vt:variant>
      <vt:variant>
        <vt:i4>108</vt:i4>
      </vt:variant>
      <vt:variant>
        <vt:i4>0</vt:i4>
      </vt:variant>
      <vt:variant>
        <vt:i4>5</vt:i4>
      </vt:variant>
      <vt:variant>
        <vt:lpwstr>consultantplus://offline/ref=510D523C5C0DF1B03EAFFD4A56AE509BBE1C8042387052B936626FF55538297EF8FE70B4F06E776CI7o8E</vt:lpwstr>
      </vt:variant>
      <vt:variant>
        <vt:lpwstr/>
      </vt:variant>
      <vt:variant>
        <vt:i4>8323179</vt:i4>
      </vt:variant>
      <vt:variant>
        <vt:i4>105</vt:i4>
      </vt:variant>
      <vt:variant>
        <vt:i4>0</vt:i4>
      </vt:variant>
      <vt:variant>
        <vt:i4>5</vt:i4>
      </vt:variant>
      <vt:variant>
        <vt:lpwstr>consultantplus://offline/ref=CCE84766B6E18286643384FCBD384D9AC14433DB38FBC0C83FF7F7483F1BBE2053787EEBFE2A56ECF9D7I</vt:lpwstr>
      </vt:variant>
      <vt:variant>
        <vt:lpwstr/>
      </vt:variant>
      <vt:variant>
        <vt:i4>7405626</vt:i4>
      </vt:variant>
      <vt:variant>
        <vt:i4>102</vt:i4>
      </vt:variant>
      <vt:variant>
        <vt:i4>0</vt:i4>
      </vt:variant>
      <vt:variant>
        <vt:i4>5</vt:i4>
      </vt:variant>
      <vt:variant>
        <vt:lpwstr>consultantplus://offline/ref=1B14B30AA812809E5B5D24700091F4D549E7C906D817F38EF27B0AD08191E3F4CE773DEBFAC20BBDm8lEB</vt:lpwstr>
      </vt:variant>
      <vt:variant>
        <vt:lpwstr/>
      </vt:variant>
      <vt:variant>
        <vt:i4>8192102</vt:i4>
      </vt:variant>
      <vt:variant>
        <vt:i4>99</vt:i4>
      </vt:variant>
      <vt:variant>
        <vt:i4>0</vt:i4>
      </vt:variant>
      <vt:variant>
        <vt:i4>5</vt:i4>
      </vt:variant>
      <vt:variant>
        <vt:lpwstr>consultantplus://offline/ref=5861FF9F89505E583B878A26017F320869C4560D9B4419B6C4C384D90DFA1107DBE0864BB92F83A5I4bAG</vt:lpwstr>
      </vt:variant>
      <vt:variant>
        <vt:lpwstr/>
      </vt:variant>
      <vt:variant>
        <vt:i4>2228325</vt:i4>
      </vt:variant>
      <vt:variant>
        <vt:i4>96</vt:i4>
      </vt:variant>
      <vt:variant>
        <vt:i4>0</vt:i4>
      </vt:variant>
      <vt:variant>
        <vt:i4>5</vt:i4>
      </vt:variant>
      <vt:variant>
        <vt:lpwstr>consultantplus://offline/ref=29124D6E73F3A1A9CC97747A707BA0413408800C5E4B8C464CC6997496DFBE866C9DA159H459G</vt:lpwstr>
      </vt:variant>
      <vt:variant>
        <vt:lpwstr/>
      </vt:variant>
      <vt:variant>
        <vt:i4>5308420</vt:i4>
      </vt:variant>
      <vt:variant>
        <vt:i4>93</vt:i4>
      </vt:variant>
      <vt:variant>
        <vt:i4>0</vt:i4>
      </vt:variant>
      <vt:variant>
        <vt:i4>5</vt:i4>
      </vt:variant>
      <vt:variant>
        <vt:lpwstr>consultantplus://offline/ref=C1107EDAFB474483246CECAA13A239FCF8ED9A9C701205D167EC1664927C1D49B21FF036D14252E42B8D7C06100E6C625C8F7A49A7Z56AH</vt:lpwstr>
      </vt:variant>
      <vt:variant>
        <vt:lpwstr/>
      </vt:variant>
      <vt:variant>
        <vt:i4>5308420</vt:i4>
      </vt:variant>
      <vt:variant>
        <vt:i4>90</vt:i4>
      </vt:variant>
      <vt:variant>
        <vt:i4>0</vt:i4>
      </vt:variant>
      <vt:variant>
        <vt:i4>5</vt:i4>
      </vt:variant>
      <vt:variant>
        <vt:lpwstr>consultantplus://offline/ref=C1107EDAFB474483246CECAA13A239FCF8ED9A9C701205D167EC1664927C1D49B21FF036D04352E42B8D7C06100E6C625C8F7A49A7Z56AH</vt:lpwstr>
      </vt:variant>
      <vt:variant>
        <vt:lpwstr/>
      </vt:variant>
      <vt:variant>
        <vt:i4>5308420</vt:i4>
      </vt:variant>
      <vt:variant>
        <vt:i4>87</vt:i4>
      </vt:variant>
      <vt:variant>
        <vt:i4>0</vt:i4>
      </vt:variant>
      <vt:variant>
        <vt:i4>5</vt:i4>
      </vt:variant>
      <vt:variant>
        <vt:lpwstr>consultantplus://offline/ref=C1107EDAFB474483246CECAA13A239FCF8ED9A9C701205D167EC1664927C1D49B21FF036D14252E42B8D7C06100E6C625C8F7A49A7Z56AH</vt:lpwstr>
      </vt:variant>
      <vt:variant>
        <vt:lpwstr/>
      </vt:variant>
      <vt:variant>
        <vt:i4>5308420</vt:i4>
      </vt:variant>
      <vt:variant>
        <vt:i4>84</vt:i4>
      </vt:variant>
      <vt:variant>
        <vt:i4>0</vt:i4>
      </vt:variant>
      <vt:variant>
        <vt:i4>5</vt:i4>
      </vt:variant>
      <vt:variant>
        <vt:lpwstr>consultantplus://offline/ref=C1107EDAFB474483246CECAA13A239FCF8ED9A9C701205D167EC1664927C1D49B21FF036D04352E42B8D7C06100E6C625C8F7A49A7Z56AH</vt:lpwstr>
      </vt:variant>
      <vt:variant>
        <vt:lpwstr/>
      </vt:variant>
      <vt:variant>
        <vt:i4>3473467</vt:i4>
      </vt:variant>
      <vt:variant>
        <vt:i4>81</vt:i4>
      </vt:variant>
      <vt:variant>
        <vt:i4>0</vt:i4>
      </vt:variant>
      <vt:variant>
        <vt:i4>5</vt:i4>
      </vt:variant>
      <vt:variant>
        <vt:lpwstr>consultantplus://offline/ref=5E2D8F06DDBC3FA6B7935E3414745AE846029DFF3F7FD899ABE79F20E6219306F2F5972D999E7674F1CDBB2853B372920D647166F95EF47At5f8B</vt:lpwstr>
      </vt:variant>
      <vt:variant>
        <vt:lpwstr/>
      </vt:variant>
      <vt:variant>
        <vt:i4>3473469</vt:i4>
      </vt:variant>
      <vt:variant>
        <vt:i4>78</vt:i4>
      </vt:variant>
      <vt:variant>
        <vt:i4>0</vt:i4>
      </vt:variant>
      <vt:variant>
        <vt:i4>5</vt:i4>
      </vt:variant>
      <vt:variant>
        <vt:lpwstr>consultantplus://offline/ref=5E2D8F06DDBC3FA6B7935E3414745AE846029DFF3F7FD899ABE79F20E6219306F2F5972D999E7677F4CDBB2853B372920D647166F95EF47At5f8B</vt:lpwstr>
      </vt:variant>
      <vt:variant>
        <vt:lpwstr/>
      </vt:variant>
      <vt:variant>
        <vt:i4>3473467</vt:i4>
      </vt:variant>
      <vt:variant>
        <vt:i4>75</vt:i4>
      </vt:variant>
      <vt:variant>
        <vt:i4>0</vt:i4>
      </vt:variant>
      <vt:variant>
        <vt:i4>5</vt:i4>
      </vt:variant>
      <vt:variant>
        <vt:lpwstr>consultantplus://offline/ref=5E2D8F06DDBC3FA6B7935E3414745AE846029DFF3F7FD899ABE79F20E6219306F2F5972D999E7674F1CDBB2853B372920D647166F95EF47At5f8B</vt:lpwstr>
      </vt:variant>
      <vt:variant>
        <vt:lpwstr/>
      </vt:variant>
      <vt:variant>
        <vt:i4>3473469</vt:i4>
      </vt:variant>
      <vt:variant>
        <vt:i4>72</vt:i4>
      </vt:variant>
      <vt:variant>
        <vt:i4>0</vt:i4>
      </vt:variant>
      <vt:variant>
        <vt:i4>5</vt:i4>
      </vt:variant>
      <vt:variant>
        <vt:lpwstr>consultantplus://offline/ref=5E2D8F06DDBC3FA6B7935E3414745AE846029DFF3F7FD899ABE79F20E6219306F2F5972D999E7677F4CDBB2853B372920D647166F95EF47At5f8B</vt:lpwstr>
      </vt:variant>
      <vt:variant>
        <vt:lpwstr/>
      </vt:variant>
      <vt:variant>
        <vt:i4>6553705</vt:i4>
      </vt:variant>
      <vt:variant>
        <vt:i4>69</vt:i4>
      </vt:variant>
      <vt:variant>
        <vt:i4>0</vt:i4>
      </vt:variant>
      <vt:variant>
        <vt:i4>5</vt:i4>
      </vt:variant>
      <vt:variant>
        <vt:lpwstr>consultantplus://offline/ref=63F728ACE1A2727539920C8996DBEA117593B9AD64D42CA0E4CDDD22AD51A41EFAE0FCDBA18B95B2F88E4D891F7CD9021492B3C1CF7FD33DD462EB77Z5e3B</vt:lpwstr>
      </vt:variant>
      <vt:variant>
        <vt:lpwstr/>
      </vt:variant>
      <vt:variant>
        <vt:i4>3473467</vt:i4>
      </vt:variant>
      <vt:variant>
        <vt:i4>66</vt:i4>
      </vt:variant>
      <vt:variant>
        <vt:i4>0</vt:i4>
      </vt:variant>
      <vt:variant>
        <vt:i4>5</vt:i4>
      </vt:variant>
      <vt:variant>
        <vt:lpwstr>consultantplus://offline/ref=5E2D8F06DDBC3FA6B7935E3414745AE846029DFF3F7FD899ABE79F20E6219306F2F5972D999E7674F1CDBB2853B372920D647166F95EF47At5f8B</vt:lpwstr>
      </vt:variant>
      <vt:variant>
        <vt:lpwstr/>
      </vt:variant>
      <vt:variant>
        <vt:i4>3473469</vt:i4>
      </vt:variant>
      <vt:variant>
        <vt:i4>63</vt:i4>
      </vt:variant>
      <vt:variant>
        <vt:i4>0</vt:i4>
      </vt:variant>
      <vt:variant>
        <vt:i4>5</vt:i4>
      </vt:variant>
      <vt:variant>
        <vt:lpwstr>consultantplus://offline/ref=5E2D8F06DDBC3FA6B7935E3414745AE846029DFF3F7FD899ABE79F20E6219306F2F5972D999E7677F4CDBB2853B372920D647166F95EF47At5f8B</vt:lpwstr>
      </vt:variant>
      <vt:variant>
        <vt:lpwstr/>
      </vt:variant>
      <vt:variant>
        <vt:i4>5505049</vt:i4>
      </vt:variant>
      <vt:variant>
        <vt:i4>60</vt:i4>
      </vt:variant>
      <vt:variant>
        <vt:i4>0</vt:i4>
      </vt:variant>
      <vt:variant>
        <vt:i4>5</vt:i4>
      </vt:variant>
      <vt:variant>
        <vt:lpwstr>garantf1://2205985.0/</vt:lpwstr>
      </vt:variant>
      <vt:variant>
        <vt:lpwstr/>
      </vt:variant>
      <vt:variant>
        <vt:i4>5439576</vt:i4>
      </vt:variant>
      <vt:variant>
        <vt:i4>57</vt:i4>
      </vt:variant>
      <vt:variant>
        <vt:i4>0</vt:i4>
      </vt:variant>
      <vt:variant>
        <vt:i4>5</vt:i4>
      </vt:variant>
      <vt:variant>
        <vt:lpwstr>consultantplus://offline/ref=A2AC7CE4790159695361FB948F09A16AD4A5BC6F06DD88605CBDF857082854B662CE5F4DB0BD989FFB5A82u07FE</vt:lpwstr>
      </vt:variant>
      <vt:variant>
        <vt:lpwstr/>
      </vt:variant>
      <vt:variant>
        <vt:i4>5439576</vt:i4>
      </vt:variant>
      <vt:variant>
        <vt:i4>54</vt:i4>
      </vt:variant>
      <vt:variant>
        <vt:i4>0</vt:i4>
      </vt:variant>
      <vt:variant>
        <vt:i4>5</vt:i4>
      </vt:variant>
      <vt:variant>
        <vt:lpwstr>consultantplus://offline/ref=A2AC7CE4790159695361FB948F09A16AD4A5BC6F06DD88605CBDF857082854B662CE5F4DB0BD989FFB5A82u07FE</vt:lpwstr>
      </vt:variant>
      <vt:variant>
        <vt:lpwstr/>
      </vt:variant>
      <vt:variant>
        <vt:i4>6357102</vt:i4>
      </vt:variant>
      <vt:variant>
        <vt:i4>51</vt:i4>
      </vt:variant>
      <vt:variant>
        <vt:i4>0</vt:i4>
      </vt:variant>
      <vt:variant>
        <vt:i4>5</vt:i4>
      </vt:variant>
      <vt:variant>
        <vt:lpwstr>consultantplus://offline/ref=A2AC7CE4790159695361E5999965FF6FD5A6E06504DF863207E2A30A5F215EE12581060FF4B0919FuF7FE</vt:lpwstr>
      </vt:variant>
      <vt:variant>
        <vt:lpwstr/>
      </vt:variant>
      <vt:variant>
        <vt:i4>6357088</vt:i4>
      </vt:variant>
      <vt:variant>
        <vt:i4>48</vt:i4>
      </vt:variant>
      <vt:variant>
        <vt:i4>0</vt:i4>
      </vt:variant>
      <vt:variant>
        <vt:i4>5</vt:i4>
      </vt:variant>
      <vt:variant>
        <vt:lpwstr>consultantplus://offline/ref=A2AC7CE4790159695361E5999965FF6FD5A6E06504DF863207E2A30A5F215EE12581060FF4B09C9EuF79E</vt:lpwstr>
      </vt:variant>
      <vt:variant>
        <vt:lpwstr/>
      </vt:variant>
      <vt:variant>
        <vt:i4>5439493</vt:i4>
      </vt:variant>
      <vt:variant>
        <vt:i4>45</vt:i4>
      </vt:variant>
      <vt:variant>
        <vt:i4>0</vt:i4>
      </vt:variant>
      <vt:variant>
        <vt:i4>5</vt:i4>
      </vt:variant>
      <vt:variant>
        <vt:lpwstr>consultantplus://offline/ref=A2AC7CE4790159695361FB948F09A16AD4A5BC6F02DA8C645EBDF857082854B662CE5F4DB0BD989FFF5E87u07FE</vt:lpwstr>
      </vt:variant>
      <vt:variant>
        <vt:lpwstr/>
      </vt:variant>
      <vt:variant>
        <vt:i4>6357047</vt:i4>
      </vt:variant>
      <vt:variant>
        <vt:i4>42</vt:i4>
      </vt:variant>
      <vt:variant>
        <vt:i4>0</vt:i4>
      </vt:variant>
      <vt:variant>
        <vt:i4>5</vt:i4>
      </vt:variant>
      <vt:variant>
        <vt:lpwstr>consultantplus://offline/ref=A2AC7CE4790159695361E5999965FF6FD5A6E06505D9863207E2A30A5F215EE12581060FF4B09B96uF7BE</vt:lpwstr>
      </vt:variant>
      <vt:variant>
        <vt:lpwstr/>
      </vt:variant>
      <vt:variant>
        <vt:i4>6357096</vt:i4>
      </vt:variant>
      <vt:variant>
        <vt:i4>39</vt:i4>
      </vt:variant>
      <vt:variant>
        <vt:i4>0</vt:i4>
      </vt:variant>
      <vt:variant>
        <vt:i4>5</vt:i4>
      </vt:variant>
      <vt:variant>
        <vt:lpwstr>consultantplus://offline/ref=A2AC7CE4790159695361E5999965FF6FD5A6E06504DF863207E2A30A5F215EE12581060FF4B09E9EuF77E</vt:lpwstr>
      </vt:variant>
      <vt:variant>
        <vt:lpwstr/>
      </vt:variant>
      <vt:variant>
        <vt:i4>6357042</vt:i4>
      </vt:variant>
      <vt:variant>
        <vt:i4>36</vt:i4>
      </vt:variant>
      <vt:variant>
        <vt:i4>0</vt:i4>
      </vt:variant>
      <vt:variant>
        <vt:i4>5</vt:i4>
      </vt:variant>
      <vt:variant>
        <vt:lpwstr>consultantplus://offline/ref=A2AC7CE4790159695361E5999965FF6FD5A6E06505D9863207E2A30A5F215EE12581060FF4B0909EuF7FE</vt:lpwstr>
      </vt:variant>
      <vt:variant>
        <vt:lpwstr/>
      </vt:variant>
      <vt:variant>
        <vt:i4>6684724</vt:i4>
      </vt:variant>
      <vt:variant>
        <vt:i4>33</vt:i4>
      </vt:variant>
      <vt:variant>
        <vt:i4>0</vt:i4>
      </vt:variant>
      <vt:variant>
        <vt:i4>5</vt:i4>
      </vt:variant>
      <vt:variant>
        <vt:lpwstr/>
      </vt:variant>
      <vt:variant>
        <vt:lpwstr>Par166</vt:lpwstr>
      </vt:variant>
      <vt:variant>
        <vt:i4>6357053</vt:i4>
      </vt:variant>
      <vt:variant>
        <vt:i4>30</vt:i4>
      </vt:variant>
      <vt:variant>
        <vt:i4>0</vt:i4>
      </vt:variant>
      <vt:variant>
        <vt:i4>5</vt:i4>
      </vt:variant>
      <vt:variant>
        <vt:lpwstr>consultantplus://offline/ref=A2AC7CE4790159695361E5999965FF6FD5A6E06504DF863207E2A30A5F215EE12581060FF4B09F9EuF7AE</vt:lpwstr>
      </vt:variant>
      <vt:variant>
        <vt:lpwstr/>
      </vt:variant>
      <vt:variant>
        <vt:i4>6357092</vt:i4>
      </vt:variant>
      <vt:variant>
        <vt:i4>27</vt:i4>
      </vt:variant>
      <vt:variant>
        <vt:i4>0</vt:i4>
      </vt:variant>
      <vt:variant>
        <vt:i4>5</vt:i4>
      </vt:variant>
      <vt:variant>
        <vt:lpwstr>consultantplus://offline/ref=A2AC7CE4790159695361E5999965FF6FD5A6E06308D3863207E2A30A5F215EE12581060FF4B09898uF7DE</vt:lpwstr>
      </vt:variant>
      <vt:variant>
        <vt:lpwstr/>
      </vt:variant>
      <vt:variant>
        <vt:i4>6422577</vt:i4>
      </vt:variant>
      <vt:variant>
        <vt:i4>24</vt:i4>
      </vt:variant>
      <vt:variant>
        <vt:i4>0</vt:i4>
      </vt:variant>
      <vt:variant>
        <vt:i4>5</vt:i4>
      </vt:variant>
      <vt:variant>
        <vt:lpwstr/>
      </vt:variant>
      <vt:variant>
        <vt:lpwstr>Par132</vt:lpwstr>
      </vt:variant>
      <vt:variant>
        <vt:i4>6357098</vt:i4>
      </vt:variant>
      <vt:variant>
        <vt:i4>21</vt:i4>
      </vt:variant>
      <vt:variant>
        <vt:i4>0</vt:i4>
      </vt:variant>
      <vt:variant>
        <vt:i4>5</vt:i4>
      </vt:variant>
      <vt:variant>
        <vt:lpwstr>consultantplus://offline/ref=A2AC7CE4790159695361E5999965FF6FD5A6E06504DF863207E2A30A5F215EE12581060FF4B09F9DuF77E</vt:lpwstr>
      </vt:variant>
      <vt:variant>
        <vt:lpwstr/>
      </vt:variant>
      <vt:variant>
        <vt:i4>6357053</vt:i4>
      </vt:variant>
      <vt:variant>
        <vt:i4>18</vt:i4>
      </vt:variant>
      <vt:variant>
        <vt:i4>0</vt:i4>
      </vt:variant>
      <vt:variant>
        <vt:i4>5</vt:i4>
      </vt:variant>
      <vt:variant>
        <vt:lpwstr>consultantplus://offline/ref=A2AC7CE4790159695361E5999965FF6FD5A6E06504DF863207E2A30A5F215EE12581060FF4B09F9EuF7AE</vt:lpwstr>
      </vt:variant>
      <vt:variant>
        <vt:lpwstr/>
      </vt:variant>
      <vt:variant>
        <vt:i4>7274598</vt:i4>
      </vt:variant>
      <vt:variant>
        <vt:i4>15</vt:i4>
      </vt:variant>
      <vt:variant>
        <vt:i4>0</vt:i4>
      </vt:variant>
      <vt:variant>
        <vt:i4>5</vt:i4>
      </vt:variant>
      <vt:variant>
        <vt:lpwstr>consultantplus://offline/ref=0EE5CB98E5C1C147FFBB70D6331750BB52745C9C0CF3EABDB9902952C391E41C68F9A0606B1D0D7CVFL9G</vt:lpwstr>
      </vt:variant>
      <vt:variant>
        <vt:lpwstr/>
      </vt:variant>
      <vt:variant>
        <vt:i4>7274599</vt:i4>
      </vt:variant>
      <vt:variant>
        <vt:i4>12</vt:i4>
      </vt:variant>
      <vt:variant>
        <vt:i4>0</vt:i4>
      </vt:variant>
      <vt:variant>
        <vt:i4>5</vt:i4>
      </vt:variant>
      <vt:variant>
        <vt:lpwstr>consultantplus://offline/ref=0EE5CB98E5C1C147FFBB70D6331750BB52745C9C0CF3EABDB9902952C391E41C68F9A0606B1D0D7CVFL8G</vt:lpwstr>
      </vt:variant>
      <vt:variant>
        <vt:lpwstr/>
      </vt:variant>
      <vt:variant>
        <vt:i4>7274558</vt:i4>
      </vt:variant>
      <vt:variant>
        <vt:i4>9</vt:i4>
      </vt:variant>
      <vt:variant>
        <vt:i4>0</vt:i4>
      </vt:variant>
      <vt:variant>
        <vt:i4>5</vt:i4>
      </vt:variant>
      <vt:variant>
        <vt:lpwstr>consultantplus://offline/ref=0EE5CB98E5C1C147FFBB70D6331750BB52745C9C0CF3EABDB9902952C391E41C68F9A0606B1D0D7CVFLAG</vt:lpwstr>
      </vt:variant>
      <vt:variant>
        <vt:lpwstr/>
      </vt:variant>
      <vt:variant>
        <vt:i4>7077943</vt:i4>
      </vt:variant>
      <vt:variant>
        <vt:i4>6</vt:i4>
      </vt:variant>
      <vt:variant>
        <vt:i4>0</vt:i4>
      </vt:variant>
      <vt:variant>
        <vt:i4>5</vt:i4>
      </vt:variant>
      <vt:variant>
        <vt:lpwstr>consultantplus://offline/ref=A2AC7CE4790159695361FB948F09A16AD4A5BC6F06D38F6059BDF857082854B6u672E</vt:lpwstr>
      </vt:variant>
      <vt:variant>
        <vt:lpwstr/>
      </vt:variant>
      <vt:variant>
        <vt:i4>852049</vt:i4>
      </vt:variant>
      <vt:variant>
        <vt:i4>3</vt:i4>
      </vt:variant>
      <vt:variant>
        <vt:i4>0</vt:i4>
      </vt:variant>
      <vt:variant>
        <vt:i4>5</vt:i4>
      </vt:variant>
      <vt:variant>
        <vt:lpwstr>consultantplus://offline/ref=A2AC7CE4790159695361E5999965FF6FD5A6E06505D9863207E2A30A5Fu271E</vt:lpwstr>
      </vt:variant>
      <vt:variant>
        <vt:lpwstr/>
      </vt:variant>
      <vt:variant>
        <vt:i4>851983</vt:i4>
      </vt:variant>
      <vt:variant>
        <vt:i4>0</vt:i4>
      </vt:variant>
      <vt:variant>
        <vt:i4>0</vt:i4>
      </vt:variant>
      <vt:variant>
        <vt:i4>5</vt:i4>
      </vt:variant>
      <vt:variant>
        <vt:lpwstr>consultantplus://offline/ref=A2AC7CE4790159695361E5999965FF6FD5A6E06504DF863207E2A30A5Fu271E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lovygina</dc:creator>
  <cp:keywords/>
  <cp:lastModifiedBy>Левурда Ольга Геннадьевна</cp:lastModifiedBy>
  <cp:revision>3</cp:revision>
  <cp:lastPrinted>2020-03-05T00:53:00Z</cp:lastPrinted>
  <dcterms:created xsi:type="dcterms:W3CDTF">2021-11-30T08:11:00Z</dcterms:created>
  <dcterms:modified xsi:type="dcterms:W3CDTF">2022-01-26T06:24:00Z</dcterms:modified>
</cp:coreProperties>
</file>