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Pr="00FC3CF6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FC3CF6">
        <w:rPr>
          <w:rFonts w:ascii="Times New Roman" w:hAnsi="Times New Roman" w:cs="Times New Roman"/>
          <w:b/>
          <w:sz w:val="56"/>
          <w:szCs w:val="56"/>
        </w:rPr>
        <w:t>ПРАВИЛА</w:t>
      </w:r>
    </w:p>
    <w:p w:rsidR="00EB0570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 xml:space="preserve">ЗЕМЛЕПОЛЬЗОВАНИЯ </w:t>
      </w:r>
    </w:p>
    <w:p w:rsidR="00EB0570" w:rsidRPr="00FC3CF6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И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FC3CF6">
        <w:rPr>
          <w:rFonts w:ascii="Times New Roman" w:hAnsi="Times New Roman" w:cs="Times New Roman"/>
          <w:b/>
          <w:sz w:val="40"/>
          <w:szCs w:val="40"/>
        </w:rPr>
        <w:t>ЗАСТРОЙКИ</w:t>
      </w:r>
    </w:p>
    <w:p w:rsidR="00EB0570" w:rsidRPr="00FC3CF6" w:rsidRDefault="00EB0570" w:rsidP="00EB0570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МУНИЦИПАЛЬНОГО ОБРАЗОВАНИЯ</w:t>
      </w:r>
    </w:p>
    <w:p w:rsidR="00EB0570" w:rsidRPr="00FC3CF6" w:rsidRDefault="00EB0570" w:rsidP="00EB0570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ГОРОДА БЛАГОВЕЩЕНСКА</w:t>
      </w: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A6454D" w:rsidRDefault="00EB0570" w:rsidP="00EB0570">
      <w:pPr>
        <w:spacing w:line="240" w:lineRule="auto"/>
        <w:rPr>
          <w:rFonts w:ascii="Times New Roman" w:hAnsi="Times New Roman" w:cs="Times New Roman"/>
          <w:b/>
          <w:bCs/>
          <w:lang w:val="en-US"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ind w:left="1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3CF6">
        <w:rPr>
          <w:rFonts w:ascii="Times New Roman" w:hAnsi="Times New Roman" w:cs="Times New Roman"/>
          <w:b/>
          <w:bCs/>
          <w:sz w:val="28"/>
          <w:szCs w:val="28"/>
        </w:rPr>
        <w:t>Благовещенск</w:t>
      </w:r>
    </w:p>
    <w:p w:rsidR="00EB0570" w:rsidRDefault="00EB0570" w:rsidP="00EB0570">
      <w:pPr>
        <w:spacing w:line="240" w:lineRule="auto"/>
        <w:ind w:left="1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3CF6">
        <w:rPr>
          <w:rFonts w:ascii="Times New Roman" w:hAnsi="Times New Roman" w:cs="Times New Roman"/>
          <w:b/>
          <w:bCs/>
          <w:sz w:val="28"/>
          <w:szCs w:val="28"/>
        </w:rPr>
        <w:t>201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:rsidR="00EB0570" w:rsidRDefault="00EB0570" w:rsidP="00EB0570"/>
    <w:p w:rsidR="00EB0570" w:rsidRDefault="00EB0570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7C73FE" w:rsidRPr="00282F9F" w:rsidRDefault="007C73FE" w:rsidP="007C73FE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2F9F">
        <w:rPr>
          <w:rFonts w:ascii="Times New Roman" w:hAnsi="Times New Roman" w:cs="Times New Roman"/>
          <w:b/>
          <w:sz w:val="32"/>
          <w:szCs w:val="32"/>
        </w:rPr>
        <w:lastRenderedPageBreak/>
        <w:t>СОДЕРЖАНИЕ</w:t>
      </w: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0"/>
        <w:gridCol w:w="7505"/>
        <w:gridCol w:w="622"/>
      </w:tblGrid>
      <w:tr w:rsidR="002D6EA1" w:rsidRPr="00D95260" w:rsidTr="00D95260">
        <w:trPr>
          <w:trHeight w:val="551"/>
        </w:trPr>
        <w:tc>
          <w:tcPr>
            <w:tcW w:w="831" w:type="pct"/>
            <w:shd w:val="clear" w:color="auto" w:fill="auto"/>
            <w:vAlign w:val="center"/>
          </w:tcPr>
          <w:p w:rsidR="002D6EA1" w:rsidRPr="00D95260" w:rsidRDefault="002D6EA1" w:rsidP="002D6E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Преамбула</w:t>
            </w:r>
          </w:p>
        </w:tc>
        <w:tc>
          <w:tcPr>
            <w:tcW w:w="3850" w:type="pct"/>
            <w:shd w:val="clear" w:color="auto" w:fill="auto"/>
            <w:vAlign w:val="center"/>
          </w:tcPr>
          <w:p w:rsidR="002D6EA1" w:rsidRPr="00D95260" w:rsidRDefault="002D6EA1" w:rsidP="002D6EA1">
            <w:pPr>
              <w:spacing w:line="240" w:lineRule="auto"/>
              <w:ind w:right="-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2D6EA1" w:rsidRPr="00D95260" w:rsidRDefault="002D6EA1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31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ПОРЯДОК ПРИМЕНЕНИЯ ПРАВИЛ И ВНЕСЕНИЯ В НИХ ИЗМЕНЕНИЙ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1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Общие положения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1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Цели системы регулирования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2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Статья 2.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Основные понятия, используемые в Правилах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3FE" w:rsidRPr="00D95260" w:rsidTr="00D95260">
        <w:trPr>
          <w:trHeight w:val="69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2.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О регулировании землепользования и застройки в городе Благовещенске органами местного самоуправления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69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и сфера применения порядка использования и застройки территории города Благовещенска, установленного Правилами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4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и застройка земельных участков, на которые распространяется действие градостроительных регламентов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3FE" w:rsidRPr="00D95260" w:rsidTr="00D95260">
        <w:trPr>
          <w:trHeight w:val="97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5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C73FE" w:rsidRPr="00D95260" w:rsidTr="00D95260">
        <w:trPr>
          <w:trHeight w:val="9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3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видов разрешенного использования земельных участков и объектов капитального строительства физическими и юридическими лицами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Порядок изменения видов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68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7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C73FE" w:rsidRPr="00D95260" w:rsidTr="00D95260">
        <w:trPr>
          <w:trHeight w:val="7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4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документации по планировке территории органами местного самоуправления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7C73FE" w:rsidRPr="00D95260" w:rsidTr="00D95260">
        <w:trPr>
          <w:trHeight w:val="40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8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Градостроительная подготовка территории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5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убличные слушания по вопросам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9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положения о проведении публичных слушаний по вопросам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468"/>
        </w:trPr>
        <w:tc>
          <w:tcPr>
            <w:tcW w:w="831" w:type="pct"/>
            <w:shd w:val="clear" w:color="auto" w:fill="auto"/>
          </w:tcPr>
          <w:p w:rsidR="007C73FE" w:rsidRPr="00D95260" w:rsidRDefault="007C73FE" w:rsidP="005855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6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внесении изменений в Правила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2D6EA1" w:rsidRPr="00D95260" w:rsidTr="00D95260">
        <w:trPr>
          <w:trHeight w:val="505"/>
        </w:trPr>
        <w:tc>
          <w:tcPr>
            <w:tcW w:w="831" w:type="pct"/>
            <w:shd w:val="clear" w:color="auto" w:fill="auto"/>
          </w:tcPr>
          <w:p w:rsidR="002D6EA1" w:rsidRPr="00D95260" w:rsidRDefault="002D6EA1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10.</w:t>
            </w:r>
          </w:p>
        </w:tc>
        <w:tc>
          <w:tcPr>
            <w:tcW w:w="3850" w:type="pct"/>
            <w:shd w:val="clear" w:color="auto" w:fill="auto"/>
          </w:tcPr>
          <w:p w:rsidR="002D6EA1" w:rsidRPr="00D95260" w:rsidRDefault="002D6EA1" w:rsidP="00D6468C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Положени</w:t>
            </w:r>
            <w:r w:rsidR="00D6468C" w:rsidRPr="00D9526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о внесении изменений в Правила</w:t>
            </w:r>
          </w:p>
        </w:tc>
        <w:tc>
          <w:tcPr>
            <w:tcW w:w="319" w:type="pct"/>
            <w:shd w:val="clear" w:color="auto" w:fill="auto"/>
          </w:tcPr>
          <w:p w:rsidR="002D6EA1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6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7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регулировании иных вопросов землепользования и застройки </w:t>
            </w:r>
            <w:r w:rsidR="00AD14EF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городе Благовещенске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7C73FE" w:rsidRPr="00D95260" w:rsidTr="00D95260">
        <w:trPr>
          <w:trHeight w:val="69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11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Положения о регулировании иных вопросов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КАРТА ГРАДОСТРОИТЕЛЬНОГО ЗОНИРОВАНИЯ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4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8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Карта градостроительного зонирования города Благовещенска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0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Карта территориальных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2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keepLine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97CBE">
            <w:pPr>
              <w:keepLines/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Карта зон с особыми условиями использования территори</w:t>
            </w:r>
            <w:r w:rsidR="00297CBE" w:rsidRPr="00D9526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16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hd w:val="clear" w:color="auto" w:fill="FFFFFF"/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ГРАДОСТРОИТЕЛЬНЫЕ РЕГЛАМЕНТЫ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97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9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Градостроительные регламенты по видам и параметрам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Перечень территориальных зон, установленных на карте градостроительного зонирования города Благовещенска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701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требования в части видов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7C73FE" w:rsidRPr="00D95260" w:rsidTr="00D95260">
        <w:trPr>
          <w:trHeight w:val="98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требования в части предельных размеров земельных участков и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3FE" w:rsidRPr="00D95260" w:rsidTr="00D95260">
        <w:trPr>
          <w:trHeight w:val="71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17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Центральные и общественно-деловые зоны (Ц)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69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Зона общественного ядра исторического центра города с ограничениями по условиям регулирования застройки</w:t>
            </w:r>
            <w:r w:rsidRPr="00D9526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(Ц-1И)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7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обслуживания, деловой и коммерческой активности жилого района многоэтажной застройки (Ц-2)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73FE" w:rsidRPr="00D95260" w:rsidTr="00D95260">
        <w:trPr>
          <w:trHeight w:val="6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обслуживания жилого района индивидуальной жилой застройки (Ц-3)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7C73FE" w:rsidRPr="00D95260" w:rsidTr="00D95260">
        <w:trPr>
          <w:trHeight w:val="70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деловой, производственной и коммерческой активности промышленно-коммунальных районов (Ц-4)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71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деловой, производственной и коммерческой активности при транспортных узлах (Ц-5)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7B10D2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3FE" w:rsidRPr="00D95260" w:rsidTr="00D95260">
        <w:trPr>
          <w:trHeight w:val="6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торгово-досуговых центров с условиями регулирования озеленения территории (Ц-6)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7B10D2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17.7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общественно-деловой и рекреационно-досуговой активности (Ц-ОР)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общественных объектов на отдельных участках (О)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7B10D2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</w:tr>
      <w:tr w:rsidR="007C73FE" w:rsidRPr="00D95260" w:rsidTr="00D95260">
        <w:trPr>
          <w:trHeight w:val="69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учреждений здравоохранения (больницы, медицинские комплексы) (О-1)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7B10D2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</w:tr>
      <w:tr w:rsidR="007C73FE" w:rsidRPr="00D95260" w:rsidTr="00D95260">
        <w:trPr>
          <w:trHeight w:val="42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tabs>
                <w:tab w:val="right" w:pos="7869"/>
              </w:tabs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образовательных и научных учреждений (О-2)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7B10D2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3FE" w:rsidRPr="00D95260" w:rsidTr="00D95260">
        <w:trPr>
          <w:trHeight w:val="41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ипподрома (О-3)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D95260" w:rsidTr="00D95260">
        <w:trPr>
          <w:trHeight w:val="421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Жилые зоны (Ж)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3FE" w:rsidRPr="00D95260" w:rsidTr="00D95260">
        <w:trPr>
          <w:trHeight w:val="6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жилой застройки индивидуальными жилыми домами до 3-х этажей с участками (Ж-1)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3FE" w:rsidRPr="00D95260" w:rsidTr="00D95260">
        <w:trPr>
          <w:trHeight w:val="40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среднеэтажной многоквартирной жилой застройки (Ж-2)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7B10D2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3FE" w:rsidRPr="00D95260" w:rsidTr="00D95260">
        <w:trPr>
          <w:trHeight w:val="41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многоэтажной жилой застройки (Ж-3)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Статья 19.4</w:t>
            </w:r>
            <w:r w:rsidR="002D6EA1" w:rsidRPr="00097C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Зона жилой застройки смешанной этажности (Ж-4)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7946ED" w:rsidP="007B10D2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7C73FE" w:rsidRPr="00D95260" w:rsidTr="00D95260">
        <w:trPr>
          <w:trHeight w:val="42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Производственные зоны (П)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D95260" w:rsidTr="00D95260">
        <w:trPr>
          <w:trHeight w:val="41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(П-1)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D95260" w:rsidTr="00D95260">
        <w:trPr>
          <w:trHeight w:val="45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20.2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(П-2)</w:t>
            </w:r>
          </w:p>
        </w:tc>
        <w:tc>
          <w:tcPr>
            <w:tcW w:w="319" w:type="pct"/>
            <w:shd w:val="clear" w:color="auto" w:fill="auto"/>
          </w:tcPr>
          <w:p w:rsidR="00D95260" w:rsidRPr="00F4794B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(П-3)</w:t>
            </w:r>
          </w:p>
        </w:tc>
        <w:tc>
          <w:tcPr>
            <w:tcW w:w="319" w:type="pct"/>
            <w:shd w:val="clear" w:color="auto" w:fill="auto"/>
          </w:tcPr>
          <w:p w:rsidR="007C73FE" w:rsidRPr="00DF4D4F" w:rsidRDefault="00DF4D4F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73FE" w:rsidRPr="00D95260" w:rsidTr="00D95260">
        <w:trPr>
          <w:trHeight w:val="73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(П-1Л)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7B10D2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73FE" w:rsidRPr="00D95260" w:rsidTr="00D95260">
        <w:trPr>
          <w:trHeight w:val="74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(П-2Л)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7B10D2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73FE" w:rsidRPr="00D95260" w:rsidTr="00D95260">
        <w:trPr>
          <w:trHeight w:val="74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(П-3Л)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7B10D2" w:rsidP="00DF4D4F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DF4D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 xml:space="preserve">Статья 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Градостроительные регламенты. Зоны внешнего транспорта (Тр)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железнодорожного транспорта (Тр-1)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21.2.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водного транспорта (Тр-2)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44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21.3.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воздушного транспорта (Тр-3)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C73FE" w:rsidRPr="00D95260" w:rsidTr="00D95260">
        <w:trPr>
          <w:trHeight w:val="44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21.4</w:t>
            </w:r>
            <w:r w:rsidR="002D6EA1"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Зона объектов гаражного назначения </w:t>
            </w: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(Тр-4)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F4794B" w:rsidP="00DF4D4F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F4D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93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21.5</w:t>
            </w:r>
            <w:r w:rsidR="002D6EA1"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Зона объектов обслуживания автодорожного транспорта на локальных территориях с условиями регулирования озеленения земельных участков (</w:t>
            </w:r>
            <w:proofErr w:type="gramStart"/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Тр</w:t>
            </w:r>
            <w:proofErr w:type="gramEnd"/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- 5)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7B10D2" w:rsidP="00DF4D4F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DF4D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Рекреационные зоны (Р)</w:t>
            </w:r>
          </w:p>
        </w:tc>
        <w:tc>
          <w:tcPr>
            <w:tcW w:w="319" w:type="pct"/>
            <w:shd w:val="clear" w:color="auto" w:fill="auto"/>
          </w:tcPr>
          <w:p w:rsidR="007C73FE" w:rsidRPr="00DF4D4F" w:rsidRDefault="00D95260" w:rsidP="00DF4D4F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F4D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69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городских парков, скверов, бульваров и набережных с ограничениями по условиям охраны памятников истории и культуры (Р-1)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D95260" w:rsidP="00DF4D4F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F4D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рекреационно-ландшафтных территорий (пассивный отдых) (Р-2)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прочей зелени (Р-3)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7B10D2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пляжей (Р-4)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B520F3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73FE" w:rsidRPr="00D95260" w:rsidTr="00D95260">
        <w:trPr>
          <w:trHeight w:val="71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сельскохозяйственного использования (Сх)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65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производственных объектов сельскохозяйственного назначения </w:t>
            </w:r>
            <w:r w:rsidR="005855F2"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(Сх-1)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4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23.2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огородничества (Сх-2)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23.3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сельского хозяйства малой интенсивности (Сх-3)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C73FE" w:rsidRPr="00D95260" w:rsidTr="00912AC1">
        <w:trPr>
          <w:trHeight w:val="35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23.4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912AC1">
            <w:pPr>
              <w:spacing w:after="0" w:line="240" w:lineRule="auto"/>
              <w:ind w:firstLine="52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Зона ведения садоводства (С</w:t>
            </w:r>
            <w:r w:rsidR="00ED7C3B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-1) </w:t>
            </w:r>
          </w:p>
        </w:tc>
        <w:tc>
          <w:tcPr>
            <w:tcW w:w="319" w:type="pct"/>
            <w:shd w:val="clear" w:color="auto" w:fill="auto"/>
          </w:tcPr>
          <w:p w:rsidR="007C73FE" w:rsidRPr="007946ED" w:rsidRDefault="00D95260" w:rsidP="007946ED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7946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73FE" w:rsidRPr="00D95260" w:rsidTr="00912AC1">
        <w:trPr>
          <w:trHeight w:val="69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23.5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912A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Зона ведения садоводства с перспективой развития в зону </w:t>
            </w:r>
            <w:r w:rsidR="00912A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индивидуальной 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жилой застройки (С</w:t>
            </w:r>
            <w:r w:rsidR="00ED7C3B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-1 (Ж))</w:t>
            </w:r>
            <w:r w:rsidRPr="00D95260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19" w:type="pct"/>
            <w:shd w:val="clear" w:color="auto" w:fill="auto"/>
          </w:tcPr>
          <w:p w:rsidR="007C73FE" w:rsidRPr="003A4B36" w:rsidRDefault="00D95260" w:rsidP="003A4B36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A4B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специального назначения (С)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3A4B36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A4B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24.1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коммунальных объектов городского хозяйства (С-1)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3A4B36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A4B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24.2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режимных территорий (С-2)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3A4B36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10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3A4B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24.3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кладбищ (С-3)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3A4B36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520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4B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73FE" w:rsidRPr="00097CEC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Статья 25</w:t>
            </w:r>
            <w:r w:rsidR="00B67BEB" w:rsidRPr="00097C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Прочие зоны (</w:t>
            </w:r>
            <w:proofErr w:type="gramStart"/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" w:type="pct"/>
            <w:shd w:val="clear" w:color="auto" w:fill="auto"/>
          </w:tcPr>
          <w:p w:rsidR="007C73FE" w:rsidRPr="00097CEC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4794B" w:rsidRPr="00097C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097CEC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Статья 25.1</w:t>
            </w:r>
            <w:r w:rsidR="00B67BEB" w:rsidRPr="00097C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Зона озеленения специального назначения (Пр-1)</w:t>
            </w:r>
          </w:p>
        </w:tc>
        <w:tc>
          <w:tcPr>
            <w:tcW w:w="319" w:type="pct"/>
            <w:shd w:val="clear" w:color="auto" w:fill="auto"/>
          </w:tcPr>
          <w:p w:rsidR="007C73FE" w:rsidRPr="00097CEC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4794B" w:rsidRPr="00097C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097CEC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Статья 25.2</w:t>
            </w:r>
            <w:r w:rsidR="00B67BEB" w:rsidRPr="00097C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Зона затопления и заболоченных территорий (Пр-2)</w:t>
            </w:r>
          </w:p>
        </w:tc>
        <w:tc>
          <w:tcPr>
            <w:tcW w:w="319" w:type="pct"/>
            <w:shd w:val="clear" w:color="auto" w:fill="auto"/>
          </w:tcPr>
          <w:p w:rsidR="007C73FE" w:rsidRPr="00097CEC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4794B" w:rsidRPr="00097C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3FE" w:rsidRPr="00D95260" w:rsidTr="00D95260">
        <w:trPr>
          <w:trHeight w:val="964"/>
        </w:trPr>
        <w:tc>
          <w:tcPr>
            <w:tcW w:w="831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26.</w:t>
            </w:r>
          </w:p>
        </w:tc>
        <w:tc>
          <w:tcPr>
            <w:tcW w:w="3850" w:type="pct"/>
            <w:shd w:val="clear" w:color="auto" w:fill="auto"/>
          </w:tcPr>
          <w:p w:rsidR="007C73FE" w:rsidRPr="00097CEC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CE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Градостроительные регламенты в части ограничений использования земельных участков и объектов капитального строительства в границах зон с особыми условиями использования территорий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3A4B36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7C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4B3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C73FE" w:rsidRPr="00D95260" w:rsidTr="00D95260">
        <w:trPr>
          <w:trHeight w:val="69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территории зон охраны объектов культурного наследия</w:t>
            </w:r>
          </w:p>
        </w:tc>
        <w:tc>
          <w:tcPr>
            <w:tcW w:w="319" w:type="pct"/>
            <w:shd w:val="clear" w:color="auto" w:fill="auto"/>
          </w:tcPr>
          <w:p w:rsidR="007C73FE" w:rsidRPr="007B10D2" w:rsidRDefault="00D95260" w:rsidP="003A4B36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4B3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C73FE" w:rsidRPr="00F4794B" w:rsidTr="00D95260">
        <w:trPr>
          <w:trHeight w:val="956"/>
        </w:trPr>
        <w:tc>
          <w:tcPr>
            <w:tcW w:w="831" w:type="pct"/>
            <w:shd w:val="clear" w:color="auto" w:fill="auto"/>
          </w:tcPr>
          <w:p w:rsidR="007C73FE" w:rsidRPr="00F4794B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4B">
              <w:rPr>
                <w:rFonts w:ascii="Times New Roman" w:hAnsi="Times New Roman" w:cs="Times New Roman"/>
                <w:sz w:val="24"/>
                <w:szCs w:val="24"/>
              </w:rPr>
              <w:t>Статья 26.2.</w:t>
            </w:r>
          </w:p>
        </w:tc>
        <w:tc>
          <w:tcPr>
            <w:tcW w:w="3850" w:type="pct"/>
            <w:shd w:val="clear" w:color="auto" w:fill="auto"/>
          </w:tcPr>
          <w:p w:rsidR="007C73FE" w:rsidRPr="00F4794B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94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F4794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территории зон санитарной охраны источников питьевого водоснабжения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79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794B" w:rsidRPr="00F4794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F4794B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94B">
              <w:rPr>
                <w:rFonts w:ascii="Times New Roman" w:hAnsi="Times New Roman" w:cs="Times New Roman"/>
                <w:sz w:val="24"/>
                <w:szCs w:val="24"/>
              </w:rPr>
              <w:t>Статья 26.3.</w:t>
            </w:r>
          </w:p>
        </w:tc>
        <w:tc>
          <w:tcPr>
            <w:tcW w:w="3850" w:type="pct"/>
            <w:shd w:val="clear" w:color="auto" w:fill="auto"/>
          </w:tcPr>
          <w:p w:rsidR="007C73FE" w:rsidRPr="00F4794B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94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F4794B">
              <w:rPr>
                <w:rFonts w:ascii="Times New Roman" w:hAnsi="Times New Roman" w:cs="Times New Roman"/>
                <w:bCs/>
                <w:sz w:val="24"/>
                <w:szCs w:val="24"/>
              </w:rPr>
              <w:t>строительства на территории водоохранных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9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10D2" w:rsidRPr="00F479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F4794B" w:rsidRPr="00F479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73FE" w:rsidRPr="00D95260" w:rsidTr="00D95260">
        <w:trPr>
          <w:trHeight w:val="99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26.4.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строительства на территории зон охраны стационарных пунктов наблюдений за 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состоянием окружающей среды, ее загрязнением</w:t>
            </w:r>
          </w:p>
        </w:tc>
        <w:tc>
          <w:tcPr>
            <w:tcW w:w="319" w:type="pct"/>
            <w:shd w:val="clear" w:color="auto" w:fill="auto"/>
          </w:tcPr>
          <w:p w:rsidR="007C73FE" w:rsidRPr="003A4B36" w:rsidRDefault="00D95260" w:rsidP="003A4B36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A4B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D95260" w:rsidTr="00D95260">
        <w:trPr>
          <w:trHeight w:val="66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26.5.</w:t>
            </w:r>
          </w:p>
          <w:p w:rsidR="007C73FE" w:rsidRPr="00D95260" w:rsidRDefault="007C73FE" w:rsidP="002D6EA1">
            <w:pPr>
              <w:shd w:val="clear" w:color="auto" w:fill="FFFFFF"/>
              <w:tabs>
                <w:tab w:val="left" w:pos="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территории санитарно-защитных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Статья 2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.5.1.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C4457A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Ограничения использования земельных участков и объектов капитального</w:t>
            </w:r>
            <w:r w:rsidR="00C445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строительства на территори</w:t>
            </w:r>
            <w:r w:rsidR="005668AB"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ях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скотомогильник</w:t>
            </w:r>
            <w:r w:rsidR="005668AB"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ов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D95260" w:rsidP="00F4794B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479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126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26.6.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территориях</w:t>
            </w:r>
            <w:r w:rsidR="002D52BB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,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подверженных риску возникновения чрезвычайных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ситуаций природного и техногенного характера и воздействия их последствий</w:t>
            </w:r>
          </w:p>
        </w:tc>
        <w:tc>
          <w:tcPr>
            <w:tcW w:w="319" w:type="pct"/>
            <w:shd w:val="clear" w:color="auto" w:fill="auto"/>
          </w:tcPr>
          <w:p w:rsidR="007C73FE" w:rsidRPr="003A4B36" w:rsidRDefault="00D95260" w:rsidP="003A4B36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A4B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3FE" w:rsidRPr="00D95260" w:rsidTr="00D95260">
        <w:trPr>
          <w:trHeight w:val="98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26.7.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722600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="00722600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территориях в границах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полос воздушных подходов аэродромов и приаэродромной территории</w:t>
            </w:r>
          </w:p>
        </w:tc>
        <w:tc>
          <w:tcPr>
            <w:tcW w:w="319" w:type="pct"/>
            <w:shd w:val="clear" w:color="auto" w:fill="auto"/>
          </w:tcPr>
          <w:p w:rsidR="007C73FE" w:rsidRPr="003A4B36" w:rsidRDefault="00D95260" w:rsidP="003A4B36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A4B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3FE" w:rsidRPr="00D95260" w:rsidTr="00D95260">
        <w:trPr>
          <w:trHeight w:val="97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26.8.</w:t>
            </w:r>
          </w:p>
        </w:tc>
        <w:tc>
          <w:tcPr>
            <w:tcW w:w="3850" w:type="pct"/>
            <w:shd w:val="clear" w:color="auto" w:fill="auto"/>
          </w:tcPr>
          <w:p w:rsidR="00983757" w:rsidRPr="00D95260" w:rsidRDefault="00983757" w:rsidP="00983757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строительства на полосах отвода и охранных </w:t>
            </w:r>
            <w:proofErr w:type="gramStart"/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зон</w:t>
            </w:r>
            <w:proofErr w:type="gramEnd"/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железных дорог</w:t>
            </w:r>
          </w:p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:rsidR="007C73FE" w:rsidRPr="003A4B36" w:rsidRDefault="00D95260" w:rsidP="00117FDA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7FD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C73FE" w:rsidRPr="00D95260" w:rsidTr="00D95260">
        <w:trPr>
          <w:trHeight w:val="98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26.9.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01153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</w:t>
            </w:r>
            <w:r w:rsidR="00011532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ях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зон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ограничений застройки от радиотелевизионных центров</w:t>
            </w:r>
          </w:p>
        </w:tc>
        <w:tc>
          <w:tcPr>
            <w:tcW w:w="319" w:type="pct"/>
            <w:shd w:val="clear" w:color="auto" w:fill="auto"/>
          </w:tcPr>
          <w:p w:rsidR="007C73FE" w:rsidRPr="00F4794B" w:rsidRDefault="00D95260" w:rsidP="00117FDA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7FD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7C73FE" w:rsidRPr="00D95260" w:rsidTr="00D95260">
        <w:trPr>
          <w:trHeight w:val="97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26.10.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территориях зон охраны магистральных сетей инженерно-технического обеспечения</w:t>
            </w:r>
          </w:p>
        </w:tc>
        <w:tc>
          <w:tcPr>
            <w:tcW w:w="319" w:type="pct"/>
            <w:shd w:val="clear" w:color="auto" w:fill="auto"/>
          </w:tcPr>
          <w:p w:rsidR="007C73FE" w:rsidRPr="003A4B36" w:rsidRDefault="00D95260" w:rsidP="00117FDA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7FD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7C73FE" w:rsidRPr="00D95260" w:rsidTr="00D95260">
        <w:trPr>
          <w:trHeight w:val="10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Ограничения использования земельных участков и объектов капитального строительства на территориях, попадающих в границы зон, подверженных паводкам и </w:t>
            </w:r>
            <w:r w:rsidR="002D52BB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примыкающим к ним территориям</w:t>
            </w:r>
          </w:p>
        </w:tc>
        <w:tc>
          <w:tcPr>
            <w:tcW w:w="319" w:type="pct"/>
            <w:shd w:val="clear" w:color="auto" w:fill="auto"/>
          </w:tcPr>
          <w:p w:rsidR="00D95260" w:rsidRPr="003A4B36" w:rsidRDefault="00D95260" w:rsidP="00117FDA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7FD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8E1914" w:rsidRPr="00D95260" w:rsidTr="00554573">
        <w:trPr>
          <w:trHeight w:val="1002"/>
        </w:trPr>
        <w:tc>
          <w:tcPr>
            <w:tcW w:w="831" w:type="pct"/>
            <w:shd w:val="clear" w:color="auto" w:fill="auto"/>
          </w:tcPr>
          <w:p w:rsidR="008E1914" w:rsidRPr="00D95260" w:rsidRDefault="008E1914" w:rsidP="008E1914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8E1914" w:rsidRPr="008E1914" w:rsidRDefault="008E1914" w:rsidP="0055457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1914">
              <w:rPr>
                <w:rFonts w:ascii="Times New Roman" w:hAnsi="Times New Roman" w:cs="Times New Roman"/>
                <w:bCs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территориях, попадающих в границы лесопаркового зеленого пояса</w:t>
            </w:r>
          </w:p>
        </w:tc>
        <w:tc>
          <w:tcPr>
            <w:tcW w:w="319" w:type="pct"/>
            <w:shd w:val="clear" w:color="auto" w:fill="auto"/>
          </w:tcPr>
          <w:p w:rsidR="008E1914" w:rsidRPr="007B10D2" w:rsidRDefault="008E1914" w:rsidP="00117FDA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4B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17F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7C73FE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73FE" w:rsidRPr="00414925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4925">
        <w:rPr>
          <w:rFonts w:ascii="Times New Roman" w:hAnsi="Times New Roman" w:cs="Times New Roman"/>
          <w:b/>
          <w:sz w:val="24"/>
          <w:szCs w:val="24"/>
        </w:rPr>
        <w:t>Приложение 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14925">
        <w:rPr>
          <w:rFonts w:ascii="Times New Roman" w:hAnsi="Times New Roman" w:cs="Times New Roman"/>
          <w:b/>
          <w:sz w:val="24"/>
          <w:szCs w:val="24"/>
        </w:rPr>
        <w:t>Карта территориальных зон</w:t>
      </w:r>
    </w:p>
    <w:p w:rsidR="008E1914" w:rsidRPr="00117FDA" w:rsidRDefault="007C73FE" w:rsidP="008E1914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4925">
        <w:rPr>
          <w:rFonts w:ascii="Times New Roman" w:hAnsi="Times New Roman" w:cs="Times New Roman"/>
          <w:b/>
          <w:sz w:val="24"/>
          <w:szCs w:val="24"/>
        </w:rPr>
        <w:t>Приложение 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17FDA">
        <w:rPr>
          <w:rFonts w:ascii="Times New Roman" w:hAnsi="Times New Roman" w:cs="Times New Roman"/>
          <w:b/>
          <w:sz w:val="24"/>
          <w:szCs w:val="24"/>
        </w:rPr>
        <w:t>Карта зон с особыми условиями использования территорий</w:t>
      </w:r>
    </w:p>
    <w:p w:rsidR="00117FDA" w:rsidRPr="00117FDA" w:rsidRDefault="00117FDA" w:rsidP="008E1914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4925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117FDA">
        <w:rPr>
          <w:rFonts w:ascii="Times New Roman" w:hAnsi="Times New Roman" w:cs="Times New Roman"/>
          <w:b/>
          <w:sz w:val="24"/>
          <w:szCs w:val="24"/>
        </w:rPr>
        <w:t xml:space="preserve">Карта зон с особыми условиями использования территорий в части </w:t>
      </w:r>
      <w:proofErr w:type="spellStart"/>
      <w:r w:rsidRPr="00117FDA">
        <w:rPr>
          <w:rFonts w:ascii="Times New Roman" w:hAnsi="Times New Roman" w:cs="Times New Roman"/>
          <w:b/>
          <w:sz w:val="24"/>
          <w:szCs w:val="24"/>
        </w:rPr>
        <w:t>приаэродромной</w:t>
      </w:r>
      <w:proofErr w:type="spellEnd"/>
      <w:r w:rsidRPr="00117FDA">
        <w:rPr>
          <w:rFonts w:ascii="Times New Roman" w:hAnsi="Times New Roman" w:cs="Times New Roman"/>
          <w:b/>
          <w:sz w:val="24"/>
          <w:szCs w:val="24"/>
        </w:rPr>
        <w:t xml:space="preserve"> территории</w:t>
      </w:r>
    </w:p>
    <w:p w:rsidR="00EB0570" w:rsidRDefault="00EB0570" w:rsidP="008E1914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94B44" w:rsidRPr="00594B44" w:rsidRDefault="00594B44" w:rsidP="00594B44">
      <w:pPr>
        <w:tabs>
          <w:tab w:val="left" w:pos="992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B44">
        <w:rPr>
          <w:rFonts w:ascii="Times New Roman" w:hAnsi="Times New Roman" w:cs="Times New Roman"/>
          <w:b/>
          <w:sz w:val="24"/>
          <w:szCs w:val="24"/>
        </w:rPr>
        <w:lastRenderedPageBreak/>
        <w:t>Утверждены</w:t>
      </w:r>
    </w:p>
    <w:p w:rsidR="00594B44" w:rsidRPr="001C1592" w:rsidRDefault="00283280" w:rsidP="00594B44">
      <w:pPr>
        <w:tabs>
          <w:tab w:val="left" w:pos="992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1592">
        <w:rPr>
          <w:rFonts w:ascii="Times New Roman" w:hAnsi="Times New Roman" w:cs="Times New Roman"/>
          <w:b/>
          <w:sz w:val="24"/>
          <w:szCs w:val="24"/>
        </w:rPr>
        <w:t>Постановлением администрац</w:t>
      </w:r>
      <w:bookmarkStart w:id="0" w:name="_GoBack"/>
      <w:bookmarkEnd w:id="0"/>
      <w:r w:rsidRPr="001C1592">
        <w:rPr>
          <w:rFonts w:ascii="Times New Roman" w:hAnsi="Times New Roman" w:cs="Times New Roman"/>
          <w:b/>
          <w:sz w:val="24"/>
          <w:szCs w:val="24"/>
        </w:rPr>
        <w:t xml:space="preserve">ии города </w:t>
      </w:r>
      <w:r w:rsidR="00594B44" w:rsidRPr="001C1592">
        <w:rPr>
          <w:rFonts w:ascii="Times New Roman" w:hAnsi="Times New Roman" w:cs="Times New Roman"/>
          <w:b/>
          <w:sz w:val="24"/>
          <w:szCs w:val="24"/>
        </w:rPr>
        <w:t>Благовещенск</w:t>
      </w:r>
      <w:r w:rsidRPr="001C1592">
        <w:rPr>
          <w:rFonts w:ascii="Times New Roman" w:hAnsi="Times New Roman" w:cs="Times New Roman"/>
          <w:b/>
          <w:sz w:val="24"/>
          <w:szCs w:val="24"/>
        </w:rPr>
        <w:t>а</w:t>
      </w:r>
      <w:r w:rsidR="00594B44" w:rsidRPr="001C1592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1C1592" w:rsidRPr="001C1592">
        <w:rPr>
          <w:rFonts w:ascii="Times New Roman" w:hAnsi="Times New Roman" w:cs="Times New Roman"/>
          <w:b/>
          <w:sz w:val="24"/>
          <w:szCs w:val="24"/>
        </w:rPr>
        <w:t>14</w:t>
      </w:r>
      <w:r w:rsidR="00594B44" w:rsidRPr="001C1592">
        <w:rPr>
          <w:rFonts w:ascii="Times New Roman" w:hAnsi="Times New Roman" w:cs="Times New Roman"/>
          <w:b/>
          <w:sz w:val="24"/>
          <w:szCs w:val="24"/>
        </w:rPr>
        <w:t>.</w:t>
      </w:r>
      <w:r w:rsidR="001C1592" w:rsidRPr="001C1592">
        <w:rPr>
          <w:rFonts w:ascii="Times New Roman" w:hAnsi="Times New Roman" w:cs="Times New Roman"/>
          <w:b/>
          <w:sz w:val="24"/>
          <w:szCs w:val="24"/>
        </w:rPr>
        <w:t>0</w:t>
      </w:r>
      <w:r w:rsidR="00594B44" w:rsidRPr="001C1592">
        <w:rPr>
          <w:rFonts w:ascii="Times New Roman" w:hAnsi="Times New Roman" w:cs="Times New Roman"/>
          <w:b/>
          <w:sz w:val="24"/>
          <w:szCs w:val="24"/>
        </w:rPr>
        <w:t>1.20</w:t>
      </w:r>
      <w:r w:rsidR="001C1592" w:rsidRPr="001C1592">
        <w:rPr>
          <w:rFonts w:ascii="Times New Roman" w:hAnsi="Times New Roman" w:cs="Times New Roman"/>
          <w:b/>
          <w:sz w:val="24"/>
          <w:szCs w:val="24"/>
        </w:rPr>
        <w:t>22</w:t>
      </w:r>
      <w:r w:rsidR="00594B44" w:rsidRPr="001C1592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1C1592" w:rsidRPr="001C1592">
        <w:rPr>
          <w:rFonts w:ascii="Times New Roman" w:hAnsi="Times New Roman" w:cs="Times New Roman"/>
          <w:b/>
          <w:sz w:val="24"/>
          <w:szCs w:val="24"/>
        </w:rPr>
        <w:t>149</w:t>
      </w:r>
    </w:p>
    <w:p w:rsidR="007F4C1F" w:rsidRPr="00CF1CDB" w:rsidRDefault="007F4C1F" w:rsidP="0055094E">
      <w:pPr>
        <w:tabs>
          <w:tab w:val="left" w:pos="992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ред. </w:t>
      </w:r>
      <w:r w:rsidR="00283280">
        <w:rPr>
          <w:rFonts w:ascii="Times New Roman" w:hAnsi="Times New Roman" w:cs="Times New Roman"/>
          <w:sz w:val="24"/>
          <w:szCs w:val="24"/>
        </w:rPr>
        <w:t>постановлений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3280" w:rsidRPr="00283280">
        <w:rPr>
          <w:rFonts w:ascii="Times New Roman" w:hAnsi="Times New Roman" w:cs="Times New Roman"/>
          <w:sz w:val="24"/>
          <w:szCs w:val="24"/>
        </w:rPr>
        <w:t>администрации города Благовещенска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94B44" w:rsidRDefault="00594B44" w:rsidP="007C73FE">
      <w:pPr>
        <w:rPr>
          <w:rFonts w:ascii="Times New Roman" w:hAnsi="Times New Roman" w:cs="Times New Roman"/>
          <w:sz w:val="24"/>
          <w:szCs w:val="24"/>
        </w:rPr>
      </w:pPr>
    </w:p>
    <w:sectPr w:rsidR="00594B44" w:rsidSect="002D6EA1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C73FE"/>
    <w:rsid w:val="000076B7"/>
    <w:rsid w:val="00011532"/>
    <w:rsid w:val="000211D0"/>
    <w:rsid w:val="00080623"/>
    <w:rsid w:val="0009058E"/>
    <w:rsid w:val="00094DB9"/>
    <w:rsid w:val="00097CEC"/>
    <w:rsid w:val="00117FDA"/>
    <w:rsid w:val="001C1592"/>
    <w:rsid w:val="001F053F"/>
    <w:rsid w:val="00250187"/>
    <w:rsid w:val="002660F0"/>
    <w:rsid w:val="00283280"/>
    <w:rsid w:val="00297CBE"/>
    <w:rsid w:val="002B38A0"/>
    <w:rsid w:val="002D52BB"/>
    <w:rsid w:val="002D6EA1"/>
    <w:rsid w:val="0030048D"/>
    <w:rsid w:val="003926C5"/>
    <w:rsid w:val="003A4B36"/>
    <w:rsid w:val="00412D2A"/>
    <w:rsid w:val="00422552"/>
    <w:rsid w:val="0045705C"/>
    <w:rsid w:val="00470F06"/>
    <w:rsid w:val="00514D2C"/>
    <w:rsid w:val="00523098"/>
    <w:rsid w:val="0052686F"/>
    <w:rsid w:val="0055094E"/>
    <w:rsid w:val="005668AB"/>
    <w:rsid w:val="005855F2"/>
    <w:rsid w:val="00587895"/>
    <w:rsid w:val="00594B44"/>
    <w:rsid w:val="005B5A19"/>
    <w:rsid w:val="005E7AAE"/>
    <w:rsid w:val="006F1B9B"/>
    <w:rsid w:val="00722600"/>
    <w:rsid w:val="007946ED"/>
    <w:rsid w:val="007B10D2"/>
    <w:rsid w:val="007C73FE"/>
    <w:rsid w:val="007E2712"/>
    <w:rsid w:val="007F4C1F"/>
    <w:rsid w:val="00880842"/>
    <w:rsid w:val="008E1914"/>
    <w:rsid w:val="00912AC1"/>
    <w:rsid w:val="00940484"/>
    <w:rsid w:val="00950BA1"/>
    <w:rsid w:val="00983757"/>
    <w:rsid w:val="00A6454D"/>
    <w:rsid w:val="00A840A9"/>
    <w:rsid w:val="00AA0B4F"/>
    <w:rsid w:val="00AD14EF"/>
    <w:rsid w:val="00AF6B01"/>
    <w:rsid w:val="00B24B46"/>
    <w:rsid w:val="00B520F3"/>
    <w:rsid w:val="00B62460"/>
    <w:rsid w:val="00B67BEB"/>
    <w:rsid w:val="00B72C0F"/>
    <w:rsid w:val="00B92F97"/>
    <w:rsid w:val="00B965A6"/>
    <w:rsid w:val="00C12A08"/>
    <w:rsid w:val="00C4457A"/>
    <w:rsid w:val="00C86889"/>
    <w:rsid w:val="00C97478"/>
    <w:rsid w:val="00CF1CDB"/>
    <w:rsid w:val="00D6468C"/>
    <w:rsid w:val="00D94D25"/>
    <w:rsid w:val="00D95260"/>
    <w:rsid w:val="00D97668"/>
    <w:rsid w:val="00DF4D4F"/>
    <w:rsid w:val="00E3448B"/>
    <w:rsid w:val="00E632C0"/>
    <w:rsid w:val="00EB0570"/>
    <w:rsid w:val="00ED7C3B"/>
    <w:rsid w:val="00F4794B"/>
    <w:rsid w:val="00FC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0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05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1BC33-BC84-4730-A526-DE60E1A1A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6</Pages>
  <Words>1415</Words>
  <Characters>8068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Hitsunova</dc:creator>
  <cp:keywords/>
  <dc:description/>
  <cp:lastModifiedBy>Левурда Ольга Геннадьевна</cp:lastModifiedBy>
  <cp:revision>79</cp:revision>
  <cp:lastPrinted>2021-11-30T06:38:00Z</cp:lastPrinted>
  <dcterms:created xsi:type="dcterms:W3CDTF">2016-09-28T02:44:00Z</dcterms:created>
  <dcterms:modified xsi:type="dcterms:W3CDTF">2022-02-28T02:06:00Z</dcterms:modified>
</cp:coreProperties>
</file>