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D852C4">
        <w:rPr>
          <w:sz w:val="28"/>
          <w:szCs w:val="28"/>
        </w:rPr>
        <w:t>5</w:t>
      </w:r>
      <w:r w:rsidR="00D37F4E">
        <w:rPr>
          <w:sz w:val="28"/>
          <w:szCs w:val="28"/>
        </w:rPr>
        <w:t>4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D37F4E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21.04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Б.Хмельницкого, 8/2, каб.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D37F4E">
        <w:rPr>
          <w:sz w:val="28"/>
          <w:szCs w:val="28"/>
        </w:rPr>
        <w:t>21.04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D37F4E">
        <w:rPr>
          <w:sz w:val="28"/>
          <w:szCs w:val="28"/>
        </w:rPr>
        <w:t>21.04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D852C4">
        <w:rPr>
          <w:sz w:val="28"/>
          <w:szCs w:val="28"/>
        </w:rPr>
        <w:t>1</w:t>
      </w:r>
      <w:r w:rsidR="00D37F4E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Ульянич В.А.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Димова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D37F4E">
        <w:rPr>
          <w:sz w:val="28"/>
          <w:szCs w:val="28"/>
        </w:rPr>
        <w:t>Булгакова А.И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Какорина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D37F4E">
        <w:rPr>
          <w:sz w:val="28"/>
          <w:szCs w:val="28"/>
        </w:rPr>
        <w:t>Пойденко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D37F4E">
        <w:rPr>
          <w:sz w:val="28"/>
          <w:szCs w:val="28"/>
        </w:rPr>
        <w:t>27.02</w:t>
      </w:r>
      <w:r w:rsidR="00D852C4">
        <w:rPr>
          <w:sz w:val="28"/>
          <w:szCs w:val="28"/>
        </w:rPr>
        <w:t>.2020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D37F4E">
        <w:rPr>
          <w:sz w:val="28"/>
          <w:szCs w:val="28"/>
        </w:rPr>
        <w:t>72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 xml:space="preserve">«О проведении аукциона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D852C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right="5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126,30 кв.м, расположенное по адресу: </w:t>
            </w:r>
            <w:r>
              <w:rPr>
                <w:sz w:val="22"/>
                <w:szCs w:val="22"/>
              </w:rPr>
              <w:t xml:space="preserve">                 </w:t>
            </w:r>
            <w:r w:rsidRPr="00D852C4">
              <w:rPr>
                <w:sz w:val="22"/>
                <w:szCs w:val="22"/>
              </w:rPr>
              <w:t>г. Благовещенск, ул. Пограничная, д. 124/2, пом. 20001, этаж – подвал, 1, кадастровый номером 28:01:040001:715, реестровый номер 1.3.01057.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contextualSpacing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22 080,63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 10 000,00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contextualSpacing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1104,03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D852C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16,0 кв.м,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 </w:t>
            </w:r>
            <w:r w:rsidRPr="00D852C4">
              <w:rPr>
                <w:sz w:val="22"/>
                <w:szCs w:val="22"/>
              </w:rPr>
              <w:t>г. Благовещенск, ул. Лазо, д. 40, пом. 11-13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7 074,00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3 500,00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353,70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D852C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right="34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14,2 кв.м,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</w:t>
            </w:r>
            <w:r w:rsidRPr="00D852C4">
              <w:rPr>
                <w:sz w:val="22"/>
                <w:szCs w:val="22"/>
              </w:rPr>
              <w:t>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6 273,00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3 000,00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313,65</w:t>
            </w:r>
          </w:p>
        </w:tc>
      </w:tr>
      <w:tr w:rsidR="00D37F4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37F4E" w:rsidRPr="00D37F4E" w:rsidRDefault="00D37F4E" w:rsidP="00BB52F6">
            <w:pPr>
              <w:contextualSpacing/>
              <w:jc w:val="center"/>
              <w:rPr>
                <w:sz w:val="22"/>
                <w:szCs w:val="22"/>
              </w:rPr>
            </w:pPr>
            <w:r w:rsidRPr="00D37F4E">
              <w:rPr>
                <w:sz w:val="22"/>
                <w:szCs w:val="22"/>
              </w:rPr>
              <w:t>4.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37F4E" w:rsidRPr="00D37F4E" w:rsidRDefault="00D37F4E" w:rsidP="00BB52F6">
            <w:pPr>
              <w:ind w:right="175"/>
              <w:contextualSpacing/>
              <w:jc w:val="both"/>
              <w:rPr>
                <w:sz w:val="22"/>
                <w:szCs w:val="22"/>
                <w:highlight w:val="yellow"/>
              </w:rPr>
            </w:pPr>
            <w:r w:rsidRPr="00D37F4E">
              <w:rPr>
                <w:sz w:val="22"/>
                <w:szCs w:val="22"/>
              </w:rPr>
              <w:t xml:space="preserve">Нежилое помещение, назначение: нежилое, общей площадью 35,8 кв.м, расположенное по адресу:                   г. Благовещенск, п. Аэропорт, д. 5, пом. 22001, этаж 1, кадастровый номер 28:01:060010:912, реестровый номер 1.3.00700.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7F4E" w:rsidRPr="00D37F4E" w:rsidRDefault="00D37F4E" w:rsidP="00BB52F6">
            <w:pPr>
              <w:ind w:right="72"/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D37F4E">
              <w:rPr>
                <w:sz w:val="22"/>
                <w:szCs w:val="22"/>
              </w:rPr>
              <w:t>5 704,51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7F4E" w:rsidRPr="00D37F4E" w:rsidRDefault="00D37F4E" w:rsidP="00BB52F6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D37F4E">
              <w:rPr>
                <w:sz w:val="22"/>
                <w:szCs w:val="22"/>
              </w:rPr>
              <w:t>3 000,00</w:t>
            </w:r>
          </w:p>
        </w:tc>
        <w:tc>
          <w:tcPr>
            <w:tcW w:w="992" w:type="dxa"/>
            <w:vAlign w:val="center"/>
          </w:tcPr>
          <w:p w:rsidR="00D37F4E" w:rsidRPr="00D37F4E" w:rsidRDefault="00D37F4E" w:rsidP="00BB52F6">
            <w:pPr>
              <w:contextualSpacing/>
              <w:jc w:val="center"/>
              <w:rPr>
                <w:sz w:val="22"/>
                <w:szCs w:val="22"/>
              </w:rPr>
            </w:pPr>
            <w:r w:rsidRPr="00D37F4E">
              <w:rPr>
                <w:sz w:val="22"/>
                <w:szCs w:val="22"/>
              </w:rPr>
              <w:t>285,23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D37F4E" w:rsidRPr="00D37F4E">
        <w:rPr>
          <w:b/>
          <w:sz w:val="28"/>
          <w:szCs w:val="28"/>
        </w:rPr>
        <w:t>04.03</w:t>
      </w:r>
      <w:r w:rsidR="00D852C4" w:rsidRPr="00D37F4E">
        <w:rPr>
          <w:b/>
          <w:sz w:val="28"/>
          <w:szCs w:val="28"/>
        </w:rPr>
        <w:t>.2020</w:t>
      </w:r>
      <w:r w:rsidR="00655328" w:rsidRPr="009D4738">
        <w:rPr>
          <w:sz w:val="28"/>
          <w:szCs w:val="28"/>
        </w:rPr>
        <w:t xml:space="preserve"> по </w:t>
      </w:r>
      <w:r w:rsidR="00D37F4E">
        <w:rPr>
          <w:b/>
          <w:sz w:val="28"/>
          <w:szCs w:val="28"/>
        </w:rPr>
        <w:t>21.04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r w:rsidR="008D4026">
        <w:rPr>
          <w:sz w:val="28"/>
          <w:szCs w:val="28"/>
        </w:rPr>
        <w:t>до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r w:rsidRPr="009D4738">
        <w:rPr>
          <w:sz w:val="28"/>
          <w:szCs w:val="28"/>
        </w:rPr>
        <w:t>каб.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Ульянич</w:t>
      </w:r>
    </w:p>
    <w:p w:rsidR="00D852C4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>К.В. Димова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8D4026">
        <w:rPr>
          <w:sz w:val="28"/>
          <w:szCs w:val="28"/>
        </w:rPr>
        <w:t xml:space="preserve">   А.И. Булгакова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>__    Л.А. Какорина</w:t>
      </w:r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>О.В. Пойденко</w:t>
      </w:r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D37F4E">
      <w:headerReference w:type="even" r:id="rId8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35A" w:rsidRDefault="00F4435A">
      <w:r>
        <w:separator/>
      </w:r>
    </w:p>
  </w:endnote>
  <w:endnote w:type="continuationSeparator" w:id="1">
    <w:p w:rsidR="00F4435A" w:rsidRDefault="00F44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35A" w:rsidRDefault="00F4435A">
      <w:r>
        <w:separator/>
      </w:r>
    </w:p>
  </w:footnote>
  <w:footnote w:type="continuationSeparator" w:id="1">
    <w:p w:rsidR="00F4435A" w:rsidRDefault="00F44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9B" w:rsidRDefault="005647C0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FE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B5B50-899D-4397-9845-8F1D79BD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arenda2</cp:lastModifiedBy>
  <cp:revision>2</cp:revision>
  <cp:lastPrinted>2019-11-18T00:38:00Z</cp:lastPrinted>
  <dcterms:created xsi:type="dcterms:W3CDTF">2020-04-21T01:06:00Z</dcterms:created>
  <dcterms:modified xsi:type="dcterms:W3CDTF">2020-04-21T01:06:00Z</dcterms:modified>
</cp:coreProperties>
</file>