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B1A51" w14:textId="77777777" w:rsidR="0064519E" w:rsidRDefault="0064519E" w:rsidP="0064519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2D6E11" w14:textId="77777777" w:rsidR="00837F2A" w:rsidRDefault="00837F2A" w:rsidP="00837F2A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1BE45772" w14:textId="77777777" w:rsidR="00837F2A" w:rsidRDefault="005E27DC" w:rsidP="00837F2A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37F2A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14:paraId="21FB7F04" w14:textId="77777777" w:rsidR="00837F2A" w:rsidRDefault="00A82F4D" w:rsidP="00837F2A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37F2A">
        <w:rPr>
          <w:rFonts w:ascii="Times New Roman" w:hAnsi="Times New Roman" w:cs="Times New Roman"/>
          <w:sz w:val="28"/>
          <w:szCs w:val="28"/>
        </w:rPr>
        <w:t>орода Благовещенска</w:t>
      </w:r>
    </w:p>
    <w:p w14:paraId="484484AF" w14:textId="036B63B7" w:rsidR="00837F2A" w:rsidRDefault="00A82F4D" w:rsidP="00A82F4D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40075">
        <w:rPr>
          <w:rFonts w:ascii="Times New Roman" w:hAnsi="Times New Roman" w:cs="Times New Roman"/>
          <w:sz w:val="28"/>
          <w:szCs w:val="28"/>
        </w:rPr>
        <w:t xml:space="preserve">т </w:t>
      </w:r>
      <w:r w:rsidR="00782DB3">
        <w:rPr>
          <w:rFonts w:ascii="Times New Roman" w:hAnsi="Times New Roman" w:cs="Times New Roman"/>
          <w:sz w:val="28"/>
          <w:szCs w:val="28"/>
        </w:rPr>
        <w:t>04.07.</w:t>
      </w:r>
      <w:r w:rsidR="00640075">
        <w:rPr>
          <w:rFonts w:ascii="Times New Roman" w:hAnsi="Times New Roman" w:cs="Times New Roman"/>
          <w:sz w:val="28"/>
          <w:szCs w:val="28"/>
        </w:rPr>
        <w:t xml:space="preserve">2025 </w:t>
      </w:r>
      <w:r w:rsidR="00837F2A">
        <w:rPr>
          <w:rFonts w:ascii="Times New Roman" w:hAnsi="Times New Roman" w:cs="Times New Roman"/>
          <w:sz w:val="28"/>
          <w:szCs w:val="28"/>
        </w:rPr>
        <w:t xml:space="preserve"> №</w:t>
      </w:r>
      <w:r w:rsidR="00782DB3">
        <w:rPr>
          <w:rFonts w:ascii="Times New Roman" w:hAnsi="Times New Roman" w:cs="Times New Roman"/>
          <w:sz w:val="28"/>
          <w:szCs w:val="28"/>
        </w:rPr>
        <w:t xml:space="preserve"> 3682</w:t>
      </w:r>
      <w:bookmarkStart w:id="0" w:name="_GoBack"/>
      <w:bookmarkEnd w:id="0"/>
    </w:p>
    <w:p w14:paraId="07A30B50" w14:textId="77777777" w:rsidR="00837F2A" w:rsidRDefault="00837F2A" w:rsidP="00837F2A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</w:p>
    <w:p w14:paraId="14F5B875" w14:textId="77777777" w:rsidR="00837F2A" w:rsidRDefault="00837F2A" w:rsidP="00837F2A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</w:p>
    <w:p w14:paraId="31B2236B" w14:textId="77777777" w:rsidR="0064519E" w:rsidRDefault="0064519E" w:rsidP="00837F2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УСТАВ МАУ ДО «СШЦБИ»</w:t>
      </w:r>
    </w:p>
    <w:p w14:paraId="1A057B38" w14:textId="77777777" w:rsidR="0064519E" w:rsidRDefault="0064519E" w:rsidP="00837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F54C16C" w14:textId="57744EA5" w:rsidR="0095465D" w:rsidRPr="009B28F1" w:rsidRDefault="009B28F1" w:rsidP="009B28F1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95465D" w:rsidRPr="009B28F1">
        <w:rPr>
          <w:sz w:val="28"/>
          <w:szCs w:val="28"/>
        </w:rPr>
        <w:t>4 раздела</w:t>
      </w:r>
      <w:r>
        <w:rPr>
          <w:sz w:val="28"/>
          <w:szCs w:val="28"/>
        </w:rPr>
        <w:t xml:space="preserve"> </w:t>
      </w:r>
      <w:r w:rsidR="0091230E" w:rsidRPr="009B28F1">
        <w:rPr>
          <w:sz w:val="28"/>
          <w:szCs w:val="28"/>
          <w:lang w:val="en-US"/>
        </w:rPr>
        <w:t>I</w:t>
      </w:r>
      <w:r w:rsidRPr="009B28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Устава </w:t>
      </w:r>
      <w:r w:rsidR="00DE5CE0" w:rsidRPr="009B28F1">
        <w:rPr>
          <w:sz w:val="28"/>
          <w:szCs w:val="28"/>
        </w:rPr>
        <w:t>изложить в следующей редакции:</w:t>
      </w:r>
    </w:p>
    <w:p w14:paraId="518D4146" w14:textId="7AAC12DB" w:rsidR="009B28F1" w:rsidRDefault="009B28F1" w:rsidP="00912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</w:t>
      </w:r>
      <w:r w:rsidR="009708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 нахождения Учреждения</w:t>
      </w:r>
      <w:r w:rsidR="00970813">
        <w:rPr>
          <w:rFonts w:ascii="Times New Roman" w:hAnsi="Times New Roman" w:cs="Times New Roman"/>
          <w:sz w:val="28"/>
          <w:szCs w:val="28"/>
        </w:rPr>
        <w:t>:</w:t>
      </w:r>
    </w:p>
    <w:p w14:paraId="5D675D24" w14:textId="580C177C" w:rsidR="00970813" w:rsidRDefault="00970813" w:rsidP="00970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Юридический адрес: почтовый индекс 675520, Амурская область, г. Благовещенск, Новотроицкое шоссе, д. 8.</w:t>
      </w:r>
    </w:p>
    <w:p w14:paraId="330DE9A1" w14:textId="45BB4D21" w:rsidR="0095465D" w:rsidRDefault="0095465D" w:rsidP="00912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Фактический адрес: </w:t>
      </w:r>
      <w:r w:rsidR="00970813">
        <w:rPr>
          <w:rFonts w:ascii="Times New Roman" w:hAnsi="Times New Roman" w:cs="Times New Roman"/>
          <w:sz w:val="28"/>
          <w:szCs w:val="28"/>
        </w:rPr>
        <w:t xml:space="preserve">почтовый индекс 675520, </w:t>
      </w:r>
      <w:r>
        <w:rPr>
          <w:rFonts w:ascii="Times New Roman" w:hAnsi="Times New Roman" w:cs="Times New Roman"/>
          <w:sz w:val="28"/>
          <w:szCs w:val="28"/>
        </w:rPr>
        <w:t>Амурская область, г. Благовещенск, Новотроицкое ш</w:t>
      </w:r>
      <w:r w:rsidR="00970813">
        <w:rPr>
          <w:rFonts w:ascii="Times New Roman" w:hAnsi="Times New Roman" w:cs="Times New Roman"/>
          <w:sz w:val="28"/>
          <w:szCs w:val="28"/>
        </w:rPr>
        <w:t>оссе</w:t>
      </w:r>
      <w:r>
        <w:rPr>
          <w:rFonts w:ascii="Times New Roman" w:hAnsi="Times New Roman" w:cs="Times New Roman"/>
          <w:sz w:val="28"/>
          <w:szCs w:val="28"/>
        </w:rPr>
        <w:t>, д. 8</w:t>
      </w:r>
      <w:r w:rsidR="00970813">
        <w:rPr>
          <w:rFonts w:ascii="Times New Roman" w:hAnsi="Times New Roman" w:cs="Times New Roman"/>
          <w:sz w:val="28"/>
          <w:szCs w:val="28"/>
        </w:rPr>
        <w:t>.»</w:t>
      </w:r>
      <w:r w:rsidR="003B2CA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8C8B94" w14:textId="642A832B" w:rsidR="00A24A61" w:rsidRPr="009B28F1" w:rsidRDefault="0061119C" w:rsidP="009B28F1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9B28F1">
        <w:rPr>
          <w:sz w:val="28"/>
          <w:szCs w:val="28"/>
        </w:rPr>
        <w:t>Р</w:t>
      </w:r>
      <w:r w:rsidR="00A24A61" w:rsidRPr="009B28F1">
        <w:rPr>
          <w:sz w:val="28"/>
          <w:szCs w:val="28"/>
        </w:rPr>
        <w:t xml:space="preserve">аздел </w:t>
      </w:r>
      <w:r w:rsidR="00A24A61" w:rsidRPr="009B28F1">
        <w:rPr>
          <w:sz w:val="28"/>
          <w:szCs w:val="28"/>
          <w:lang w:val="en-US"/>
        </w:rPr>
        <w:t>II</w:t>
      </w:r>
      <w:r w:rsidR="009B28F1">
        <w:rPr>
          <w:sz w:val="28"/>
          <w:szCs w:val="28"/>
        </w:rPr>
        <w:t xml:space="preserve"> Устава </w:t>
      </w:r>
      <w:r w:rsidR="00A24A61" w:rsidRPr="009B28F1">
        <w:rPr>
          <w:sz w:val="28"/>
          <w:szCs w:val="28"/>
        </w:rPr>
        <w:t>изложить в следующей редакции:</w:t>
      </w:r>
    </w:p>
    <w:p w14:paraId="78D36C27" w14:textId="77777777" w:rsidR="00CD66C4" w:rsidRPr="00CD66C4" w:rsidRDefault="009B28F1" w:rsidP="009123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CD66C4" w:rsidRPr="00CD6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 w:rsidR="00CD66C4" w:rsidRPr="00CD66C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</w:p>
    <w:p w14:paraId="61E907A1" w14:textId="77777777" w:rsidR="00CD66C4" w:rsidRPr="00CD66C4" w:rsidRDefault="00996BAD" w:rsidP="009123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ПРЕДМЕТ И ЦЕЛИ</w:t>
      </w:r>
      <w:r w:rsidR="00CD66C4" w:rsidRPr="00CD66C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д</w:t>
      </w:r>
      <w:r w:rsidR="00CD66C4" w:rsidRPr="00CD6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ЕЯТЕЛЬНОСТИ</w:t>
      </w:r>
      <w:r w:rsidR="00CD66C4" w:rsidRPr="00CD66C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УЧРЕЖДЕНИЯ</w:t>
      </w:r>
    </w:p>
    <w:p w14:paraId="43D6A83E" w14:textId="77777777" w:rsidR="00CD66C4" w:rsidRPr="00CD66C4" w:rsidRDefault="00CD66C4" w:rsidP="009123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Учреждение создано в целях осуществления спортивной подготовки</w:t>
      </w:r>
      <w:r w:rsidR="00DE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развития</w:t>
      </w: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физической культуры и спорта на территории </w:t>
      </w:r>
      <w:r w:rsidR="009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</w:t>
      </w:r>
      <w:r w:rsidR="00701C3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Благовещенск</w:t>
      </w:r>
      <w:r w:rsidR="00701C3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013CED" w14:textId="77777777" w:rsidR="00CD66C4" w:rsidRPr="00CD66C4" w:rsidRDefault="00CD66C4" w:rsidP="0091230E">
      <w:pPr>
        <w:widowControl w:val="0"/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Основные </w:t>
      </w:r>
      <w:r w:rsidR="00996BA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</w:t>
      </w: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Учреждения:</w:t>
      </w:r>
    </w:p>
    <w:p w14:paraId="538B00E0" w14:textId="77777777" w:rsidR="00CD66C4" w:rsidRPr="00CD66C4" w:rsidRDefault="00CD66C4" w:rsidP="009123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целенаправленной подготовки спортивного резерва в соответствии с требованиями федеральных стандартов спортивной подготовки;</w:t>
      </w:r>
    </w:p>
    <w:p w14:paraId="16AD74BC" w14:textId="77777777" w:rsidR="00CD66C4" w:rsidRPr="00CD66C4" w:rsidRDefault="00CD66C4" w:rsidP="009123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и реализация дополнительных образовательных программ спортивной подготовки; </w:t>
      </w:r>
    </w:p>
    <w:p w14:paraId="1763FE3B" w14:textId="77777777" w:rsidR="00CD66C4" w:rsidRPr="00CD66C4" w:rsidRDefault="00CD66C4" w:rsidP="009123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официальных спортивных мероприятий, физкультурных и спортивно-массовых мероприятий;</w:t>
      </w:r>
    </w:p>
    <w:p w14:paraId="721CDE2B" w14:textId="77777777" w:rsidR="00CD66C4" w:rsidRPr="00CD66C4" w:rsidRDefault="00CD66C4" w:rsidP="009123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</w:t>
      </w:r>
      <w:proofErr w:type="spellStart"/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r w:rsidRPr="00CD6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</w:t>
      </w:r>
      <w:proofErr w:type="spellEnd"/>
      <w:r w:rsidRPr="00CD6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тренировочных мероприятий на основе разработанных дополнительных образовательных программ спортивной подготовки;</w:t>
      </w:r>
    </w:p>
    <w:p w14:paraId="5884156D" w14:textId="77777777" w:rsidR="00CD66C4" w:rsidRPr="00CD66C4" w:rsidRDefault="00CD66C4" w:rsidP="009123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участия обучающихся в официальных спортивных мероприятиях;</w:t>
      </w:r>
      <w:proofErr w:type="gramEnd"/>
    </w:p>
    <w:p w14:paraId="5E36CF89" w14:textId="77777777" w:rsidR="00CD66C4" w:rsidRPr="00CD66C4" w:rsidRDefault="00CD66C4" w:rsidP="009123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непрерывного учебно-тренировочного процесса по этапам подготовки и повышение уровня общей и специальной физической подготовленности обучающихся в соответствии с требованиями дополнительных образовательных программ спортивной подготовки по видам спорта;</w:t>
      </w:r>
    </w:p>
    <w:p w14:paraId="77C4ABE8" w14:textId="77777777" w:rsidR="00CD66C4" w:rsidRPr="00CD66C4" w:rsidRDefault="00CD66C4" w:rsidP="009123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физкультурно-оздоровительной работы по развитию физической культуры и спорта среди различных групп населения;</w:t>
      </w:r>
    </w:p>
    <w:p w14:paraId="4F03EE1F" w14:textId="77777777" w:rsidR="00CD66C4" w:rsidRPr="00CD66C4" w:rsidRDefault="00CD66C4" w:rsidP="009123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занятий физкультурно-спортивной направленности по месту проживания граждан; </w:t>
      </w:r>
    </w:p>
    <w:p w14:paraId="64D30B6D" w14:textId="77777777" w:rsidR="00CD66C4" w:rsidRPr="00CD66C4" w:rsidRDefault="00CD66C4" w:rsidP="009123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населения к систематическим занятиям физической </w:t>
      </w: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культурой и спортом, выявление и развитие их спортивного потенциала, воспитание устойчивого интереса к спорту для достижения высших спортивных результатов по видам спорта, реализуемым в Учреждении; </w:t>
      </w:r>
    </w:p>
    <w:p w14:paraId="0F6A5195" w14:textId="77777777" w:rsidR="00CD66C4" w:rsidRPr="00CD66C4" w:rsidRDefault="00CD66C4" w:rsidP="009123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пропаганда физической культуры и спорта, формирование здорового образа жизни;</w:t>
      </w:r>
    </w:p>
    <w:p w14:paraId="7CC873B4" w14:textId="77777777" w:rsidR="00CD66C4" w:rsidRPr="00CD66C4" w:rsidRDefault="00CD66C4" w:rsidP="009123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издательской, полиграфической, рекламной, информационной деятельности для достижения уставных целей Учреждения;</w:t>
      </w:r>
    </w:p>
    <w:p w14:paraId="310BB189" w14:textId="77777777" w:rsidR="00CD66C4" w:rsidRPr="00CD66C4" w:rsidRDefault="00CD66C4" w:rsidP="009123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спортивно-зрелищных мероприятий, культурных и развлекательных мероприятий, социальных акций и проч</w:t>
      </w:r>
      <w:r w:rsidR="009B28F1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мероприятий для достижения уставных целей Учреждения</w:t>
      </w: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8A69309" w14:textId="77777777" w:rsidR="00CD66C4" w:rsidRPr="00CD66C4" w:rsidRDefault="00CD66C4" w:rsidP="009123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межрегиональных и международных спортивных связей;</w:t>
      </w:r>
    </w:p>
    <w:p w14:paraId="196397F0" w14:textId="77777777" w:rsidR="00CD66C4" w:rsidRPr="00CD66C4" w:rsidRDefault="00CD66C4" w:rsidP="009123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проведение смен спортивно-оздоровительной направленности (профильных, с дневным пребыванием, стационарных); </w:t>
      </w:r>
    </w:p>
    <w:p w14:paraId="1CC89999" w14:textId="77777777" w:rsidR="00CD66C4" w:rsidRPr="00CD66C4" w:rsidRDefault="00CD66C4" w:rsidP="009123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(ГТО); </w:t>
      </w:r>
    </w:p>
    <w:p w14:paraId="56B93A07" w14:textId="77777777" w:rsidR="00CD66C4" w:rsidRPr="00CD66C4" w:rsidRDefault="00CD66C4" w:rsidP="009123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обеспечение экспериментальной и инновационной деятельности в области физической культуры и спорта;</w:t>
      </w:r>
    </w:p>
    <w:p w14:paraId="1AF40845" w14:textId="77777777" w:rsidR="00CD66C4" w:rsidRPr="00CD66C4" w:rsidRDefault="00CD66C4" w:rsidP="009123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методической работы, направленной на разработку и внедрение новых спортивно-оздоровительных, авторских программ, методических разработок;</w:t>
      </w:r>
    </w:p>
    <w:p w14:paraId="1EEDFDDC" w14:textId="77777777" w:rsidR="00CD66C4" w:rsidRPr="00CD66C4" w:rsidRDefault="00CD66C4" w:rsidP="009123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разработке методических рекомендаций и информационных сборников;</w:t>
      </w:r>
    </w:p>
    <w:p w14:paraId="2B309CA4" w14:textId="77777777" w:rsidR="00CD66C4" w:rsidRPr="00CD66C4" w:rsidRDefault="00CD66C4" w:rsidP="009123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форм и методов учебно-тренировочного процесса, повышение профессионального уровня работников Учреждения;</w:t>
      </w:r>
    </w:p>
    <w:p w14:paraId="02F61081" w14:textId="77777777" w:rsidR="00CD66C4" w:rsidRPr="00CD66C4" w:rsidRDefault="00CD66C4" w:rsidP="009123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общей культуры личности обучающегося, его адаптация к жизни в обществе;</w:t>
      </w:r>
    </w:p>
    <w:p w14:paraId="34E3DEEF" w14:textId="77777777" w:rsidR="00CD66C4" w:rsidRPr="00CD66C4" w:rsidRDefault="00CD66C4" w:rsidP="009123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гражданственности, трудолюбия, уважения к правам и свободам человека, любви к окружающей природе, Родине, семье;</w:t>
      </w:r>
    </w:p>
    <w:p w14:paraId="24EC47E7" w14:textId="77777777" w:rsidR="00CD66C4" w:rsidRPr="00CD66C4" w:rsidRDefault="00CD66C4" w:rsidP="0091230E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удовлетворение иных потребностей и интересов обучающихся, не противоречащих </w:t>
      </w:r>
      <w:r w:rsidR="00284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действующему </w:t>
      </w: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законодательству Российской Федерации, осуществляемых за пределами федеральных государственных требований и стандартов.</w:t>
      </w:r>
    </w:p>
    <w:p w14:paraId="178F2191" w14:textId="77777777" w:rsidR="00CD66C4" w:rsidRPr="00CD66C4" w:rsidRDefault="00CD66C4" w:rsidP="0091230E">
      <w:pPr>
        <w:widowControl w:val="0"/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Предметом деятельности Учреждения является оказание услуг</w:t>
      </w:r>
      <w:r w:rsidR="00DE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</w:t>
      </w:r>
      <w:r w:rsidR="00DE5CE0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</w:t>
      </w:r>
      <w:r w:rsidR="00DE5CE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тельным программам в области</w:t>
      </w: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физической культуры и спорта, направленных на достижение целей деятельности Учреждения. </w:t>
      </w:r>
    </w:p>
    <w:p w14:paraId="69077770" w14:textId="77777777" w:rsidR="00CD66C4" w:rsidRPr="00CD66C4" w:rsidRDefault="00CD66C4" w:rsidP="0091230E">
      <w:pPr>
        <w:widowControl w:val="0"/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Учреждение осуществляет основные виды деятельности:</w:t>
      </w:r>
    </w:p>
    <w:p w14:paraId="5E7DF3A1" w14:textId="77777777" w:rsidR="00CD66C4" w:rsidRPr="00CD66C4" w:rsidRDefault="00CD66C4" w:rsidP="0091230E">
      <w:pPr>
        <w:widowControl w:val="0"/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образование дополнительное детей и взрослых;</w:t>
      </w:r>
    </w:p>
    <w:p w14:paraId="20F84F91" w14:textId="77777777" w:rsidR="00CD66C4" w:rsidRPr="00CD66C4" w:rsidRDefault="00CD66C4" w:rsidP="0091230E">
      <w:pPr>
        <w:widowControl w:val="0"/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деятельность в области спорта. </w:t>
      </w:r>
    </w:p>
    <w:p w14:paraId="71112C9D" w14:textId="77777777" w:rsidR="00CD66C4" w:rsidRPr="00CD66C4" w:rsidRDefault="00CD66C4" w:rsidP="0091230E">
      <w:pPr>
        <w:widowControl w:val="0"/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5. В соответствии с основным видом деятельности Учреждение в рамках муниципального задания осуществляет оказание следующих услуг (выполнение работ):</w:t>
      </w:r>
    </w:p>
    <w:p w14:paraId="3AE9730E" w14:textId="77777777" w:rsidR="00CD66C4" w:rsidRPr="00CD66C4" w:rsidRDefault="00CD66C4" w:rsidP="0091230E">
      <w:pPr>
        <w:widowControl w:val="0"/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реализация дополнительных образовательных программ спортивной </w:t>
      </w: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подготовки по олимпий</w:t>
      </w:r>
      <w:r w:rsidR="00284C3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ским видам спорта, разработанных</w:t>
      </w: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Учреждением в соответствии с федеральными стандартами спортивной подготовки;</w:t>
      </w:r>
    </w:p>
    <w:p w14:paraId="28EFA8D8" w14:textId="77777777" w:rsidR="00CD66C4" w:rsidRPr="00CD66C4" w:rsidRDefault="00CD66C4" w:rsidP="0091230E">
      <w:pPr>
        <w:widowControl w:val="0"/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реализация дополнительных образовательных программ спортивной подготовки по не</w:t>
      </w:r>
      <w:r w:rsidR="00C11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олимпий</w:t>
      </w:r>
      <w:r w:rsidR="00284C3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ским видам спорта, разработанных</w:t>
      </w: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Учреждением в соответствии с федеральными стандартами спортивной подготовки;</w:t>
      </w:r>
    </w:p>
    <w:p w14:paraId="0D2D2842" w14:textId="77777777" w:rsidR="00CD66C4" w:rsidRDefault="00CD66C4" w:rsidP="0091230E">
      <w:pPr>
        <w:widowControl w:val="0"/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обеспечение участия лиц, проходящих спортивную подготовку, в спортивных соревнованиях (муниципальные, региональные, межрегиональные, всероссийские, международные);</w:t>
      </w:r>
      <w:proofErr w:type="gramEnd"/>
    </w:p>
    <w:p w14:paraId="186E31E3" w14:textId="77777777" w:rsidR="00CD66C4" w:rsidRPr="00CD66C4" w:rsidRDefault="00CD66C4" w:rsidP="0091230E">
      <w:pPr>
        <w:widowControl w:val="0"/>
        <w:shd w:val="clear" w:color="auto" w:fill="FFFFFF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вправе сверх утвержденного муниципального задания, а также в случаях, установленных</w:t>
      </w:r>
      <w:r w:rsidR="00284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действующим</w:t>
      </w: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законодательством Российской Федерации, в пределах утвержденного муниципального задания выполнять работы, оказывать услуги, относящиеся к его основным видам деятельности, установленным настоящим Уставом, для граждан и юридических лиц за плату и на одинаковых при оказании одних и тех же услуг условиях.</w:t>
      </w:r>
      <w:proofErr w:type="gramEnd"/>
    </w:p>
    <w:p w14:paraId="567C96FF" w14:textId="77777777" w:rsidR="00CD66C4" w:rsidRPr="00CD66C4" w:rsidRDefault="00CD66C4" w:rsidP="0091230E">
      <w:pPr>
        <w:widowControl w:val="0"/>
        <w:shd w:val="clear" w:color="auto" w:fill="FFFFFF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7. Учреждение вправе осуществлять иные виды деятельности, не являющиеся основными видами деятельности, лишь постольку, поскольку это служит достижению целей, ради которых оно создано. К иным (дополнительным) видам деятельности относятся:</w:t>
      </w:r>
    </w:p>
    <w:p w14:paraId="04B9A40F" w14:textId="77777777" w:rsidR="00CD66C4" w:rsidRPr="00CD66C4" w:rsidRDefault="00CD66C4" w:rsidP="0091230E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услуг по реализации дополнительных образовательных программ спортивной подготовки, в том числе и платных, на основании договоров на оказание данных услуг, заключаемых Учреждением с физическими и юридическими лицами;</w:t>
      </w:r>
    </w:p>
    <w:p w14:paraId="60D78ABF" w14:textId="77777777" w:rsidR="00CD66C4" w:rsidRPr="00CD66C4" w:rsidRDefault="00CD66C4" w:rsidP="0091230E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образовательных услуг, в том числе и платных (на договорной основе), в соответствии с разработанными в Учреждении </w:t>
      </w:r>
      <w:r w:rsidRPr="00CD6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дополнительными общеразвивающими программами в области физической культуры</w:t>
      </w: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спорта и дополнительными образовательными программами спортивной подготовки;</w:t>
      </w:r>
    </w:p>
    <w:p w14:paraId="47F29D2C" w14:textId="77777777" w:rsidR="00CD66C4" w:rsidRPr="00CD66C4" w:rsidRDefault="00CD66C4" w:rsidP="0091230E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услуг, в том числе и платных, в сфере образования,  физической культуры и спорта, отдыха и досуга за рамками соответствующих дополнительных общеразвивающих программ в области физической культуры и спорта и дополнительных образовательных программ спортивной подготовки;</w:t>
      </w:r>
    </w:p>
    <w:p w14:paraId="41848E61" w14:textId="77777777" w:rsidR="00772508" w:rsidRPr="00772508" w:rsidRDefault="00CD66C4" w:rsidP="0091230E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7250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в области спорта и отдыха;</w:t>
      </w:r>
      <w:r w:rsidR="00E801C3" w:rsidRPr="00772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5570093" w14:textId="77777777" w:rsidR="00CD66C4" w:rsidRPr="00772508" w:rsidRDefault="00CD66C4" w:rsidP="0091230E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7250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в области спорта</w:t>
      </w:r>
      <w:r w:rsidR="00E801C3" w:rsidRPr="00772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прочая</w:t>
      </w:r>
      <w:r w:rsidRPr="0077250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801C3" w:rsidRPr="00772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5BDB901" w14:textId="77777777" w:rsidR="00CD66C4" w:rsidRPr="00E801C3" w:rsidRDefault="00CD66C4" w:rsidP="0091230E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физкультурно-оздоровительная;</w:t>
      </w:r>
      <w:r w:rsidR="00E80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A6F3EA5" w14:textId="77777777" w:rsidR="00772508" w:rsidRPr="00772508" w:rsidRDefault="00CD66C4" w:rsidP="0091230E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7250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спортивных объектов;</w:t>
      </w:r>
      <w:r w:rsidR="00E801C3" w:rsidRPr="00772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8C30D45" w14:textId="77777777" w:rsidR="00284C38" w:rsidRPr="00284C38" w:rsidRDefault="00CD66C4" w:rsidP="0091230E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72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прокат </w:t>
      </w:r>
      <w:r w:rsidR="00284C3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 для отдыха и спортивного инвентаря;</w:t>
      </w:r>
    </w:p>
    <w:p w14:paraId="2DE0D4ED" w14:textId="77777777" w:rsidR="00CD66C4" w:rsidRPr="00E801C3" w:rsidRDefault="00CD66C4" w:rsidP="0091230E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врачебная практика;</w:t>
      </w:r>
      <w:r w:rsidR="00E80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5555F2B" w14:textId="77777777" w:rsidR="00CD66C4" w:rsidRPr="00CD66C4" w:rsidRDefault="00CD66C4" w:rsidP="0091230E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в области медицины прочая, не включенная в другие группировки;</w:t>
      </w:r>
      <w:r w:rsidR="00E80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730AAA5" w14:textId="77777777" w:rsidR="00CD66C4" w:rsidRPr="00E801C3" w:rsidRDefault="00CD66C4" w:rsidP="0091230E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зрелищно-развлекательная прочая, не включенная в другие группировки;</w:t>
      </w:r>
      <w:r w:rsidR="00E80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0F545C" w14:textId="77777777" w:rsidR="00CD66C4" w:rsidRPr="00E801C3" w:rsidRDefault="00CD66C4" w:rsidP="0091230E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рекламных агентств;</w:t>
      </w:r>
      <w:r w:rsidR="00E80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4240DC9" w14:textId="77777777" w:rsidR="00CD66C4" w:rsidRPr="00CD66C4" w:rsidRDefault="00CD66C4" w:rsidP="0091230E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аренда и управление собственным или арендованным  недвижимым </w:t>
      </w: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имуществом;</w:t>
      </w:r>
      <w:r w:rsidR="00992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631B2FC" w14:textId="77777777" w:rsidR="001F1234" w:rsidRPr="001F1234" w:rsidRDefault="00CD66C4" w:rsidP="0091230E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стоянок для транспортных средств;</w:t>
      </w:r>
    </w:p>
    <w:p w14:paraId="2BAC401F" w14:textId="77777777" w:rsidR="00CD66C4" w:rsidRPr="00992FCB" w:rsidRDefault="001F1234" w:rsidP="0091230E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книг;</w:t>
      </w:r>
      <w:r w:rsidR="00992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A249F2F" w14:textId="77777777" w:rsidR="00CD66C4" w:rsidRPr="00992FCB" w:rsidRDefault="00CD66C4" w:rsidP="0091230E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хранение и складирование прочих грузов</w:t>
      </w:r>
      <w:r w:rsidR="0077250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9FB9136" w14:textId="77777777" w:rsidR="00701C34" w:rsidRPr="00701C34" w:rsidRDefault="00701C34" w:rsidP="0091230E">
      <w:pPr>
        <w:pStyle w:val="a3"/>
        <w:numPr>
          <w:ilvl w:val="0"/>
          <w:numId w:val="2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</w:rPr>
      </w:pPr>
      <w:r w:rsidRPr="00701C34">
        <w:rPr>
          <w:sz w:val="28"/>
          <w:szCs w:val="28"/>
        </w:rPr>
        <w:t>обеспечение доступа к объекту спорта.</w:t>
      </w:r>
    </w:p>
    <w:p w14:paraId="02FE94DF" w14:textId="109C5FF5" w:rsidR="00CD66C4" w:rsidRPr="00CD66C4" w:rsidRDefault="00CD66C4" w:rsidP="0091230E">
      <w:pPr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Для осуществления видов деятельности, подлежащих лицензированию, Учреждение </w:t>
      </w:r>
      <w:r w:rsidRPr="00CD66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получает необходимую</w:t>
      </w:r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лицензию в порядке, установленном действующим законодательством</w:t>
      </w:r>
      <w:r w:rsidR="00284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proofErr w:type="gramStart"/>
      <w:r w:rsidRPr="00CD66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7081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B2C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BA1D0BA" w14:textId="77777777" w:rsidR="009F0E17" w:rsidRDefault="00284C38" w:rsidP="00912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A75EF">
        <w:rPr>
          <w:rFonts w:ascii="Times New Roman" w:hAnsi="Times New Roman" w:cs="Times New Roman"/>
          <w:sz w:val="28"/>
          <w:szCs w:val="28"/>
        </w:rPr>
        <w:t xml:space="preserve">Пункты </w:t>
      </w:r>
      <w:r w:rsidR="00907F90">
        <w:rPr>
          <w:rFonts w:ascii="Times New Roman" w:hAnsi="Times New Roman" w:cs="Times New Roman"/>
          <w:sz w:val="28"/>
          <w:szCs w:val="28"/>
        </w:rPr>
        <w:t xml:space="preserve">5, </w:t>
      </w:r>
      <w:r w:rsidR="009F0E17">
        <w:rPr>
          <w:rFonts w:ascii="Times New Roman" w:hAnsi="Times New Roman" w:cs="Times New Roman"/>
          <w:sz w:val="28"/>
          <w:szCs w:val="28"/>
        </w:rPr>
        <w:t xml:space="preserve">6, 7 раздела </w:t>
      </w:r>
      <w:r w:rsidR="009F0E1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6B4DD0">
        <w:rPr>
          <w:rFonts w:ascii="Times New Roman" w:hAnsi="Times New Roman" w:cs="Times New Roman"/>
          <w:sz w:val="28"/>
          <w:szCs w:val="28"/>
        </w:rPr>
        <w:t xml:space="preserve"> </w:t>
      </w:r>
      <w:r w:rsidR="009F0E17">
        <w:rPr>
          <w:rFonts w:ascii="Times New Roman" w:hAnsi="Times New Roman" w:cs="Times New Roman"/>
          <w:sz w:val="28"/>
          <w:szCs w:val="28"/>
        </w:rPr>
        <w:t>Устава</w:t>
      </w:r>
      <w:r w:rsidR="004A75E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9F0E17">
        <w:rPr>
          <w:rFonts w:ascii="Times New Roman" w:hAnsi="Times New Roman" w:cs="Times New Roman"/>
          <w:sz w:val="28"/>
          <w:szCs w:val="28"/>
        </w:rPr>
        <w:t>:</w:t>
      </w:r>
    </w:p>
    <w:p w14:paraId="09D165BD" w14:textId="77777777" w:rsidR="00907F90" w:rsidRPr="00907F90" w:rsidRDefault="00284C38" w:rsidP="0091230E">
      <w:pPr>
        <w:widowControl w:val="0"/>
        <w:shd w:val="clear" w:color="auto" w:fill="FFFFFF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07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907F90" w:rsidRPr="00907F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спортивной подготовки в Учреждении осуществляется на русском языке, режим работы Учреждения: с 08:00 до 22:00 часов.</w:t>
      </w:r>
    </w:p>
    <w:p w14:paraId="4138B8EF" w14:textId="77777777" w:rsidR="009F0E17" w:rsidRDefault="009F0E17" w:rsidP="0091230E">
      <w:pPr>
        <w:widowControl w:val="0"/>
        <w:shd w:val="clear" w:color="auto" w:fill="FFFFFF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9F0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 организует работу с </w:t>
      </w:r>
      <w:proofErr w:type="gramStart"/>
      <w:r w:rsidRPr="009F0E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9F0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всего календарного года. </w:t>
      </w:r>
    </w:p>
    <w:p w14:paraId="381B8849" w14:textId="3022B492" w:rsidR="009F0E17" w:rsidRPr="009F0E17" w:rsidRDefault="009F0E17" w:rsidP="0091230E">
      <w:pPr>
        <w:widowControl w:val="0"/>
        <w:shd w:val="clear" w:color="auto" w:fill="FFFFFF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9F0E1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год (спортивный сезон) в Учреждении начинается 1 сентября. В случае если этот день приходится на выходной, учебный год начинается в первый, следующий за ним, рабочий день. Окончание спортивного сезона зависит от специфики вида спорта, с учетом сроков проведения физкультурных и спортивных мероприятий (далее - спортивный сезон), в которых планируется участие обучающихся, в соответствии с распределением учебно-тренировочной нагрузки по этапам подготовки</w:t>
      </w:r>
      <w:proofErr w:type="gramStart"/>
      <w:r w:rsidRPr="009F0E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4C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B2C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3481BBC" w14:textId="77777777" w:rsidR="009F0E17" w:rsidRDefault="00284C38" w:rsidP="00912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>
        <w:rPr>
          <w:rFonts w:ascii="Times New Roman" w:hAnsi="Times New Roman" w:cs="Times New Roman"/>
          <w:sz w:val="28"/>
          <w:szCs w:val="28"/>
        </w:rPr>
        <w:t>4. Пункт</w:t>
      </w:r>
      <w:r w:rsidR="009F0E17">
        <w:rPr>
          <w:rFonts w:ascii="Times New Roman" w:hAnsi="Times New Roman" w:cs="Times New Roman"/>
          <w:sz w:val="28"/>
          <w:szCs w:val="28"/>
        </w:rPr>
        <w:t xml:space="preserve"> 25 раздела </w:t>
      </w:r>
      <w:r w:rsidR="009F0E1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640075">
        <w:rPr>
          <w:rFonts w:ascii="Times New Roman" w:hAnsi="Times New Roman" w:cs="Times New Roman"/>
          <w:sz w:val="28"/>
          <w:szCs w:val="28"/>
        </w:rPr>
        <w:t xml:space="preserve"> </w:t>
      </w:r>
      <w:r w:rsidR="009F0E17">
        <w:rPr>
          <w:rFonts w:ascii="Times New Roman" w:hAnsi="Times New Roman" w:cs="Times New Roman"/>
          <w:sz w:val="28"/>
          <w:szCs w:val="28"/>
        </w:rPr>
        <w:t>Устава изложить в следующей редакции:</w:t>
      </w:r>
    </w:p>
    <w:p w14:paraId="505CAC26" w14:textId="549F8E81" w:rsidR="009F0E17" w:rsidRDefault="00284C38" w:rsidP="0091230E">
      <w:pPr>
        <w:widowControl w:val="0"/>
        <w:shd w:val="clear" w:color="auto" w:fill="FFFFFF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F0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</w:t>
      </w:r>
      <w:r w:rsidR="009F0E17" w:rsidRPr="009F0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зачисления (приема) обучающихся, перевод из одной группы </w:t>
      </w:r>
      <w:r w:rsidR="009F0E1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F0E17" w:rsidRPr="009F0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другую проводится в соответствии с положением о порядке приема обучающихся, порядке и основаниях перевода, отчисления и восстановления и оформляется приказом директора Учреждения</w:t>
      </w:r>
      <w:proofErr w:type="gramStart"/>
      <w:r w:rsidR="009F0E17" w:rsidRPr="009F0E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B2C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E451822" w14:textId="6D24CF69" w:rsidR="009F0E17" w:rsidRDefault="00970813" w:rsidP="00912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F0E17">
        <w:rPr>
          <w:rFonts w:ascii="Times New Roman" w:hAnsi="Times New Roman" w:cs="Times New Roman"/>
          <w:sz w:val="28"/>
          <w:szCs w:val="28"/>
        </w:rPr>
        <w:t>П</w:t>
      </w:r>
      <w:r w:rsidR="00284C38">
        <w:rPr>
          <w:rFonts w:ascii="Times New Roman" w:hAnsi="Times New Roman" w:cs="Times New Roman"/>
          <w:sz w:val="28"/>
          <w:szCs w:val="28"/>
        </w:rPr>
        <w:t xml:space="preserve">ункт </w:t>
      </w:r>
      <w:r w:rsidR="009F0E17">
        <w:rPr>
          <w:rFonts w:ascii="Times New Roman" w:hAnsi="Times New Roman" w:cs="Times New Roman"/>
          <w:sz w:val="28"/>
          <w:szCs w:val="28"/>
        </w:rPr>
        <w:t xml:space="preserve">26 раздела </w:t>
      </w:r>
      <w:r w:rsidR="009F0E1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9F0E17">
        <w:rPr>
          <w:rFonts w:ascii="Times New Roman" w:hAnsi="Times New Roman" w:cs="Times New Roman"/>
          <w:sz w:val="28"/>
          <w:szCs w:val="28"/>
        </w:rPr>
        <w:t xml:space="preserve"> Устава исключить</w:t>
      </w:r>
      <w:r w:rsidR="003B2CAA">
        <w:rPr>
          <w:rFonts w:ascii="Times New Roman" w:hAnsi="Times New Roman" w:cs="Times New Roman"/>
          <w:sz w:val="28"/>
          <w:szCs w:val="28"/>
        </w:rPr>
        <w:t>;</w:t>
      </w:r>
    </w:p>
    <w:p w14:paraId="0BBB7A2A" w14:textId="61611EB6" w:rsidR="004A75EF" w:rsidRDefault="00970813" w:rsidP="00912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F242B7">
        <w:rPr>
          <w:rFonts w:ascii="Times New Roman" w:hAnsi="Times New Roman" w:cs="Times New Roman"/>
          <w:sz w:val="28"/>
          <w:szCs w:val="28"/>
        </w:rPr>
        <w:t>Пункт</w:t>
      </w:r>
      <w:r w:rsidR="004A75EF">
        <w:rPr>
          <w:rFonts w:ascii="Times New Roman" w:hAnsi="Times New Roman" w:cs="Times New Roman"/>
          <w:sz w:val="28"/>
          <w:szCs w:val="28"/>
        </w:rPr>
        <w:t xml:space="preserve"> 32 раздела </w:t>
      </w:r>
      <w:r w:rsidR="004A75E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4A75EF">
        <w:rPr>
          <w:rFonts w:ascii="Times New Roman" w:hAnsi="Times New Roman" w:cs="Times New Roman"/>
          <w:sz w:val="28"/>
          <w:szCs w:val="28"/>
        </w:rPr>
        <w:t xml:space="preserve"> Устава изложить в следующей редакции:</w:t>
      </w:r>
    </w:p>
    <w:p w14:paraId="324A5E5F" w14:textId="081D9BCE" w:rsidR="004A75EF" w:rsidRDefault="00F242B7" w:rsidP="00912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A75EF" w:rsidRPr="004A75EF">
        <w:rPr>
          <w:rFonts w:ascii="Times New Roman" w:hAnsi="Times New Roman" w:cs="Times New Roman"/>
          <w:sz w:val="28"/>
          <w:szCs w:val="28"/>
        </w:rPr>
        <w:t>32.</w:t>
      </w:r>
      <w:r w:rsidR="004A75EF" w:rsidRPr="004A75EF">
        <w:rPr>
          <w:rFonts w:ascii="Times New Roman" w:hAnsi="Times New Roman" w:cs="Times New Roman"/>
          <w:sz w:val="28"/>
          <w:szCs w:val="28"/>
        </w:rPr>
        <w:tab/>
        <w:t>В случае</w:t>
      </w:r>
      <w:proofErr w:type="gramStart"/>
      <w:r w:rsidR="004A75EF" w:rsidRPr="004A75E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A75EF" w:rsidRPr="004A75EF">
        <w:rPr>
          <w:rFonts w:ascii="Times New Roman" w:hAnsi="Times New Roman" w:cs="Times New Roman"/>
          <w:sz w:val="28"/>
          <w:szCs w:val="28"/>
        </w:rPr>
        <w:t xml:space="preserve"> если на одном из этапов спортивной подготовки (за исключением спортивно-оздоровительного этапа) результаты прохождения спортивной подготовки не соответствуют требованиям Программы, обучающийся отчисляется на данном этапе спортивной подготовки. По заявлению обучающегося</w:t>
      </w:r>
      <w:r w:rsidR="006B4DD0">
        <w:rPr>
          <w:rFonts w:ascii="Times New Roman" w:hAnsi="Times New Roman" w:cs="Times New Roman"/>
          <w:sz w:val="28"/>
          <w:szCs w:val="28"/>
        </w:rPr>
        <w:t xml:space="preserve"> </w:t>
      </w:r>
      <w:r w:rsidR="004A75EF" w:rsidRPr="004A75EF">
        <w:rPr>
          <w:rFonts w:ascii="Times New Roman" w:hAnsi="Times New Roman" w:cs="Times New Roman"/>
          <w:sz w:val="28"/>
          <w:szCs w:val="28"/>
        </w:rPr>
        <w:t>или одного из родителей (законных представителей) несовершеннолетнего обучающегося Учреждение осуществляет перевод такого обучающегося на соответствующую дополнительную общеразвивающую программу в области физической культуры и спорта (при ее реализации)</w:t>
      </w:r>
      <w:proofErr w:type="gramStart"/>
      <w:r w:rsidR="004A75EF" w:rsidRPr="004A75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3B2CAA">
        <w:rPr>
          <w:rFonts w:ascii="Times New Roman" w:hAnsi="Times New Roman" w:cs="Times New Roman"/>
          <w:sz w:val="28"/>
          <w:szCs w:val="28"/>
        </w:rPr>
        <w:t>;</w:t>
      </w:r>
    </w:p>
    <w:p w14:paraId="6A13366E" w14:textId="50A2B31B" w:rsidR="0015321A" w:rsidRDefault="00F242B7" w:rsidP="00912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15321A">
        <w:rPr>
          <w:rFonts w:ascii="Times New Roman" w:hAnsi="Times New Roman" w:cs="Times New Roman"/>
          <w:sz w:val="28"/>
          <w:szCs w:val="28"/>
        </w:rPr>
        <w:t>Пун</w:t>
      </w:r>
      <w:r w:rsidR="00B3278F">
        <w:rPr>
          <w:rFonts w:ascii="Times New Roman" w:hAnsi="Times New Roman" w:cs="Times New Roman"/>
          <w:sz w:val="28"/>
          <w:szCs w:val="28"/>
        </w:rPr>
        <w:t>к</w:t>
      </w:r>
      <w:r w:rsidR="0015321A">
        <w:rPr>
          <w:rFonts w:ascii="Times New Roman" w:hAnsi="Times New Roman" w:cs="Times New Roman"/>
          <w:sz w:val="28"/>
          <w:szCs w:val="28"/>
        </w:rPr>
        <w:t xml:space="preserve">ты 34, 35 раздела </w:t>
      </w:r>
      <w:r w:rsidR="0015321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15321A">
        <w:rPr>
          <w:rFonts w:ascii="Times New Roman" w:hAnsi="Times New Roman" w:cs="Times New Roman"/>
          <w:sz w:val="28"/>
          <w:szCs w:val="28"/>
        </w:rPr>
        <w:t xml:space="preserve"> Устава исключить</w:t>
      </w:r>
      <w:r w:rsidR="003B2CAA">
        <w:rPr>
          <w:rFonts w:ascii="Times New Roman" w:hAnsi="Times New Roman" w:cs="Times New Roman"/>
          <w:sz w:val="28"/>
          <w:szCs w:val="28"/>
        </w:rPr>
        <w:t>;</w:t>
      </w:r>
    </w:p>
    <w:p w14:paraId="7E1C0495" w14:textId="77777777" w:rsidR="00A83D09" w:rsidRDefault="00F242B7" w:rsidP="00912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673A1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ункт</w:t>
      </w:r>
      <w:r w:rsidR="00673A1E">
        <w:rPr>
          <w:rFonts w:ascii="Times New Roman" w:hAnsi="Times New Roman" w:cs="Times New Roman"/>
          <w:sz w:val="28"/>
          <w:szCs w:val="28"/>
        </w:rPr>
        <w:t xml:space="preserve"> 39 раздела </w:t>
      </w:r>
      <w:r w:rsidR="00673A1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673A1E">
        <w:rPr>
          <w:rFonts w:ascii="Times New Roman" w:hAnsi="Times New Roman" w:cs="Times New Roman"/>
          <w:sz w:val="28"/>
          <w:szCs w:val="28"/>
        </w:rPr>
        <w:t xml:space="preserve"> Устава изложить в следующей редакции:</w:t>
      </w:r>
    </w:p>
    <w:p w14:paraId="13E8B42E" w14:textId="6DD32679" w:rsidR="00A83D09" w:rsidRDefault="00F242B7" w:rsidP="0091230E">
      <w:pPr>
        <w:widowControl w:val="0"/>
        <w:shd w:val="clear" w:color="auto" w:fill="FFFFFF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83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39. </w:t>
      </w:r>
      <w:proofErr w:type="gramStart"/>
      <w:r w:rsidR="00A83D09" w:rsidRPr="00A83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</w:t>
      </w:r>
      <w:r w:rsidR="00174C80" w:rsidRPr="00A83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</w:t>
      </w:r>
      <w:r w:rsidR="00A83D09" w:rsidRPr="00A83D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спортивных мероприятиях осуществляется в соответствии с календарным планом физкультурных, спортивных мероприятий и учебно-тренировочных мероприятий</w:t>
      </w:r>
      <w:r w:rsidR="002000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83D09" w:rsidRPr="00A83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формируемым на основе Единого календарного плана межрегиональных, всероссийских и международных физкультурных и спортивных мероприятий, календарных планов официальных физкультурных и спортивных мероприятий субъектов Российской Федерации и </w:t>
      </w:r>
      <w:r w:rsidR="00A83D09" w:rsidRPr="00A83D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муниципальных образований субъектов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оссийской Федерации</w:t>
      </w:r>
      <w:r w:rsidR="00A83D09" w:rsidRPr="00A83D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B2C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A83D09" w:rsidRPr="00A83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14:paraId="6154F97D" w14:textId="77777777" w:rsidR="00FB601D" w:rsidRDefault="00F242B7" w:rsidP="00912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Пункт </w:t>
      </w:r>
      <w:r w:rsidR="00FB601D">
        <w:rPr>
          <w:rFonts w:ascii="Times New Roman" w:hAnsi="Times New Roman" w:cs="Times New Roman"/>
          <w:sz w:val="28"/>
          <w:szCs w:val="28"/>
        </w:rPr>
        <w:t xml:space="preserve"> 45 раздела </w:t>
      </w:r>
      <w:r w:rsidR="00FB601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FB601D">
        <w:rPr>
          <w:rFonts w:ascii="Times New Roman" w:hAnsi="Times New Roman" w:cs="Times New Roman"/>
          <w:sz w:val="28"/>
          <w:szCs w:val="28"/>
        </w:rPr>
        <w:t xml:space="preserve"> Устава изложить в следующей редакции:</w:t>
      </w:r>
    </w:p>
    <w:p w14:paraId="13F413C5" w14:textId="77777777" w:rsidR="00FB601D" w:rsidRPr="00FB601D" w:rsidRDefault="00F242B7" w:rsidP="0091230E">
      <w:pPr>
        <w:widowControl w:val="0"/>
        <w:shd w:val="clear" w:color="auto" w:fill="FFFFFF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B6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45. </w:t>
      </w:r>
      <w:r w:rsidR="00FB601D" w:rsidRPr="00FB6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 проводит (при необходимости) учебно-тренировочные занятия одновременно с </w:t>
      </w:r>
      <w:proofErr w:type="gramStart"/>
      <w:r w:rsidR="00FB601D" w:rsidRPr="00FB601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="00FB601D" w:rsidRPr="00FB6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разных учебно-тренировочных групп (разных этапов подготовки) при соблюдении следующих условий:</w:t>
      </w:r>
    </w:p>
    <w:p w14:paraId="15A71A80" w14:textId="18FB9127" w:rsidR="00FB601D" w:rsidRPr="00FB601D" w:rsidRDefault="00200020" w:rsidP="0091230E">
      <w:pPr>
        <w:widowControl w:val="0"/>
        <w:shd w:val="clear" w:color="auto" w:fill="FFFFFF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F24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</w:t>
      </w:r>
      <w:r w:rsidR="00FB601D" w:rsidRPr="00FB60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превышения разницы в уровне подготовки обучающихся двух спортивных разрядов и (или) спортивных званий;</w:t>
      </w:r>
    </w:p>
    <w:p w14:paraId="46B0613D" w14:textId="77777777" w:rsidR="00FB601D" w:rsidRPr="00FB601D" w:rsidRDefault="00FB601D" w:rsidP="00F242B7">
      <w:pPr>
        <w:widowControl w:val="0"/>
        <w:shd w:val="clear" w:color="auto" w:fill="FFFFFF"/>
        <w:tabs>
          <w:tab w:val="left" w:pos="142"/>
          <w:tab w:val="left" w:pos="993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01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превышения единовременной пропускной способности спортивного сооружения;</w:t>
      </w:r>
    </w:p>
    <w:p w14:paraId="778F3899" w14:textId="0AE0B6AE" w:rsidR="00FB601D" w:rsidRPr="00FB601D" w:rsidRDefault="00F242B7" w:rsidP="0091230E">
      <w:pPr>
        <w:widowControl w:val="0"/>
        <w:shd w:val="clear" w:color="auto" w:fill="FFFFFF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обеспечения </w:t>
      </w:r>
      <w:r w:rsidR="00FB601D" w:rsidRPr="00FB60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техники безопасности</w:t>
      </w:r>
      <w:proofErr w:type="gramStart"/>
      <w:r w:rsidR="00FB601D" w:rsidRPr="00FB60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B2C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14:paraId="4C7B44CF" w14:textId="4DCEC010" w:rsidR="004F668F" w:rsidRDefault="00F242B7" w:rsidP="00912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4F668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ункт </w:t>
      </w:r>
      <w:r w:rsidR="004F668F">
        <w:rPr>
          <w:rFonts w:ascii="Times New Roman" w:hAnsi="Times New Roman" w:cs="Times New Roman"/>
          <w:sz w:val="28"/>
          <w:szCs w:val="28"/>
        </w:rPr>
        <w:t xml:space="preserve">46 раздела </w:t>
      </w:r>
      <w:r w:rsidR="004F668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4F668F">
        <w:rPr>
          <w:rFonts w:ascii="Times New Roman" w:hAnsi="Times New Roman" w:cs="Times New Roman"/>
          <w:sz w:val="28"/>
          <w:szCs w:val="28"/>
        </w:rPr>
        <w:t xml:space="preserve"> Устава изложить в следующей редакции:</w:t>
      </w:r>
    </w:p>
    <w:p w14:paraId="300BA386" w14:textId="773F8525" w:rsidR="00174C80" w:rsidRPr="00174C80" w:rsidRDefault="00F242B7" w:rsidP="0091230E">
      <w:pPr>
        <w:widowControl w:val="0"/>
        <w:shd w:val="clear" w:color="auto" w:fill="FFFFFF"/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74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46. </w:t>
      </w:r>
      <w:r w:rsidR="00174C80" w:rsidRPr="00174C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расписании учебно-тренировочных занятий указывается еженедельный график проведения занятий по группам подготовки, утвержденный приказом директора, согласованный с педагогическим советом в целях установления наиболее благоприятного режима учебно-тренировочного процесса, отдыха обучающихся</w:t>
      </w:r>
      <w:proofErr w:type="gramStart"/>
      <w:r w:rsidR="00174C80" w:rsidRPr="00174C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B2C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174C80" w:rsidRPr="00174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98D1BDA" w14:textId="77777777" w:rsidR="00E94BD6" w:rsidRPr="00A83D09" w:rsidRDefault="00F242B7" w:rsidP="009123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End"/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E94BD6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E94BD6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E94BD6">
        <w:rPr>
          <w:rFonts w:ascii="Times New Roman" w:hAnsi="Times New Roman" w:cs="Times New Roman"/>
          <w:sz w:val="28"/>
          <w:szCs w:val="28"/>
        </w:rPr>
        <w:t xml:space="preserve"> Устава дополнить пунктами 60</w:t>
      </w:r>
      <w:r>
        <w:rPr>
          <w:rFonts w:ascii="Times New Roman" w:hAnsi="Times New Roman" w:cs="Times New Roman"/>
          <w:sz w:val="28"/>
          <w:szCs w:val="28"/>
        </w:rPr>
        <w:t>,</w:t>
      </w:r>
      <w:r w:rsidR="00E94BD6">
        <w:rPr>
          <w:rFonts w:ascii="Times New Roman" w:hAnsi="Times New Roman" w:cs="Times New Roman"/>
          <w:sz w:val="28"/>
          <w:szCs w:val="28"/>
        </w:rPr>
        <w:t xml:space="preserve"> 61 следующего содержания: </w:t>
      </w:r>
    </w:p>
    <w:p w14:paraId="457261AC" w14:textId="77777777" w:rsidR="00EC263F" w:rsidRPr="00EC263F" w:rsidRDefault="00F242B7" w:rsidP="0091230E">
      <w:pPr>
        <w:widowControl w:val="0"/>
        <w:shd w:val="clear" w:color="auto" w:fill="FFFFFF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C2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60. </w:t>
      </w:r>
      <w:r w:rsidR="00EC263F" w:rsidRPr="00EC2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помещениях Учреждения, в том числе, в которых осуществляется учебно-тренировочный процесс (спортивные залы, площадки и т.д.), в целях контроля и учета учебно-тренировочного процесса, а также в рамках обеспечения безопасности обучающихся и сотрудников Учреждения, </w:t>
      </w:r>
      <w:r w:rsidR="00996B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мер</w:t>
      </w:r>
      <w:r w:rsidR="00EC263F" w:rsidRPr="00EC2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антитеррористической защищенности, может производиться круглосуточное видеонаблюдение с хранением полученных </w:t>
      </w:r>
      <w:r w:rsidR="00996BA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</w:t>
      </w:r>
      <w:r w:rsidR="00EC263F" w:rsidRPr="00EC263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записей.</w:t>
      </w:r>
    </w:p>
    <w:p w14:paraId="5019D767" w14:textId="72B9D5EE" w:rsidR="00A83D09" w:rsidRDefault="00EC263F" w:rsidP="0091230E">
      <w:pPr>
        <w:widowControl w:val="0"/>
        <w:shd w:val="clear" w:color="auto" w:fill="FFFFFF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61. </w:t>
      </w:r>
      <w:r w:rsidRPr="00EC263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 размещ</w:t>
      </w:r>
      <w:r w:rsidR="00996BAD">
        <w:rPr>
          <w:rFonts w:ascii="Times New Roman" w:eastAsia="Times New Roman" w:hAnsi="Times New Roman" w:cs="Times New Roman"/>
          <w:sz w:val="28"/>
          <w:szCs w:val="28"/>
          <w:lang w:eastAsia="ru-RU"/>
        </w:rPr>
        <w:t>аются</w:t>
      </w:r>
      <w:r w:rsidRPr="00EC2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информационные таблички</w:t>
      </w:r>
      <w:r w:rsidR="00F24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проводимом видеонаблюдении</w:t>
      </w:r>
      <w:proofErr w:type="gramStart"/>
      <w:r w:rsidR="00996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242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B2C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A69750B" w14:textId="77777777" w:rsidR="001D573C" w:rsidRDefault="00F242B7" w:rsidP="00912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>
        <w:rPr>
          <w:rFonts w:ascii="Times New Roman" w:hAnsi="Times New Roman" w:cs="Times New Roman"/>
          <w:sz w:val="28"/>
          <w:szCs w:val="28"/>
        </w:rPr>
        <w:t xml:space="preserve">12. Пункт </w:t>
      </w:r>
      <w:r w:rsidR="001D573C">
        <w:rPr>
          <w:rFonts w:ascii="Times New Roman" w:hAnsi="Times New Roman" w:cs="Times New Roman"/>
          <w:sz w:val="28"/>
          <w:szCs w:val="28"/>
        </w:rPr>
        <w:t xml:space="preserve">2 раздела </w:t>
      </w:r>
      <w:r w:rsidR="001D573C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640075">
        <w:rPr>
          <w:rFonts w:ascii="Times New Roman" w:hAnsi="Times New Roman" w:cs="Times New Roman"/>
          <w:sz w:val="28"/>
          <w:szCs w:val="28"/>
        </w:rPr>
        <w:t xml:space="preserve"> </w:t>
      </w:r>
      <w:r w:rsidR="00837F2A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1D573C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DE5CE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1D573C">
        <w:rPr>
          <w:rFonts w:ascii="Times New Roman" w:hAnsi="Times New Roman" w:cs="Times New Roman"/>
          <w:sz w:val="28"/>
          <w:szCs w:val="28"/>
        </w:rPr>
        <w:t>редакции:</w:t>
      </w:r>
    </w:p>
    <w:p w14:paraId="0ABBECAF" w14:textId="77777777" w:rsidR="00837F2A" w:rsidRDefault="00F242B7" w:rsidP="00912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37F2A">
        <w:rPr>
          <w:rFonts w:ascii="Times New Roman" w:hAnsi="Times New Roman" w:cs="Times New Roman"/>
          <w:sz w:val="28"/>
          <w:szCs w:val="28"/>
        </w:rPr>
        <w:t>2. Органами управления Учреждения являются:</w:t>
      </w:r>
    </w:p>
    <w:p w14:paraId="6673A633" w14:textId="7075C369" w:rsidR="00837F2A" w:rsidRDefault="00837F2A" w:rsidP="00912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Наблюдательный совет Учреждения (далее по тексту – </w:t>
      </w:r>
      <w:r w:rsidR="0020002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аблюдательный совет).</w:t>
      </w:r>
    </w:p>
    <w:p w14:paraId="7DBBEE4E" w14:textId="77777777" w:rsidR="00837F2A" w:rsidRDefault="00837F2A" w:rsidP="00912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Директор Учреждения (далее по тексту – директор).</w:t>
      </w:r>
    </w:p>
    <w:p w14:paraId="2DB2293D" w14:textId="77777777" w:rsidR="001D573C" w:rsidRDefault="001D573C" w:rsidP="00912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1230E">
        <w:rPr>
          <w:rFonts w:ascii="Times New Roman" w:hAnsi="Times New Roman" w:cs="Times New Roman"/>
          <w:sz w:val="28"/>
          <w:szCs w:val="28"/>
        </w:rPr>
        <w:t>.</w:t>
      </w:r>
      <w:r w:rsidRPr="001D573C">
        <w:rPr>
          <w:rFonts w:ascii="Times New Roman" w:hAnsi="Times New Roman" w:cs="Times New Roman"/>
          <w:sz w:val="28"/>
          <w:szCs w:val="28"/>
        </w:rPr>
        <w:t>Педагогический совет Учреждения (далее по тексту – педагогический совет)</w:t>
      </w:r>
      <w:r w:rsidR="00837F2A">
        <w:rPr>
          <w:rFonts w:ascii="Times New Roman" w:hAnsi="Times New Roman" w:cs="Times New Roman"/>
          <w:sz w:val="28"/>
          <w:szCs w:val="28"/>
        </w:rPr>
        <w:t>.</w:t>
      </w:r>
    </w:p>
    <w:p w14:paraId="26E4C93A" w14:textId="63E0859B" w:rsidR="00837F2A" w:rsidRDefault="00837F2A" w:rsidP="00912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Общее собрание трудового коллектива Учреждения (далее по тексту – общее собрание).</w:t>
      </w:r>
      <w:r w:rsidR="00C11B14">
        <w:rPr>
          <w:rFonts w:ascii="Times New Roman" w:hAnsi="Times New Roman" w:cs="Times New Roman"/>
          <w:sz w:val="28"/>
          <w:szCs w:val="28"/>
        </w:rPr>
        <w:t>»</w:t>
      </w:r>
      <w:r w:rsidR="003B2CAA">
        <w:rPr>
          <w:rFonts w:ascii="Times New Roman" w:hAnsi="Times New Roman" w:cs="Times New Roman"/>
          <w:sz w:val="28"/>
          <w:szCs w:val="28"/>
        </w:rPr>
        <w:t>;</w:t>
      </w:r>
    </w:p>
    <w:p w14:paraId="32087529" w14:textId="3F3C9F53" w:rsidR="00753276" w:rsidRDefault="00C11B14" w:rsidP="00912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1D0AB2">
        <w:rPr>
          <w:rFonts w:ascii="Times New Roman" w:hAnsi="Times New Roman" w:cs="Times New Roman"/>
          <w:sz w:val="28"/>
          <w:szCs w:val="28"/>
        </w:rPr>
        <w:t xml:space="preserve">Подпункт 8 пункта 49 раздела </w:t>
      </w:r>
      <w:r w:rsidR="001D0AB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640075">
        <w:rPr>
          <w:rFonts w:ascii="Times New Roman" w:hAnsi="Times New Roman" w:cs="Times New Roman"/>
          <w:sz w:val="28"/>
          <w:szCs w:val="28"/>
        </w:rPr>
        <w:t xml:space="preserve"> </w:t>
      </w:r>
      <w:r w:rsidR="001D0AB2">
        <w:rPr>
          <w:rFonts w:ascii="Times New Roman" w:hAnsi="Times New Roman" w:cs="Times New Roman"/>
          <w:sz w:val="28"/>
          <w:szCs w:val="28"/>
        </w:rPr>
        <w:t>Устава исключить</w:t>
      </w:r>
      <w:r w:rsidR="003B2CAA">
        <w:rPr>
          <w:rFonts w:ascii="Times New Roman" w:hAnsi="Times New Roman" w:cs="Times New Roman"/>
          <w:sz w:val="28"/>
          <w:szCs w:val="28"/>
        </w:rPr>
        <w:t>;</w:t>
      </w:r>
    </w:p>
    <w:p w14:paraId="09837D7D" w14:textId="77777777" w:rsidR="00753276" w:rsidRDefault="00C11B14" w:rsidP="00912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753276">
        <w:rPr>
          <w:rFonts w:ascii="Times New Roman" w:hAnsi="Times New Roman" w:cs="Times New Roman"/>
          <w:sz w:val="28"/>
          <w:szCs w:val="28"/>
        </w:rPr>
        <w:t xml:space="preserve">Пункты 59 и 60 раздела </w:t>
      </w:r>
      <w:r w:rsidR="0075327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640075">
        <w:rPr>
          <w:rFonts w:ascii="Times New Roman" w:hAnsi="Times New Roman" w:cs="Times New Roman"/>
          <w:sz w:val="28"/>
          <w:szCs w:val="28"/>
        </w:rPr>
        <w:t xml:space="preserve"> </w:t>
      </w:r>
      <w:r w:rsidR="00753276">
        <w:rPr>
          <w:rFonts w:ascii="Times New Roman" w:hAnsi="Times New Roman" w:cs="Times New Roman"/>
          <w:sz w:val="28"/>
          <w:szCs w:val="28"/>
        </w:rPr>
        <w:t xml:space="preserve">Устава изложить </w:t>
      </w:r>
      <w:r w:rsidR="00DE5CE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следующей</w:t>
      </w:r>
      <w:r w:rsidR="00DE5CE0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753276">
        <w:rPr>
          <w:rFonts w:ascii="Times New Roman" w:hAnsi="Times New Roman" w:cs="Times New Roman"/>
          <w:sz w:val="28"/>
          <w:szCs w:val="28"/>
        </w:rPr>
        <w:t>:</w:t>
      </w:r>
    </w:p>
    <w:p w14:paraId="1471E4DA" w14:textId="77777777" w:rsidR="00753276" w:rsidRPr="00753276" w:rsidRDefault="00C11B14" w:rsidP="0091230E">
      <w:pPr>
        <w:widowControl w:val="0"/>
        <w:shd w:val="clear" w:color="auto" w:fill="FFFFFF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53276" w:rsidRPr="00753276">
        <w:rPr>
          <w:rFonts w:ascii="Times New Roman" w:hAnsi="Times New Roman" w:cs="Times New Roman"/>
          <w:sz w:val="28"/>
          <w:szCs w:val="28"/>
        </w:rPr>
        <w:t>59.</w:t>
      </w:r>
      <w:r w:rsidR="00753276" w:rsidRPr="00753276">
        <w:rPr>
          <w:rFonts w:ascii="Times New Roman" w:hAnsi="Times New Roman" w:cs="Times New Roman"/>
          <w:sz w:val="28"/>
          <w:szCs w:val="28"/>
        </w:rPr>
        <w:tab/>
      </w:r>
      <w:r w:rsidR="00753276" w:rsidRPr="007532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педагогического совета проводятся по мере необходимости, но не реже двух раз в год.</w:t>
      </w:r>
    </w:p>
    <w:p w14:paraId="70653AC3" w14:textId="3C45A8AE" w:rsidR="00753276" w:rsidRDefault="00753276" w:rsidP="0091230E">
      <w:pPr>
        <w:widowControl w:val="0"/>
        <w:shd w:val="clear" w:color="auto" w:fill="FFFFFF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276">
        <w:rPr>
          <w:rFonts w:ascii="Times New Roman" w:eastAsia="Times New Roman" w:hAnsi="Times New Roman" w:cs="Times New Roman"/>
          <w:sz w:val="28"/>
          <w:szCs w:val="28"/>
          <w:lang w:eastAsia="ru-RU"/>
        </w:rPr>
        <w:t>60.</w:t>
      </w:r>
      <w:r w:rsidRPr="007532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целях организации своей деятельности педагогический совет избирает из своего состава секретаря на учебный год (спортивный сезон),</w:t>
      </w:r>
      <w:r w:rsidR="00640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32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ведет протоколы заседаний</w:t>
      </w:r>
      <w:proofErr w:type="gramStart"/>
      <w:r w:rsidRPr="007532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11B1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B2C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68C3430" w14:textId="568CEBBB" w:rsidR="00A74CC2" w:rsidRPr="00C11B14" w:rsidRDefault="00C11B14" w:rsidP="0091230E">
      <w:pPr>
        <w:widowControl w:val="0"/>
        <w:shd w:val="clear" w:color="auto" w:fill="FFFFFF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r w:rsidR="00DE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="00DE5C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="00DE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считать разделом </w:t>
      </w:r>
      <w:r w:rsidR="00DE5C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="003B2C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BBAFE42" w14:textId="77777777" w:rsidR="00DE5CE0" w:rsidRDefault="00C11B14" w:rsidP="0091230E">
      <w:pPr>
        <w:widowControl w:val="0"/>
        <w:shd w:val="clear" w:color="auto" w:fill="FFFFFF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16. </w:t>
      </w:r>
      <w:r w:rsidR="00DE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="00DE5C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="00DE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</w:t>
      </w:r>
      <w:r w:rsidR="002028F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 редакции</w:t>
      </w:r>
      <w:r w:rsidR="002028F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FB92EAD" w14:textId="77777777" w:rsidR="00A74CC2" w:rsidRPr="00A74CC2" w:rsidRDefault="00C11B14" w:rsidP="009123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«</w:t>
      </w:r>
      <w:r w:rsidR="00A74CC2" w:rsidRPr="00A74CC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 xml:space="preserve">РАЗДЕЛ </w:t>
      </w:r>
      <w:r w:rsidR="00A74CC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en-US" w:eastAsia="ru-RU"/>
        </w:rPr>
        <w:t>IX</w:t>
      </w:r>
    </w:p>
    <w:p w14:paraId="0E4070B4" w14:textId="77777777" w:rsidR="00A74CC2" w:rsidRPr="00A74CC2" w:rsidRDefault="00A74CC2" w:rsidP="009123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4C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74C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ФИЛИАЛЫ И ПРЕДСТАВИТЕЛЬСТВА УЧРЕЖДЕНИЯ</w:t>
      </w:r>
    </w:p>
    <w:p w14:paraId="5930524D" w14:textId="77777777" w:rsidR="00A74CC2" w:rsidRPr="00A74CC2" w:rsidRDefault="00A74CC2" w:rsidP="0091230E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4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 по согласованию с Учредителем может создавать филиалы и представительства на территории Российской Федерации.</w:t>
      </w:r>
    </w:p>
    <w:p w14:paraId="2DD2348F" w14:textId="77777777" w:rsidR="00A74CC2" w:rsidRPr="00A74CC2" w:rsidRDefault="00A74CC2" w:rsidP="0091230E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CC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Филиалы и представительства Учреждения за рубежом создаются в порядке, установленном законодательством Российской Федерации и законодательством субъекта Российской Федерации.</w:t>
      </w:r>
    </w:p>
    <w:p w14:paraId="74370A98" w14:textId="77777777" w:rsidR="00A74CC2" w:rsidRPr="00A74CC2" w:rsidRDefault="00A74CC2" w:rsidP="0091230E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Филиалы и представительства являются обособленными подразделениями Учреждения и не являются юридическими лицами. Филиалы и представительства наделяются имуществом в установленном </w:t>
      </w:r>
      <w:r w:rsidR="00C11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действующим </w:t>
      </w:r>
      <w:r w:rsidRPr="00A74C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Российской Федерации и законодательством субъекта Российской Федерации порядке и действуют на основании утвержденных Учреждением положений в пределах, определенных настоящим Уставом направлений деятельности.</w:t>
      </w:r>
    </w:p>
    <w:p w14:paraId="7E9E4F58" w14:textId="77777777" w:rsidR="00A74CC2" w:rsidRPr="00A74CC2" w:rsidRDefault="00A74CC2" w:rsidP="0091230E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C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месту нахождения филиала или представительства Учреждение открывает в установленном порядке лицевой счет в кредитной организации и (или) органах Федерального казначейства.</w:t>
      </w:r>
    </w:p>
    <w:p w14:paraId="1A56D2FD" w14:textId="77777777" w:rsidR="00A74CC2" w:rsidRPr="00A74CC2" w:rsidRDefault="00A74CC2" w:rsidP="0091230E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CC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Руководители филиалов и представительств назначаются и освобождаются от должности директором Учреждения по согласованию с Учредителем.</w:t>
      </w:r>
    </w:p>
    <w:p w14:paraId="0FE8FCAB" w14:textId="77777777" w:rsidR="00A74CC2" w:rsidRPr="00A74CC2" w:rsidRDefault="00A74CC2" w:rsidP="0091230E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CC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Руководители филиалов и представительств действуют на основании доверенности, выданной им директором Учреждения.</w:t>
      </w:r>
    </w:p>
    <w:p w14:paraId="7831EDE8" w14:textId="77777777" w:rsidR="00A74CC2" w:rsidRPr="00A74CC2" w:rsidRDefault="00A74CC2" w:rsidP="0091230E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CC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филиалов и представительств Учреждения прекращается по решению Учреждения, согласованному с Учредителем</w:t>
      </w:r>
      <w:proofErr w:type="gramStart"/>
      <w:r w:rsidRPr="00A74C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11B1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42D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14:paraId="2E80C98E" w14:textId="77777777" w:rsidR="00A74CC2" w:rsidRDefault="00A74CC2" w:rsidP="00837F2A">
      <w:pPr>
        <w:widowControl w:val="0"/>
        <w:shd w:val="clear" w:color="auto" w:fill="FFFFFF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C11232" w14:textId="77777777" w:rsidR="00A74CC2" w:rsidRDefault="00A74CC2" w:rsidP="00837F2A">
      <w:pPr>
        <w:widowControl w:val="0"/>
        <w:shd w:val="clear" w:color="auto" w:fill="FFFFFF"/>
        <w:tabs>
          <w:tab w:val="left" w:pos="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74CC2" w:rsidSect="002D5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7620F"/>
    <w:multiLevelType w:val="multilevel"/>
    <w:tmpl w:val="CD72354C"/>
    <w:lvl w:ilvl="0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815" w:hanging="360"/>
      </w:pPr>
    </w:lvl>
    <w:lvl w:ilvl="2">
      <w:start w:val="1"/>
      <w:numFmt w:val="lowerRoman"/>
      <w:lvlText w:val="%3."/>
      <w:lvlJc w:val="right"/>
      <w:pPr>
        <w:ind w:left="2535" w:hanging="180"/>
      </w:pPr>
    </w:lvl>
    <w:lvl w:ilvl="3">
      <w:start w:val="1"/>
      <w:numFmt w:val="decimal"/>
      <w:lvlText w:val="%4."/>
      <w:lvlJc w:val="left"/>
      <w:pPr>
        <w:ind w:left="3255" w:hanging="360"/>
      </w:pPr>
    </w:lvl>
    <w:lvl w:ilvl="4">
      <w:start w:val="1"/>
      <w:numFmt w:val="lowerLetter"/>
      <w:lvlText w:val="%5."/>
      <w:lvlJc w:val="left"/>
      <w:pPr>
        <w:ind w:left="3975" w:hanging="360"/>
      </w:pPr>
    </w:lvl>
    <w:lvl w:ilvl="5">
      <w:start w:val="1"/>
      <w:numFmt w:val="lowerRoman"/>
      <w:lvlText w:val="%6."/>
      <w:lvlJc w:val="right"/>
      <w:pPr>
        <w:ind w:left="4695" w:hanging="180"/>
      </w:pPr>
    </w:lvl>
    <w:lvl w:ilvl="6">
      <w:start w:val="1"/>
      <w:numFmt w:val="decimal"/>
      <w:lvlText w:val="%7."/>
      <w:lvlJc w:val="left"/>
      <w:pPr>
        <w:ind w:left="5415" w:hanging="360"/>
      </w:pPr>
    </w:lvl>
    <w:lvl w:ilvl="7">
      <w:start w:val="1"/>
      <w:numFmt w:val="lowerLetter"/>
      <w:lvlText w:val="%8."/>
      <w:lvlJc w:val="left"/>
      <w:pPr>
        <w:ind w:left="6135" w:hanging="360"/>
      </w:pPr>
    </w:lvl>
    <w:lvl w:ilvl="8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267A4A35"/>
    <w:multiLevelType w:val="multilevel"/>
    <w:tmpl w:val="CD72354C"/>
    <w:lvl w:ilvl="0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815" w:hanging="360"/>
      </w:pPr>
    </w:lvl>
    <w:lvl w:ilvl="2">
      <w:start w:val="1"/>
      <w:numFmt w:val="lowerRoman"/>
      <w:lvlText w:val="%3."/>
      <w:lvlJc w:val="right"/>
      <w:pPr>
        <w:ind w:left="2535" w:hanging="180"/>
      </w:pPr>
    </w:lvl>
    <w:lvl w:ilvl="3">
      <w:start w:val="1"/>
      <w:numFmt w:val="decimal"/>
      <w:lvlText w:val="%4."/>
      <w:lvlJc w:val="left"/>
      <w:pPr>
        <w:ind w:left="3255" w:hanging="360"/>
      </w:pPr>
    </w:lvl>
    <w:lvl w:ilvl="4">
      <w:start w:val="1"/>
      <w:numFmt w:val="lowerLetter"/>
      <w:lvlText w:val="%5."/>
      <w:lvlJc w:val="left"/>
      <w:pPr>
        <w:ind w:left="3975" w:hanging="360"/>
      </w:pPr>
    </w:lvl>
    <w:lvl w:ilvl="5">
      <w:start w:val="1"/>
      <w:numFmt w:val="lowerRoman"/>
      <w:lvlText w:val="%6."/>
      <w:lvlJc w:val="right"/>
      <w:pPr>
        <w:ind w:left="4695" w:hanging="180"/>
      </w:pPr>
    </w:lvl>
    <w:lvl w:ilvl="6">
      <w:start w:val="1"/>
      <w:numFmt w:val="decimal"/>
      <w:lvlText w:val="%7."/>
      <w:lvlJc w:val="left"/>
      <w:pPr>
        <w:ind w:left="5415" w:hanging="360"/>
      </w:pPr>
    </w:lvl>
    <w:lvl w:ilvl="7">
      <w:start w:val="1"/>
      <w:numFmt w:val="lowerLetter"/>
      <w:lvlText w:val="%8."/>
      <w:lvlJc w:val="left"/>
      <w:pPr>
        <w:ind w:left="6135" w:hanging="360"/>
      </w:pPr>
    </w:lvl>
    <w:lvl w:ilvl="8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4D004CC0"/>
    <w:multiLevelType w:val="hybridMultilevel"/>
    <w:tmpl w:val="AD4CEB4C"/>
    <w:lvl w:ilvl="0" w:tplc="820C9F90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7A31CE1"/>
    <w:multiLevelType w:val="hybridMultilevel"/>
    <w:tmpl w:val="6FDE351E"/>
    <w:lvl w:ilvl="0" w:tplc="C49AC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EC444B"/>
    <w:multiLevelType w:val="hybridMultilevel"/>
    <w:tmpl w:val="AD4CEB4C"/>
    <w:lvl w:ilvl="0" w:tplc="820C9F90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2129"/>
    <w:rsid w:val="00003BDD"/>
    <w:rsid w:val="000074AE"/>
    <w:rsid w:val="000104A2"/>
    <w:rsid w:val="00013D5F"/>
    <w:rsid w:val="000153B9"/>
    <w:rsid w:val="0001779F"/>
    <w:rsid w:val="0003433D"/>
    <w:rsid w:val="0003446A"/>
    <w:rsid w:val="00037844"/>
    <w:rsid w:val="00037953"/>
    <w:rsid w:val="0004195F"/>
    <w:rsid w:val="00046745"/>
    <w:rsid w:val="00055798"/>
    <w:rsid w:val="000560F6"/>
    <w:rsid w:val="0006091B"/>
    <w:rsid w:val="00062EE5"/>
    <w:rsid w:val="000632A9"/>
    <w:rsid w:val="00065D38"/>
    <w:rsid w:val="000718C8"/>
    <w:rsid w:val="00072B98"/>
    <w:rsid w:val="00073D2E"/>
    <w:rsid w:val="00076AD8"/>
    <w:rsid w:val="00081C45"/>
    <w:rsid w:val="000838AD"/>
    <w:rsid w:val="000843CE"/>
    <w:rsid w:val="00084589"/>
    <w:rsid w:val="000853FB"/>
    <w:rsid w:val="00086422"/>
    <w:rsid w:val="00086D22"/>
    <w:rsid w:val="000909AE"/>
    <w:rsid w:val="00091D89"/>
    <w:rsid w:val="000A0387"/>
    <w:rsid w:val="000B5299"/>
    <w:rsid w:val="000C06F8"/>
    <w:rsid w:val="000C6944"/>
    <w:rsid w:val="000D4A5F"/>
    <w:rsid w:val="000D5770"/>
    <w:rsid w:val="000E11B4"/>
    <w:rsid w:val="000E2BB2"/>
    <w:rsid w:val="000E2DC4"/>
    <w:rsid w:val="000F1B23"/>
    <w:rsid w:val="000F1DA6"/>
    <w:rsid w:val="000F1FB4"/>
    <w:rsid w:val="000F61C5"/>
    <w:rsid w:val="00103F74"/>
    <w:rsid w:val="00104053"/>
    <w:rsid w:val="001048C5"/>
    <w:rsid w:val="00105323"/>
    <w:rsid w:val="00111D92"/>
    <w:rsid w:val="001140B1"/>
    <w:rsid w:val="00117AF4"/>
    <w:rsid w:val="00121612"/>
    <w:rsid w:val="001531D9"/>
    <w:rsid w:val="0015321A"/>
    <w:rsid w:val="00154C70"/>
    <w:rsid w:val="001555E3"/>
    <w:rsid w:val="0015775D"/>
    <w:rsid w:val="00162C55"/>
    <w:rsid w:val="00164BCF"/>
    <w:rsid w:val="00167107"/>
    <w:rsid w:val="00170B74"/>
    <w:rsid w:val="001731B7"/>
    <w:rsid w:val="00173B42"/>
    <w:rsid w:val="00174C80"/>
    <w:rsid w:val="001751E3"/>
    <w:rsid w:val="00187D48"/>
    <w:rsid w:val="00192321"/>
    <w:rsid w:val="001A2E1A"/>
    <w:rsid w:val="001A4628"/>
    <w:rsid w:val="001B4F53"/>
    <w:rsid w:val="001C167E"/>
    <w:rsid w:val="001C3A1D"/>
    <w:rsid w:val="001D0AB2"/>
    <w:rsid w:val="001D377A"/>
    <w:rsid w:val="001D573C"/>
    <w:rsid w:val="001E6092"/>
    <w:rsid w:val="001E6393"/>
    <w:rsid w:val="001E7237"/>
    <w:rsid w:val="001F0512"/>
    <w:rsid w:val="001F1234"/>
    <w:rsid w:val="001F7D51"/>
    <w:rsid w:val="00200020"/>
    <w:rsid w:val="00200151"/>
    <w:rsid w:val="002028FC"/>
    <w:rsid w:val="00204D23"/>
    <w:rsid w:val="002055CE"/>
    <w:rsid w:val="00214BBA"/>
    <w:rsid w:val="00227E33"/>
    <w:rsid w:val="0023075D"/>
    <w:rsid w:val="00234007"/>
    <w:rsid w:val="00235B2A"/>
    <w:rsid w:val="0024087F"/>
    <w:rsid w:val="00243F48"/>
    <w:rsid w:val="00243F76"/>
    <w:rsid w:val="002474AA"/>
    <w:rsid w:val="00247D67"/>
    <w:rsid w:val="002514B5"/>
    <w:rsid w:val="002542C3"/>
    <w:rsid w:val="002554C3"/>
    <w:rsid w:val="00257D89"/>
    <w:rsid w:val="00260C6E"/>
    <w:rsid w:val="002612A3"/>
    <w:rsid w:val="00263778"/>
    <w:rsid w:val="00263EC2"/>
    <w:rsid w:val="0026483F"/>
    <w:rsid w:val="00265E47"/>
    <w:rsid w:val="00271720"/>
    <w:rsid w:val="00272F41"/>
    <w:rsid w:val="0027365F"/>
    <w:rsid w:val="0027471A"/>
    <w:rsid w:val="0027695E"/>
    <w:rsid w:val="00276FF0"/>
    <w:rsid w:val="00277C24"/>
    <w:rsid w:val="00281713"/>
    <w:rsid w:val="00284799"/>
    <w:rsid w:val="00284C38"/>
    <w:rsid w:val="00284DAC"/>
    <w:rsid w:val="00291315"/>
    <w:rsid w:val="002939D8"/>
    <w:rsid w:val="002A0081"/>
    <w:rsid w:val="002A02A8"/>
    <w:rsid w:val="002A0E65"/>
    <w:rsid w:val="002A1CA8"/>
    <w:rsid w:val="002A3125"/>
    <w:rsid w:val="002A7B7B"/>
    <w:rsid w:val="002C135D"/>
    <w:rsid w:val="002D122C"/>
    <w:rsid w:val="002D371F"/>
    <w:rsid w:val="002D5173"/>
    <w:rsid w:val="002E4CB1"/>
    <w:rsid w:val="002E52B8"/>
    <w:rsid w:val="003056E7"/>
    <w:rsid w:val="00306FF3"/>
    <w:rsid w:val="003074F3"/>
    <w:rsid w:val="00311247"/>
    <w:rsid w:val="0031466B"/>
    <w:rsid w:val="00316024"/>
    <w:rsid w:val="00320261"/>
    <w:rsid w:val="00320C52"/>
    <w:rsid w:val="00321966"/>
    <w:rsid w:val="003260E6"/>
    <w:rsid w:val="00327FF8"/>
    <w:rsid w:val="00333AC1"/>
    <w:rsid w:val="00335962"/>
    <w:rsid w:val="003432A7"/>
    <w:rsid w:val="00343D3A"/>
    <w:rsid w:val="00346011"/>
    <w:rsid w:val="00350D00"/>
    <w:rsid w:val="00353729"/>
    <w:rsid w:val="003551DB"/>
    <w:rsid w:val="00362DBC"/>
    <w:rsid w:val="00364CF5"/>
    <w:rsid w:val="003668C8"/>
    <w:rsid w:val="00367D93"/>
    <w:rsid w:val="00373E56"/>
    <w:rsid w:val="00382A20"/>
    <w:rsid w:val="00387D8E"/>
    <w:rsid w:val="00387E92"/>
    <w:rsid w:val="00390FF1"/>
    <w:rsid w:val="003938F6"/>
    <w:rsid w:val="00395EFE"/>
    <w:rsid w:val="003A6601"/>
    <w:rsid w:val="003A6A6B"/>
    <w:rsid w:val="003B10B7"/>
    <w:rsid w:val="003B2CAA"/>
    <w:rsid w:val="003B676E"/>
    <w:rsid w:val="003C404B"/>
    <w:rsid w:val="003D1109"/>
    <w:rsid w:val="003D3C89"/>
    <w:rsid w:val="003D41DB"/>
    <w:rsid w:val="003D46D0"/>
    <w:rsid w:val="003E2A3A"/>
    <w:rsid w:val="003E482E"/>
    <w:rsid w:val="003E6398"/>
    <w:rsid w:val="003E6E65"/>
    <w:rsid w:val="003E7015"/>
    <w:rsid w:val="003F0670"/>
    <w:rsid w:val="003F56E2"/>
    <w:rsid w:val="003F7B64"/>
    <w:rsid w:val="003F7DC5"/>
    <w:rsid w:val="004027FF"/>
    <w:rsid w:val="00403515"/>
    <w:rsid w:val="00403767"/>
    <w:rsid w:val="00412D61"/>
    <w:rsid w:val="00416170"/>
    <w:rsid w:val="00426B39"/>
    <w:rsid w:val="004302C8"/>
    <w:rsid w:val="00436649"/>
    <w:rsid w:val="00443F4D"/>
    <w:rsid w:val="004456D7"/>
    <w:rsid w:val="0044630E"/>
    <w:rsid w:val="004467CC"/>
    <w:rsid w:val="00450E32"/>
    <w:rsid w:val="004518E1"/>
    <w:rsid w:val="00452DCB"/>
    <w:rsid w:val="00453EF1"/>
    <w:rsid w:val="00454CC5"/>
    <w:rsid w:val="00455E00"/>
    <w:rsid w:val="004608AE"/>
    <w:rsid w:val="004636D3"/>
    <w:rsid w:val="004639FE"/>
    <w:rsid w:val="0047549D"/>
    <w:rsid w:val="00477C2A"/>
    <w:rsid w:val="00481D8A"/>
    <w:rsid w:val="00482245"/>
    <w:rsid w:val="00485792"/>
    <w:rsid w:val="0048689C"/>
    <w:rsid w:val="00493088"/>
    <w:rsid w:val="00497432"/>
    <w:rsid w:val="004A6885"/>
    <w:rsid w:val="004A75EF"/>
    <w:rsid w:val="004B2A06"/>
    <w:rsid w:val="004B34F8"/>
    <w:rsid w:val="004C0A35"/>
    <w:rsid w:val="004C0F57"/>
    <w:rsid w:val="004C2171"/>
    <w:rsid w:val="004C3D7E"/>
    <w:rsid w:val="004C62AA"/>
    <w:rsid w:val="004D3D99"/>
    <w:rsid w:val="004F3AD5"/>
    <w:rsid w:val="004F573A"/>
    <w:rsid w:val="004F668F"/>
    <w:rsid w:val="00500C90"/>
    <w:rsid w:val="0052015E"/>
    <w:rsid w:val="00522874"/>
    <w:rsid w:val="00524EC4"/>
    <w:rsid w:val="00531C4C"/>
    <w:rsid w:val="00532104"/>
    <w:rsid w:val="00532BBA"/>
    <w:rsid w:val="005377D4"/>
    <w:rsid w:val="00541A34"/>
    <w:rsid w:val="00542129"/>
    <w:rsid w:val="005431CC"/>
    <w:rsid w:val="005450F2"/>
    <w:rsid w:val="005455F8"/>
    <w:rsid w:val="00550D87"/>
    <w:rsid w:val="00551346"/>
    <w:rsid w:val="00567B5E"/>
    <w:rsid w:val="00571850"/>
    <w:rsid w:val="005765A0"/>
    <w:rsid w:val="00580D9F"/>
    <w:rsid w:val="00581B47"/>
    <w:rsid w:val="00585E92"/>
    <w:rsid w:val="00591DB7"/>
    <w:rsid w:val="005933F5"/>
    <w:rsid w:val="00593D91"/>
    <w:rsid w:val="005943BE"/>
    <w:rsid w:val="005A03F2"/>
    <w:rsid w:val="005A5BE7"/>
    <w:rsid w:val="005B21EF"/>
    <w:rsid w:val="005C4338"/>
    <w:rsid w:val="005C7139"/>
    <w:rsid w:val="005D4300"/>
    <w:rsid w:val="005D4372"/>
    <w:rsid w:val="005D5ECA"/>
    <w:rsid w:val="005D68CB"/>
    <w:rsid w:val="005E2676"/>
    <w:rsid w:val="005E27DC"/>
    <w:rsid w:val="0061119C"/>
    <w:rsid w:val="006129A9"/>
    <w:rsid w:val="00616256"/>
    <w:rsid w:val="0061689E"/>
    <w:rsid w:val="00631A22"/>
    <w:rsid w:val="00640075"/>
    <w:rsid w:val="00640DE9"/>
    <w:rsid w:val="006410AC"/>
    <w:rsid w:val="00641E40"/>
    <w:rsid w:val="0064519E"/>
    <w:rsid w:val="0064621E"/>
    <w:rsid w:val="00647276"/>
    <w:rsid w:val="00650436"/>
    <w:rsid w:val="006528F1"/>
    <w:rsid w:val="00653D06"/>
    <w:rsid w:val="006547F7"/>
    <w:rsid w:val="0066290B"/>
    <w:rsid w:val="00664ACD"/>
    <w:rsid w:val="0066612F"/>
    <w:rsid w:val="00673A1E"/>
    <w:rsid w:val="00677AE0"/>
    <w:rsid w:val="00684BE3"/>
    <w:rsid w:val="006A496F"/>
    <w:rsid w:val="006A52BC"/>
    <w:rsid w:val="006A5DA9"/>
    <w:rsid w:val="006B0FB5"/>
    <w:rsid w:val="006B4DD0"/>
    <w:rsid w:val="006B4FD2"/>
    <w:rsid w:val="006B7138"/>
    <w:rsid w:val="006C1236"/>
    <w:rsid w:val="006C3B2F"/>
    <w:rsid w:val="006D1735"/>
    <w:rsid w:val="006D2394"/>
    <w:rsid w:val="006D35D5"/>
    <w:rsid w:val="006D5F3A"/>
    <w:rsid w:val="006E4F72"/>
    <w:rsid w:val="006E6D67"/>
    <w:rsid w:val="00701C34"/>
    <w:rsid w:val="0070283C"/>
    <w:rsid w:val="007043E2"/>
    <w:rsid w:val="00720F2E"/>
    <w:rsid w:val="00722609"/>
    <w:rsid w:val="00723CD2"/>
    <w:rsid w:val="00724D5D"/>
    <w:rsid w:val="00727318"/>
    <w:rsid w:val="0073039C"/>
    <w:rsid w:val="00730E50"/>
    <w:rsid w:val="00740927"/>
    <w:rsid w:val="00744BE5"/>
    <w:rsid w:val="00747473"/>
    <w:rsid w:val="0075303E"/>
    <w:rsid w:val="00753276"/>
    <w:rsid w:val="007664AC"/>
    <w:rsid w:val="00771C2B"/>
    <w:rsid w:val="00772508"/>
    <w:rsid w:val="007759D0"/>
    <w:rsid w:val="00782DB3"/>
    <w:rsid w:val="00785FB7"/>
    <w:rsid w:val="00786C0D"/>
    <w:rsid w:val="00797BC0"/>
    <w:rsid w:val="007A2F45"/>
    <w:rsid w:val="007A3AE0"/>
    <w:rsid w:val="007A502F"/>
    <w:rsid w:val="007B1D4C"/>
    <w:rsid w:val="007B3BBF"/>
    <w:rsid w:val="007C64C6"/>
    <w:rsid w:val="007C7292"/>
    <w:rsid w:val="007D334B"/>
    <w:rsid w:val="007D5AFE"/>
    <w:rsid w:val="007E4E9C"/>
    <w:rsid w:val="007E5A07"/>
    <w:rsid w:val="007F2AD0"/>
    <w:rsid w:val="007F3319"/>
    <w:rsid w:val="00803804"/>
    <w:rsid w:val="0080426E"/>
    <w:rsid w:val="00804613"/>
    <w:rsid w:val="0080742A"/>
    <w:rsid w:val="00812AB2"/>
    <w:rsid w:val="00817A24"/>
    <w:rsid w:val="0082532A"/>
    <w:rsid w:val="00826DDB"/>
    <w:rsid w:val="008301A7"/>
    <w:rsid w:val="0083243C"/>
    <w:rsid w:val="00837F2A"/>
    <w:rsid w:val="00840636"/>
    <w:rsid w:val="00840C99"/>
    <w:rsid w:val="008413AD"/>
    <w:rsid w:val="00843753"/>
    <w:rsid w:val="00854EA8"/>
    <w:rsid w:val="008561B3"/>
    <w:rsid w:val="008573EC"/>
    <w:rsid w:val="008604F6"/>
    <w:rsid w:val="0086174B"/>
    <w:rsid w:val="00871FEA"/>
    <w:rsid w:val="00884A29"/>
    <w:rsid w:val="00886812"/>
    <w:rsid w:val="00887C10"/>
    <w:rsid w:val="008978B5"/>
    <w:rsid w:val="008A17F4"/>
    <w:rsid w:val="008A184E"/>
    <w:rsid w:val="008A4B7E"/>
    <w:rsid w:val="008A7837"/>
    <w:rsid w:val="008B0225"/>
    <w:rsid w:val="008B0C73"/>
    <w:rsid w:val="008B4388"/>
    <w:rsid w:val="008C4C08"/>
    <w:rsid w:val="008C4F34"/>
    <w:rsid w:val="008D641E"/>
    <w:rsid w:val="008E55ED"/>
    <w:rsid w:val="008F0632"/>
    <w:rsid w:val="008F1A7F"/>
    <w:rsid w:val="008F2B7F"/>
    <w:rsid w:val="00900EEA"/>
    <w:rsid w:val="009042CF"/>
    <w:rsid w:val="009050A5"/>
    <w:rsid w:val="00907F90"/>
    <w:rsid w:val="0091230E"/>
    <w:rsid w:val="00915026"/>
    <w:rsid w:val="009420A5"/>
    <w:rsid w:val="0094272E"/>
    <w:rsid w:val="009472A3"/>
    <w:rsid w:val="00947974"/>
    <w:rsid w:val="0095053D"/>
    <w:rsid w:val="0095056A"/>
    <w:rsid w:val="00954012"/>
    <w:rsid w:val="0095465D"/>
    <w:rsid w:val="00957AAF"/>
    <w:rsid w:val="0096013A"/>
    <w:rsid w:val="0096276A"/>
    <w:rsid w:val="00962C3E"/>
    <w:rsid w:val="009639ED"/>
    <w:rsid w:val="00970813"/>
    <w:rsid w:val="00976B82"/>
    <w:rsid w:val="00982019"/>
    <w:rsid w:val="009849B3"/>
    <w:rsid w:val="00990243"/>
    <w:rsid w:val="00991D7A"/>
    <w:rsid w:val="00991EEE"/>
    <w:rsid w:val="00992FCB"/>
    <w:rsid w:val="009938F6"/>
    <w:rsid w:val="00993D05"/>
    <w:rsid w:val="00996926"/>
    <w:rsid w:val="00996BAD"/>
    <w:rsid w:val="009A7850"/>
    <w:rsid w:val="009B28F1"/>
    <w:rsid w:val="009B2F73"/>
    <w:rsid w:val="009B3DDE"/>
    <w:rsid w:val="009B40C5"/>
    <w:rsid w:val="009C23D1"/>
    <w:rsid w:val="009C377B"/>
    <w:rsid w:val="009C6BA7"/>
    <w:rsid w:val="009D1F36"/>
    <w:rsid w:val="009D27B7"/>
    <w:rsid w:val="009E133E"/>
    <w:rsid w:val="009E1FA0"/>
    <w:rsid w:val="009E2142"/>
    <w:rsid w:val="009E290D"/>
    <w:rsid w:val="009E70FB"/>
    <w:rsid w:val="009F0E17"/>
    <w:rsid w:val="009F2FDD"/>
    <w:rsid w:val="009F60F2"/>
    <w:rsid w:val="009F7090"/>
    <w:rsid w:val="009F72B9"/>
    <w:rsid w:val="009F7901"/>
    <w:rsid w:val="00A03EFF"/>
    <w:rsid w:val="00A042A1"/>
    <w:rsid w:val="00A071D9"/>
    <w:rsid w:val="00A17AEC"/>
    <w:rsid w:val="00A24A61"/>
    <w:rsid w:val="00A30AA8"/>
    <w:rsid w:val="00A3160C"/>
    <w:rsid w:val="00A326B5"/>
    <w:rsid w:val="00A334F9"/>
    <w:rsid w:val="00A40B7F"/>
    <w:rsid w:val="00A41C06"/>
    <w:rsid w:val="00A434DD"/>
    <w:rsid w:val="00A43724"/>
    <w:rsid w:val="00A4638B"/>
    <w:rsid w:val="00A47D47"/>
    <w:rsid w:val="00A51993"/>
    <w:rsid w:val="00A54B8F"/>
    <w:rsid w:val="00A558DE"/>
    <w:rsid w:val="00A62CC4"/>
    <w:rsid w:val="00A64CE1"/>
    <w:rsid w:val="00A7329A"/>
    <w:rsid w:val="00A74CC2"/>
    <w:rsid w:val="00A75438"/>
    <w:rsid w:val="00A75D10"/>
    <w:rsid w:val="00A80343"/>
    <w:rsid w:val="00A81EA3"/>
    <w:rsid w:val="00A82F4D"/>
    <w:rsid w:val="00A83D09"/>
    <w:rsid w:val="00A8749F"/>
    <w:rsid w:val="00A94268"/>
    <w:rsid w:val="00AA13AC"/>
    <w:rsid w:val="00AA178D"/>
    <w:rsid w:val="00AA1A49"/>
    <w:rsid w:val="00AA471D"/>
    <w:rsid w:val="00AA7B7B"/>
    <w:rsid w:val="00AB0C73"/>
    <w:rsid w:val="00AB3279"/>
    <w:rsid w:val="00AC00C9"/>
    <w:rsid w:val="00AC576D"/>
    <w:rsid w:val="00AC6D4F"/>
    <w:rsid w:val="00AC6F71"/>
    <w:rsid w:val="00AC7434"/>
    <w:rsid w:val="00AD0E0A"/>
    <w:rsid w:val="00AD1DE8"/>
    <w:rsid w:val="00AD51DB"/>
    <w:rsid w:val="00AD7776"/>
    <w:rsid w:val="00AE109A"/>
    <w:rsid w:val="00AE2275"/>
    <w:rsid w:val="00AE4AA1"/>
    <w:rsid w:val="00AF7344"/>
    <w:rsid w:val="00B14CFF"/>
    <w:rsid w:val="00B31F99"/>
    <w:rsid w:val="00B3278F"/>
    <w:rsid w:val="00B36B70"/>
    <w:rsid w:val="00B43345"/>
    <w:rsid w:val="00B43EAC"/>
    <w:rsid w:val="00B441D7"/>
    <w:rsid w:val="00B51EF3"/>
    <w:rsid w:val="00B544E0"/>
    <w:rsid w:val="00B5694F"/>
    <w:rsid w:val="00B6154E"/>
    <w:rsid w:val="00B61ACC"/>
    <w:rsid w:val="00B634EE"/>
    <w:rsid w:val="00B70042"/>
    <w:rsid w:val="00B7312C"/>
    <w:rsid w:val="00B73A5A"/>
    <w:rsid w:val="00B749D6"/>
    <w:rsid w:val="00B750D6"/>
    <w:rsid w:val="00B7511D"/>
    <w:rsid w:val="00B82D26"/>
    <w:rsid w:val="00B835F9"/>
    <w:rsid w:val="00B91C87"/>
    <w:rsid w:val="00B95040"/>
    <w:rsid w:val="00B972D6"/>
    <w:rsid w:val="00BA39EE"/>
    <w:rsid w:val="00BB01CE"/>
    <w:rsid w:val="00BB0752"/>
    <w:rsid w:val="00BB125D"/>
    <w:rsid w:val="00BB27E7"/>
    <w:rsid w:val="00BC154A"/>
    <w:rsid w:val="00BD2881"/>
    <w:rsid w:val="00BD36CE"/>
    <w:rsid w:val="00BD3832"/>
    <w:rsid w:val="00BD44A8"/>
    <w:rsid w:val="00BE0CBA"/>
    <w:rsid w:val="00BE2EEE"/>
    <w:rsid w:val="00BF49E0"/>
    <w:rsid w:val="00BF515A"/>
    <w:rsid w:val="00C01389"/>
    <w:rsid w:val="00C048CE"/>
    <w:rsid w:val="00C07A63"/>
    <w:rsid w:val="00C11B14"/>
    <w:rsid w:val="00C1200C"/>
    <w:rsid w:val="00C2237B"/>
    <w:rsid w:val="00C242C8"/>
    <w:rsid w:val="00C256A8"/>
    <w:rsid w:val="00C30209"/>
    <w:rsid w:val="00C43B45"/>
    <w:rsid w:val="00C45A62"/>
    <w:rsid w:val="00C50105"/>
    <w:rsid w:val="00C51DC3"/>
    <w:rsid w:val="00C53ACF"/>
    <w:rsid w:val="00C575B8"/>
    <w:rsid w:val="00C60EFD"/>
    <w:rsid w:val="00C61D93"/>
    <w:rsid w:val="00C62CDE"/>
    <w:rsid w:val="00C6366C"/>
    <w:rsid w:val="00C653C6"/>
    <w:rsid w:val="00C65772"/>
    <w:rsid w:val="00C70CC2"/>
    <w:rsid w:val="00C736A6"/>
    <w:rsid w:val="00C7797C"/>
    <w:rsid w:val="00C82DB9"/>
    <w:rsid w:val="00C9299B"/>
    <w:rsid w:val="00C9508A"/>
    <w:rsid w:val="00C97A6B"/>
    <w:rsid w:val="00CA75D5"/>
    <w:rsid w:val="00CD2321"/>
    <w:rsid w:val="00CD4311"/>
    <w:rsid w:val="00CD4E70"/>
    <w:rsid w:val="00CD66C4"/>
    <w:rsid w:val="00CE53E3"/>
    <w:rsid w:val="00CF3771"/>
    <w:rsid w:val="00CF4009"/>
    <w:rsid w:val="00D03A2E"/>
    <w:rsid w:val="00D045D3"/>
    <w:rsid w:val="00D05B2E"/>
    <w:rsid w:val="00D05EAA"/>
    <w:rsid w:val="00D11915"/>
    <w:rsid w:val="00D20AA0"/>
    <w:rsid w:val="00D22849"/>
    <w:rsid w:val="00D265A9"/>
    <w:rsid w:val="00D32478"/>
    <w:rsid w:val="00D324FE"/>
    <w:rsid w:val="00D331C9"/>
    <w:rsid w:val="00D51953"/>
    <w:rsid w:val="00D55C0B"/>
    <w:rsid w:val="00D65BFC"/>
    <w:rsid w:val="00D7534E"/>
    <w:rsid w:val="00D80271"/>
    <w:rsid w:val="00D91430"/>
    <w:rsid w:val="00D91D24"/>
    <w:rsid w:val="00D921F0"/>
    <w:rsid w:val="00DA5210"/>
    <w:rsid w:val="00DC4371"/>
    <w:rsid w:val="00DC49A2"/>
    <w:rsid w:val="00DC55CF"/>
    <w:rsid w:val="00DC7373"/>
    <w:rsid w:val="00DD5577"/>
    <w:rsid w:val="00DE5B7E"/>
    <w:rsid w:val="00DE5CE0"/>
    <w:rsid w:val="00DF0BB9"/>
    <w:rsid w:val="00DF63B3"/>
    <w:rsid w:val="00E031D9"/>
    <w:rsid w:val="00E04CB7"/>
    <w:rsid w:val="00E30067"/>
    <w:rsid w:val="00E305B3"/>
    <w:rsid w:val="00E32945"/>
    <w:rsid w:val="00E36E4A"/>
    <w:rsid w:val="00E5602F"/>
    <w:rsid w:val="00E571B1"/>
    <w:rsid w:val="00E60B64"/>
    <w:rsid w:val="00E70632"/>
    <w:rsid w:val="00E70658"/>
    <w:rsid w:val="00E7247D"/>
    <w:rsid w:val="00E73AEA"/>
    <w:rsid w:val="00E7695B"/>
    <w:rsid w:val="00E801C3"/>
    <w:rsid w:val="00E816D2"/>
    <w:rsid w:val="00E87F8D"/>
    <w:rsid w:val="00E9336B"/>
    <w:rsid w:val="00E94BD6"/>
    <w:rsid w:val="00E96A3B"/>
    <w:rsid w:val="00EA0179"/>
    <w:rsid w:val="00EA3175"/>
    <w:rsid w:val="00EA50F5"/>
    <w:rsid w:val="00EA5D27"/>
    <w:rsid w:val="00EB1358"/>
    <w:rsid w:val="00EB150C"/>
    <w:rsid w:val="00EB2529"/>
    <w:rsid w:val="00EB3031"/>
    <w:rsid w:val="00EB5317"/>
    <w:rsid w:val="00EB6453"/>
    <w:rsid w:val="00EB69A6"/>
    <w:rsid w:val="00EC0014"/>
    <w:rsid w:val="00EC0858"/>
    <w:rsid w:val="00EC263F"/>
    <w:rsid w:val="00EC6B20"/>
    <w:rsid w:val="00ED36A8"/>
    <w:rsid w:val="00ED3789"/>
    <w:rsid w:val="00EE3F4B"/>
    <w:rsid w:val="00EE610C"/>
    <w:rsid w:val="00EF18EB"/>
    <w:rsid w:val="00EF583E"/>
    <w:rsid w:val="00F01B54"/>
    <w:rsid w:val="00F02C69"/>
    <w:rsid w:val="00F04655"/>
    <w:rsid w:val="00F14EC6"/>
    <w:rsid w:val="00F17460"/>
    <w:rsid w:val="00F21470"/>
    <w:rsid w:val="00F21FBA"/>
    <w:rsid w:val="00F242B7"/>
    <w:rsid w:val="00F24305"/>
    <w:rsid w:val="00F25640"/>
    <w:rsid w:val="00F27583"/>
    <w:rsid w:val="00F35A0D"/>
    <w:rsid w:val="00F37CEB"/>
    <w:rsid w:val="00F419EA"/>
    <w:rsid w:val="00F42A32"/>
    <w:rsid w:val="00F42DC6"/>
    <w:rsid w:val="00F44397"/>
    <w:rsid w:val="00F464E2"/>
    <w:rsid w:val="00F46DED"/>
    <w:rsid w:val="00F54D2E"/>
    <w:rsid w:val="00F5615D"/>
    <w:rsid w:val="00F65429"/>
    <w:rsid w:val="00F678D1"/>
    <w:rsid w:val="00F750C3"/>
    <w:rsid w:val="00F75A80"/>
    <w:rsid w:val="00F814A5"/>
    <w:rsid w:val="00F81C19"/>
    <w:rsid w:val="00F83AC6"/>
    <w:rsid w:val="00FA0470"/>
    <w:rsid w:val="00FA1965"/>
    <w:rsid w:val="00FA1F77"/>
    <w:rsid w:val="00FA2255"/>
    <w:rsid w:val="00FA2F7F"/>
    <w:rsid w:val="00FA39F8"/>
    <w:rsid w:val="00FB601D"/>
    <w:rsid w:val="00FC2253"/>
    <w:rsid w:val="00FC34D9"/>
    <w:rsid w:val="00FC3804"/>
    <w:rsid w:val="00FC77CB"/>
    <w:rsid w:val="00FC7870"/>
    <w:rsid w:val="00FD0B2C"/>
    <w:rsid w:val="00FD4736"/>
    <w:rsid w:val="00FD484E"/>
    <w:rsid w:val="00FE41DD"/>
    <w:rsid w:val="00FF2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28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14EC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1918</Words>
  <Characters>10934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Быкова Екатерина Андреевна</cp:lastModifiedBy>
  <cp:revision>10</cp:revision>
  <dcterms:created xsi:type="dcterms:W3CDTF">2025-05-15T05:05:00Z</dcterms:created>
  <dcterms:modified xsi:type="dcterms:W3CDTF">2025-07-07T06:48:00Z</dcterms:modified>
</cp:coreProperties>
</file>