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F9B" w:rsidRDefault="00651F9B" w:rsidP="00651F9B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к постановлению </w:t>
      </w:r>
    </w:p>
    <w:p w:rsidR="00651F9B" w:rsidRDefault="00651F9B" w:rsidP="00651F9B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Благовещенска </w:t>
      </w:r>
    </w:p>
    <w:p w:rsidR="00651F9B" w:rsidRDefault="00651F9B" w:rsidP="00651F9B">
      <w:pPr>
        <w:autoSpaceDE w:val="0"/>
        <w:autoSpaceDN w:val="0"/>
        <w:adjustRightInd w:val="0"/>
        <w:spacing w:after="0" w:line="240" w:lineRule="auto"/>
        <w:ind w:left="5954" w:right="-426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  14.12.2023     №   6665</w:t>
      </w:r>
    </w:p>
    <w:p w:rsidR="00651F9B" w:rsidRDefault="00651F9B" w:rsidP="00651F9B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 к Порядку</w:t>
      </w:r>
    </w:p>
    <w:p w:rsidR="00651F9B" w:rsidRDefault="00651F9B" w:rsidP="00651F9B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ГАРАНТИЙНЫЕ ОБЯЗАТЕЛЬСТВА</w:t>
      </w:r>
    </w:p>
    <w:p w:rsidR="00651F9B" w:rsidRDefault="00651F9B" w:rsidP="00651F9B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ПОЛУЧАТЕЛЯ СУБСИДИИ</w:t>
      </w:r>
    </w:p>
    <w:p w:rsidR="00651F9B" w:rsidRDefault="00651F9B" w:rsidP="00651F9B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</w:t>
      </w:r>
    </w:p>
    <w:p w:rsidR="00651F9B" w:rsidRDefault="00651F9B" w:rsidP="00651F9B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(наименование, ИНН, ОГРН (ОГРНИП) получателя субсидии)</w:t>
      </w:r>
    </w:p>
    <w:p w:rsidR="00651F9B" w:rsidRDefault="00651F9B" w:rsidP="00651F9B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настоящим гарантирует:</w:t>
      </w:r>
    </w:p>
    <w:p w:rsidR="00651F9B" w:rsidRDefault="00651F9B" w:rsidP="00651F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1)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</w:t>
      </w:r>
      <w:proofErr w:type="gramEnd"/>
      <w:r>
        <w:rPr>
          <w:rFonts w:ascii="Times New Roman" w:hAnsi="Times New Roman" w:cs="Times New Roman"/>
          <w:sz w:val="24"/>
        </w:rPr>
        <w:t xml:space="preserve"> таких юридических лиц, в совокупности превышает 50 процентов;</w:t>
      </w:r>
    </w:p>
    <w:p w:rsidR="00651F9B" w:rsidRDefault="00651F9B" w:rsidP="00651F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не находится в процессе реорганизации (за исключением реорганизации в форме присоединения другого юридического лица), ликвидации, не введена процедура банкротства, деятельность не приостановлена в порядке, предусмотренном законодательством Российской Федерации (для индивидуального предпринимателя - деятельность в качестве индивидуального предпринимателя не прекращена);</w:t>
      </w:r>
    </w:p>
    <w:p w:rsidR="00651F9B" w:rsidRDefault="00651F9B" w:rsidP="00651F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 не получает средства из бюджета города Благовещенска на основании иных муниципальных нормативных правовых актов на аналогичные цели;</w:t>
      </w:r>
    </w:p>
    <w:p w:rsidR="00651F9B" w:rsidRDefault="00651F9B" w:rsidP="00651F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4) не имеет просроченную задолженность по возврату в бюджет города Благовещенска субсидий, бюджетных инвестиций, предоставленных в том числе в соответствии с иными правовыми актами, а также иную просроченную (неурегулированную) задолженность по денежным обязательствам перед муниципальным образованием города Благовещенска (за исключением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</w:t>
      </w:r>
      <w:proofErr w:type="gramEnd"/>
      <w:r>
        <w:rPr>
          <w:rFonts w:ascii="Times New Roman" w:hAnsi="Times New Roman" w:cs="Times New Roman"/>
          <w:sz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</w:rPr>
        <w:t>оказанием услуг) получателями субсидий физическим лицам);</w:t>
      </w:r>
      <w:proofErr w:type="gramEnd"/>
    </w:p>
    <w:p w:rsidR="00651F9B" w:rsidRDefault="00651F9B" w:rsidP="00651F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5) согласие, в том числе лиц, получающих средства на основании договоров, заключенных с получателем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соблюдения порядка и условий предоставления</w:t>
      </w:r>
      <w:proofErr w:type="gramEnd"/>
      <w:r>
        <w:rPr>
          <w:rFonts w:ascii="Times New Roman" w:hAnsi="Times New Roman" w:cs="Times New Roman"/>
          <w:sz w:val="24"/>
        </w:rPr>
        <w:t xml:space="preserve">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</w:t>
      </w:r>
      <w:r>
        <w:rPr>
          <w:rFonts w:ascii="Times New Roman" w:hAnsi="Times New Roman" w:cs="Times New Roman"/>
          <w:sz w:val="24"/>
        </w:rPr>
        <w:lastRenderedPageBreak/>
        <w:t>условий предоставления субсидии в соответствии со статьями 268.1 и 269.2 БК РФ, и на включение таких положений в соглашение;</w:t>
      </w:r>
    </w:p>
    <w:p w:rsidR="00651F9B" w:rsidRDefault="00651F9B" w:rsidP="00651F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6) соблюдение запрета приобретения, в том числе иными юридическими лицами, получающими средства на основании договоров, заключенных с получателем субсидий,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</w:t>
      </w:r>
    </w:p>
    <w:p w:rsidR="00651F9B" w:rsidRDefault="00651F9B" w:rsidP="00651F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7) обеспечение выполнения мероприятий  по строительству, реконструкции сетей и объектов инженерно-технического обеспечения и/или подключение (технологическое присоединение) объектов инвестиционных проектов к сетям инженерно-технического обеспечения.</w:t>
      </w:r>
    </w:p>
    <w:p w:rsidR="00651F9B" w:rsidRDefault="00651F9B" w:rsidP="00651F9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Руководитель _____________________________</w:t>
      </w:r>
    </w:p>
    <w:p w:rsidR="00651F9B" w:rsidRDefault="00651F9B" w:rsidP="00651F9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М.П. (при наличии)</w:t>
      </w:r>
    </w:p>
    <w:p w:rsidR="00651F9B" w:rsidRDefault="00651F9B" w:rsidP="00651F9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2C22DC" w:rsidRDefault="002C22DC">
      <w:bookmarkStart w:id="0" w:name="_GoBack"/>
      <w:bookmarkEnd w:id="0"/>
    </w:p>
    <w:sectPr w:rsidR="002C2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F9B"/>
    <w:rsid w:val="002C22DC"/>
    <w:rsid w:val="00651F9B"/>
    <w:rsid w:val="0084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9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9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1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Рудяева Анна Владимировна</dc:creator>
  <cp:lastModifiedBy>Рудяева Анна Владимировна</cp:lastModifiedBy>
  <cp:revision>2</cp:revision>
  <dcterms:created xsi:type="dcterms:W3CDTF">2023-12-15T04:05:00Z</dcterms:created>
  <dcterms:modified xsi:type="dcterms:W3CDTF">2023-12-15T04:05:00Z</dcterms:modified>
</cp:coreProperties>
</file>