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24" w:rsidRDefault="00027A24">
      <w:pPr>
        <w:pStyle w:val="ConsPlusNormal"/>
        <w:spacing w:line="200" w:lineRule="auto"/>
      </w:pPr>
      <w:r>
        <w:t xml:space="preserve">Документ предоставлен </w:t>
      </w:r>
      <w:hyperlink r:id="rId5">
        <w:r>
          <w:rPr>
            <w:color w:val="0000FF"/>
          </w:rPr>
          <w:t>КонсультантПлюс</w:t>
        </w:r>
      </w:hyperlink>
      <w:r>
        <w:br/>
      </w:r>
    </w:p>
    <w:p w:rsidR="00027A24" w:rsidRDefault="00027A24">
      <w:pPr>
        <w:pStyle w:val="ConsPlusNormal"/>
        <w:spacing w:line="200" w:lineRule="auto"/>
        <w:outlineLvl w:val="0"/>
      </w:pPr>
    </w:p>
    <w:p w:rsidR="00027A24" w:rsidRDefault="00027A24">
      <w:pPr>
        <w:pStyle w:val="ConsPlusNormal"/>
        <w:spacing w:line="200" w:lineRule="auto"/>
        <w:jc w:val="center"/>
        <w:outlineLvl w:val="0"/>
      </w:pPr>
      <w:r>
        <w:t>АДМИНИСТРАЦИЯ ГОРОДА БЛАГОВЕЩЕНСКА</w:t>
      </w:r>
    </w:p>
    <w:p w:rsidR="00027A24" w:rsidRDefault="00027A24">
      <w:pPr>
        <w:pStyle w:val="ConsPlusNormal"/>
        <w:spacing w:line="200" w:lineRule="auto"/>
        <w:jc w:val="center"/>
      </w:pPr>
    </w:p>
    <w:p w:rsidR="00027A24" w:rsidRDefault="00027A24">
      <w:pPr>
        <w:pStyle w:val="ConsPlusNormal"/>
        <w:spacing w:line="200" w:lineRule="auto"/>
        <w:jc w:val="center"/>
      </w:pPr>
      <w:r>
        <w:t>ПОСТАНОВЛЕНИЕ</w:t>
      </w:r>
    </w:p>
    <w:p w:rsidR="00027A24" w:rsidRDefault="00027A24">
      <w:pPr>
        <w:pStyle w:val="ConsPlusNormal"/>
        <w:spacing w:line="200" w:lineRule="auto"/>
        <w:jc w:val="center"/>
      </w:pPr>
      <w:r>
        <w:t>от 20 марта 2017 г. N 769</w:t>
      </w:r>
    </w:p>
    <w:p w:rsidR="00027A24" w:rsidRDefault="00027A24">
      <w:pPr>
        <w:pStyle w:val="ConsPlusNormal"/>
        <w:spacing w:line="200" w:lineRule="auto"/>
        <w:jc w:val="center"/>
      </w:pPr>
    </w:p>
    <w:p w:rsidR="00027A24" w:rsidRDefault="00027A24">
      <w:pPr>
        <w:pStyle w:val="ConsPlusNormal"/>
        <w:spacing w:line="200" w:lineRule="auto"/>
        <w:jc w:val="center"/>
      </w:pPr>
      <w:r>
        <w:t>ОБ УТВЕРЖДЕНИИ ПОЛОЖЕНИЯ О ПРОВЕДЕН</w:t>
      </w:r>
      <w:proofErr w:type="gramStart"/>
      <w:r>
        <w:t>ИИ АУ</w:t>
      </w:r>
      <w:proofErr w:type="gramEnd"/>
      <w:r>
        <w:t>КЦИОНА НА ПРАВО</w:t>
      </w:r>
    </w:p>
    <w:p w:rsidR="00027A24" w:rsidRDefault="00027A24">
      <w:pPr>
        <w:pStyle w:val="ConsPlusNormal"/>
        <w:spacing w:line="200" w:lineRule="auto"/>
        <w:jc w:val="center"/>
      </w:pPr>
      <w:r>
        <w:t>ЗАКЛЮЧЕНИЯ ДОГОВОРА НА РАЗМЕЩЕНИЕ НЕСТАЦИОНАРНОГО</w:t>
      </w:r>
    </w:p>
    <w:p w:rsidR="00027A24" w:rsidRDefault="00027A24">
      <w:pPr>
        <w:pStyle w:val="ConsPlusNormal"/>
        <w:spacing w:line="200" w:lineRule="auto"/>
        <w:jc w:val="center"/>
      </w:pPr>
      <w:r>
        <w:t>ТОРГОВОГО ОБЪЕКТА НА ТЕРРИТОРИИ МУНИЦИПАЛЬНОГО</w:t>
      </w:r>
    </w:p>
    <w:p w:rsidR="00027A24" w:rsidRDefault="00027A24">
      <w:pPr>
        <w:pStyle w:val="ConsPlusNormal"/>
        <w:spacing w:line="200" w:lineRule="auto"/>
        <w:jc w:val="center"/>
      </w:pPr>
      <w:r>
        <w:t>ОБРАЗОВАНИЯ ГОРОДА БЛАГОВЕЩЕНСКА</w:t>
      </w:r>
    </w:p>
    <w:p w:rsidR="00027A24" w:rsidRDefault="00027A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A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A24" w:rsidRDefault="00027A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A24" w:rsidRDefault="00027A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A24" w:rsidRDefault="00027A24">
            <w:pPr>
              <w:pStyle w:val="ConsPlusNormal"/>
              <w:spacing w:line="200" w:lineRule="auto"/>
              <w:jc w:val="center"/>
            </w:pPr>
            <w:r>
              <w:rPr>
                <w:color w:val="392C69"/>
              </w:rPr>
              <w:t>Список изменяющих документов</w:t>
            </w:r>
          </w:p>
          <w:p w:rsidR="00027A24" w:rsidRDefault="00027A24">
            <w:pPr>
              <w:pStyle w:val="ConsPlusNormal"/>
              <w:spacing w:line="200" w:lineRule="auto"/>
              <w:jc w:val="center"/>
            </w:pPr>
            <w:proofErr w:type="gramStart"/>
            <w:r>
              <w:rPr>
                <w:color w:val="392C69"/>
              </w:rPr>
              <w:t>(в ред. постановления администрации города Благовещенска</w:t>
            </w:r>
            <w:proofErr w:type="gramEnd"/>
          </w:p>
          <w:p w:rsidR="00027A24" w:rsidRDefault="00027A24">
            <w:pPr>
              <w:pStyle w:val="ConsPlusNormal"/>
              <w:spacing w:line="200" w:lineRule="auto"/>
              <w:jc w:val="center"/>
            </w:pPr>
            <w:r>
              <w:rPr>
                <w:color w:val="392C69"/>
              </w:rPr>
              <w:t xml:space="preserve">от 21.02.2018 </w:t>
            </w:r>
            <w:hyperlink r:id="rId6">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7A24" w:rsidRDefault="00027A24">
            <w:pPr>
              <w:pStyle w:val="ConsPlusNormal"/>
            </w:pPr>
          </w:p>
        </w:tc>
      </w:tr>
    </w:tbl>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roofErr w:type="gramStart"/>
      <w:r>
        <w:t xml:space="preserve">В соответствии с Федеральным </w:t>
      </w:r>
      <w:hyperlink r:id="rId7">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8">
        <w:r>
          <w:rPr>
            <w:color w:val="0000FF"/>
          </w:rPr>
          <w:t>Положением</w:t>
        </w:r>
      </w:hyperlink>
      <w:r>
        <w:t xml:space="preserve"> о размещении нестационарных торговых объектов на территории муниципального образования города Благовещенска, утвержденным постановлением администрации города Благовещенска от 26 февраля 2015 г. N 799, </w:t>
      </w:r>
      <w:hyperlink r:id="rId9">
        <w:r>
          <w:rPr>
            <w:color w:val="0000FF"/>
          </w:rPr>
          <w:t>Уставом</w:t>
        </w:r>
      </w:hyperlink>
      <w:r>
        <w:t xml:space="preserve"> муниципального образования города Благовещенска постановляю:</w:t>
      </w:r>
      <w:proofErr w:type="gramEnd"/>
    </w:p>
    <w:p w:rsidR="00027A24" w:rsidRDefault="00027A24">
      <w:pPr>
        <w:pStyle w:val="ConsPlusNormal"/>
        <w:spacing w:before="200" w:line="200" w:lineRule="auto"/>
        <w:ind w:firstLine="540"/>
        <w:jc w:val="both"/>
      </w:pPr>
      <w:r>
        <w:t>1. Утвердить:</w:t>
      </w:r>
    </w:p>
    <w:p w:rsidR="00027A24" w:rsidRDefault="00027A24">
      <w:pPr>
        <w:pStyle w:val="ConsPlusNormal"/>
        <w:spacing w:before="200" w:line="200" w:lineRule="auto"/>
        <w:ind w:firstLine="540"/>
        <w:jc w:val="both"/>
      </w:pPr>
      <w:r>
        <w:t xml:space="preserve">1.1. </w:t>
      </w:r>
      <w:hyperlink w:anchor="P36">
        <w:r>
          <w:rPr>
            <w:color w:val="0000FF"/>
          </w:rPr>
          <w:t>Положение</w:t>
        </w:r>
      </w:hyperlink>
      <w:r>
        <w:t xml:space="preserve"> 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города Благовещенска (приложение N 1).</w:t>
      </w:r>
    </w:p>
    <w:p w:rsidR="00027A24" w:rsidRDefault="00027A24">
      <w:pPr>
        <w:pStyle w:val="ConsPlusNormal"/>
        <w:spacing w:before="200" w:line="200" w:lineRule="auto"/>
        <w:ind w:firstLine="540"/>
        <w:jc w:val="both"/>
      </w:pPr>
      <w:r>
        <w:t xml:space="preserve">1.2. Форму примерного </w:t>
      </w:r>
      <w:hyperlink w:anchor="P187">
        <w:r>
          <w:rPr>
            <w:color w:val="0000FF"/>
          </w:rPr>
          <w:t>договора</w:t>
        </w:r>
      </w:hyperlink>
      <w:r>
        <w:t xml:space="preserve"> на размещение нестационарного торгового объекта (приложение N 2).</w:t>
      </w:r>
    </w:p>
    <w:p w:rsidR="00027A24" w:rsidRDefault="00027A24">
      <w:pPr>
        <w:pStyle w:val="ConsPlusNormal"/>
        <w:spacing w:before="200" w:line="200" w:lineRule="auto"/>
        <w:ind w:firstLine="540"/>
        <w:jc w:val="both"/>
      </w:pPr>
      <w:r>
        <w:t xml:space="preserve">1.3. Форму </w:t>
      </w:r>
      <w:hyperlink w:anchor="P313">
        <w:r>
          <w:rPr>
            <w:color w:val="0000FF"/>
          </w:rPr>
          <w:t>акта</w:t>
        </w:r>
      </w:hyperlink>
      <w:r>
        <w:t xml:space="preserve"> обследования нестационарного торгового объекта (приложение N 3).</w:t>
      </w:r>
    </w:p>
    <w:p w:rsidR="00027A24" w:rsidRDefault="00027A24">
      <w:pPr>
        <w:pStyle w:val="ConsPlusNormal"/>
        <w:spacing w:before="200" w:line="200" w:lineRule="auto"/>
        <w:ind w:firstLine="540"/>
        <w:jc w:val="both"/>
      </w:pPr>
      <w:r>
        <w:t>2. Настоящее постановление вступает в силу со дня опубликования в газете "Благовещенск" и подлежит размещению на официальном сайте администрации города в сети Интернет.</w:t>
      </w:r>
    </w:p>
    <w:p w:rsidR="00027A24" w:rsidRDefault="00027A24">
      <w:pPr>
        <w:pStyle w:val="ConsPlusNormal"/>
        <w:spacing w:before="200" w:line="200" w:lineRule="auto"/>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О.А.Косолапова.</w:t>
      </w:r>
    </w:p>
    <w:p w:rsidR="00027A24" w:rsidRDefault="00027A24">
      <w:pPr>
        <w:pStyle w:val="ConsPlusNormal"/>
        <w:spacing w:line="200" w:lineRule="auto"/>
        <w:ind w:firstLine="540"/>
        <w:jc w:val="both"/>
      </w:pPr>
    </w:p>
    <w:p w:rsidR="00027A24" w:rsidRDefault="00027A24">
      <w:pPr>
        <w:pStyle w:val="ConsPlusNormal"/>
        <w:spacing w:line="200" w:lineRule="auto"/>
        <w:jc w:val="right"/>
      </w:pPr>
      <w:r>
        <w:t>Мэр</w:t>
      </w:r>
    </w:p>
    <w:p w:rsidR="00027A24" w:rsidRDefault="00027A24">
      <w:pPr>
        <w:pStyle w:val="ConsPlusNormal"/>
        <w:spacing w:line="200" w:lineRule="auto"/>
        <w:jc w:val="right"/>
      </w:pPr>
      <w:r>
        <w:t>города Благовещенска</w:t>
      </w:r>
    </w:p>
    <w:p w:rsidR="00027A24" w:rsidRDefault="00027A24">
      <w:pPr>
        <w:pStyle w:val="ConsPlusNormal"/>
        <w:spacing w:line="200" w:lineRule="auto"/>
        <w:jc w:val="right"/>
      </w:pPr>
      <w:r>
        <w:t>В.С.КАЛИТА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jc w:val="right"/>
        <w:outlineLvl w:val="0"/>
      </w:pPr>
      <w:r>
        <w:t>Приложение N 1</w:t>
      </w:r>
    </w:p>
    <w:p w:rsidR="00027A24" w:rsidRDefault="00027A24">
      <w:pPr>
        <w:pStyle w:val="ConsPlusNormal"/>
        <w:spacing w:line="200" w:lineRule="auto"/>
        <w:jc w:val="right"/>
      </w:pPr>
      <w:r>
        <w:t>к постановлению</w:t>
      </w:r>
    </w:p>
    <w:p w:rsidR="00027A24" w:rsidRDefault="00027A24">
      <w:pPr>
        <w:pStyle w:val="ConsPlusNormal"/>
        <w:spacing w:line="200" w:lineRule="auto"/>
        <w:jc w:val="right"/>
      </w:pPr>
      <w:r>
        <w:t>администрации</w:t>
      </w:r>
    </w:p>
    <w:p w:rsidR="00027A24" w:rsidRDefault="00027A24">
      <w:pPr>
        <w:pStyle w:val="ConsPlusNormal"/>
        <w:spacing w:line="200" w:lineRule="auto"/>
        <w:jc w:val="right"/>
      </w:pPr>
      <w:r>
        <w:t>города Благовещенска</w:t>
      </w:r>
    </w:p>
    <w:p w:rsidR="00027A24" w:rsidRDefault="00027A24">
      <w:pPr>
        <w:pStyle w:val="ConsPlusNormal"/>
        <w:spacing w:line="200" w:lineRule="auto"/>
        <w:jc w:val="right"/>
      </w:pPr>
      <w:r>
        <w:t>от 20 марта 2017 г. N 769</w:t>
      </w:r>
    </w:p>
    <w:p w:rsidR="00027A24" w:rsidRDefault="00027A24">
      <w:pPr>
        <w:pStyle w:val="ConsPlusNormal"/>
        <w:spacing w:line="200" w:lineRule="auto"/>
        <w:ind w:firstLine="540"/>
        <w:jc w:val="both"/>
      </w:pPr>
    </w:p>
    <w:p w:rsidR="00027A24" w:rsidRDefault="00027A24">
      <w:pPr>
        <w:pStyle w:val="ConsPlusNormal"/>
        <w:spacing w:line="200" w:lineRule="auto"/>
        <w:jc w:val="center"/>
      </w:pPr>
      <w:bookmarkStart w:id="0" w:name="P36"/>
      <w:bookmarkEnd w:id="0"/>
      <w:r>
        <w:t>ПОЛОЖЕНИЕ</w:t>
      </w:r>
    </w:p>
    <w:p w:rsidR="00027A24" w:rsidRDefault="00027A24">
      <w:pPr>
        <w:pStyle w:val="ConsPlusNormal"/>
        <w:spacing w:line="200" w:lineRule="auto"/>
        <w:jc w:val="center"/>
      </w:pPr>
      <w:r>
        <w:t>О ПРОВЕДЕН</w:t>
      </w:r>
      <w:proofErr w:type="gramStart"/>
      <w:r>
        <w:t>ИИ АУ</w:t>
      </w:r>
      <w:proofErr w:type="gramEnd"/>
      <w:r>
        <w:t>КЦИОНА НА ПРАВО ЗАКЛЮЧЕНИЯ ДОГОВОРА</w:t>
      </w:r>
    </w:p>
    <w:p w:rsidR="00027A24" w:rsidRDefault="00027A24">
      <w:pPr>
        <w:pStyle w:val="ConsPlusNormal"/>
        <w:spacing w:line="200" w:lineRule="auto"/>
        <w:jc w:val="center"/>
      </w:pPr>
      <w:r>
        <w:t>НА РАЗМЕЩЕНИЕ НЕСТАЦИОНАРНОГО ТОРГОВОГО ОБЪЕКТА</w:t>
      </w:r>
    </w:p>
    <w:p w:rsidR="00027A24" w:rsidRDefault="00027A24">
      <w:pPr>
        <w:pStyle w:val="ConsPlusNormal"/>
        <w:spacing w:line="200" w:lineRule="auto"/>
        <w:jc w:val="center"/>
      </w:pPr>
      <w:r>
        <w:t>НА ТЕРРИТОРИИ МУНИЦИПАЛЬНОГО ОБРАЗОВАНИЯ</w:t>
      </w:r>
    </w:p>
    <w:p w:rsidR="00027A24" w:rsidRDefault="00027A24">
      <w:pPr>
        <w:pStyle w:val="ConsPlusNormal"/>
        <w:spacing w:line="200" w:lineRule="auto"/>
        <w:jc w:val="center"/>
      </w:pPr>
      <w:r>
        <w:t>ГОРОДА БЛАГОВЕЩЕНСКА</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1. Общие положения</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1.1. Настоящее Положение определяет процедуру организации и проведения аукциона на предоставление индивидуальным предпринимателям и юридическим лицам права на заключение договора на размещение нестационарного торгового объекта на территории муниципального образования города Благовещенска (далее - право на заключение договора).</w:t>
      </w:r>
    </w:p>
    <w:p w:rsidR="00027A24" w:rsidRDefault="00027A24">
      <w:pPr>
        <w:pStyle w:val="ConsPlusNormal"/>
        <w:spacing w:before="200" w:line="200" w:lineRule="auto"/>
        <w:ind w:firstLine="540"/>
        <w:jc w:val="both"/>
      </w:pPr>
      <w:r>
        <w:t>1.2. Целью аукциона являются обеспечение равного доступа, равных условий и конкурентных возможностей для индивидуальных предпринимателей и юридических лиц в сфере размещения нестационарных торговых объектов, пополнение доходов бюджета города Благовещенска.</w:t>
      </w:r>
    </w:p>
    <w:p w:rsidR="00027A24" w:rsidRDefault="00027A24">
      <w:pPr>
        <w:pStyle w:val="ConsPlusNormal"/>
        <w:spacing w:before="200" w:line="200" w:lineRule="auto"/>
        <w:ind w:firstLine="540"/>
        <w:jc w:val="both"/>
      </w:pPr>
      <w:r>
        <w:t xml:space="preserve">1.3. Организатором аукциона является администрация города Благовещенска в лице </w:t>
      </w:r>
      <w:r>
        <w:lastRenderedPageBreak/>
        <w:t>управления по развитию потребительского рынка и услуг администрации города Благовещенска (далее - Организатор).</w:t>
      </w:r>
    </w:p>
    <w:p w:rsidR="00027A24" w:rsidRDefault="00027A24">
      <w:pPr>
        <w:pStyle w:val="ConsPlusNormal"/>
        <w:spacing w:before="200" w:line="200" w:lineRule="auto"/>
        <w:ind w:firstLine="540"/>
        <w:jc w:val="both"/>
      </w:pPr>
      <w:r>
        <w:t>1.4. Решение о проведен</w:t>
      </w:r>
      <w:proofErr w:type="gramStart"/>
      <w:r>
        <w:t>ии ау</w:t>
      </w:r>
      <w:proofErr w:type="gramEnd"/>
      <w:r>
        <w:t>кциона и состав аукционной комиссии по проведению открытого аукциона на право заключения договора на размещение нестационарного торгового объекта на территории муниципального образования города Благовещенска (далее - Комиссия) утверждаются постановлением администрации города Благовещенска.</w:t>
      </w:r>
    </w:p>
    <w:p w:rsidR="00027A24" w:rsidRDefault="00027A24">
      <w:pPr>
        <w:pStyle w:val="ConsPlusNormal"/>
        <w:spacing w:before="200" w:line="200" w:lineRule="auto"/>
        <w:ind w:firstLine="540"/>
        <w:jc w:val="both"/>
      </w:pPr>
      <w:r>
        <w:t xml:space="preserve">1.5. Стартовая цена аукциона определяется в соответствии с </w:t>
      </w:r>
      <w:hyperlink r:id="rId10">
        <w:r>
          <w:rPr>
            <w:color w:val="0000FF"/>
          </w:rPr>
          <w:t>Методикой</w:t>
        </w:r>
      </w:hyperlink>
      <w:r>
        <w:t xml:space="preserve"> определения платы за размещение нестационарного торгового объекта, утвержденной постановлением администрации города Благовещенска от 26 февраля 2015 г. N 799 "Об утверждении Положения о размещении нестационарных торговых объектов на территории муниципального образования города Благовещенска".</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2. Полномочия Организатора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К полномочиям Организатора относятся:</w:t>
      </w:r>
    </w:p>
    <w:p w:rsidR="00027A24" w:rsidRDefault="00027A24">
      <w:pPr>
        <w:pStyle w:val="ConsPlusNormal"/>
        <w:spacing w:before="200" w:line="200" w:lineRule="auto"/>
        <w:ind w:firstLine="540"/>
        <w:jc w:val="both"/>
      </w:pPr>
      <w:r>
        <w:t>1) определение места, дат начала и окончания приема заявок, места и времени проведения аукциона;</w:t>
      </w:r>
    </w:p>
    <w:p w:rsidR="00027A24" w:rsidRDefault="00027A24">
      <w:pPr>
        <w:pStyle w:val="ConsPlusNormal"/>
        <w:spacing w:before="200" w:line="200" w:lineRule="auto"/>
        <w:ind w:firstLine="540"/>
        <w:jc w:val="both"/>
      </w:pPr>
      <w:r>
        <w:t>2) определение срока и условий внесения задатка в размере 50% от начальной (минимальной) цены аукциона;</w:t>
      </w:r>
    </w:p>
    <w:p w:rsidR="00027A24" w:rsidRDefault="00027A24">
      <w:pPr>
        <w:pStyle w:val="ConsPlusNormal"/>
        <w:spacing w:before="200" w:line="200" w:lineRule="auto"/>
        <w:ind w:firstLine="540"/>
        <w:jc w:val="both"/>
      </w:pPr>
      <w:r>
        <w:t>3) подготовка и публикация информационного сообщения о проведен</w:t>
      </w:r>
      <w:proofErr w:type="gramStart"/>
      <w:r>
        <w:t>ии ау</w:t>
      </w:r>
      <w:proofErr w:type="gramEnd"/>
      <w:r>
        <w:t>кциона в газете "Благовещенск" и на официальном сайте администрации города Благовещенска в сети Интернет;</w:t>
      </w:r>
    </w:p>
    <w:p w:rsidR="00027A24" w:rsidRDefault="00027A24">
      <w:pPr>
        <w:pStyle w:val="ConsPlusNormal"/>
        <w:spacing w:before="200" w:line="200" w:lineRule="auto"/>
        <w:ind w:firstLine="540"/>
        <w:jc w:val="both"/>
      </w:pPr>
      <w:r>
        <w:t>4) прием заявок на участие в аукционе и прилагаемых к ним документов;</w:t>
      </w:r>
    </w:p>
    <w:p w:rsidR="00027A24" w:rsidRDefault="00027A24">
      <w:pPr>
        <w:pStyle w:val="ConsPlusNormal"/>
        <w:spacing w:before="200" w:line="200" w:lineRule="auto"/>
        <w:ind w:firstLine="540"/>
        <w:jc w:val="both"/>
      </w:pPr>
      <w:r>
        <w:t>5) проверка правильности оформления представленных документов и определение их соответствия требованиям перечня, опубликованного в информационном сообщении о проведен</w:t>
      </w:r>
      <w:proofErr w:type="gramStart"/>
      <w:r>
        <w:t>ии ау</w:t>
      </w:r>
      <w:proofErr w:type="gramEnd"/>
      <w:r>
        <w:t>кциона;</w:t>
      </w:r>
    </w:p>
    <w:p w:rsidR="00027A24" w:rsidRDefault="00027A24">
      <w:pPr>
        <w:pStyle w:val="ConsPlusNormal"/>
        <w:spacing w:before="200" w:line="200" w:lineRule="auto"/>
        <w:ind w:firstLine="540"/>
        <w:jc w:val="both"/>
      </w:pPr>
      <w:r>
        <w:t>6) учет заявок в день поступления в журнале регистрации заявок с присвоением каждой заявке порядкового номера с указанием даты и времени подачи заявки;</w:t>
      </w:r>
    </w:p>
    <w:p w:rsidR="00027A24" w:rsidRDefault="00027A24">
      <w:pPr>
        <w:pStyle w:val="ConsPlusNormal"/>
        <w:spacing w:before="200" w:line="200" w:lineRule="auto"/>
        <w:ind w:firstLine="540"/>
        <w:jc w:val="both"/>
      </w:pPr>
      <w:r>
        <w:t>7) обеспечение сохранности заявок и прилагаемых к ним документов, а также конфиденциальности сведений о лицах, подавших заявки, и о содержании представленных ими документов;</w:t>
      </w:r>
    </w:p>
    <w:p w:rsidR="00027A24" w:rsidRDefault="00027A24">
      <w:pPr>
        <w:pStyle w:val="ConsPlusNormal"/>
        <w:spacing w:before="200" w:line="200" w:lineRule="auto"/>
        <w:ind w:firstLine="540"/>
        <w:jc w:val="both"/>
      </w:pPr>
      <w:r>
        <w:t>8) подготовка аукционной документации;</w:t>
      </w:r>
    </w:p>
    <w:p w:rsidR="00027A24" w:rsidRDefault="00027A24">
      <w:pPr>
        <w:pStyle w:val="ConsPlusNormal"/>
        <w:spacing w:before="200" w:line="200" w:lineRule="auto"/>
        <w:ind w:firstLine="540"/>
        <w:jc w:val="both"/>
      </w:pPr>
      <w:r>
        <w:t>9) разъяснение о процедуре проведения аукциона и аукционной документации по запросам заявителей;</w:t>
      </w:r>
    </w:p>
    <w:p w:rsidR="00027A24" w:rsidRDefault="00027A24">
      <w:pPr>
        <w:pStyle w:val="ConsPlusNormal"/>
        <w:spacing w:before="200" w:line="200" w:lineRule="auto"/>
        <w:ind w:firstLine="540"/>
        <w:jc w:val="both"/>
      </w:pPr>
      <w:r>
        <w:t>10) уведомление заявителей о признании их участниками аукциона либо об отказе в признании участниками аукциона;</w:t>
      </w:r>
    </w:p>
    <w:p w:rsidR="00027A24" w:rsidRDefault="00027A24">
      <w:pPr>
        <w:pStyle w:val="ConsPlusNormal"/>
        <w:spacing w:before="200" w:line="200" w:lineRule="auto"/>
        <w:ind w:firstLine="540"/>
        <w:jc w:val="both"/>
      </w:pPr>
      <w:r>
        <w:t>11) уведомление победителя, других участников аукциона о принятом Комиссией решении;</w:t>
      </w:r>
    </w:p>
    <w:p w:rsidR="00027A24" w:rsidRDefault="00027A24">
      <w:pPr>
        <w:pStyle w:val="ConsPlusNormal"/>
        <w:spacing w:before="200" w:line="200" w:lineRule="auto"/>
        <w:ind w:firstLine="540"/>
        <w:jc w:val="both"/>
      </w:pPr>
      <w:r>
        <w:t>12) осуществление контроля расчетов с заявителями, участниками и победителем аукциона;</w:t>
      </w:r>
    </w:p>
    <w:p w:rsidR="00027A24" w:rsidRDefault="00027A24">
      <w:pPr>
        <w:pStyle w:val="ConsPlusNormal"/>
        <w:spacing w:before="200" w:line="200" w:lineRule="auto"/>
        <w:ind w:firstLine="540"/>
        <w:jc w:val="both"/>
      </w:pPr>
      <w:r>
        <w:t>13) подготовка и публикация информационного сообщения об итогах аукциона.</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3. Организация деятельности и полномочия Комиссии</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027A24" w:rsidRDefault="00027A24">
      <w:pPr>
        <w:pStyle w:val="ConsPlusNormal"/>
        <w:spacing w:before="200" w:line="200" w:lineRule="auto"/>
        <w:ind w:firstLine="540"/>
        <w:jc w:val="both"/>
      </w:pPr>
      <w:r>
        <w:t>3.2.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w:t>
      </w:r>
    </w:p>
    <w:p w:rsidR="00027A24" w:rsidRDefault="00027A24">
      <w:pPr>
        <w:pStyle w:val="ConsPlusNormal"/>
        <w:spacing w:before="200" w:line="200" w:lineRule="auto"/>
        <w:ind w:firstLine="540"/>
        <w:jc w:val="both"/>
      </w:pPr>
      <w:r>
        <w:t>Голосование осуществляется открыто. Заочное голосование не допускается.</w:t>
      </w:r>
    </w:p>
    <w:p w:rsidR="00027A24" w:rsidRDefault="00027A24">
      <w:pPr>
        <w:pStyle w:val="ConsPlusNormal"/>
        <w:spacing w:before="200" w:line="200" w:lineRule="auto"/>
        <w:ind w:firstLine="540"/>
        <w:jc w:val="both"/>
      </w:pPr>
      <w:r>
        <w:t>Член Комиссии, не согласный с принятым решением, имеет право изложить свое мнение в письменном виде и приложить его к протоколу заседания Комиссии.</w:t>
      </w:r>
    </w:p>
    <w:p w:rsidR="00027A24" w:rsidRDefault="00027A24">
      <w:pPr>
        <w:pStyle w:val="ConsPlusNormal"/>
        <w:spacing w:before="200" w:line="200" w:lineRule="auto"/>
        <w:ind w:firstLine="540"/>
        <w:jc w:val="both"/>
      </w:pPr>
      <w:r>
        <w:t>3.3. Комиссия правомочна осуществлять свои функции, если на заседании Комиссии присутствует более половины от общего числа ее членов.</w:t>
      </w:r>
    </w:p>
    <w:p w:rsidR="00027A24" w:rsidRDefault="00027A24">
      <w:pPr>
        <w:pStyle w:val="ConsPlusNormal"/>
        <w:spacing w:before="200" w:line="200" w:lineRule="auto"/>
        <w:ind w:firstLine="540"/>
        <w:jc w:val="both"/>
      </w:pPr>
      <w:r>
        <w:t>3.4. Комиссия осуществляет следующие полномочия:</w:t>
      </w:r>
    </w:p>
    <w:p w:rsidR="00027A24" w:rsidRDefault="00027A24">
      <w:pPr>
        <w:pStyle w:val="ConsPlusNormal"/>
        <w:spacing w:before="200" w:line="200" w:lineRule="auto"/>
        <w:ind w:firstLine="540"/>
        <w:jc w:val="both"/>
      </w:pPr>
      <w:r>
        <w:lastRenderedPageBreak/>
        <w:t>3.4.1. Рассмотрение заявок на участие в аукционе с прилагаемыми к ним документами.</w:t>
      </w:r>
    </w:p>
    <w:p w:rsidR="00027A24" w:rsidRDefault="00027A24">
      <w:pPr>
        <w:pStyle w:val="ConsPlusNormal"/>
        <w:spacing w:before="200" w:line="200" w:lineRule="auto"/>
        <w:ind w:firstLine="540"/>
        <w:jc w:val="both"/>
      </w:pPr>
      <w:r>
        <w:t xml:space="preserve">3.4.2. Принятие решения о допуске заявителей к участию в аукционе и признание заявителей участниками аукциона или </w:t>
      </w:r>
      <w:proofErr w:type="gramStart"/>
      <w:r>
        <w:t>об отказе в допуске к участию в аукционе по основаниям</w:t>
      </w:r>
      <w:proofErr w:type="gramEnd"/>
      <w:r>
        <w:t>, установленным настоящим Положением.</w:t>
      </w:r>
    </w:p>
    <w:p w:rsidR="00027A24" w:rsidRDefault="00027A24">
      <w:pPr>
        <w:pStyle w:val="ConsPlusNormal"/>
        <w:spacing w:before="200" w:line="200" w:lineRule="auto"/>
        <w:ind w:firstLine="540"/>
        <w:jc w:val="both"/>
      </w:pPr>
      <w:r>
        <w:t>3.4.3. Проведение аукциона.</w:t>
      </w:r>
    </w:p>
    <w:p w:rsidR="00027A24" w:rsidRDefault="00027A24">
      <w:pPr>
        <w:pStyle w:val="ConsPlusNormal"/>
        <w:spacing w:before="200" w:line="200" w:lineRule="auto"/>
        <w:ind w:firstLine="540"/>
        <w:jc w:val="both"/>
      </w:pPr>
      <w:r>
        <w:t>3.4.4. Определение победителя аукциона.</w:t>
      </w:r>
    </w:p>
    <w:p w:rsidR="00027A24" w:rsidRDefault="00027A24">
      <w:pPr>
        <w:pStyle w:val="ConsPlusNormal"/>
        <w:spacing w:before="200" w:line="200" w:lineRule="auto"/>
        <w:ind w:firstLine="540"/>
        <w:jc w:val="both"/>
      </w:pPr>
      <w:r>
        <w:t>3.4.5. Подведение итогов аукциона путем оформления протокола аукциона.</w:t>
      </w:r>
    </w:p>
    <w:p w:rsidR="00027A24" w:rsidRDefault="00027A24">
      <w:pPr>
        <w:pStyle w:val="ConsPlusNormal"/>
        <w:spacing w:before="200" w:line="200" w:lineRule="auto"/>
        <w:ind w:firstLine="540"/>
        <w:jc w:val="both"/>
      </w:pPr>
      <w:r>
        <w:t xml:space="preserve">3.4.6. Признание аукциона </w:t>
      </w:r>
      <w:proofErr w:type="gramStart"/>
      <w:r>
        <w:t>несостоявшимся</w:t>
      </w:r>
      <w:proofErr w:type="gramEnd"/>
      <w:r>
        <w:t>.</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4. Порядок организац</w:t>
      </w:r>
      <w:proofErr w:type="gramStart"/>
      <w:r>
        <w:t>ии ау</w:t>
      </w:r>
      <w:proofErr w:type="gramEnd"/>
      <w:r>
        <w:t>кциона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4.1. Организатор аукциона не менее чем за 30 дней до его проведения извещает о проведен</w:t>
      </w:r>
      <w:proofErr w:type="gramStart"/>
      <w:r>
        <w:t>ии ау</w:t>
      </w:r>
      <w:proofErr w:type="gramEnd"/>
      <w:r>
        <w:t>кциона на официальном сайте администрации города Благовещенска в сети Интернет (www.admblag.ru), а также в газете "Благовещенск".</w:t>
      </w:r>
    </w:p>
    <w:p w:rsidR="00027A24" w:rsidRDefault="00027A24">
      <w:pPr>
        <w:pStyle w:val="ConsPlusNormal"/>
        <w:spacing w:before="200" w:line="200" w:lineRule="auto"/>
        <w:ind w:firstLine="540"/>
        <w:jc w:val="both"/>
      </w:pPr>
      <w:r>
        <w:t>Извещение должно содержать следующие сведения:</w:t>
      </w:r>
    </w:p>
    <w:p w:rsidR="00027A24" w:rsidRDefault="00027A24">
      <w:pPr>
        <w:pStyle w:val="ConsPlusNormal"/>
        <w:spacing w:before="200" w:line="200" w:lineRule="auto"/>
        <w:ind w:firstLine="540"/>
        <w:jc w:val="both"/>
      </w:pPr>
      <w:r>
        <w:t>- наименование, местонахождение, почтовый адрес и адрес электронной почты, номер контактного телефона Организатора аукциона;</w:t>
      </w:r>
    </w:p>
    <w:p w:rsidR="00027A24" w:rsidRDefault="00027A24">
      <w:pPr>
        <w:pStyle w:val="ConsPlusNormal"/>
        <w:spacing w:before="200" w:line="200" w:lineRule="auto"/>
        <w:ind w:firstLine="540"/>
        <w:jc w:val="both"/>
      </w:pPr>
      <w:r>
        <w:t>- место, дата, время проведения аукциона;</w:t>
      </w:r>
    </w:p>
    <w:p w:rsidR="00027A24" w:rsidRDefault="00027A24">
      <w:pPr>
        <w:pStyle w:val="ConsPlusNormal"/>
        <w:spacing w:before="200" w:line="200" w:lineRule="auto"/>
        <w:ind w:firstLine="540"/>
        <w:jc w:val="both"/>
      </w:pPr>
      <w:r>
        <w:t>- предмет аукциона, в том числе лоты аукциона, включающие в себя: местоположение и размер нестационарного торгового объекта, вид нестационарного торгового объекта, специализацию, период размещения, требования к архитектурному облику нестационарного торгового объекта;</w:t>
      </w:r>
    </w:p>
    <w:p w:rsidR="00027A24" w:rsidRDefault="00027A24">
      <w:pPr>
        <w:pStyle w:val="ConsPlusNormal"/>
        <w:spacing w:before="200" w:line="200" w:lineRule="auto"/>
        <w:ind w:firstLine="540"/>
        <w:jc w:val="both"/>
      </w:pPr>
      <w:r>
        <w:t>- начальную цену предмета аукциона;</w:t>
      </w:r>
    </w:p>
    <w:p w:rsidR="00027A24" w:rsidRDefault="00027A24">
      <w:pPr>
        <w:pStyle w:val="ConsPlusNormal"/>
        <w:spacing w:before="200" w:line="200" w:lineRule="auto"/>
        <w:ind w:firstLine="540"/>
        <w:jc w:val="both"/>
      </w:pPr>
      <w:r>
        <w:t>- "шаг аукциона";</w:t>
      </w:r>
    </w:p>
    <w:p w:rsidR="00027A24" w:rsidRDefault="00027A24">
      <w:pPr>
        <w:pStyle w:val="ConsPlusNormal"/>
        <w:spacing w:before="200" w:line="200" w:lineRule="auto"/>
        <w:ind w:firstLine="540"/>
        <w:jc w:val="both"/>
      </w:pPr>
      <w:r>
        <w:t>- порядок приема, адрес места приема, даты и время начала и окончания приема заявок на участие в аукционе;</w:t>
      </w:r>
    </w:p>
    <w:p w:rsidR="00027A24" w:rsidRDefault="00027A24">
      <w:pPr>
        <w:pStyle w:val="ConsPlusNormal"/>
        <w:spacing w:before="200" w:line="200" w:lineRule="auto"/>
        <w:ind w:firstLine="540"/>
        <w:jc w:val="both"/>
      </w:pPr>
      <w:r>
        <w:t>- размер задатка, срок и порядок его внесения участниками аукциона и возврата им, реквизиты счета для перечисления задатка;</w:t>
      </w:r>
    </w:p>
    <w:p w:rsidR="00027A24" w:rsidRDefault="00027A24">
      <w:pPr>
        <w:pStyle w:val="ConsPlusNormal"/>
        <w:spacing w:before="200" w:line="200" w:lineRule="auto"/>
        <w:ind w:firstLine="540"/>
        <w:jc w:val="both"/>
      </w:pPr>
      <w:r>
        <w:t>- условия определения победителя аукциона;</w:t>
      </w:r>
    </w:p>
    <w:p w:rsidR="00027A24" w:rsidRDefault="00027A24">
      <w:pPr>
        <w:pStyle w:val="ConsPlusNormal"/>
        <w:spacing w:before="200" w:line="200" w:lineRule="auto"/>
        <w:ind w:firstLine="540"/>
        <w:jc w:val="both"/>
      </w:pPr>
      <w:r>
        <w:t>- срок, в течение которого победитель аукциона должен подписать договор на размещение нестационарного торгового объекта;</w:t>
      </w:r>
    </w:p>
    <w:p w:rsidR="00027A24" w:rsidRDefault="00027A24">
      <w:pPr>
        <w:pStyle w:val="ConsPlusNormal"/>
        <w:spacing w:before="200" w:line="200" w:lineRule="auto"/>
        <w:ind w:firstLine="540"/>
        <w:jc w:val="both"/>
      </w:pPr>
      <w:r>
        <w:t>- срок, в течение которого Организатор может отказаться от проведения аукциона.</w:t>
      </w:r>
    </w:p>
    <w:p w:rsidR="00027A24" w:rsidRDefault="00027A24">
      <w:pPr>
        <w:pStyle w:val="ConsPlusNormal"/>
        <w:spacing w:before="200" w:line="200" w:lineRule="auto"/>
        <w:ind w:firstLine="540"/>
        <w:jc w:val="both"/>
      </w:pPr>
      <w:r>
        <w:t>4.2. Прием заявок начинается со дня опубликования информационного сообщения и прекращается за 7 рабочих дней до проведения аукциона.</w:t>
      </w:r>
    </w:p>
    <w:p w:rsidR="00027A24" w:rsidRDefault="00027A24">
      <w:pPr>
        <w:pStyle w:val="ConsPlusNormal"/>
        <w:spacing w:before="200" w:line="200" w:lineRule="auto"/>
        <w:ind w:firstLine="540"/>
        <w:jc w:val="both"/>
      </w:pPr>
      <w:r>
        <w:t>4.3. Организатор вправе внести изменения в извещение о проведен</w:t>
      </w:r>
      <w:proofErr w:type="gramStart"/>
      <w:r>
        <w:t>ии ау</w:t>
      </w:r>
      <w:proofErr w:type="gramEnd"/>
      <w:r>
        <w:t xml:space="preserve">кциона. Изменения размещаются Организатором на официальном сайте администрации города Благовещенска в сети Интернет, а также в газете "Благовещенск" не </w:t>
      </w:r>
      <w:proofErr w:type="gramStart"/>
      <w:r>
        <w:t>позднее</w:t>
      </w:r>
      <w:proofErr w:type="gramEnd"/>
      <w:r>
        <w:t xml:space="preserve"> чем за 5 рабочих дней до даты окончания подачи заявок на участие в аукционе.</w:t>
      </w:r>
    </w:p>
    <w:p w:rsidR="00027A24" w:rsidRDefault="00027A24">
      <w:pPr>
        <w:pStyle w:val="ConsPlusNormal"/>
        <w:spacing w:before="200" w:line="200" w:lineRule="auto"/>
        <w:ind w:firstLine="540"/>
        <w:jc w:val="both"/>
      </w:pPr>
      <w:r>
        <w:t xml:space="preserve">4.4. Организатор вправе отказаться от проведения аукциона не </w:t>
      </w:r>
      <w:proofErr w:type="gramStart"/>
      <w:r>
        <w:t>позднее</w:t>
      </w:r>
      <w:proofErr w:type="gramEnd"/>
      <w:r>
        <w:t xml:space="preserve"> чем за 5 дней до даты окончания срока подачи заявок на участие в аукционе. Извещение об отказе от проведения аукциона публикуется в газете "Благовещенск" и размещается на официальном сайте администрации города Благовещенска в сети Интернет. В течение 2 рабочих дней Организатором аукциона </w:t>
      </w:r>
      <w:proofErr w:type="gramStart"/>
      <w:r>
        <w:t>направляются соответствующие уведомления всем заявителям и в течение 5 рабочих дней возвращается</w:t>
      </w:r>
      <w:proofErr w:type="gramEnd"/>
      <w:r>
        <w:t xml:space="preserve"> задаток.</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5. Порядок подачи заявок</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5.1. К участию в аукционе допускаются индивидуальные предприниматели и юридические лица, не имеющие неисполненную обязанность по уплате налогов, сборов, пеней и штрафов, подлежащих уплате в соответствии с законодательством Российской Федерации, своевременно подавшие заявку и необходимые документы не позднее даты, установленной в извещении.</w:t>
      </w:r>
    </w:p>
    <w:p w:rsidR="00027A24" w:rsidRDefault="00027A24">
      <w:pPr>
        <w:pStyle w:val="ConsPlusNormal"/>
        <w:spacing w:before="200" w:line="200" w:lineRule="auto"/>
        <w:ind w:firstLine="540"/>
        <w:jc w:val="both"/>
      </w:pPr>
      <w:r>
        <w:t>5.2. Индивидуальные предприниматели и юридические лица подают Организатору заявку на участие по форме, установленной в приложении к аукционной документации.</w:t>
      </w:r>
    </w:p>
    <w:p w:rsidR="00027A24" w:rsidRDefault="00027A24">
      <w:pPr>
        <w:pStyle w:val="ConsPlusNormal"/>
        <w:spacing w:before="200" w:line="200" w:lineRule="auto"/>
        <w:ind w:firstLine="540"/>
        <w:jc w:val="both"/>
      </w:pPr>
      <w:r>
        <w:t xml:space="preserve">Заявка и все прилагаемые к заявке документы должны быть прошиты, страницы </w:t>
      </w:r>
      <w:r>
        <w:lastRenderedPageBreak/>
        <w:t>пронумерованы, скреплены печатью, заверены подписью руководителя юридического лица или подписью индивидуального предпринимателя.</w:t>
      </w:r>
    </w:p>
    <w:p w:rsidR="00027A24" w:rsidRDefault="00027A24">
      <w:pPr>
        <w:pStyle w:val="ConsPlusNormal"/>
        <w:spacing w:before="200" w:line="200" w:lineRule="auto"/>
        <w:ind w:firstLine="540"/>
        <w:jc w:val="both"/>
      </w:pPr>
      <w:r>
        <w:t>Копии представленных документов должны быть заверены печатью и подписью руководителя юридического лица или индивидуального предпринимателя.</w:t>
      </w:r>
    </w:p>
    <w:p w:rsidR="00027A24" w:rsidRDefault="00027A24">
      <w:pPr>
        <w:pStyle w:val="ConsPlusNormal"/>
        <w:spacing w:before="200" w:line="200" w:lineRule="auto"/>
        <w:ind w:firstLine="540"/>
        <w:jc w:val="both"/>
      </w:pPr>
      <w:r>
        <w:t>Любые изменения, дополнения, сокращения при оформлении заявки на участие в аукционе считаются существенным нарушением требований и условий аукционной документации.</w:t>
      </w:r>
    </w:p>
    <w:p w:rsidR="00027A24" w:rsidRDefault="00027A24">
      <w:pPr>
        <w:pStyle w:val="ConsPlusNormal"/>
        <w:spacing w:before="200" w:line="200" w:lineRule="auto"/>
        <w:ind w:firstLine="540"/>
        <w:jc w:val="both"/>
      </w:pPr>
      <w:r>
        <w:t>При подаче заявки заявитель предъявляет документ, удостоверяющий личность.</w:t>
      </w:r>
    </w:p>
    <w:p w:rsidR="00027A24" w:rsidRDefault="00027A24">
      <w:pPr>
        <w:pStyle w:val="ConsPlusNormal"/>
        <w:spacing w:before="200" w:line="200" w:lineRule="auto"/>
        <w:ind w:firstLine="540"/>
        <w:jc w:val="both"/>
      </w:pPr>
      <w:r>
        <w:t>5.3. К заявке на участие в аукционе прилагаются:</w:t>
      </w:r>
    </w:p>
    <w:p w:rsidR="00027A24" w:rsidRDefault="00027A24">
      <w:pPr>
        <w:pStyle w:val="ConsPlusNormal"/>
        <w:spacing w:before="200" w:line="200" w:lineRule="auto"/>
        <w:ind w:firstLine="540"/>
        <w:jc w:val="both"/>
      </w:pPr>
      <w:r>
        <w:t>- копии учредительных документов (для юридических лиц), свидетельства о государственной регистрации, свидетельства о постановке на учет в налоговом органе (для юридических лиц или индивидуальных предпринимателей);</w:t>
      </w:r>
    </w:p>
    <w:p w:rsidR="00027A24" w:rsidRDefault="00027A24">
      <w:pPr>
        <w:pStyle w:val="ConsPlusNormal"/>
        <w:spacing w:before="200" w:line="200" w:lineRule="auto"/>
        <w:ind w:firstLine="540"/>
        <w:jc w:val="both"/>
      </w:pPr>
      <w:r>
        <w:t>- платежный документ, подтверждающий внесение денежных сре</w:t>
      </w:r>
      <w:proofErr w:type="gramStart"/>
      <w:r>
        <w:t>дств в к</w:t>
      </w:r>
      <w:proofErr w:type="gramEnd"/>
      <w:r>
        <w:t>ачестве задатка для участия в аукционе;</w:t>
      </w:r>
    </w:p>
    <w:p w:rsidR="00027A24" w:rsidRDefault="00027A24">
      <w:pPr>
        <w:pStyle w:val="ConsPlusNormal"/>
        <w:spacing w:before="200" w:line="200" w:lineRule="auto"/>
        <w:ind w:firstLine="540"/>
        <w:jc w:val="both"/>
      </w:pPr>
      <w:r>
        <w:t xml:space="preserve">- документ, подтверждающий полномочия лица на осуществление действий от имени юридического лица или индивидуального предпринимателя (копия решения о назначении либо об избрании либо </w:t>
      </w:r>
      <w:proofErr w:type="gramStart"/>
      <w:r>
        <w:t>приказ</w:t>
      </w:r>
      <w:proofErr w:type="gramEnd"/>
      <w:r>
        <w:t xml:space="preserve">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и подписанную руководителем юридического лица, индивидуальным предпринимателем, либо нотариально заверенную копию такой доверенности;</w:t>
      </w:r>
    </w:p>
    <w:p w:rsidR="00027A24" w:rsidRDefault="00027A24">
      <w:pPr>
        <w:pStyle w:val="ConsPlusNormal"/>
        <w:spacing w:before="200" w:line="200" w:lineRule="auto"/>
        <w:ind w:firstLine="540"/>
        <w:jc w:val="both"/>
      </w:pPr>
      <w:r>
        <w:t>- справка налогового органа об отсутствии задолженности по уплате налогов, сборов и других обязательных платежей в бюджеты бюджетной системы Российской Федерации, полученная не ранее чем за 1 месяц до дня подачи заявки;</w:t>
      </w:r>
    </w:p>
    <w:p w:rsidR="00027A24" w:rsidRDefault="00027A24">
      <w:pPr>
        <w:pStyle w:val="ConsPlusNormal"/>
        <w:spacing w:before="200" w:line="200" w:lineRule="auto"/>
        <w:ind w:firstLine="540"/>
        <w:jc w:val="both"/>
      </w:pPr>
      <w: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r>
          <w:rPr>
            <w:color w:val="0000FF"/>
          </w:rPr>
          <w:t>Кодексом</w:t>
        </w:r>
      </w:hyperlink>
      <w:r>
        <w:t xml:space="preserve"> Российской Федерации об административных правонарушениях.</w:t>
      </w:r>
    </w:p>
    <w:p w:rsidR="00027A24" w:rsidRDefault="00027A24">
      <w:pPr>
        <w:pStyle w:val="ConsPlusNormal"/>
        <w:spacing w:before="200" w:line="200" w:lineRule="auto"/>
        <w:ind w:firstLine="540"/>
        <w:jc w:val="both"/>
      </w:pPr>
      <w:r>
        <w:t>5.4.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w:t>
      </w:r>
    </w:p>
    <w:p w:rsidR="00027A24" w:rsidRDefault="00027A24">
      <w:pPr>
        <w:pStyle w:val="ConsPlusNormal"/>
        <w:spacing w:before="200" w:line="200" w:lineRule="auto"/>
        <w:ind w:firstLine="540"/>
        <w:jc w:val="both"/>
      </w:pPr>
      <w:r>
        <w:t>5.5. Заявка с прилагаемыми к ней документами в день поступления регистрируется Организатором аукциона в журнале регистрации заявок. Организатор аукциона выдает расписку в получении заявки с указанием даты и времени ее получения.</w:t>
      </w:r>
    </w:p>
    <w:p w:rsidR="00027A24" w:rsidRDefault="00027A24">
      <w:pPr>
        <w:pStyle w:val="ConsPlusNormal"/>
        <w:spacing w:before="200" w:line="200" w:lineRule="auto"/>
        <w:ind w:firstLine="540"/>
        <w:jc w:val="both"/>
      </w:pPr>
      <w:r>
        <w:t>5.6. Заявка на участие в аукционе, поступившая по истечении срока ее приема, указанного в извещении, возвращается в день ее поступления заявителю.</w:t>
      </w:r>
    </w:p>
    <w:p w:rsidR="00027A24" w:rsidRDefault="00027A24">
      <w:pPr>
        <w:pStyle w:val="ConsPlusNormal"/>
        <w:spacing w:before="200" w:line="200" w:lineRule="auto"/>
        <w:ind w:firstLine="540"/>
        <w:jc w:val="both"/>
      </w:pPr>
      <w:r>
        <w:t xml:space="preserve">5.7. Заявитель вправе отозвать заявку не </w:t>
      </w:r>
      <w:proofErr w:type="gramStart"/>
      <w:r>
        <w:t>позднее</w:t>
      </w:r>
      <w:proofErr w:type="gramEnd"/>
      <w:r>
        <w:t xml:space="preserve"> чем за 3 дня до проведения аукциона, сообщив об этом Организатору письменно, при этом денежные средства, внесенные в качестве задатка для участия в аукционе, возвращаются участнику в течение 5 рабочих дней со дня поступления уведомления об отзыве заявки на участие в аукционе.</w:t>
      </w:r>
    </w:p>
    <w:p w:rsidR="00027A24" w:rsidRDefault="00027A24">
      <w:pPr>
        <w:pStyle w:val="ConsPlusNormal"/>
        <w:spacing w:before="200" w:line="200" w:lineRule="auto"/>
        <w:ind w:firstLine="540"/>
        <w:jc w:val="both"/>
      </w:pPr>
      <w:r>
        <w:t>5.8. Заявитель не допускается к участию в аукционе по следующим основаниям:</w:t>
      </w:r>
    </w:p>
    <w:p w:rsidR="00027A24" w:rsidRDefault="00027A24">
      <w:pPr>
        <w:pStyle w:val="ConsPlusNormal"/>
        <w:spacing w:before="200" w:line="200" w:lineRule="auto"/>
        <w:ind w:firstLine="540"/>
        <w:jc w:val="both"/>
      </w:pPr>
      <w:r>
        <w:t xml:space="preserve">1) непредставление, неполное представление определенных </w:t>
      </w:r>
      <w:hyperlink w:anchor="P259">
        <w:r>
          <w:rPr>
            <w:color w:val="0000FF"/>
          </w:rPr>
          <w:t>пунктом 5.3</w:t>
        </w:r>
      </w:hyperlink>
      <w:r>
        <w:t xml:space="preserve"> Положения необходимых для участия в аукционе документов или наличие в таких документах недостоверных сведений;</w:t>
      </w:r>
    </w:p>
    <w:p w:rsidR="00027A24" w:rsidRDefault="00027A24">
      <w:pPr>
        <w:pStyle w:val="ConsPlusNormal"/>
        <w:spacing w:before="200" w:line="200" w:lineRule="auto"/>
        <w:ind w:firstLine="540"/>
        <w:jc w:val="both"/>
      </w:pPr>
      <w:r>
        <w:t>2) несоответствие заявки на участие в аукционе требованиям документации об аукционе;</w:t>
      </w:r>
    </w:p>
    <w:p w:rsidR="00027A24" w:rsidRDefault="00027A24">
      <w:pPr>
        <w:pStyle w:val="ConsPlusNormal"/>
        <w:spacing w:before="200" w:line="200" w:lineRule="auto"/>
        <w:ind w:firstLine="540"/>
        <w:jc w:val="both"/>
      </w:pPr>
      <w:r>
        <w:t>3) непоступление задатка на счет, указанный в извещении о проведен</w:t>
      </w:r>
      <w:proofErr w:type="gramStart"/>
      <w:r>
        <w:t>ии ау</w:t>
      </w:r>
      <w:proofErr w:type="gramEnd"/>
      <w:r>
        <w:t>кциона, до дня окончания приема документов для участия в аукционе;</w:t>
      </w:r>
    </w:p>
    <w:p w:rsidR="00027A24" w:rsidRDefault="00027A24">
      <w:pPr>
        <w:pStyle w:val="ConsPlusNormal"/>
        <w:spacing w:before="200" w:line="200" w:lineRule="auto"/>
        <w:ind w:firstLine="540"/>
        <w:jc w:val="both"/>
      </w:pPr>
      <w:r>
        <w:t>4) наличие задолженности у заявителя перед бюджетами всех уровней;</w:t>
      </w:r>
    </w:p>
    <w:p w:rsidR="00027A24" w:rsidRDefault="00027A24">
      <w:pPr>
        <w:pStyle w:val="ConsPlusNormal"/>
        <w:spacing w:before="200" w:line="200" w:lineRule="auto"/>
        <w:ind w:firstLine="540"/>
        <w:jc w:val="both"/>
      </w:pPr>
      <w:r>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приостановлении деятельности, а также об открытии конкурсного производства.</w:t>
      </w:r>
    </w:p>
    <w:p w:rsidR="00027A24" w:rsidRDefault="00027A24">
      <w:pPr>
        <w:pStyle w:val="ConsPlusNormal"/>
        <w:spacing w:before="200" w:line="200" w:lineRule="auto"/>
        <w:ind w:firstLine="540"/>
        <w:jc w:val="both"/>
      </w:pPr>
      <w:r>
        <w:t>Отказ в допуске к участию в аукционе по иным основаниям не допускается.</w:t>
      </w:r>
    </w:p>
    <w:p w:rsidR="00027A24" w:rsidRDefault="00027A24">
      <w:pPr>
        <w:pStyle w:val="ConsPlusNormal"/>
        <w:spacing w:before="200" w:line="200" w:lineRule="auto"/>
        <w:ind w:firstLine="540"/>
        <w:jc w:val="both"/>
      </w:pPr>
      <w:r>
        <w:lastRenderedPageBreak/>
        <w:t xml:space="preserve">5.9. Комиссия рассматривает заявки на участие в аукционе на предмет соответствия требованиям, установленным аукционной документацией, и соответствия требованиям настоящего Положения. Срок рассмотрения заявок на участие в аукционе не может превышать 5 дней </w:t>
      </w:r>
      <w:proofErr w:type="gramStart"/>
      <w:r>
        <w:t>с даты окончания</w:t>
      </w:r>
      <w:proofErr w:type="gramEnd"/>
      <w:r>
        <w:t xml:space="preserve"> срока подачи заявок. Протокол ведется секретарем Комиссии и подписывается всеми присутствующими на заседании членами Комиссии в день окончания рассмотрения заявок. Протокол на следующий день размещается Организатором аукциона на официальном сайте администрации города Благовещенска в сети Интернет. Заявителям направляются уведомления о принятом решении не позднее следующего дня после даты оформления протокола.</w:t>
      </w:r>
    </w:p>
    <w:p w:rsidR="00027A24" w:rsidRDefault="00027A24">
      <w:pPr>
        <w:pStyle w:val="ConsPlusNormal"/>
        <w:spacing w:before="200" w:line="200" w:lineRule="auto"/>
        <w:ind w:firstLine="540"/>
        <w:jc w:val="both"/>
      </w:pPr>
      <w:r>
        <w:t>5.10. Сведения о лицах, подавших заявки для участия в аукционе, и о количестве заявок не подлежат разглашению.</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6. Порядок проведения аукциона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 xml:space="preserve">6.1. Комиссия перед началом проведения аукциона регистрирует явившихся на аукцион участников аукциона (их представителей). Регистрация начинается за 30 минут и завершается не </w:t>
      </w:r>
      <w:proofErr w:type="gramStart"/>
      <w:r>
        <w:t>позднее</w:t>
      </w:r>
      <w:proofErr w:type="gramEnd"/>
      <w:r>
        <w:t xml:space="preserve"> чем за 5 минут до начала проведения аукциона. При регистрации каждый участник получает себе личную номерную карточку участника. Участник, не прошедший регистрации в установленное время, к участию в аукционе не допускается.</w:t>
      </w:r>
    </w:p>
    <w:p w:rsidR="00027A24" w:rsidRDefault="00027A24">
      <w:pPr>
        <w:pStyle w:val="ConsPlusNormal"/>
        <w:spacing w:before="200" w:line="200" w:lineRule="auto"/>
        <w:ind w:firstLine="540"/>
        <w:jc w:val="both"/>
      </w:pPr>
      <w:r>
        <w:t>6.2. Аукцион начинается в день, час и в месте, указанном в извещении о проведен</w:t>
      </w:r>
      <w:proofErr w:type="gramStart"/>
      <w:r>
        <w:t>ии ау</w:t>
      </w:r>
      <w:proofErr w:type="gramEnd"/>
      <w:r>
        <w:t>кциона, с объявления председателем Комиссии или заместителем председателя Комиссии об открытии аукциона.</w:t>
      </w:r>
    </w:p>
    <w:p w:rsidR="00027A24" w:rsidRDefault="00027A24">
      <w:pPr>
        <w:pStyle w:val="ConsPlusNormal"/>
        <w:spacing w:before="200" w:line="200" w:lineRule="auto"/>
        <w:ind w:firstLine="540"/>
        <w:jc w:val="both"/>
      </w:pPr>
      <w:r>
        <w:t>6.3. Во время проведения аукциона его участникам запрещается покидать зал проведения аукциона.</w:t>
      </w:r>
    </w:p>
    <w:p w:rsidR="00027A24" w:rsidRDefault="00027A24">
      <w:pPr>
        <w:pStyle w:val="ConsPlusNormal"/>
        <w:spacing w:before="200" w:line="200" w:lineRule="auto"/>
        <w:ind w:firstLine="540"/>
        <w:jc w:val="both"/>
      </w:pPr>
      <w:r>
        <w:t>6.4. Организатор аукциона ведет аудиозапись процедуры аукциона.</w:t>
      </w:r>
    </w:p>
    <w:p w:rsidR="00027A24" w:rsidRDefault="00027A24">
      <w:pPr>
        <w:pStyle w:val="ConsPlusNormal"/>
        <w:spacing w:before="200" w:line="200" w:lineRule="auto"/>
        <w:ind w:firstLine="540"/>
        <w:jc w:val="both"/>
      </w:pPr>
      <w:r>
        <w:t>6.5. После открытия аукциона аукционист объявляет правила и порядок проведения аукциона.</w:t>
      </w:r>
    </w:p>
    <w:p w:rsidR="00027A24" w:rsidRDefault="00027A24">
      <w:pPr>
        <w:pStyle w:val="ConsPlusNormal"/>
        <w:spacing w:before="200" w:line="200" w:lineRule="auto"/>
        <w:ind w:firstLine="540"/>
        <w:jc w:val="both"/>
      </w:pPr>
      <w:r>
        <w:t>6.6. Аукцион по каждому лоту начинается с оглашения аукционистом типа нестационарного торгового объекта, краткой характеристики места его размещения, начальной цены лота, "шага аукциона", а также номера карточек участников аукциона по данному лоту.</w:t>
      </w:r>
    </w:p>
    <w:p w:rsidR="00027A24" w:rsidRDefault="00027A24">
      <w:pPr>
        <w:pStyle w:val="ConsPlusNormal"/>
        <w:spacing w:before="200" w:line="200" w:lineRule="auto"/>
        <w:ind w:firstLine="540"/>
        <w:jc w:val="both"/>
      </w:pPr>
      <w:r>
        <w:t>"Шаг аукциона" устанавливается в пределах 10 процентов начальной цены. "Шаг аукциона" остается единым на весь период аукциона.</w:t>
      </w:r>
    </w:p>
    <w:p w:rsidR="00027A24" w:rsidRDefault="00027A24">
      <w:pPr>
        <w:pStyle w:val="ConsPlusNormal"/>
        <w:spacing w:before="200" w:line="200" w:lineRule="auto"/>
        <w:ind w:firstLine="540"/>
        <w:jc w:val="both"/>
      </w:pPr>
      <w:r>
        <w:t>6.7. В процессе аукциона аукционист называет цену, а участники аукциона сообщают о готовности заключить договор на размещение нестационарного торгового объекта по названной цене путем поднятия карточек с соответствующими номерами участников. После объявления начальной цены предмета аукциона аукционист называет участника, который первым поднял карточку с номером участника. Затем аукционист предлагает участникам повысить цену на "шаг аукциона".</w:t>
      </w:r>
    </w:p>
    <w:p w:rsidR="00027A24" w:rsidRDefault="00027A24">
      <w:pPr>
        <w:pStyle w:val="ConsPlusNormal"/>
        <w:spacing w:before="200" w:line="200" w:lineRule="auto"/>
        <w:ind w:firstLine="540"/>
        <w:jc w:val="both"/>
      </w:pPr>
      <w:r>
        <w:t>6.8. При отсутствии участников, готовых предложить более высокую цену, аукционист повторяет последнюю предложенную цену три раза.</w:t>
      </w:r>
    </w:p>
    <w:p w:rsidR="00027A24" w:rsidRDefault="00027A24">
      <w:pPr>
        <w:pStyle w:val="ConsPlusNormal"/>
        <w:spacing w:before="200" w:line="200" w:lineRule="auto"/>
        <w:ind w:firstLine="540"/>
        <w:jc w:val="both"/>
      </w:pPr>
      <w:r>
        <w:t>6.9. Аукцион считается оконченным, если после троекратного объявления аукционистом последнего предложения о цене предмета аукциона ни один из участников не поднял карточку. В этом случае аукционист объявляет об окончании проведения аукциона.</w:t>
      </w:r>
    </w:p>
    <w:p w:rsidR="00027A24" w:rsidRDefault="00027A24">
      <w:pPr>
        <w:pStyle w:val="ConsPlusNormal"/>
        <w:spacing w:before="200" w:line="200" w:lineRule="auto"/>
        <w:ind w:firstLine="540"/>
        <w:jc w:val="both"/>
      </w:pPr>
      <w:r>
        <w:t>Победителем аукциона становится участник, номер карточки которого был назван аукционистом последним.</w:t>
      </w:r>
    </w:p>
    <w:p w:rsidR="00027A24" w:rsidRDefault="00027A24">
      <w:pPr>
        <w:pStyle w:val="ConsPlusNormal"/>
        <w:spacing w:before="200" w:line="200" w:lineRule="auto"/>
        <w:ind w:firstLine="540"/>
        <w:jc w:val="both"/>
      </w:pPr>
      <w:r>
        <w:t>6.10. После завершения аукциона по каждому лоту аукционист объявляет окончательную цену предмета аукциона и номер участника аукциона, признанного победителем аукциона по каждому лоту.</w:t>
      </w:r>
    </w:p>
    <w:p w:rsidR="00027A24" w:rsidRDefault="00027A24">
      <w:pPr>
        <w:pStyle w:val="ConsPlusNormal"/>
        <w:spacing w:before="200" w:line="200" w:lineRule="auto"/>
        <w:ind w:firstLine="540"/>
        <w:jc w:val="both"/>
      </w:pPr>
      <w:r>
        <w:t>6.11. 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027A24" w:rsidRDefault="00027A24">
      <w:pPr>
        <w:pStyle w:val="ConsPlusNormal"/>
        <w:spacing w:before="200" w:line="200" w:lineRule="auto"/>
        <w:ind w:firstLine="540"/>
        <w:jc w:val="both"/>
      </w:pPr>
      <w:r>
        <w:t>6.12. Секретарь Комиссии по проведению аукциона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 Протокол составляется в день проведения аукциона и подписывается всеми членами Комиссии, победителем аукциона и участником аукциона, сделавшим предпоследнее предложение о цене лота.</w:t>
      </w:r>
    </w:p>
    <w:p w:rsidR="00027A24" w:rsidRDefault="00027A24">
      <w:pPr>
        <w:pStyle w:val="ConsPlusNormal"/>
        <w:spacing w:before="200" w:line="200" w:lineRule="auto"/>
        <w:ind w:firstLine="540"/>
        <w:jc w:val="both"/>
      </w:pPr>
      <w:r>
        <w:t>6.13. 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27A24" w:rsidRDefault="00027A24">
      <w:pPr>
        <w:pStyle w:val="ConsPlusNormal"/>
        <w:spacing w:before="200" w:line="200" w:lineRule="auto"/>
        <w:ind w:firstLine="540"/>
        <w:jc w:val="both"/>
      </w:pPr>
      <w:r>
        <w:t xml:space="preserve">При уклонении победителя от подписания протокола внесенный им задаток не </w:t>
      </w:r>
      <w:r>
        <w:lastRenderedPageBreak/>
        <w:t>возвращается, а подлежит зачислению в бюджет города Благовещенска. Победитель утрачивает право на заключение договора на размещение нестационарного торгового объекта.</w:t>
      </w:r>
    </w:p>
    <w:p w:rsidR="00027A24" w:rsidRDefault="00027A24">
      <w:pPr>
        <w:pStyle w:val="ConsPlusNormal"/>
        <w:spacing w:before="200" w:line="200" w:lineRule="auto"/>
        <w:ind w:firstLine="540"/>
        <w:jc w:val="both"/>
      </w:pPr>
      <w:r>
        <w:t>6.14. 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В случае отказа от подписания протокола участника, сделавшего предпоследнее предложение о цене договора, аукцион признается несостоявшимся.</w:t>
      </w:r>
    </w:p>
    <w:p w:rsidR="00027A24" w:rsidRDefault="00027A24">
      <w:pPr>
        <w:pStyle w:val="ConsPlusNormal"/>
        <w:spacing w:before="200" w:line="200" w:lineRule="auto"/>
        <w:ind w:firstLine="540"/>
        <w:jc w:val="both"/>
      </w:pPr>
      <w:r>
        <w:t>При отказе от подписания протокола внесенный задаток не возвращается, а подлежит зачислению в бюджет города Благовещенска.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27A24" w:rsidRDefault="00027A24">
      <w:pPr>
        <w:pStyle w:val="ConsPlusNormal"/>
        <w:spacing w:before="200" w:line="200" w:lineRule="auto"/>
        <w:ind w:firstLine="540"/>
        <w:jc w:val="both"/>
      </w:pPr>
      <w:r>
        <w:t>6.15. Информация о результатах аукциона размещается Организатором аукциона в течение 3 рабочих дней со дня подписания протокола о результатах аукциона на официальном сайте администрации города Благовещенска в сети Интернет.</w:t>
      </w:r>
    </w:p>
    <w:p w:rsidR="00027A24" w:rsidRDefault="00027A24">
      <w:pPr>
        <w:pStyle w:val="ConsPlusNormal"/>
        <w:spacing w:before="200" w:line="200" w:lineRule="auto"/>
        <w:ind w:firstLine="540"/>
        <w:jc w:val="both"/>
      </w:pPr>
      <w:r>
        <w:t>6.16. Аукцион признается несостоявшимся в случаях, если:</w:t>
      </w:r>
    </w:p>
    <w:p w:rsidR="00027A24" w:rsidRDefault="00027A24">
      <w:pPr>
        <w:pStyle w:val="ConsPlusNormal"/>
        <w:spacing w:before="200" w:line="200" w:lineRule="auto"/>
        <w:ind w:firstLine="540"/>
        <w:jc w:val="both"/>
      </w:pPr>
      <w:bookmarkStart w:id="1" w:name="P150"/>
      <w:bookmarkEnd w:id="1"/>
      <w:r>
        <w:t>6.16.1. В аукционе участвовало менее двух участников.</w:t>
      </w:r>
    </w:p>
    <w:p w:rsidR="00027A24" w:rsidRDefault="00027A24">
      <w:pPr>
        <w:pStyle w:val="ConsPlusNormal"/>
        <w:spacing w:before="200" w:line="200" w:lineRule="auto"/>
        <w:ind w:firstLine="540"/>
        <w:jc w:val="both"/>
      </w:pPr>
      <w:bookmarkStart w:id="2" w:name="P151"/>
      <w:bookmarkEnd w:id="2"/>
      <w:r>
        <w:t xml:space="preserve">6.16.2. На участие в аукционе не подана ни одна заявка либо если </w:t>
      </w:r>
      <w:proofErr w:type="gramStart"/>
      <w:r>
        <w:t>по результатам рассмотрения заявок на участие в аукционе принято решение об отказе в допуске</w:t>
      </w:r>
      <w:proofErr w:type="gramEnd"/>
      <w:r>
        <w:t xml:space="preserve"> к участию в аукционе всех участников, подавших заявки на участие в аукционе.</w:t>
      </w:r>
    </w:p>
    <w:p w:rsidR="00027A24" w:rsidRDefault="00027A24">
      <w:pPr>
        <w:pStyle w:val="ConsPlusNormal"/>
        <w:spacing w:before="200" w:line="200" w:lineRule="auto"/>
        <w:ind w:firstLine="540"/>
        <w:jc w:val="both"/>
      </w:pPr>
      <w:r>
        <w:t>6.16.3. Победитель аукциона признан уклонившимся от подписания протокола и за этим последовал отказ от подписания протокола аукциона участником, сделавшим предпоследнее предложение о цене аукциона.</w:t>
      </w:r>
    </w:p>
    <w:p w:rsidR="00027A24" w:rsidRDefault="00027A24">
      <w:pPr>
        <w:pStyle w:val="ConsPlusNormal"/>
        <w:spacing w:before="200" w:line="200" w:lineRule="auto"/>
        <w:ind w:firstLine="540"/>
        <w:jc w:val="both"/>
      </w:pPr>
      <w:r>
        <w:t xml:space="preserve">6.17. В случае признания аукциона </w:t>
      </w:r>
      <w:proofErr w:type="gramStart"/>
      <w:r>
        <w:t>несостоявшимся</w:t>
      </w:r>
      <w:proofErr w:type="gramEnd"/>
      <w:r>
        <w:t xml:space="preserve"> в день проведения аукциона оформляется соответствующий протокол и подписывается всеми присутствующими на заседании членами Комиссии.</w:t>
      </w:r>
    </w:p>
    <w:p w:rsidR="00027A24" w:rsidRDefault="00027A24">
      <w:pPr>
        <w:pStyle w:val="ConsPlusNormal"/>
        <w:spacing w:before="200" w:line="200" w:lineRule="auto"/>
        <w:ind w:firstLine="540"/>
        <w:jc w:val="both"/>
      </w:pPr>
      <w:r>
        <w:t xml:space="preserve">6.18. </w:t>
      </w:r>
      <w:proofErr w:type="gramStart"/>
      <w:r>
        <w:t xml:space="preserve">В случае признания аукциона несостоявшимся по причине, указанной в </w:t>
      </w:r>
      <w:hyperlink w:anchor="P150">
        <w:r>
          <w:rPr>
            <w:color w:val="0000FF"/>
          </w:rPr>
          <w:t>пункте 6.16.1</w:t>
        </w:r>
      </w:hyperlink>
      <w:r>
        <w:t>,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027A24" w:rsidRDefault="00027A24">
      <w:pPr>
        <w:pStyle w:val="ConsPlusNormal"/>
        <w:spacing w:before="200" w:line="200" w:lineRule="auto"/>
        <w:ind w:firstLine="540"/>
        <w:jc w:val="both"/>
      </w:pPr>
      <w:r>
        <w:t>6.19. В случае признания аукциона несостоявшимся либо если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w:t>
      </w:r>
    </w:p>
    <w:p w:rsidR="00027A24" w:rsidRDefault="00027A24">
      <w:pPr>
        <w:pStyle w:val="ConsPlusNormal"/>
        <w:spacing w:before="200" w:line="200" w:lineRule="auto"/>
        <w:ind w:firstLine="540"/>
        <w:jc w:val="both"/>
      </w:pPr>
      <w:r>
        <w:t xml:space="preserve">6.20. В случае если аукцион признан несостоявшимся по причине, указанной в </w:t>
      </w:r>
      <w:hyperlink w:anchor="P151">
        <w:r>
          <w:rPr>
            <w:color w:val="0000FF"/>
          </w:rPr>
          <w:t>пункте 6.16.2</w:t>
        </w:r>
      </w:hyperlink>
      <w:r>
        <w:t>, Организатор аукциона обязан в течение 5 рабочих дней со дня подписания протокола об этом возвратить внесенные участниками несостоявшегося аукциона задатки.</w:t>
      </w:r>
    </w:p>
    <w:p w:rsidR="00027A24" w:rsidRDefault="00027A24">
      <w:pPr>
        <w:pStyle w:val="ConsPlusNormal"/>
        <w:spacing w:before="200" w:line="200" w:lineRule="auto"/>
        <w:ind w:firstLine="540"/>
        <w:jc w:val="both"/>
      </w:pPr>
      <w:r>
        <w:t>6.21.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рабочих дней со дня подписания протокола о результатах аукциона.</w:t>
      </w:r>
    </w:p>
    <w:p w:rsidR="00027A24" w:rsidRDefault="00027A24">
      <w:pPr>
        <w:pStyle w:val="ConsPlusNormal"/>
        <w:spacing w:before="200" w:line="200" w:lineRule="auto"/>
        <w:ind w:firstLine="540"/>
        <w:jc w:val="both"/>
      </w:pPr>
      <w:r>
        <w:t>Организатор аукциона в течение 5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 сделавшему предпоследнее предложение о цене договора.</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7. Порядок заключения договора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7.1. Договор на размещение нестационарного торгового объекта готовится Организатором аукциона и в течение 10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w:t>
      </w:r>
    </w:p>
    <w:p w:rsidR="00027A24" w:rsidRDefault="00027A24">
      <w:pPr>
        <w:pStyle w:val="ConsPlusNormal"/>
        <w:spacing w:before="200" w:line="200" w:lineRule="auto"/>
        <w:ind w:firstLine="540"/>
        <w:jc w:val="both"/>
      </w:pPr>
      <w:r>
        <w:t>7.2. При заключении договора на право размещения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в счет исполнения обязательств по заключенному договору и не возвращается участнику аукциона.</w:t>
      </w:r>
    </w:p>
    <w:p w:rsidR="00027A24" w:rsidRDefault="00027A24">
      <w:pPr>
        <w:pStyle w:val="ConsPlusNormal"/>
        <w:spacing w:before="200" w:line="200" w:lineRule="auto"/>
        <w:ind w:firstLine="540"/>
        <w:jc w:val="both"/>
      </w:pPr>
      <w:r>
        <w:t>7.3. В случае если победитель аукциона и участник аукциона, сделавший предпоследнее предложение о цене аукциона, отказались от подписания договора, победитель аукциона 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rsidR="00027A24" w:rsidRDefault="00027A24">
      <w:pPr>
        <w:pStyle w:val="ConsPlusNormal"/>
        <w:spacing w:before="200" w:line="200" w:lineRule="auto"/>
        <w:ind w:firstLine="540"/>
        <w:jc w:val="both"/>
      </w:pPr>
      <w:r>
        <w:t>7.4. Денежные средства от размещения нестационарных объектов на территории муниципального образования города Благовещенска являются доходами местного бюджета.</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lastRenderedPageBreak/>
        <w:t>8. Прочие положения</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8.1. Организатор аукциона обязан в течение 5 рабочих дней рассматривать поступающие жалобы на порядок проведения аукционных процедур в порядке, установленном законодательством Российской Федерации.</w:t>
      </w:r>
    </w:p>
    <w:p w:rsidR="00027A24" w:rsidRDefault="00027A24">
      <w:pPr>
        <w:pStyle w:val="ConsPlusNormal"/>
        <w:spacing w:before="200" w:line="200" w:lineRule="auto"/>
        <w:ind w:firstLine="540"/>
        <w:jc w:val="both"/>
      </w:pPr>
      <w:r>
        <w:t>8.2. Документация об аукционе хранится Организатором аукциона не менее трех лет со дня проведения аукциона.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jc w:val="right"/>
        <w:outlineLvl w:val="0"/>
      </w:pPr>
      <w:r>
        <w:t>Приложение N 2</w:t>
      </w:r>
    </w:p>
    <w:p w:rsidR="00027A24" w:rsidRDefault="00027A24">
      <w:pPr>
        <w:pStyle w:val="ConsPlusNormal"/>
        <w:spacing w:line="200" w:lineRule="auto"/>
        <w:jc w:val="right"/>
      </w:pPr>
      <w:r>
        <w:t>к постановлению</w:t>
      </w:r>
    </w:p>
    <w:p w:rsidR="00027A24" w:rsidRDefault="00027A24">
      <w:pPr>
        <w:pStyle w:val="ConsPlusNormal"/>
        <w:spacing w:line="200" w:lineRule="auto"/>
        <w:jc w:val="right"/>
      </w:pPr>
      <w:r>
        <w:t>администрации</w:t>
      </w:r>
    </w:p>
    <w:p w:rsidR="00027A24" w:rsidRDefault="00027A24">
      <w:pPr>
        <w:pStyle w:val="ConsPlusNormal"/>
        <w:spacing w:line="200" w:lineRule="auto"/>
        <w:jc w:val="right"/>
      </w:pPr>
      <w:r>
        <w:t>города Благовещенска</w:t>
      </w:r>
    </w:p>
    <w:p w:rsidR="00027A24" w:rsidRDefault="00027A24">
      <w:pPr>
        <w:pStyle w:val="ConsPlusNormal"/>
        <w:spacing w:line="200" w:lineRule="auto"/>
        <w:jc w:val="right"/>
      </w:pPr>
      <w:r>
        <w:t>от 20 марта 2017 г. N 769</w:t>
      </w:r>
    </w:p>
    <w:p w:rsidR="00027A24" w:rsidRDefault="00027A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A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A24" w:rsidRDefault="00027A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A24" w:rsidRDefault="00027A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A24" w:rsidRDefault="00027A24">
            <w:pPr>
              <w:pStyle w:val="ConsPlusNormal"/>
              <w:spacing w:line="200" w:lineRule="auto"/>
              <w:jc w:val="center"/>
            </w:pPr>
            <w:r>
              <w:rPr>
                <w:color w:val="392C69"/>
              </w:rPr>
              <w:t>Список изменяющих документов</w:t>
            </w:r>
          </w:p>
          <w:p w:rsidR="00027A24" w:rsidRDefault="00027A24">
            <w:pPr>
              <w:pStyle w:val="ConsPlusNormal"/>
              <w:spacing w:line="200" w:lineRule="auto"/>
              <w:jc w:val="center"/>
            </w:pPr>
            <w:proofErr w:type="gramStart"/>
            <w:r>
              <w:rPr>
                <w:color w:val="392C69"/>
              </w:rPr>
              <w:t>(в ред. постановления администрации города Благовещенска</w:t>
            </w:r>
            <w:proofErr w:type="gramEnd"/>
          </w:p>
          <w:p w:rsidR="00027A24" w:rsidRDefault="00027A24">
            <w:pPr>
              <w:pStyle w:val="ConsPlusNormal"/>
              <w:spacing w:line="200" w:lineRule="auto"/>
              <w:jc w:val="center"/>
            </w:pPr>
            <w:r>
              <w:rPr>
                <w:color w:val="392C69"/>
              </w:rPr>
              <w:t xml:space="preserve">от 21.02.2018 </w:t>
            </w:r>
            <w:hyperlink r:id="rId12">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7A24" w:rsidRDefault="00027A24">
            <w:pPr>
              <w:pStyle w:val="ConsPlusNormal"/>
            </w:pPr>
          </w:p>
        </w:tc>
      </w:tr>
    </w:tbl>
    <w:p w:rsidR="00027A24" w:rsidRDefault="00027A24">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A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A24" w:rsidRDefault="00027A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A24" w:rsidRDefault="00027A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A24" w:rsidRDefault="00027A24">
            <w:pPr>
              <w:pStyle w:val="ConsPlusNormal"/>
              <w:spacing w:line="200" w:lineRule="auto"/>
              <w:jc w:val="both"/>
            </w:pPr>
            <w:r>
              <w:rPr>
                <w:color w:val="392C69"/>
              </w:rPr>
              <w:t>КонсультантПлюс: примечание.</w:t>
            </w:r>
          </w:p>
          <w:p w:rsidR="00027A24" w:rsidRDefault="00027A24">
            <w:pPr>
              <w:pStyle w:val="ConsPlusNormal"/>
              <w:spacing w:line="200" w:lineRule="auto"/>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7A24" w:rsidRDefault="00027A24">
            <w:pPr>
              <w:pStyle w:val="ConsPlusNormal"/>
            </w:pPr>
          </w:p>
        </w:tc>
      </w:tr>
    </w:tbl>
    <w:p w:rsidR="00027A24" w:rsidRDefault="00027A24">
      <w:pPr>
        <w:pStyle w:val="ConsPlusNormal"/>
        <w:spacing w:before="260" w:line="200" w:lineRule="auto"/>
        <w:jc w:val="center"/>
      </w:pPr>
      <w:bookmarkStart w:id="3" w:name="P187"/>
      <w:bookmarkEnd w:id="3"/>
      <w:r>
        <w:t>ПРИМЕРНЫЙ ДОГОВОР</w:t>
      </w:r>
    </w:p>
    <w:p w:rsidR="00027A24" w:rsidRDefault="00027A24">
      <w:pPr>
        <w:pStyle w:val="ConsPlusNormal"/>
        <w:spacing w:line="200" w:lineRule="auto"/>
        <w:jc w:val="center"/>
      </w:pPr>
      <w:r>
        <w:t>НА РАЗМЕЩЕНИЕ НЕСТАЦИОНАРНОГО ТОРГОВОГО ОБЪЕКТА</w:t>
      </w:r>
    </w:p>
    <w:p w:rsidR="00027A24" w:rsidRDefault="00027A24">
      <w:pPr>
        <w:pStyle w:val="ConsPlusNormal"/>
        <w:spacing w:line="200" w:lineRule="auto"/>
        <w:ind w:firstLine="540"/>
        <w:jc w:val="both"/>
      </w:pPr>
    </w:p>
    <w:p w:rsidR="00027A24" w:rsidRDefault="00027A24">
      <w:pPr>
        <w:pStyle w:val="ConsPlusNormal"/>
        <w:spacing w:line="200" w:lineRule="auto"/>
        <w:jc w:val="both"/>
      </w:pPr>
      <w:r>
        <w:t>г. Благовещенск                                      ______________________</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roofErr w:type="gramStart"/>
      <w:r>
        <w:t xml:space="preserve">Администрация города Благовещенска в лице начальника управления по развитию потребительского рынка и услуг _________________________________________ действующего на основании </w:t>
      </w:r>
      <w:hyperlink r:id="rId13">
        <w:r>
          <w:rPr>
            <w:color w:val="0000FF"/>
          </w:rPr>
          <w:t>постановления</w:t>
        </w:r>
      </w:hyperlink>
      <w:r>
        <w:t xml:space="preserve"> администрации города Благовещенска от 26.02.2015 N 799 "Об утверждении Положения о размещении нестационарных торговых объектов на территории муниципального образования города Благовещенска", именуемая в дальнейшем "Администрация", с одной стороны, и _______________________________________ действующий на основании ___________________________________ именуемый в дальнейшем "Хозяйствующий субъект", с другой стороны, совместно именуемые "Стороны</w:t>
      </w:r>
      <w:proofErr w:type="gramEnd"/>
      <w:r>
        <w:t>", по результатам проведения аукциона на право заключения договора на размещение нестационарного торгового объекта (полное наименование аукциона и реквизиты постановления администрации о проведен</w:t>
      </w:r>
      <w:proofErr w:type="gramStart"/>
      <w:r>
        <w:t>ии ау</w:t>
      </w:r>
      <w:proofErr w:type="gramEnd"/>
      <w:r>
        <w:t>кциона) и на основании протокола аукциона от _____________ N _______ заключили настоящий Договор о нижеследующем:</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1. Предмет договора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1.1. В соответствии с условиями настоящего Договора Хозяйствующий субъект осуществляет размещение и обеспечивает функционирование нестационарного торгового объекта: ____________________ (далее - Объект) специализацией ________________________ общей площадью ___________________ по адресному ориентиру: г. Благовещенск, _______________________________ на условиях и в порядке, предусмотренных настоящим Договором.</w:t>
      </w:r>
    </w:p>
    <w:p w:rsidR="00027A24" w:rsidRDefault="00027A24">
      <w:pPr>
        <w:pStyle w:val="ConsPlusNormal"/>
        <w:spacing w:before="200" w:line="200" w:lineRule="auto"/>
        <w:ind w:firstLine="540"/>
        <w:jc w:val="both"/>
      </w:pPr>
      <w:r>
        <w:t xml:space="preserve">1.2. Срок действия настоящего Договора: </w:t>
      </w:r>
      <w:proofErr w:type="gramStart"/>
      <w:r>
        <w:t>с</w:t>
      </w:r>
      <w:proofErr w:type="gramEnd"/>
      <w:r>
        <w:t xml:space="preserve"> _____________ по _____________</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2. Плата за размещение Объекта и порядок расчетов</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2.1. Плата по настоящему Договору определяется по результатам аукциона, составляет в год _______________ руб. 00 коп</w:t>
      </w:r>
      <w:proofErr w:type="gramStart"/>
      <w:r>
        <w:t>.</w:t>
      </w:r>
      <w:proofErr w:type="gramEnd"/>
      <w:r>
        <w:t xml:space="preserve"> </w:t>
      </w:r>
      <w:proofErr w:type="gramStart"/>
      <w:r>
        <w:t>и</w:t>
      </w:r>
      <w:proofErr w:type="gramEnd"/>
      <w:r>
        <w:t xml:space="preserve"> вносится Хозяйствующим субъектом в течение пяти дней со дня подписания Договора. В случае досрочного расторжения настоящего Договора внесенная Хозяйствующим субъектом плата не возвращается.</w:t>
      </w:r>
    </w:p>
    <w:p w:rsidR="00027A24" w:rsidRDefault="00027A24">
      <w:pPr>
        <w:pStyle w:val="ConsPlusNormal"/>
        <w:spacing w:before="200" w:line="200" w:lineRule="auto"/>
        <w:ind w:firstLine="540"/>
        <w:jc w:val="both"/>
      </w:pPr>
      <w:r>
        <w:t>Внесенный Хозяйствующим субъектом задаток за участие в аукционе в размере _____________________ руб. засчитывается в счет платы по настоящему Договору.</w:t>
      </w:r>
    </w:p>
    <w:p w:rsidR="00027A24" w:rsidRDefault="00027A24">
      <w:pPr>
        <w:pStyle w:val="ConsPlusNormal"/>
        <w:spacing w:before="200" w:line="200" w:lineRule="auto"/>
        <w:ind w:firstLine="540"/>
        <w:jc w:val="both"/>
      </w:pPr>
      <w:r>
        <w:t>2.2. Платеж осуществляется путем перечисления денежных сре</w:t>
      </w:r>
      <w:proofErr w:type="gramStart"/>
      <w:r>
        <w:t>дств в д</w:t>
      </w:r>
      <w:proofErr w:type="gramEnd"/>
      <w:r>
        <w:t>оход бюджета города Благовещенска по следующим реквизитам:</w:t>
      </w:r>
    </w:p>
    <w:p w:rsidR="00027A24" w:rsidRDefault="00027A24">
      <w:pPr>
        <w:pStyle w:val="ConsPlusNormal"/>
        <w:spacing w:before="200" w:line="200" w:lineRule="auto"/>
        <w:ind w:firstLine="540"/>
        <w:jc w:val="both"/>
      </w:pPr>
      <w:r>
        <w:t>ИНН 2801032015;</w:t>
      </w:r>
    </w:p>
    <w:p w:rsidR="00027A24" w:rsidRDefault="00027A24">
      <w:pPr>
        <w:pStyle w:val="ConsPlusNormal"/>
        <w:spacing w:before="200" w:line="200" w:lineRule="auto"/>
        <w:ind w:firstLine="540"/>
        <w:jc w:val="both"/>
      </w:pPr>
      <w:r>
        <w:t>КПП 280101001.</w:t>
      </w:r>
    </w:p>
    <w:p w:rsidR="00027A24" w:rsidRDefault="00027A24">
      <w:pPr>
        <w:pStyle w:val="ConsPlusNormal"/>
        <w:spacing w:before="200" w:line="200" w:lineRule="auto"/>
        <w:ind w:firstLine="540"/>
        <w:jc w:val="both"/>
      </w:pPr>
      <w:r>
        <w:lastRenderedPageBreak/>
        <w:t>Получатель: УФК по Амурской области (Администрация города Благовещенска);</w:t>
      </w:r>
    </w:p>
    <w:p w:rsidR="00027A24" w:rsidRDefault="00027A24">
      <w:pPr>
        <w:pStyle w:val="ConsPlusNormal"/>
        <w:spacing w:before="200" w:line="200" w:lineRule="auto"/>
        <w:ind w:firstLine="540"/>
        <w:jc w:val="both"/>
      </w:pPr>
      <w:proofErr w:type="gramStart"/>
      <w:r>
        <w:t>л</w:t>
      </w:r>
      <w:proofErr w:type="gramEnd"/>
      <w:r>
        <w:t>/с 04233008570;</w:t>
      </w:r>
    </w:p>
    <w:p w:rsidR="00027A24" w:rsidRDefault="00027A24">
      <w:pPr>
        <w:pStyle w:val="ConsPlusNormal"/>
        <w:spacing w:before="200" w:line="200" w:lineRule="auto"/>
        <w:ind w:firstLine="540"/>
        <w:jc w:val="both"/>
      </w:pPr>
      <w:proofErr w:type="gramStart"/>
      <w:r>
        <w:t>р</w:t>
      </w:r>
      <w:proofErr w:type="gramEnd"/>
      <w:r>
        <w:t>/с 40101810000000010003.</w:t>
      </w:r>
    </w:p>
    <w:p w:rsidR="00027A24" w:rsidRDefault="00027A24">
      <w:pPr>
        <w:pStyle w:val="ConsPlusNormal"/>
        <w:spacing w:before="200" w:line="200" w:lineRule="auto"/>
        <w:ind w:firstLine="540"/>
        <w:jc w:val="both"/>
      </w:pPr>
      <w:r>
        <w:t>Банк: ГРКЦ ГУ БАНКА РОССИИ ПО АМУРСКОЙ ОБЛАСТИ г. Благовещенск;</w:t>
      </w:r>
    </w:p>
    <w:p w:rsidR="00027A24" w:rsidRDefault="00027A24">
      <w:pPr>
        <w:pStyle w:val="ConsPlusNormal"/>
        <w:spacing w:before="200" w:line="200" w:lineRule="auto"/>
        <w:ind w:firstLine="540"/>
        <w:jc w:val="both"/>
      </w:pPr>
      <w:r>
        <w:t>БИК 041012001;</w:t>
      </w:r>
    </w:p>
    <w:p w:rsidR="00027A24" w:rsidRDefault="00027A24">
      <w:pPr>
        <w:pStyle w:val="ConsPlusNormal"/>
        <w:spacing w:before="200" w:line="200" w:lineRule="auto"/>
        <w:ind w:firstLine="540"/>
        <w:jc w:val="both"/>
      </w:pPr>
      <w:r>
        <w:t>ОКТМО 10701000;</w:t>
      </w:r>
    </w:p>
    <w:p w:rsidR="00027A24" w:rsidRDefault="00027A24">
      <w:pPr>
        <w:pStyle w:val="ConsPlusNormal"/>
        <w:spacing w:before="200" w:line="200" w:lineRule="auto"/>
        <w:ind w:firstLine="540"/>
        <w:jc w:val="both"/>
      </w:pPr>
      <w:r>
        <w:t>КБК 00211502040040000140.</w:t>
      </w:r>
    </w:p>
    <w:p w:rsidR="00027A24" w:rsidRDefault="00027A24">
      <w:pPr>
        <w:pStyle w:val="ConsPlusNormal"/>
        <w:spacing w:before="200" w:line="200" w:lineRule="auto"/>
        <w:ind w:firstLine="540"/>
        <w:jc w:val="both"/>
      </w:pPr>
      <w:r>
        <w:t xml:space="preserve">2.3. </w:t>
      </w:r>
      <w:proofErr w:type="gramStart"/>
      <w:r>
        <w:t xml:space="preserve">Расчет платы со второго года заключения Договора производится в соответствии с </w:t>
      </w:r>
      <w:hyperlink r:id="rId14">
        <w:r>
          <w:rPr>
            <w:color w:val="0000FF"/>
          </w:rPr>
          <w:t>Методикой</w:t>
        </w:r>
      </w:hyperlink>
      <w:r>
        <w:t xml:space="preserve"> определения платы за размещение нестационарного торгового объекта, утвержденной постановлением администрации города Благовещенска от 26 февраля 2015 г. N 799 "Об утверждении Положения о размещении нестационарных торговых объектов на территории муниципального образования города Благовещенска", с учетом ежегодной индексации на коэффициент-дефлятор, устанавливаемый уполномоченным государственным органом.</w:t>
      </w:r>
      <w:proofErr w:type="gramEnd"/>
    </w:p>
    <w:p w:rsidR="00027A24" w:rsidRDefault="00027A24">
      <w:pPr>
        <w:pStyle w:val="ConsPlusNormal"/>
        <w:spacing w:before="200" w:line="200" w:lineRule="auto"/>
        <w:ind w:firstLine="540"/>
        <w:jc w:val="both"/>
      </w:pPr>
      <w:r>
        <w:t>Оплата осуществляется за полугодие, не позднее 5-го числа первого месяца полугодия.</w:t>
      </w:r>
    </w:p>
    <w:p w:rsidR="00027A24" w:rsidRDefault="00027A24">
      <w:pPr>
        <w:pStyle w:val="ConsPlusNormal"/>
        <w:spacing w:before="200" w:line="200" w:lineRule="auto"/>
        <w:ind w:firstLine="540"/>
        <w:jc w:val="both"/>
      </w:pPr>
      <w:r>
        <w:t xml:space="preserve">2.4. </w:t>
      </w:r>
      <w:proofErr w:type="gramStart"/>
      <w:r>
        <w:t xml:space="preserve">При изменении размера платы за размещение Объекта, а также при изменении </w:t>
      </w:r>
      <w:hyperlink r:id="rId15">
        <w:r>
          <w:rPr>
            <w:color w:val="0000FF"/>
          </w:rPr>
          <w:t>Методики</w:t>
        </w:r>
      </w:hyperlink>
      <w:r>
        <w:t xml:space="preserve"> определения платы за размещение Объекта, реквизитов по уплате, в том числе кодов бюджетной классификации, Администрация письменно уведомляет Хозяйствующий субъект в 10-дневный срок с момента вступления в силу нормативного акта, при этом внесение соответствующих изменений в настоящий Договор не требуется.</w:t>
      </w:r>
      <w:proofErr w:type="gramEnd"/>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3. Права и обязанности Сторон</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3.1. Хозяйствующий субъект имеет право:</w:t>
      </w:r>
    </w:p>
    <w:p w:rsidR="00027A24" w:rsidRDefault="00027A24">
      <w:pPr>
        <w:pStyle w:val="ConsPlusNormal"/>
        <w:spacing w:before="200" w:line="200" w:lineRule="auto"/>
        <w:ind w:firstLine="540"/>
        <w:jc w:val="both"/>
      </w:pPr>
      <w:r>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027A24" w:rsidRDefault="00027A24">
      <w:pPr>
        <w:pStyle w:val="ConsPlusNormal"/>
        <w:spacing w:before="200" w:line="200" w:lineRule="auto"/>
        <w:ind w:firstLine="540"/>
        <w:jc w:val="both"/>
      </w:pPr>
      <w:r>
        <w:t>3.1.2. 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w:t>
      </w:r>
    </w:p>
    <w:p w:rsidR="00027A24" w:rsidRDefault="00027A24">
      <w:pPr>
        <w:pStyle w:val="ConsPlusNormal"/>
        <w:spacing w:before="200" w:line="200" w:lineRule="auto"/>
        <w:ind w:firstLine="540"/>
        <w:jc w:val="both"/>
      </w:pPr>
      <w:r>
        <w:t>3.2. Хозяйствующий субъект обязан:</w:t>
      </w:r>
    </w:p>
    <w:p w:rsidR="00027A24" w:rsidRDefault="00027A24">
      <w:pPr>
        <w:pStyle w:val="ConsPlusNormal"/>
        <w:spacing w:before="200" w:line="200" w:lineRule="auto"/>
        <w:ind w:firstLine="540"/>
        <w:jc w:val="both"/>
      </w:pPr>
      <w:r>
        <w:t xml:space="preserve">3.2.1. </w:t>
      </w:r>
      <w:proofErr w:type="gramStart"/>
      <w:r>
        <w:t>Разместить Объект</w:t>
      </w:r>
      <w:proofErr w:type="gramEnd"/>
      <w:r>
        <w:t xml:space="preserve"> в соответствии со Схемой, являющейся неотъемлемой частью настоящего Договора.</w:t>
      </w:r>
    </w:p>
    <w:p w:rsidR="00027A24" w:rsidRDefault="00027A24">
      <w:pPr>
        <w:pStyle w:val="ConsPlusNormal"/>
        <w:spacing w:before="200" w:line="200" w:lineRule="auto"/>
        <w:ind w:firstLine="540"/>
        <w:jc w:val="both"/>
      </w:pPr>
      <w:r>
        <w:t>3.2.2. Своевременно вносить плату за размещение Объекта в размере и порядке, установленном настоящим Договором.</w:t>
      </w:r>
    </w:p>
    <w:p w:rsidR="00027A24" w:rsidRDefault="00027A24">
      <w:pPr>
        <w:pStyle w:val="ConsPlusNormal"/>
        <w:spacing w:before="200" w:line="200" w:lineRule="auto"/>
        <w:ind w:firstLine="540"/>
        <w:jc w:val="both"/>
      </w:pPr>
      <w:r>
        <w:t>3.2.3. Обеспечить соответствие внешнего вида Объекта Эскизному проекту, являющемуся неотъемлемой частью настоящего Договора, функционирование и специализацию Объекта в соответствии с требованиями настоящего Договора и действующего законодательства Российской Федерации.</w:t>
      </w:r>
    </w:p>
    <w:p w:rsidR="00027A24" w:rsidRDefault="00027A24">
      <w:pPr>
        <w:pStyle w:val="ConsPlusNormal"/>
        <w:spacing w:before="200" w:line="200" w:lineRule="auto"/>
        <w:ind w:firstLine="540"/>
        <w:jc w:val="both"/>
      </w:pPr>
      <w:r>
        <w:t>3.2.4. Письменно уведомить Администрацию об установке нестационарного объекта торговли в течение трех рабочих дней с момента его установки (в том числе после временного демонтажа). В случае обнаружения Администрацией недостатков в установленном нестационарном торговом объекте Хозяйствующий субъект обязан устранить их в указанный Администрацией срок.</w:t>
      </w:r>
    </w:p>
    <w:p w:rsidR="00027A24" w:rsidRDefault="00027A24">
      <w:pPr>
        <w:pStyle w:val="ConsPlusNormal"/>
        <w:spacing w:before="200" w:line="200" w:lineRule="auto"/>
        <w:ind w:firstLine="540"/>
        <w:jc w:val="both"/>
      </w:pPr>
      <w:r>
        <w:t>3.2.5. Самостоятельно получить и выполнить технические условия на подключение нестационарного торгового объекта к электросетям.</w:t>
      </w:r>
    </w:p>
    <w:p w:rsidR="00027A24" w:rsidRDefault="00027A24">
      <w:pPr>
        <w:pStyle w:val="ConsPlusNormal"/>
        <w:spacing w:before="200" w:line="200" w:lineRule="auto"/>
        <w:ind w:firstLine="540"/>
        <w:jc w:val="both"/>
      </w:pPr>
      <w:r>
        <w:t>3.2.6. Заключить договор на оказание услуг по вывозу бытовых отходов со специализированной организацией.</w:t>
      </w:r>
    </w:p>
    <w:p w:rsidR="00027A24" w:rsidRDefault="00027A24">
      <w:pPr>
        <w:pStyle w:val="ConsPlusNormal"/>
        <w:spacing w:before="200" w:line="200" w:lineRule="auto"/>
        <w:ind w:firstLine="540"/>
        <w:jc w:val="both"/>
      </w:pPr>
      <w:r>
        <w:t xml:space="preserve">3.2.7. Обеспечить ежедневную уборку прилегающей к Объекту территории в границах 15 метров в соответствии с </w:t>
      </w:r>
      <w:hyperlink r:id="rId16">
        <w:r>
          <w:rPr>
            <w:color w:val="0000FF"/>
          </w:rPr>
          <w:t>Правилами</w:t>
        </w:r>
      </w:hyperlink>
      <w:r>
        <w:t xml:space="preserve"> благоустройства муниципального образования города Благовещенска.</w:t>
      </w:r>
    </w:p>
    <w:p w:rsidR="00027A24" w:rsidRDefault="00027A24">
      <w:pPr>
        <w:pStyle w:val="ConsPlusNormal"/>
        <w:spacing w:before="200" w:line="200" w:lineRule="auto"/>
        <w:ind w:firstLine="540"/>
        <w:jc w:val="both"/>
      </w:pPr>
      <w:r>
        <w:t>3.2.8. Обеспечить обслуживающий персонал спецодеждой, фирменными нагрудными знаками (бейджами).</w:t>
      </w:r>
    </w:p>
    <w:p w:rsidR="00027A24" w:rsidRDefault="00027A24">
      <w:pPr>
        <w:pStyle w:val="ConsPlusNormal"/>
        <w:spacing w:before="200" w:line="200" w:lineRule="auto"/>
        <w:ind w:firstLine="540"/>
        <w:jc w:val="both"/>
      </w:pPr>
      <w:r>
        <w:t>3.2.9. Содержать Объект в чистоте и порядке, устранять повреждения на вывесках и конструктивных элементах. Обеспечить освещение Объекта и прилегающей территории в ночное время суток. По предложению Администрации размещать на Объекте праздничные баннеры.</w:t>
      </w:r>
    </w:p>
    <w:p w:rsidR="00027A24" w:rsidRDefault="00027A24">
      <w:pPr>
        <w:pStyle w:val="ConsPlusNormal"/>
        <w:spacing w:before="200" w:line="200" w:lineRule="auto"/>
        <w:ind w:firstLine="540"/>
        <w:jc w:val="both"/>
      </w:pPr>
      <w:r>
        <w:lastRenderedPageBreak/>
        <w:t>3.2.10.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027A24" w:rsidRDefault="00027A24">
      <w:pPr>
        <w:pStyle w:val="ConsPlusNormal"/>
        <w:spacing w:before="200" w:line="200" w:lineRule="auto"/>
        <w:ind w:firstLine="540"/>
        <w:jc w:val="both"/>
      </w:pPr>
      <w:r>
        <w:t>3.2.11.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027A24" w:rsidRDefault="00027A24">
      <w:pPr>
        <w:pStyle w:val="ConsPlusNormal"/>
        <w:spacing w:before="200" w:line="200" w:lineRule="auto"/>
        <w:ind w:firstLine="540"/>
        <w:jc w:val="both"/>
      </w:pPr>
      <w:r>
        <w:t>3.2.12. Обеспечить постоянное наличие на Объекте и предъявление по требованию контролирующих и надзорных органов следующих документов:</w:t>
      </w:r>
    </w:p>
    <w:p w:rsidR="00027A24" w:rsidRDefault="00027A24">
      <w:pPr>
        <w:pStyle w:val="ConsPlusNormal"/>
        <w:spacing w:before="200" w:line="200" w:lineRule="auto"/>
        <w:ind w:firstLine="540"/>
        <w:jc w:val="both"/>
      </w:pPr>
      <w:r>
        <w:t>настоящего Договора;</w:t>
      </w:r>
    </w:p>
    <w:p w:rsidR="00027A24" w:rsidRDefault="00027A24">
      <w:pPr>
        <w:pStyle w:val="ConsPlusNormal"/>
        <w:spacing w:before="200" w:line="200" w:lineRule="auto"/>
        <w:ind w:firstLine="540"/>
        <w:jc w:val="both"/>
      </w:pPr>
      <w:r>
        <w:t>вывески о ведомственной принадлежности Объекта;</w:t>
      </w:r>
    </w:p>
    <w:p w:rsidR="00027A24" w:rsidRDefault="00027A24">
      <w:pPr>
        <w:pStyle w:val="ConsPlusNormal"/>
        <w:spacing w:before="200" w:line="200" w:lineRule="auto"/>
        <w:ind w:firstLine="540"/>
        <w:jc w:val="both"/>
      </w:pPr>
      <w:r>
        <w:t>иных документов, размещение и (или) представление которых обязательно в силу действующего законодательства Российской Федерации.</w:t>
      </w:r>
    </w:p>
    <w:p w:rsidR="00027A24" w:rsidRDefault="00027A24">
      <w:pPr>
        <w:pStyle w:val="ConsPlusNormal"/>
        <w:spacing w:before="200" w:line="200" w:lineRule="auto"/>
        <w:ind w:firstLine="540"/>
        <w:jc w:val="both"/>
      </w:pPr>
      <w:r>
        <w:t>3.2.13. При необходимости ремонта и прокладки надземных и подземных коммуникаций, ремонта, расширения и благоустройства дорог, размещения объектов строительства, благоустройства территории и т.д. перенести или сдвинуть Объект за свой счет на согласованное с Администрацией место.</w:t>
      </w:r>
    </w:p>
    <w:p w:rsidR="00027A24" w:rsidRDefault="00027A24">
      <w:pPr>
        <w:pStyle w:val="ConsPlusNormal"/>
        <w:spacing w:before="200" w:line="200" w:lineRule="auto"/>
        <w:ind w:firstLine="540"/>
        <w:jc w:val="both"/>
      </w:pPr>
      <w:r>
        <w:t>3.2.14. В случае прекращения действия настоящего Договора, а также в случае досрочного расторжения Договора в 30-дневный срок со дня прекращения действия Договора за свой счет произвести демонтаж и вывоз Объекта с места его размещения. В случае если Объект конструктивно объединен с другими нестационарными торговыми объектами, обеспечить демонтаж Объекта без ущерба для других нестационарных торговых объектов и привести прилегающую к Объекту территорию в первоначальное состояние.</w:t>
      </w:r>
    </w:p>
    <w:p w:rsidR="00027A24" w:rsidRDefault="00027A24">
      <w:pPr>
        <w:pStyle w:val="ConsPlusNormal"/>
        <w:spacing w:before="200" w:line="200" w:lineRule="auto"/>
        <w:ind w:firstLine="540"/>
        <w:jc w:val="both"/>
      </w:pPr>
      <w:r>
        <w:t>3.3. Администрация имеет право:</w:t>
      </w:r>
    </w:p>
    <w:p w:rsidR="00027A24" w:rsidRDefault="00027A24">
      <w:pPr>
        <w:pStyle w:val="ConsPlusNormal"/>
        <w:spacing w:before="200" w:line="200" w:lineRule="auto"/>
        <w:ind w:firstLine="540"/>
        <w:jc w:val="both"/>
      </w:pPr>
      <w:r>
        <w:t xml:space="preserve">3.3.1. Осуществлять </w:t>
      </w:r>
      <w:proofErr w:type="gramStart"/>
      <w:r>
        <w:t>контроль за</w:t>
      </w:r>
      <w:proofErr w:type="gramEnd"/>
      <w:r>
        <w:t xml:space="preserve"> выполнением Хозяйствующим субъектом условий настоящего Договора и требований правовых актов, регулирующих размещение нестационарных торговых объектов на территории муниципального образования города Благовещенска.</w:t>
      </w:r>
    </w:p>
    <w:p w:rsidR="00027A24" w:rsidRDefault="00027A24">
      <w:pPr>
        <w:pStyle w:val="ConsPlusNormal"/>
        <w:spacing w:before="200" w:line="200" w:lineRule="auto"/>
        <w:ind w:firstLine="540"/>
        <w:jc w:val="both"/>
      </w:pPr>
      <w:r>
        <w:t>3.3.2. Проводить проверки с составлением акта обследования нестационарного торгового объекта в соответствии с настоящим Договором.</w:t>
      </w:r>
    </w:p>
    <w:p w:rsidR="00027A24" w:rsidRDefault="00027A24">
      <w:pPr>
        <w:pStyle w:val="ConsPlusNormal"/>
        <w:spacing w:before="200" w:line="200" w:lineRule="auto"/>
        <w:ind w:firstLine="540"/>
        <w:jc w:val="both"/>
      </w:pPr>
      <w:r>
        <w:t>3.3.3. В случае неисполнения или ненадлежащего исполнения Хозяйствующим субъектом обязательств, предусмотренных настоящим Договором, направлять Хозяйствующему субъекту письменное предупреждение о необходимости устранения выявленных нарушений условий настоящего Договора, с указанием срока их устранения.</w:t>
      </w:r>
    </w:p>
    <w:p w:rsidR="00027A24" w:rsidRDefault="00027A24">
      <w:pPr>
        <w:pStyle w:val="ConsPlusNormal"/>
        <w:spacing w:before="200" w:line="200" w:lineRule="auto"/>
        <w:ind w:firstLine="540"/>
        <w:jc w:val="both"/>
      </w:pPr>
      <w:r>
        <w:t xml:space="preserve">3.3.4. Досрочно в одностороннем порядке расторгнуть договор в случаях, установленных </w:t>
      </w:r>
      <w:hyperlink w:anchor="P254">
        <w:r>
          <w:rPr>
            <w:color w:val="0000FF"/>
          </w:rPr>
          <w:t>пунктами 5.2</w:t>
        </w:r>
      </w:hyperlink>
      <w:r>
        <w:t xml:space="preserve">, </w:t>
      </w:r>
      <w:hyperlink w:anchor="P259">
        <w:r>
          <w:rPr>
            <w:color w:val="0000FF"/>
          </w:rPr>
          <w:t>5.3</w:t>
        </w:r>
      </w:hyperlink>
      <w:r>
        <w:t xml:space="preserve"> настоящего Договора.</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4. Ответственность Сторон</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027A24" w:rsidRDefault="00027A24">
      <w:pPr>
        <w:pStyle w:val="ConsPlusNormal"/>
        <w:spacing w:before="200" w:line="200" w:lineRule="auto"/>
        <w:ind w:firstLine="540"/>
        <w:jc w:val="both"/>
      </w:pPr>
      <w:r>
        <w:t>4.2. В случае просрочки платежей Хозяйствующий субъект обязан выплатить Администрации пеню в размере 0,1% от неуплаченной суммы за каждый день просрочки.</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5. Изменение и прекращение договора</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 xml:space="preserve">5.1. По соглашению Сторон настоящий договор может быть изменен, за исключением </w:t>
      </w:r>
      <w:proofErr w:type="gramStart"/>
      <w:r>
        <w:t>тех условий</w:t>
      </w:r>
      <w:proofErr w:type="gramEnd"/>
      <w:r>
        <w:t>, которые были определены по результатам аукциона. Внесение изменений в настоящий договор осуществляется путем заключения дополнительного соглашения, подписываемого сторонами.</w:t>
      </w:r>
    </w:p>
    <w:p w:rsidR="00027A24" w:rsidRDefault="00027A24">
      <w:pPr>
        <w:pStyle w:val="ConsPlusNormal"/>
        <w:spacing w:before="200" w:line="200" w:lineRule="auto"/>
        <w:ind w:firstLine="540"/>
        <w:jc w:val="both"/>
      </w:pPr>
      <w:bookmarkStart w:id="4" w:name="P254"/>
      <w:bookmarkEnd w:id="4"/>
      <w:r>
        <w:t xml:space="preserve">5.2. Настоящий </w:t>
      </w:r>
      <w:proofErr w:type="gramStart"/>
      <w:r>
        <w:t>Договор</w:t>
      </w:r>
      <w:proofErr w:type="gramEnd"/>
      <w:r>
        <w:t xml:space="preserve"> может быть расторгнут досрочно в следующих случаях:</w:t>
      </w:r>
    </w:p>
    <w:p w:rsidR="00027A24" w:rsidRDefault="00027A24">
      <w:pPr>
        <w:pStyle w:val="ConsPlusNormal"/>
        <w:spacing w:before="200" w:line="200" w:lineRule="auto"/>
        <w:ind w:firstLine="540"/>
        <w:jc w:val="both"/>
      </w:pPr>
      <w:r>
        <w:t>а) прекращение владельцем Объекта в установленном законом порядке своей деятельности;</w:t>
      </w:r>
    </w:p>
    <w:p w:rsidR="00027A24" w:rsidRDefault="00027A24">
      <w:pPr>
        <w:pStyle w:val="ConsPlusNormal"/>
        <w:spacing w:before="200" w:line="200" w:lineRule="auto"/>
        <w:ind w:firstLine="540"/>
        <w:jc w:val="both"/>
      </w:pPr>
      <w:r>
        <w:t>б) неисполнение Хозяйствующим субъектом условий Договора;</w:t>
      </w:r>
    </w:p>
    <w:p w:rsidR="00027A24" w:rsidRDefault="00027A24">
      <w:pPr>
        <w:pStyle w:val="ConsPlusNormal"/>
        <w:spacing w:before="200" w:line="200" w:lineRule="auto"/>
        <w:ind w:firstLine="540"/>
        <w:jc w:val="both"/>
      </w:pPr>
      <w:r>
        <w:t>в) неоднократно выявленные нарушения федерального законодательства, законодательства Амурской области,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027A24" w:rsidRDefault="00027A24">
      <w:pPr>
        <w:pStyle w:val="ConsPlusNormal"/>
        <w:spacing w:before="200" w:line="200" w:lineRule="auto"/>
        <w:ind w:firstLine="540"/>
        <w:jc w:val="both"/>
      </w:pPr>
      <w:r>
        <w:t>д) размещение Хозяйствующим субъектом Объекта не в соответствии с Эскизным проектом, специализацией, Схемой и иными условиями настоящего договора.</w:t>
      </w:r>
    </w:p>
    <w:p w:rsidR="00027A24" w:rsidRDefault="00027A24">
      <w:pPr>
        <w:pStyle w:val="ConsPlusNormal"/>
        <w:spacing w:before="200" w:line="200" w:lineRule="auto"/>
        <w:ind w:firstLine="540"/>
        <w:jc w:val="both"/>
      </w:pPr>
      <w:bookmarkStart w:id="5" w:name="P259"/>
      <w:bookmarkEnd w:id="5"/>
      <w:r>
        <w:lastRenderedPageBreak/>
        <w:t>5.3. Администрация имеет право досрочно в одностороннем порядке расторгнуть настоящий Договор в случае принятия следующих решений:</w:t>
      </w:r>
    </w:p>
    <w:p w:rsidR="00027A24" w:rsidRDefault="00027A24">
      <w:pPr>
        <w:pStyle w:val="ConsPlusNormal"/>
        <w:spacing w:before="200" w:line="200" w:lineRule="auto"/>
        <w:ind w:firstLine="540"/>
        <w:jc w:val="both"/>
      </w:pPr>
      <w: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27A24" w:rsidRDefault="00027A24">
      <w:pPr>
        <w:pStyle w:val="ConsPlusNormal"/>
        <w:spacing w:before="200" w:line="200" w:lineRule="auto"/>
        <w:ind w:firstLine="540"/>
        <w:jc w:val="both"/>
      </w:pPr>
      <w:proofErr w:type="gramStart"/>
      <w: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roofErr w:type="gramEnd"/>
    </w:p>
    <w:p w:rsidR="00027A24" w:rsidRDefault="00027A24">
      <w:pPr>
        <w:pStyle w:val="ConsPlusNormal"/>
        <w:spacing w:before="200" w:line="200" w:lineRule="auto"/>
        <w:ind w:firstLine="540"/>
        <w:jc w:val="both"/>
      </w:pPr>
      <w:r>
        <w:t>- о размещении объектов капитального строительства федерального, регионального и муниципального значения.</w:t>
      </w:r>
    </w:p>
    <w:p w:rsidR="00027A24" w:rsidRDefault="00027A24">
      <w:pPr>
        <w:pStyle w:val="ConsPlusNormal"/>
        <w:spacing w:before="200" w:line="200" w:lineRule="auto"/>
        <w:ind w:firstLine="540"/>
        <w:jc w:val="both"/>
      </w:pPr>
      <w:r>
        <w:t xml:space="preserve">5.4. В случае досрочного прекращения действия Договора по основаниям, предусмотренным </w:t>
      </w:r>
      <w:hyperlink w:anchor="P259">
        <w:r>
          <w:rPr>
            <w:color w:val="0000FF"/>
          </w:rPr>
          <w:t>пунктом 5.3</w:t>
        </w:r>
      </w:hyperlink>
      <w:r>
        <w:t xml:space="preserve"> настоящего Договора, Администрация направляет Хозяйствующему субъекту уведомление о досрочном прекращении Договора не менее чем за один месяц до прекращения действия Договора. Администрация обязана предложить Хозяйствующему субъекту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и на ранее действовавших условиях.</w:t>
      </w:r>
    </w:p>
    <w:p w:rsidR="00027A24" w:rsidRDefault="00027A24">
      <w:pPr>
        <w:pStyle w:val="ConsPlusNormal"/>
        <w:spacing w:before="200" w:line="200" w:lineRule="auto"/>
        <w:ind w:firstLine="540"/>
        <w:jc w:val="both"/>
      </w:pPr>
      <w:r>
        <w:t xml:space="preserve">5.5. По истечении срока действия Договора Хозяйствующий субъект имеет преимущественное право на заключение договора на новый срок без проведения торгов при условии отсутствия оснований, установленных </w:t>
      </w:r>
      <w:hyperlink w:anchor="P254">
        <w:r>
          <w:rPr>
            <w:color w:val="0000FF"/>
          </w:rPr>
          <w:t>п. 5.2</w:t>
        </w:r>
      </w:hyperlink>
      <w:r>
        <w:t xml:space="preserve"> настоящего Договора. При этом срок действия такого договора не может превышать трех лет.</w:t>
      </w:r>
    </w:p>
    <w:p w:rsidR="00027A24" w:rsidRDefault="00027A24">
      <w:pPr>
        <w:pStyle w:val="ConsPlusNormal"/>
        <w:spacing w:before="200" w:line="200" w:lineRule="auto"/>
        <w:ind w:firstLine="540"/>
        <w:jc w:val="both"/>
      </w:pPr>
      <w:r>
        <w:t xml:space="preserve">Заключение договора на новый срок осуществляется путем заключения дополнительного соглашения к Договору в порядке, установленном </w:t>
      </w:r>
      <w:hyperlink r:id="rId17">
        <w:r>
          <w:rPr>
            <w:color w:val="0000FF"/>
          </w:rPr>
          <w:t>Положением</w:t>
        </w:r>
      </w:hyperlink>
      <w:r>
        <w:t xml:space="preserve"> о размещении нестационарных торговых объектов на территории муниципального образования города Благовещенска, утвержденным постановлением администрации города Благовещенска от 26 февраля 2015 г. N 799.</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6. Заключительные положения</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r>
        <w:t>6.1. Любые споры, возникающие из настоящего Договора или в связи с ним, разрешаются сторонами путем проведения переговоров, а в случае недостижения согласия передаются на рассмотрение в суд в установленном порядке.</w:t>
      </w:r>
    </w:p>
    <w:p w:rsidR="00027A24" w:rsidRDefault="00027A24">
      <w:pPr>
        <w:pStyle w:val="ConsPlusNormal"/>
        <w:spacing w:before="200" w:line="200" w:lineRule="auto"/>
        <w:ind w:firstLine="540"/>
        <w:jc w:val="both"/>
      </w:pPr>
      <w:r>
        <w:t>6.2. Настоящий Договор составлен в 2 экземплярах, имеющих одинаковую юридическую силу, по одному для каждой из Сторон.</w:t>
      </w:r>
    </w:p>
    <w:p w:rsidR="00027A24" w:rsidRDefault="00027A24">
      <w:pPr>
        <w:pStyle w:val="ConsPlusNormal"/>
        <w:spacing w:before="200" w:line="200" w:lineRule="auto"/>
        <w:ind w:firstLine="540"/>
        <w:jc w:val="both"/>
      </w:pPr>
      <w:r>
        <w:t xml:space="preserve">6.3. Настоящий Договор вступает в силу </w:t>
      </w:r>
      <w:proofErr w:type="gramStart"/>
      <w:r>
        <w:t>с даты подписания</w:t>
      </w:r>
      <w:proofErr w:type="gramEnd"/>
      <w:r>
        <w:t xml:space="preserve"> его Сторонами.</w:t>
      </w:r>
    </w:p>
    <w:p w:rsidR="00027A24" w:rsidRDefault="00027A24">
      <w:pPr>
        <w:pStyle w:val="ConsPlusNormal"/>
        <w:spacing w:line="200" w:lineRule="auto"/>
        <w:ind w:firstLine="540"/>
        <w:jc w:val="both"/>
      </w:pPr>
    </w:p>
    <w:p w:rsidR="00027A24" w:rsidRDefault="00027A24">
      <w:pPr>
        <w:pStyle w:val="ConsPlusNormal"/>
        <w:spacing w:line="200" w:lineRule="auto"/>
        <w:jc w:val="center"/>
        <w:outlineLvl w:val="1"/>
      </w:pPr>
      <w:r>
        <w:t>7. Реквизиты и подписи Сторон</w:t>
      </w:r>
    </w:p>
    <w:p w:rsidR="00027A24" w:rsidRDefault="00027A24">
      <w:pPr>
        <w:pStyle w:val="ConsPlusNormal"/>
        <w:spacing w:line="200" w:lineRule="auto"/>
        <w:ind w:firstLine="540"/>
        <w:jc w:val="both"/>
      </w:pPr>
    </w:p>
    <w:p w:rsidR="00027A24" w:rsidRDefault="00027A24">
      <w:pPr>
        <w:pStyle w:val="ConsPlusNormal"/>
        <w:spacing w:line="200" w:lineRule="auto"/>
        <w:jc w:val="both"/>
      </w:pPr>
      <w:r>
        <w:t>Администрация                                       Хозяйствующий субъект</w:t>
      </w:r>
    </w:p>
    <w:p w:rsidR="00027A24" w:rsidRDefault="00027A24">
      <w:pPr>
        <w:pStyle w:val="ConsPlusNormal"/>
        <w:spacing w:line="200" w:lineRule="auto"/>
        <w:jc w:val="both"/>
      </w:pPr>
    </w:p>
    <w:p w:rsidR="00027A24" w:rsidRDefault="00027A24">
      <w:pPr>
        <w:pStyle w:val="ConsPlusNormal"/>
        <w:spacing w:line="200" w:lineRule="auto"/>
        <w:jc w:val="both"/>
      </w:pPr>
      <w:r>
        <w:t>Адрес: 675000, Амурская область, г. Благовещенск,</w:t>
      </w:r>
    </w:p>
    <w:p w:rsidR="00027A24" w:rsidRDefault="00027A24">
      <w:pPr>
        <w:pStyle w:val="ConsPlusNormal"/>
        <w:spacing w:line="200" w:lineRule="auto"/>
        <w:jc w:val="both"/>
      </w:pPr>
      <w:r>
        <w:t>ул. Ленина, 108/2, каб. 101, т.: 99-18-06, 99-18-08,</w:t>
      </w:r>
    </w:p>
    <w:p w:rsidR="00027A24" w:rsidRDefault="00027A24">
      <w:pPr>
        <w:pStyle w:val="ConsPlusNormal"/>
        <w:spacing w:line="200" w:lineRule="auto"/>
        <w:jc w:val="both"/>
      </w:pPr>
      <w:r>
        <w:t>e-mail: potrinok@mail.ru</w:t>
      </w:r>
    </w:p>
    <w:p w:rsidR="00027A24" w:rsidRDefault="00027A24">
      <w:pPr>
        <w:pStyle w:val="ConsPlusNormal"/>
        <w:spacing w:line="200" w:lineRule="auto"/>
        <w:jc w:val="both"/>
      </w:pPr>
    </w:p>
    <w:p w:rsidR="00027A24" w:rsidRDefault="00027A24">
      <w:pPr>
        <w:pStyle w:val="ConsPlusNormal"/>
        <w:spacing w:line="200" w:lineRule="auto"/>
        <w:jc w:val="both"/>
      </w:pPr>
      <w:r>
        <w:t>ИНН                2801032015</w:t>
      </w:r>
    </w:p>
    <w:p w:rsidR="00027A24" w:rsidRDefault="00027A24">
      <w:pPr>
        <w:pStyle w:val="ConsPlusNormal"/>
        <w:spacing w:line="200" w:lineRule="auto"/>
        <w:jc w:val="both"/>
      </w:pPr>
      <w:r>
        <w:t>КПП                280101001</w:t>
      </w:r>
    </w:p>
    <w:p w:rsidR="00027A24" w:rsidRDefault="00027A24">
      <w:pPr>
        <w:pStyle w:val="ConsPlusNormal"/>
        <w:spacing w:line="200" w:lineRule="auto"/>
        <w:jc w:val="both"/>
      </w:pPr>
      <w:r>
        <w:t>ОКТМО              10701000</w:t>
      </w:r>
    </w:p>
    <w:p w:rsidR="00027A24" w:rsidRDefault="00027A24">
      <w:pPr>
        <w:pStyle w:val="ConsPlusNormal"/>
        <w:spacing w:line="200" w:lineRule="auto"/>
        <w:jc w:val="both"/>
      </w:pPr>
      <w:r>
        <w:t>Наименование       УФК по Амурской области</w:t>
      </w:r>
    </w:p>
    <w:p w:rsidR="00027A24" w:rsidRDefault="00027A24">
      <w:pPr>
        <w:pStyle w:val="ConsPlusNormal"/>
        <w:spacing w:line="200" w:lineRule="auto"/>
        <w:jc w:val="both"/>
      </w:pPr>
      <w:proofErr w:type="gramStart"/>
      <w:r>
        <w:t>УФК и N            (Администрация города</w:t>
      </w:r>
      <w:proofErr w:type="gramEnd"/>
    </w:p>
    <w:p w:rsidR="00027A24" w:rsidRDefault="00027A24">
      <w:pPr>
        <w:pStyle w:val="ConsPlusNormal"/>
        <w:spacing w:line="200" w:lineRule="auto"/>
        <w:jc w:val="both"/>
      </w:pPr>
      <w:r>
        <w:t>лицевого счета     Благовещенска)</w:t>
      </w:r>
    </w:p>
    <w:p w:rsidR="00027A24" w:rsidRDefault="00027A24">
      <w:pPr>
        <w:pStyle w:val="ConsPlusNormal"/>
        <w:spacing w:line="200" w:lineRule="auto"/>
        <w:jc w:val="both"/>
      </w:pPr>
      <w:r>
        <w:t>УФК                л/с 04233008570</w:t>
      </w:r>
    </w:p>
    <w:p w:rsidR="00027A24" w:rsidRDefault="00027A24">
      <w:pPr>
        <w:pStyle w:val="ConsPlusNormal"/>
        <w:spacing w:line="200" w:lineRule="auto"/>
        <w:jc w:val="both"/>
      </w:pPr>
      <w:r>
        <w:t>Наименование       ОТДЕЛЕНИЕ</w:t>
      </w:r>
    </w:p>
    <w:p w:rsidR="00027A24" w:rsidRDefault="00027A24">
      <w:pPr>
        <w:pStyle w:val="ConsPlusNormal"/>
        <w:spacing w:line="200" w:lineRule="auto"/>
        <w:jc w:val="both"/>
      </w:pPr>
      <w:r>
        <w:t>банка              БЛАГОВЕЩЕНСК</w:t>
      </w:r>
    </w:p>
    <w:p w:rsidR="00027A24" w:rsidRDefault="00027A24">
      <w:pPr>
        <w:pStyle w:val="ConsPlusNormal"/>
        <w:spacing w:line="200" w:lineRule="auto"/>
        <w:jc w:val="both"/>
      </w:pPr>
      <w:r>
        <w:t xml:space="preserve">                   Г. БЛАГОВЕЩЕНСК</w:t>
      </w:r>
    </w:p>
    <w:p w:rsidR="00027A24" w:rsidRDefault="00027A24">
      <w:pPr>
        <w:pStyle w:val="ConsPlusNormal"/>
        <w:spacing w:line="200" w:lineRule="auto"/>
        <w:jc w:val="both"/>
      </w:pPr>
      <w:r>
        <w:t>БИК банка          041012001</w:t>
      </w:r>
    </w:p>
    <w:p w:rsidR="00027A24" w:rsidRDefault="00027A24">
      <w:pPr>
        <w:pStyle w:val="ConsPlusNormal"/>
        <w:spacing w:line="200" w:lineRule="auto"/>
        <w:jc w:val="both"/>
      </w:pPr>
      <w:r>
        <w:t>Расчетный счет     40101810000000010003</w:t>
      </w:r>
    </w:p>
    <w:p w:rsidR="00027A24" w:rsidRDefault="00027A24">
      <w:pPr>
        <w:pStyle w:val="ConsPlusNormal"/>
        <w:spacing w:line="200" w:lineRule="auto"/>
        <w:jc w:val="both"/>
      </w:pPr>
      <w:r>
        <w:t>КБК                00211502040040000140</w:t>
      </w:r>
    </w:p>
    <w:p w:rsidR="00027A24" w:rsidRDefault="00027A24">
      <w:pPr>
        <w:pStyle w:val="ConsPlusNormal"/>
        <w:spacing w:line="200" w:lineRule="auto"/>
        <w:jc w:val="both"/>
      </w:pPr>
    </w:p>
    <w:p w:rsidR="00027A24" w:rsidRDefault="00027A24">
      <w:pPr>
        <w:pStyle w:val="ConsPlusNormal"/>
        <w:spacing w:line="200" w:lineRule="auto"/>
        <w:jc w:val="both"/>
      </w:pPr>
      <w:r>
        <w:t>Начальник управления по развитию</w:t>
      </w:r>
    </w:p>
    <w:p w:rsidR="00027A24" w:rsidRDefault="00027A24">
      <w:pPr>
        <w:pStyle w:val="ConsPlusNormal"/>
        <w:spacing w:line="200" w:lineRule="auto"/>
        <w:jc w:val="both"/>
      </w:pPr>
      <w:r>
        <w:t>потребительского рынка и услуг</w:t>
      </w:r>
    </w:p>
    <w:p w:rsidR="00027A24" w:rsidRDefault="00027A24">
      <w:pPr>
        <w:pStyle w:val="ConsPlusNormal"/>
        <w:spacing w:line="200" w:lineRule="auto"/>
        <w:jc w:val="both"/>
      </w:pPr>
      <w:r>
        <w:t>администрации города Благовещенска</w:t>
      </w:r>
    </w:p>
    <w:p w:rsidR="00027A24" w:rsidRDefault="00027A24">
      <w:pPr>
        <w:pStyle w:val="ConsPlusNormal"/>
        <w:spacing w:line="200" w:lineRule="auto"/>
        <w:jc w:val="both"/>
      </w:pPr>
    </w:p>
    <w:p w:rsidR="00027A24" w:rsidRDefault="00027A24">
      <w:pPr>
        <w:pStyle w:val="ConsPlusNormal"/>
        <w:spacing w:line="200" w:lineRule="auto"/>
        <w:jc w:val="both"/>
      </w:pPr>
      <w:r>
        <w:t>________________                                    ________________</w:t>
      </w:r>
    </w:p>
    <w:p w:rsidR="00027A24" w:rsidRDefault="00027A24">
      <w:pPr>
        <w:pStyle w:val="ConsPlusNormal"/>
        <w:spacing w:line="200" w:lineRule="auto"/>
        <w:jc w:val="both"/>
      </w:pPr>
    </w:p>
    <w:p w:rsidR="00027A24" w:rsidRDefault="00027A24">
      <w:pPr>
        <w:pStyle w:val="ConsPlusNormal"/>
        <w:spacing w:line="200" w:lineRule="auto"/>
        <w:jc w:val="both"/>
      </w:pPr>
      <w:r>
        <w:t>М.П.                                                М.П.</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spacing w:line="200" w:lineRule="auto"/>
        <w:jc w:val="right"/>
        <w:outlineLvl w:val="0"/>
      </w:pPr>
      <w:r>
        <w:t>Приложение N 3</w:t>
      </w:r>
    </w:p>
    <w:p w:rsidR="00027A24" w:rsidRDefault="00027A24">
      <w:pPr>
        <w:pStyle w:val="ConsPlusNormal"/>
        <w:spacing w:line="200" w:lineRule="auto"/>
        <w:jc w:val="right"/>
      </w:pPr>
      <w:r>
        <w:t>к постановлению</w:t>
      </w:r>
    </w:p>
    <w:p w:rsidR="00027A24" w:rsidRDefault="00027A24">
      <w:pPr>
        <w:pStyle w:val="ConsPlusNormal"/>
        <w:spacing w:line="200" w:lineRule="auto"/>
        <w:jc w:val="right"/>
      </w:pPr>
      <w:r>
        <w:t>администрации</w:t>
      </w:r>
    </w:p>
    <w:p w:rsidR="00027A24" w:rsidRDefault="00027A24">
      <w:pPr>
        <w:pStyle w:val="ConsPlusNormal"/>
        <w:spacing w:line="200" w:lineRule="auto"/>
        <w:jc w:val="right"/>
      </w:pPr>
      <w:r>
        <w:t>города Благовещенска</w:t>
      </w:r>
    </w:p>
    <w:p w:rsidR="00027A24" w:rsidRDefault="00027A24">
      <w:pPr>
        <w:pStyle w:val="ConsPlusNormal"/>
        <w:spacing w:line="200" w:lineRule="auto"/>
        <w:jc w:val="right"/>
      </w:pPr>
      <w:r>
        <w:t>от 20 марта 2017 г. N 769</w:t>
      </w:r>
    </w:p>
    <w:p w:rsidR="00027A24" w:rsidRDefault="00027A24">
      <w:pPr>
        <w:pStyle w:val="ConsPlusNormal"/>
        <w:spacing w:line="200" w:lineRule="auto"/>
        <w:ind w:firstLine="540"/>
        <w:jc w:val="both"/>
      </w:pPr>
    </w:p>
    <w:p w:rsidR="00027A24" w:rsidRDefault="00027A24">
      <w:pPr>
        <w:pStyle w:val="ConsPlusNormal"/>
        <w:spacing w:line="200" w:lineRule="auto"/>
        <w:jc w:val="both"/>
      </w:pPr>
      <w:bookmarkStart w:id="6" w:name="P313"/>
      <w:bookmarkEnd w:id="6"/>
      <w:r>
        <w:t xml:space="preserve">                                    АКТ</w:t>
      </w:r>
    </w:p>
    <w:p w:rsidR="00027A24" w:rsidRDefault="00027A24">
      <w:pPr>
        <w:pStyle w:val="ConsPlusNormal"/>
        <w:spacing w:line="200" w:lineRule="auto"/>
        <w:jc w:val="both"/>
      </w:pPr>
      <w:r>
        <w:t xml:space="preserve">              ОБСЛЕДОВАНИЯ НЕСТАЦИОНАРНОГО ТОРГОВОГО ОБЪЕКТА</w:t>
      </w:r>
    </w:p>
    <w:p w:rsidR="00027A24" w:rsidRDefault="00027A24">
      <w:pPr>
        <w:pStyle w:val="ConsPlusNormal"/>
        <w:spacing w:line="200" w:lineRule="auto"/>
        <w:jc w:val="both"/>
      </w:pPr>
    </w:p>
    <w:p w:rsidR="00027A24" w:rsidRDefault="00027A24">
      <w:pPr>
        <w:pStyle w:val="ConsPlusNormal"/>
        <w:spacing w:line="200" w:lineRule="auto"/>
        <w:jc w:val="both"/>
      </w:pPr>
      <w:r>
        <w:t>г. Благовещенск                                  "__" _____________ 20__ г.</w:t>
      </w:r>
    </w:p>
    <w:p w:rsidR="00027A24" w:rsidRDefault="00027A24">
      <w:pPr>
        <w:pStyle w:val="ConsPlusNormal"/>
        <w:spacing w:line="200" w:lineRule="auto"/>
        <w:jc w:val="both"/>
      </w:pPr>
    </w:p>
    <w:p w:rsidR="00027A24" w:rsidRDefault="00027A24">
      <w:pPr>
        <w:pStyle w:val="ConsPlusNormal"/>
        <w:spacing w:line="200" w:lineRule="auto"/>
        <w:jc w:val="both"/>
      </w:pPr>
      <w:r>
        <w:t>Уполномоченный орган в лице _______________________________________________</w:t>
      </w:r>
    </w:p>
    <w:p w:rsidR="00027A24" w:rsidRDefault="00027A24">
      <w:pPr>
        <w:pStyle w:val="ConsPlusNormal"/>
        <w:spacing w:line="200" w:lineRule="auto"/>
        <w:jc w:val="both"/>
      </w:pPr>
      <w:r>
        <w:t xml:space="preserve">                                         (должность, Ф.И.О.)</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с участием ________________________________________________________________</w:t>
      </w:r>
    </w:p>
    <w:p w:rsidR="00027A24" w:rsidRDefault="00027A24">
      <w:pPr>
        <w:pStyle w:val="ConsPlusNormal"/>
        <w:spacing w:line="200" w:lineRule="auto"/>
        <w:jc w:val="both"/>
      </w:pPr>
      <w:r>
        <w:t xml:space="preserve">                               (должность, Ф.И.О.)</w:t>
      </w:r>
    </w:p>
    <w:p w:rsidR="00027A24" w:rsidRDefault="00027A24">
      <w:pPr>
        <w:pStyle w:val="ConsPlusNormal"/>
        <w:spacing w:line="200" w:lineRule="auto"/>
        <w:jc w:val="both"/>
      </w:pPr>
      <w:r>
        <w:t xml:space="preserve">осуществили   обследование   нестационарного   объекта,  расположенного  </w:t>
      </w:r>
      <w:proofErr w:type="gramStart"/>
      <w:r>
        <w:t>по</w:t>
      </w:r>
      <w:proofErr w:type="gramEnd"/>
    </w:p>
    <w:p w:rsidR="00027A24" w:rsidRDefault="00027A24">
      <w:pPr>
        <w:pStyle w:val="ConsPlusNormal"/>
        <w:spacing w:line="200" w:lineRule="auto"/>
        <w:jc w:val="both"/>
      </w:pPr>
      <w:r>
        <w:t>адресу: ___________________________________________________________________</w:t>
      </w:r>
    </w:p>
    <w:p w:rsidR="00027A24" w:rsidRDefault="00027A24">
      <w:pPr>
        <w:pStyle w:val="ConsPlusNormal"/>
        <w:spacing w:line="200" w:lineRule="auto"/>
        <w:jc w:val="both"/>
      </w:pPr>
      <w:r>
        <w:t>тип объекта _______________________________________________________________</w:t>
      </w:r>
    </w:p>
    <w:p w:rsidR="00027A24" w:rsidRDefault="00027A24">
      <w:pPr>
        <w:pStyle w:val="ConsPlusNormal"/>
        <w:spacing w:line="200" w:lineRule="auto"/>
        <w:jc w:val="both"/>
      </w:pPr>
      <w:r>
        <w:t>специализация объекта _____________________________________________________</w:t>
      </w:r>
    </w:p>
    <w:p w:rsidR="00027A24" w:rsidRDefault="00027A24">
      <w:pPr>
        <w:pStyle w:val="ConsPlusNormal"/>
        <w:spacing w:line="200" w:lineRule="auto"/>
        <w:jc w:val="both"/>
      </w:pPr>
    </w:p>
    <w:p w:rsidR="00027A24" w:rsidRDefault="00027A24">
      <w:pPr>
        <w:pStyle w:val="ConsPlusNormal"/>
        <w:spacing w:line="200" w:lineRule="auto"/>
        <w:jc w:val="both"/>
      </w:pPr>
      <w:r>
        <w:t>В ходе обследования установлено:</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p>
    <w:p w:rsidR="00027A24" w:rsidRDefault="00027A24">
      <w:pPr>
        <w:pStyle w:val="ConsPlusNormal"/>
        <w:spacing w:line="200" w:lineRule="auto"/>
        <w:jc w:val="both"/>
      </w:pPr>
      <w:r>
        <w:t>В  целях обеспечения условий договора на размещение нестационарного объекта</w:t>
      </w:r>
    </w:p>
    <w:p w:rsidR="00027A24" w:rsidRDefault="00027A24">
      <w:pPr>
        <w:pStyle w:val="ConsPlusNormal"/>
        <w:spacing w:line="200" w:lineRule="auto"/>
        <w:jc w:val="both"/>
      </w:pPr>
      <w:r>
        <w:t>рекомендуем выполнить следующие мероприятия:</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p>
    <w:p w:rsidR="00027A24" w:rsidRDefault="00027A24">
      <w:pPr>
        <w:pStyle w:val="ConsPlusNormal"/>
        <w:spacing w:line="200" w:lineRule="auto"/>
        <w:jc w:val="both"/>
      </w:pPr>
      <w:r>
        <w:t>О    выполнении    мероприятий    уведомить    уполномоченный    орган    -</w:t>
      </w:r>
    </w:p>
    <w:p w:rsidR="00027A24" w:rsidRDefault="00027A24">
      <w:pPr>
        <w:pStyle w:val="ConsPlusNormal"/>
        <w:spacing w:line="200" w:lineRule="auto"/>
        <w:jc w:val="both"/>
      </w:pPr>
      <w:r>
        <w:t>___________________________________________________________________________</w:t>
      </w:r>
    </w:p>
    <w:p w:rsidR="00027A24" w:rsidRDefault="00027A24">
      <w:pPr>
        <w:pStyle w:val="ConsPlusNormal"/>
        <w:spacing w:line="200" w:lineRule="auto"/>
        <w:jc w:val="both"/>
      </w:pPr>
      <w:r>
        <w:t xml:space="preserve">          </w:t>
      </w:r>
      <w:proofErr w:type="gramStart"/>
      <w:r>
        <w:t>(наименование структурного подразделения администрации</w:t>
      </w:r>
      <w:proofErr w:type="gramEnd"/>
    </w:p>
    <w:p w:rsidR="00027A24" w:rsidRDefault="00027A24">
      <w:pPr>
        <w:pStyle w:val="ConsPlusNormal"/>
        <w:spacing w:line="200" w:lineRule="auto"/>
        <w:jc w:val="both"/>
      </w:pPr>
      <w:r>
        <w:t xml:space="preserve">                           города Благовещенска)</w:t>
      </w:r>
    </w:p>
    <w:p w:rsidR="00027A24" w:rsidRDefault="00027A24">
      <w:pPr>
        <w:pStyle w:val="ConsPlusNormal"/>
        <w:spacing w:line="200" w:lineRule="auto"/>
        <w:jc w:val="both"/>
      </w:pPr>
      <w:r>
        <w:t>в срок до "__" _____________ 20__ г.</w:t>
      </w:r>
    </w:p>
    <w:p w:rsidR="00027A24" w:rsidRDefault="00027A24">
      <w:pPr>
        <w:pStyle w:val="ConsPlusNormal"/>
        <w:spacing w:line="200" w:lineRule="auto"/>
        <w:jc w:val="both"/>
      </w:pPr>
    </w:p>
    <w:p w:rsidR="00027A24" w:rsidRDefault="00027A24">
      <w:pPr>
        <w:pStyle w:val="ConsPlusNormal"/>
        <w:spacing w:line="200" w:lineRule="auto"/>
        <w:jc w:val="both"/>
      </w:pPr>
      <w:r>
        <w:t>"__" _____________ 20__ г. ________________________________________________</w:t>
      </w:r>
    </w:p>
    <w:p w:rsidR="00027A24" w:rsidRDefault="00027A24">
      <w:pPr>
        <w:pStyle w:val="ConsPlusNormal"/>
        <w:spacing w:line="200" w:lineRule="auto"/>
        <w:jc w:val="both"/>
      </w:pPr>
      <w:r>
        <w:t xml:space="preserve">                             </w:t>
      </w:r>
      <w:proofErr w:type="gramStart"/>
      <w:r>
        <w:t>(должность, инициалы, фамилия и подпись лица,</w:t>
      </w:r>
      <w:proofErr w:type="gramEnd"/>
    </w:p>
    <w:p w:rsidR="00027A24" w:rsidRDefault="00027A24">
      <w:pPr>
        <w:pStyle w:val="ConsPlusNormal"/>
        <w:spacing w:line="200" w:lineRule="auto"/>
        <w:jc w:val="both"/>
      </w:pPr>
      <w:r>
        <w:t xml:space="preserve">                                      </w:t>
      </w:r>
      <w:proofErr w:type="gramStart"/>
      <w:r>
        <w:t>проводившего</w:t>
      </w:r>
      <w:proofErr w:type="gramEnd"/>
      <w:r>
        <w:t xml:space="preserve"> обследование)</w:t>
      </w:r>
    </w:p>
    <w:p w:rsidR="00027A24" w:rsidRDefault="00027A24">
      <w:pPr>
        <w:pStyle w:val="ConsPlusNormal"/>
        <w:spacing w:line="200" w:lineRule="auto"/>
        <w:jc w:val="both"/>
      </w:pPr>
      <w:r>
        <w:t>"__" _____________ 20__ г. ________________________________________________</w:t>
      </w:r>
    </w:p>
    <w:p w:rsidR="00027A24" w:rsidRDefault="00027A24">
      <w:pPr>
        <w:pStyle w:val="ConsPlusNormal"/>
        <w:spacing w:line="200" w:lineRule="auto"/>
        <w:jc w:val="both"/>
      </w:pPr>
      <w:r>
        <w:t xml:space="preserve">                             </w:t>
      </w:r>
      <w:proofErr w:type="gramStart"/>
      <w:r>
        <w:t>(должность, инициалы, фамилия и подпись лица,</w:t>
      </w:r>
      <w:proofErr w:type="gramEnd"/>
    </w:p>
    <w:p w:rsidR="00027A24" w:rsidRDefault="00027A24">
      <w:pPr>
        <w:pStyle w:val="ConsPlusNormal"/>
        <w:spacing w:line="200" w:lineRule="auto"/>
        <w:jc w:val="both"/>
      </w:pPr>
      <w:r>
        <w:t xml:space="preserve">                                      </w:t>
      </w:r>
      <w:proofErr w:type="gramStart"/>
      <w:r>
        <w:t>проводившего</w:t>
      </w:r>
      <w:proofErr w:type="gramEnd"/>
      <w:r>
        <w:t xml:space="preserve"> обследование)</w:t>
      </w:r>
    </w:p>
    <w:p w:rsidR="00027A24" w:rsidRDefault="00027A24">
      <w:pPr>
        <w:pStyle w:val="ConsPlusNormal"/>
        <w:spacing w:line="200" w:lineRule="auto"/>
        <w:jc w:val="both"/>
      </w:pPr>
    </w:p>
    <w:p w:rsidR="00027A24" w:rsidRDefault="00027A24">
      <w:pPr>
        <w:pStyle w:val="ConsPlusNormal"/>
        <w:spacing w:line="200" w:lineRule="auto"/>
        <w:jc w:val="both"/>
      </w:pPr>
      <w:r>
        <w:t>Настоящий акт составлен в трех экземплярах.</w:t>
      </w:r>
    </w:p>
    <w:p w:rsidR="00027A24" w:rsidRDefault="00027A24">
      <w:pPr>
        <w:pStyle w:val="ConsPlusNormal"/>
        <w:spacing w:line="200" w:lineRule="auto"/>
        <w:jc w:val="both"/>
      </w:pPr>
      <w:proofErr w:type="gramStart"/>
      <w:r>
        <w:t>Копию  экземпляра акта получил владелец объекта (представитель владельца по</w:t>
      </w:r>
      <w:proofErr w:type="gramEnd"/>
    </w:p>
    <w:p w:rsidR="00027A24" w:rsidRDefault="00027A24">
      <w:pPr>
        <w:pStyle w:val="ConsPlusNormal"/>
        <w:spacing w:line="200" w:lineRule="auto"/>
        <w:jc w:val="both"/>
      </w:pPr>
      <w:r>
        <w:t>доверенности): ____________________________________________________________</w:t>
      </w:r>
    </w:p>
    <w:p w:rsidR="00027A24" w:rsidRDefault="00027A24">
      <w:pPr>
        <w:pStyle w:val="ConsPlusNormal"/>
        <w:spacing w:line="200" w:lineRule="auto"/>
        <w:jc w:val="both"/>
      </w:pPr>
      <w:r>
        <w:t xml:space="preserve">                       (инициалы, фамилия, подпись и дата получения)</w:t>
      </w:r>
    </w:p>
    <w:p w:rsidR="00027A24" w:rsidRDefault="00027A24">
      <w:pPr>
        <w:pStyle w:val="ConsPlusNormal"/>
        <w:spacing w:line="200" w:lineRule="auto"/>
        <w:ind w:firstLine="540"/>
        <w:jc w:val="both"/>
      </w:pPr>
    </w:p>
    <w:p w:rsidR="00027A24" w:rsidRDefault="00027A24">
      <w:pPr>
        <w:pStyle w:val="ConsPlusNormal"/>
        <w:spacing w:line="200" w:lineRule="auto"/>
        <w:ind w:firstLine="540"/>
        <w:jc w:val="both"/>
      </w:pPr>
    </w:p>
    <w:p w:rsidR="00027A24" w:rsidRDefault="00027A24">
      <w:pPr>
        <w:pStyle w:val="ConsPlusNormal"/>
        <w:pBdr>
          <w:bottom w:val="single" w:sz="6" w:space="0" w:color="auto"/>
        </w:pBdr>
        <w:spacing w:before="100" w:after="100"/>
        <w:jc w:val="both"/>
        <w:rPr>
          <w:sz w:val="2"/>
          <w:szCs w:val="2"/>
        </w:rPr>
      </w:pPr>
    </w:p>
    <w:p w:rsidR="006A03BC" w:rsidRDefault="006A03BC">
      <w:bookmarkStart w:id="7" w:name="_GoBack"/>
      <w:bookmarkEnd w:id="7"/>
    </w:p>
    <w:sectPr w:rsidR="006A03BC" w:rsidSect="003A3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F3"/>
    <w:rsid w:val="00027A24"/>
    <w:rsid w:val="001A7AF3"/>
    <w:rsid w:val="006A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A2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A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51FE64498CE3E9DA282FCCF61D14C940180BE8F4F2E3E0BE6BC7C0667ED7CD2CAF7D1357888D191449A197629714BcDI" TargetMode="External"/><Relationship Id="rId13" Type="http://schemas.openxmlformats.org/officeDocument/2006/relationships/hyperlink" Target="consultantplus://offline/ref=4A305980B79A8F8A6789199AE94FC51FE64498CE3E9DA282FCCF61D14C940180BE8F4F2E2C0BBEB07D0479EC7DC79CA69746c3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A305980B79A8F8A67890797FF239B1AE24DC4C13A9EAEDDA19A678613C407D5FECF497B7D4FEAB57E0D33BD388C93A7977E7588CD8D449940c4I" TargetMode="External"/><Relationship Id="rId12" Type="http://schemas.openxmlformats.org/officeDocument/2006/relationships/hyperlink" Target="consultantplus://offline/ref=4A305980B79A8F8A6789199AE94FC51FE64498CE3E9EA58DFEC861D14C940180BE8F4F2E3E0BE6BC7C0667EC79D2CAF7D1357888D191449A197629714BcDI" TargetMode="External"/><Relationship Id="rId17" Type="http://schemas.openxmlformats.org/officeDocument/2006/relationships/hyperlink" Target="consultantplus://offline/ref=4A305980B79A8F8A6789199AE94FC51FE64498CE3E9DA282FCCF61D14C940180BE8F4F2E3E0BE6BC7C0667ED7CD2CAF7D1357888D191449A197629714BcDI" TargetMode="External"/><Relationship Id="rId2" Type="http://schemas.microsoft.com/office/2007/relationships/stylesWithEffects" Target="stylesWithEffects.xml"/><Relationship Id="rId16" Type="http://schemas.openxmlformats.org/officeDocument/2006/relationships/hyperlink" Target="consultantplus://offline/ref=4A305980B79A8F8A6789199AE94FC51FE64498CE369CAD89FBC53CDB44CD0D82B98010393942EABD7C0666ED778DCFE2C06D748BCD8F458505742B47c0I" TargetMode="External"/><Relationship Id="rId1" Type="http://schemas.openxmlformats.org/officeDocument/2006/relationships/styles" Target="styles.xml"/><Relationship Id="rId6" Type="http://schemas.openxmlformats.org/officeDocument/2006/relationships/hyperlink" Target="consultantplus://offline/ref=4A305980B79A8F8A6789199AE94FC51FE64498CE3E9EA58DFEC861D14C940180BE8F4F2E3E0BE6BC7C0667EC79D2CAF7D1357888D191449A197629714BcDI" TargetMode="External"/><Relationship Id="rId11" Type="http://schemas.openxmlformats.org/officeDocument/2006/relationships/hyperlink" Target="consultantplus://offline/ref=4A305980B79A8F8A67890797FF239B1AE24DC4C53F97AEDDA19A678613C407D5ECCF11777C4DF5BD7D1865EC7E4DcA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A305980B79A8F8A6789199AE94FC51FE64498CE3E9DA282FCCF61D14C940180BE8F4F2E3E0BE6BC7C0667EB78D2CAF7D1357888D191449A197629714BcDI" TargetMode="External"/><Relationship Id="rId10" Type="http://schemas.openxmlformats.org/officeDocument/2006/relationships/hyperlink" Target="consultantplus://offline/ref=4A305980B79A8F8A6789199AE94FC51FE64498CE3E9DA282FCCF61D14C940180BE8F4F2E3E0BE6BC7C0667EB78D2CAF7D1357888D191449A197629714BcD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A305980B79A8F8A6789199AE94FC51FE64498CE3E9AA38EFAC861D14C940180BE8F4F2E3E0BE6BC7C0663E47BD2CAF7D1357888D191449A197629714BcDI" TargetMode="External"/><Relationship Id="rId14" Type="http://schemas.openxmlformats.org/officeDocument/2006/relationships/hyperlink" Target="consultantplus://offline/ref=4A305980B79A8F8A6789199AE94FC51FE64498CE3E9DA282FCCF61D14C940180BE8F4F2E3E0BE6BC7C0667EB78D2CAF7D1357888D191449A197629714Bc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5873</Words>
  <Characters>33479</Characters>
  <Application>Microsoft Office Word</Application>
  <DocSecurity>0</DocSecurity>
  <Lines>278</Lines>
  <Paragraphs>78</Paragraphs>
  <ScaleCrop>false</ScaleCrop>
  <Company/>
  <LinksUpToDate>false</LinksUpToDate>
  <CharactersWithSpaces>39274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2023-01-12T08:28:00Z</dcterms:created>
  <dcterms:modified xsi:type="dcterms:W3CDTF">2023-01-12T08:29:00Z</dcterms:modified>
</cp:coreProperties>
</file>