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91D" w:rsidRPr="008C53A9" w:rsidRDefault="0046791D" w:rsidP="0046791D">
      <w:pPr>
        <w:spacing w:after="1" w:line="200" w:lineRule="atLeast"/>
        <w:ind w:left="4248" w:firstLine="708"/>
        <w:outlineLvl w:val="0"/>
        <w:rPr>
          <w:rFonts w:ascii="Times New Roman" w:hAnsi="Times New Roman" w:cs="Times New Roman"/>
          <w:sz w:val="28"/>
          <w:szCs w:val="28"/>
        </w:rPr>
      </w:pPr>
      <w:r w:rsidRPr="008C53A9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6791D" w:rsidRPr="008C53A9" w:rsidRDefault="008C53A9" w:rsidP="0046791D">
      <w:pPr>
        <w:spacing w:after="1" w:line="200" w:lineRule="atLeast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r w:rsidR="0046791D" w:rsidRPr="008C53A9">
        <w:rPr>
          <w:rFonts w:ascii="Times New Roman" w:hAnsi="Times New Roman" w:cs="Times New Roman"/>
          <w:sz w:val="28"/>
          <w:szCs w:val="28"/>
        </w:rPr>
        <w:t xml:space="preserve">города Благовещенска </w:t>
      </w:r>
    </w:p>
    <w:p w:rsidR="0046791D" w:rsidRPr="008C53A9" w:rsidRDefault="008C53A9" w:rsidP="0046791D">
      <w:pPr>
        <w:spacing w:after="1" w:line="200" w:lineRule="atLeast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6791D" w:rsidRPr="008C53A9">
        <w:rPr>
          <w:rFonts w:ascii="Times New Roman" w:hAnsi="Times New Roman" w:cs="Times New Roman"/>
          <w:sz w:val="28"/>
          <w:szCs w:val="28"/>
        </w:rPr>
        <w:t xml:space="preserve">от </w:t>
      </w:r>
      <w:r w:rsidR="000F48BC">
        <w:rPr>
          <w:rFonts w:ascii="Times New Roman" w:hAnsi="Times New Roman" w:cs="Times New Roman"/>
          <w:sz w:val="28"/>
          <w:szCs w:val="28"/>
        </w:rPr>
        <w:t>20.01.</w:t>
      </w:r>
      <w:r w:rsidR="0046791D" w:rsidRPr="008C53A9">
        <w:rPr>
          <w:rFonts w:ascii="Times New Roman" w:hAnsi="Times New Roman" w:cs="Times New Roman"/>
          <w:sz w:val="28"/>
          <w:szCs w:val="28"/>
        </w:rPr>
        <w:t>202</w:t>
      </w:r>
      <w:r w:rsidR="000F48BC">
        <w:rPr>
          <w:rFonts w:ascii="Times New Roman" w:hAnsi="Times New Roman" w:cs="Times New Roman"/>
          <w:sz w:val="28"/>
          <w:szCs w:val="28"/>
        </w:rPr>
        <w:t>3</w:t>
      </w:r>
      <w:r w:rsidR="0046791D" w:rsidRPr="008C53A9">
        <w:rPr>
          <w:rFonts w:ascii="Times New Roman" w:hAnsi="Times New Roman" w:cs="Times New Roman"/>
          <w:sz w:val="28"/>
          <w:szCs w:val="28"/>
        </w:rPr>
        <w:t xml:space="preserve"> г. № </w:t>
      </w:r>
      <w:r w:rsidR="000F48BC">
        <w:rPr>
          <w:rFonts w:ascii="Times New Roman" w:hAnsi="Times New Roman" w:cs="Times New Roman"/>
          <w:sz w:val="28"/>
          <w:szCs w:val="28"/>
        </w:rPr>
        <w:t>237</w:t>
      </w:r>
      <w:bookmarkStart w:id="0" w:name="_GoBack"/>
      <w:bookmarkEnd w:id="0"/>
    </w:p>
    <w:p w:rsidR="0046791D" w:rsidRPr="008C53A9" w:rsidRDefault="0046791D" w:rsidP="0046791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6791D" w:rsidRPr="008C53A9" w:rsidRDefault="0046791D" w:rsidP="0046791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6791D" w:rsidRPr="008C53A9" w:rsidRDefault="0046791D" w:rsidP="0046791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C53A9">
        <w:rPr>
          <w:rFonts w:ascii="Times New Roman" w:hAnsi="Times New Roman" w:cs="Times New Roman"/>
          <w:sz w:val="28"/>
          <w:szCs w:val="28"/>
        </w:rPr>
        <w:t xml:space="preserve">Положение </w:t>
      </w:r>
    </w:p>
    <w:p w:rsidR="0046791D" w:rsidRPr="008C53A9" w:rsidRDefault="0046791D" w:rsidP="0046791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13,5" w:hAnsi="13,5" w:cs="Times New Roman"/>
          <w:sz w:val="28"/>
          <w:szCs w:val="28"/>
        </w:rPr>
      </w:pPr>
      <w:r w:rsidRPr="008C53A9">
        <w:rPr>
          <w:rFonts w:ascii="Times New Roman" w:hAnsi="Times New Roman" w:cs="Times New Roman"/>
          <w:sz w:val="28"/>
          <w:szCs w:val="28"/>
        </w:rPr>
        <w:t xml:space="preserve">о специальной комиссии по оценке рисков, связанных </w:t>
      </w:r>
      <w:r w:rsidRPr="008C53A9">
        <w:rPr>
          <w:rFonts w:ascii="13,5" w:hAnsi="13,5" w:cs="Times New Roman"/>
          <w:bCs/>
          <w:sz w:val="28"/>
          <w:szCs w:val="28"/>
        </w:rPr>
        <w:t xml:space="preserve">с принятием постановления администрации города Благовещенска о </w:t>
      </w:r>
      <w:r w:rsidRPr="008C53A9">
        <w:rPr>
          <w:rFonts w:ascii="13,5" w:hAnsi="13,5" w:cs="Times New Roman"/>
          <w:sz w:val="28"/>
          <w:szCs w:val="28"/>
        </w:rPr>
        <w:t>внесении изменений в постановление администрации города Благовещенска от 14.10.2013 № 5022 «Об определении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</w:t>
      </w:r>
    </w:p>
    <w:p w:rsidR="0046791D" w:rsidRPr="008C53A9" w:rsidRDefault="0046791D" w:rsidP="0046791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6791D" w:rsidRPr="008C53A9" w:rsidRDefault="0046791D" w:rsidP="0046791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8C53A9">
        <w:rPr>
          <w:rFonts w:ascii="Times New Roman" w:hAnsi="Times New Roman" w:cs="Times New Roman"/>
          <w:bCs/>
          <w:sz w:val="28"/>
          <w:szCs w:val="28"/>
        </w:rPr>
        <w:t>Общие положения</w:t>
      </w:r>
    </w:p>
    <w:p w:rsidR="0046791D" w:rsidRPr="008C53A9" w:rsidRDefault="0046791D" w:rsidP="0046791D">
      <w:pPr>
        <w:autoSpaceDE w:val="0"/>
        <w:autoSpaceDN w:val="0"/>
        <w:adjustRightInd w:val="0"/>
        <w:spacing w:after="0" w:line="240" w:lineRule="auto"/>
        <w:ind w:left="360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46791D" w:rsidRPr="008C53A9" w:rsidRDefault="0046791D" w:rsidP="0046791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3A9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8C53A9"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задачи, функции специальной комиссии по оценке рисков, связанных </w:t>
      </w:r>
      <w:r w:rsidRPr="008C53A9">
        <w:rPr>
          <w:rFonts w:ascii="Times New Roman" w:hAnsi="Times New Roman" w:cs="Times New Roman"/>
          <w:bCs/>
          <w:sz w:val="28"/>
          <w:szCs w:val="28"/>
        </w:rPr>
        <w:t xml:space="preserve">с принятием постановления администрации города Благовещенска о </w:t>
      </w:r>
      <w:r w:rsidRPr="008C53A9">
        <w:rPr>
          <w:rFonts w:ascii="Times New Roman" w:hAnsi="Times New Roman" w:cs="Times New Roman"/>
          <w:sz w:val="28"/>
          <w:szCs w:val="28"/>
        </w:rPr>
        <w:t>внесении изменений в постановление администрации города Благовещенска от 14.10.2013 № 5022 «Об определении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 (далее – МНПА</w:t>
      </w:r>
      <w:r w:rsidR="007E246C" w:rsidRPr="008C53A9">
        <w:rPr>
          <w:rFonts w:ascii="Times New Roman" w:hAnsi="Times New Roman" w:cs="Times New Roman"/>
          <w:sz w:val="28"/>
          <w:szCs w:val="28"/>
        </w:rPr>
        <w:t>, специальная комиссия)</w:t>
      </w:r>
      <w:r w:rsidRPr="008C53A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6791D" w:rsidRPr="008C53A9" w:rsidRDefault="0046791D" w:rsidP="004679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3A9">
        <w:rPr>
          <w:rFonts w:ascii="Times New Roman" w:hAnsi="Times New Roman" w:cs="Times New Roman"/>
          <w:sz w:val="28"/>
          <w:szCs w:val="28"/>
        </w:rPr>
        <w:t>1.2. Задачей специальной комиссии является выдача заключения об одобрении или об отказе в одобрении проекта МНПА.</w:t>
      </w:r>
    </w:p>
    <w:p w:rsidR="0046791D" w:rsidRPr="008C53A9" w:rsidRDefault="0046791D" w:rsidP="004679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3A9">
        <w:rPr>
          <w:rFonts w:ascii="Times New Roman" w:hAnsi="Times New Roman" w:cs="Times New Roman"/>
          <w:sz w:val="28"/>
          <w:szCs w:val="28"/>
        </w:rPr>
        <w:t>1.3. В своей деятельности специальная комиссия руководствуется федеральными законами, постановлениями и распоряжениями Правительства Российской Федерации, законами Амурской области, постановлениями Правительства Амурской области, муниципальными правовыми актами города Благовещенска, а также настоящим Положением.</w:t>
      </w:r>
    </w:p>
    <w:p w:rsidR="0046791D" w:rsidRPr="008C53A9" w:rsidRDefault="0046791D" w:rsidP="004679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791D" w:rsidRPr="008C53A9" w:rsidRDefault="0046791D" w:rsidP="0046791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8C53A9">
        <w:rPr>
          <w:rFonts w:ascii="Times New Roman" w:hAnsi="Times New Roman" w:cs="Times New Roman"/>
          <w:bCs/>
          <w:sz w:val="28"/>
          <w:szCs w:val="28"/>
        </w:rPr>
        <w:t>2. Задачи и функции специальной комиссии</w:t>
      </w:r>
    </w:p>
    <w:p w:rsidR="0046791D" w:rsidRPr="008C53A9" w:rsidRDefault="0046791D" w:rsidP="0046791D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791D" w:rsidRPr="008C53A9" w:rsidRDefault="0046791D" w:rsidP="0046791D">
      <w:pPr>
        <w:spacing w:after="0" w:line="20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C53A9">
        <w:rPr>
          <w:rFonts w:ascii="Times New Roman" w:hAnsi="Times New Roman" w:cs="Times New Roman"/>
          <w:sz w:val="28"/>
          <w:szCs w:val="28"/>
        </w:rPr>
        <w:t>2.1. Задачей специальной комиссии является подготовка решения об одобрении или об отказе в одобрении проекта МНПА.</w:t>
      </w:r>
    </w:p>
    <w:p w:rsidR="0046791D" w:rsidRPr="008C53A9" w:rsidRDefault="0046791D" w:rsidP="0046791D">
      <w:pPr>
        <w:spacing w:after="0" w:line="20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C53A9">
        <w:rPr>
          <w:rFonts w:ascii="Times New Roman" w:hAnsi="Times New Roman" w:cs="Times New Roman"/>
          <w:sz w:val="28"/>
          <w:szCs w:val="28"/>
        </w:rPr>
        <w:t>2.2. Специальная комиссия осуществляет следующие функции:</w:t>
      </w:r>
    </w:p>
    <w:p w:rsidR="0046791D" w:rsidRPr="008C53A9" w:rsidRDefault="0046791D" w:rsidP="0046791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C53A9">
        <w:rPr>
          <w:rFonts w:ascii="Times New Roman" w:hAnsi="Times New Roman" w:cs="Times New Roman"/>
          <w:sz w:val="28"/>
          <w:szCs w:val="28"/>
        </w:rPr>
        <w:t xml:space="preserve">2.2.1. Участвует в рассмотрении проекта МНПА, в соответствии с которым планируется изменение границ прилегающих территорий к организациям и (или)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питания.  </w:t>
      </w:r>
    </w:p>
    <w:p w:rsidR="0046791D" w:rsidRPr="008C53A9" w:rsidRDefault="0046791D" w:rsidP="004679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3A9">
        <w:rPr>
          <w:rFonts w:ascii="Times New Roman" w:hAnsi="Times New Roman" w:cs="Times New Roman"/>
          <w:sz w:val="28"/>
          <w:szCs w:val="28"/>
        </w:rPr>
        <w:t xml:space="preserve">2.2.2. Рассматривает заключения министерства экономического развития и внешних связей Амурской области, министерства культуры Амурской </w:t>
      </w:r>
      <w:r w:rsidRPr="008C53A9">
        <w:rPr>
          <w:rFonts w:ascii="Times New Roman" w:hAnsi="Times New Roman" w:cs="Times New Roman"/>
          <w:sz w:val="28"/>
          <w:szCs w:val="28"/>
        </w:rPr>
        <w:lastRenderedPageBreak/>
        <w:t>области,  министерства образования и науки Амурской области, министерства здравоохранения Амурской области, уполномоченно</w:t>
      </w:r>
      <w:r w:rsidR="007E246C" w:rsidRPr="008C53A9">
        <w:rPr>
          <w:rFonts w:ascii="Times New Roman" w:hAnsi="Times New Roman" w:cs="Times New Roman"/>
          <w:sz w:val="28"/>
          <w:szCs w:val="28"/>
        </w:rPr>
        <w:t>го</w:t>
      </w:r>
      <w:r w:rsidRPr="008C53A9">
        <w:rPr>
          <w:rFonts w:ascii="Times New Roman" w:hAnsi="Times New Roman" w:cs="Times New Roman"/>
          <w:sz w:val="28"/>
          <w:szCs w:val="28"/>
        </w:rPr>
        <w:t xml:space="preserve"> по защите прав предпринимателей в Амурской области, а также замечания и предложения на проект МНПА, представленные членами специальной комиссии, заинтересованными организациями и гражданами.</w:t>
      </w:r>
    </w:p>
    <w:p w:rsidR="0046791D" w:rsidRPr="008C53A9" w:rsidRDefault="0046791D" w:rsidP="004679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3A9">
        <w:rPr>
          <w:rFonts w:ascii="Times New Roman" w:hAnsi="Times New Roman" w:cs="Times New Roman"/>
          <w:sz w:val="28"/>
          <w:szCs w:val="28"/>
        </w:rPr>
        <w:t>2.2.3. Выносит заключение об одобрении проекта МНПА либо об отказе в его одобрении.</w:t>
      </w:r>
    </w:p>
    <w:p w:rsidR="0046791D" w:rsidRPr="008C53A9" w:rsidRDefault="0046791D" w:rsidP="004679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3A9">
        <w:rPr>
          <w:rFonts w:ascii="Times New Roman" w:hAnsi="Times New Roman" w:cs="Times New Roman"/>
          <w:sz w:val="28"/>
          <w:szCs w:val="28"/>
        </w:rPr>
        <w:t>2.2.4. Осуществляет иные полномочия.</w:t>
      </w:r>
    </w:p>
    <w:p w:rsidR="0046791D" w:rsidRPr="008C53A9" w:rsidRDefault="0046791D" w:rsidP="004679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791D" w:rsidRPr="008C53A9" w:rsidRDefault="0046791D" w:rsidP="0046791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8C53A9">
        <w:rPr>
          <w:rFonts w:ascii="Times New Roman" w:hAnsi="Times New Roman" w:cs="Times New Roman"/>
          <w:bCs/>
          <w:sz w:val="28"/>
          <w:szCs w:val="28"/>
        </w:rPr>
        <w:t>3. Организация и порядок работы специальной комиссии</w:t>
      </w:r>
    </w:p>
    <w:p w:rsidR="0046791D" w:rsidRPr="008C53A9" w:rsidRDefault="0046791D" w:rsidP="004679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791D" w:rsidRPr="008C53A9" w:rsidRDefault="0046791D" w:rsidP="0046791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C53A9">
        <w:rPr>
          <w:rFonts w:ascii="Times New Roman" w:hAnsi="Times New Roman" w:cs="Times New Roman"/>
          <w:sz w:val="28"/>
          <w:szCs w:val="28"/>
        </w:rPr>
        <w:t>3.1. В состав специальной комиссии входит председатель, заместитель председателя, секретарь и члены специальной комиссии. Специальную комиссию возглавляет председатель.</w:t>
      </w:r>
    </w:p>
    <w:p w:rsidR="0046791D" w:rsidRPr="008C53A9" w:rsidRDefault="0046791D" w:rsidP="0046791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C53A9">
        <w:rPr>
          <w:rFonts w:ascii="Times New Roman" w:hAnsi="Times New Roman" w:cs="Times New Roman"/>
          <w:sz w:val="28"/>
          <w:szCs w:val="28"/>
        </w:rPr>
        <w:t>Для участия в заседании специальной комиссии и представления своей позиции могут быть приглашены не являющиеся членами специальной комиссии представители контролирующих, правоохранительных, надзорных органов, общественных и иных организаций, представляющих интересы хозяйствующих субъектов с правом совещательного голоса лица, уполномоченного действовать от их имени.</w:t>
      </w:r>
    </w:p>
    <w:p w:rsidR="0046791D" w:rsidRPr="008C53A9" w:rsidRDefault="0046791D" w:rsidP="004679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3A9">
        <w:rPr>
          <w:rFonts w:ascii="Times New Roman" w:hAnsi="Times New Roman" w:cs="Times New Roman"/>
          <w:sz w:val="28"/>
          <w:szCs w:val="28"/>
        </w:rPr>
        <w:t>3.1.1. Председатель специальной комиссии:</w:t>
      </w:r>
    </w:p>
    <w:p w:rsidR="0046791D" w:rsidRPr="008C53A9" w:rsidRDefault="0046791D" w:rsidP="004679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3A9">
        <w:rPr>
          <w:rFonts w:ascii="Times New Roman" w:hAnsi="Times New Roman" w:cs="Times New Roman"/>
          <w:sz w:val="28"/>
          <w:szCs w:val="28"/>
        </w:rPr>
        <w:t>- осуществляет общее руководство деятельности специальной комиссии;</w:t>
      </w:r>
    </w:p>
    <w:p w:rsidR="0046791D" w:rsidRPr="008C53A9" w:rsidRDefault="0046791D" w:rsidP="004679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3A9">
        <w:rPr>
          <w:rFonts w:ascii="Times New Roman" w:hAnsi="Times New Roman" w:cs="Times New Roman"/>
          <w:sz w:val="28"/>
          <w:szCs w:val="28"/>
        </w:rPr>
        <w:t>- координирует деятельность специальной комиссии;</w:t>
      </w:r>
    </w:p>
    <w:p w:rsidR="0046791D" w:rsidRPr="008C53A9" w:rsidRDefault="0046791D" w:rsidP="004679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3A9">
        <w:rPr>
          <w:rFonts w:ascii="Times New Roman" w:hAnsi="Times New Roman" w:cs="Times New Roman"/>
          <w:sz w:val="28"/>
          <w:szCs w:val="28"/>
        </w:rPr>
        <w:t>- назначает дату, время и место проведения заседания специальной комиссии;</w:t>
      </w:r>
    </w:p>
    <w:p w:rsidR="0046791D" w:rsidRPr="008C53A9" w:rsidRDefault="0046791D" w:rsidP="004679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3A9">
        <w:rPr>
          <w:rFonts w:ascii="Times New Roman" w:hAnsi="Times New Roman" w:cs="Times New Roman"/>
          <w:sz w:val="28"/>
          <w:szCs w:val="28"/>
        </w:rPr>
        <w:t>- вносит предложения в повестку дня заседания специальной комиссии;</w:t>
      </w:r>
    </w:p>
    <w:p w:rsidR="0046791D" w:rsidRPr="008C53A9" w:rsidRDefault="0046791D" w:rsidP="004679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3A9">
        <w:rPr>
          <w:rFonts w:ascii="Times New Roman" w:hAnsi="Times New Roman" w:cs="Times New Roman"/>
          <w:sz w:val="28"/>
          <w:szCs w:val="28"/>
        </w:rPr>
        <w:t>- объявляет состав специальной комиссии на конкретном заседании специальной комиссии;</w:t>
      </w:r>
    </w:p>
    <w:p w:rsidR="0046791D" w:rsidRPr="008C53A9" w:rsidRDefault="0046791D" w:rsidP="004679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3A9">
        <w:rPr>
          <w:rFonts w:ascii="Times New Roman" w:hAnsi="Times New Roman" w:cs="Times New Roman"/>
          <w:sz w:val="28"/>
          <w:szCs w:val="28"/>
        </w:rPr>
        <w:t xml:space="preserve">- осуществляет </w:t>
      </w:r>
      <w:proofErr w:type="gramStart"/>
      <w:r w:rsidRPr="008C53A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C53A9">
        <w:rPr>
          <w:rFonts w:ascii="Times New Roman" w:hAnsi="Times New Roman" w:cs="Times New Roman"/>
          <w:sz w:val="28"/>
          <w:szCs w:val="28"/>
        </w:rPr>
        <w:t xml:space="preserve"> выполнением решений, принятых на заседаниях специальной комиссии;</w:t>
      </w:r>
    </w:p>
    <w:p w:rsidR="0046791D" w:rsidRPr="008C53A9" w:rsidRDefault="0046791D" w:rsidP="004679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3A9">
        <w:rPr>
          <w:rFonts w:ascii="Times New Roman" w:hAnsi="Times New Roman" w:cs="Times New Roman"/>
          <w:sz w:val="28"/>
          <w:szCs w:val="28"/>
        </w:rPr>
        <w:t>- подписывает документы, в том числе протоколы заседаний специальной комиссии.</w:t>
      </w:r>
    </w:p>
    <w:p w:rsidR="0046791D" w:rsidRPr="008C53A9" w:rsidRDefault="0046791D" w:rsidP="004679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3A9">
        <w:rPr>
          <w:rFonts w:ascii="Times New Roman" w:hAnsi="Times New Roman" w:cs="Times New Roman"/>
          <w:sz w:val="28"/>
          <w:szCs w:val="28"/>
        </w:rPr>
        <w:t>3.1.2. Заместитель председателя специальной комиссии:</w:t>
      </w:r>
    </w:p>
    <w:p w:rsidR="0046791D" w:rsidRPr="008C53A9" w:rsidRDefault="0046791D" w:rsidP="004679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3A9">
        <w:rPr>
          <w:rFonts w:ascii="Times New Roman" w:hAnsi="Times New Roman" w:cs="Times New Roman"/>
          <w:sz w:val="28"/>
          <w:szCs w:val="28"/>
        </w:rPr>
        <w:t>- знакомится с материалами по вопросам, рассматриваемым на заседаниях специальной комиссии;</w:t>
      </w:r>
    </w:p>
    <w:p w:rsidR="0046791D" w:rsidRPr="008C53A9" w:rsidRDefault="0046791D" w:rsidP="004679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3A9">
        <w:rPr>
          <w:rFonts w:ascii="Times New Roman" w:hAnsi="Times New Roman" w:cs="Times New Roman"/>
          <w:sz w:val="28"/>
          <w:szCs w:val="28"/>
        </w:rPr>
        <w:t>- вносит предложения по вопросам, относящимся к компетенции специальной комиссии;</w:t>
      </w:r>
    </w:p>
    <w:p w:rsidR="0046791D" w:rsidRPr="008C53A9" w:rsidRDefault="0046791D" w:rsidP="004679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3A9">
        <w:rPr>
          <w:rFonts w:ascii="Times New Roman" w:hAnsi="Times New Roman" w:cs="Times New Roman"/>
          <w:sz w:val="28"/>
          <w:szCs w:val="28"/>
        </w:rPr>
        <w:t>- исполняет обязанности председателя специальной комиссии в случае его отсутствия.</w:t>
      </w:r>
    </w:p>
    <w:p w:rsidR="0046791D" w:rsidRPr="008C53A9" w:rsidRDefault="0046791D" w:rsidP="004679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3A9">
        <w:rPr>
          <w:rFonts w:ascii="Times New Roman" w:hAnsi="Times New Roman" w:cs="Times New Roman"/>
          <w:sz w:val="28"/>
          <w:szCs w:val="28"/>
        </w:rPr>
        <w:t>3.1.3. Секретарь специальной комиссии:</w:t>
      </w:r>
    </w:p>
    <w:p w:rsidR="0046791D" w:rsidRPr="008C53A9" w:rsidRDefault="0046791D" w:rsidP="004679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3A9">
        <w:rPr>
          <w:rFonts w:ascii="Times New Roman" w:hAnsi="Times New Roman" w:cs="Times New Roman"/>
          <w:sz w:val="28"/>
          <w:szCs w:val="28"/>
        </w:rPr>
        <w:t>- осуществляет подготовку заседаний специальной комиссии, включая оформление и рассылку необходимых документов;</w:t>
      </w:r>
    </w:p>
    <w:p w:rsidR="0046791D" w:rsidRPr="008C53A9" w:rsidRDefault="0046791D" w:rsidP="004679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3A9">
        <w:rPr>
          <w:rFonts w:ascii="Times New Roman" w:hAnsi="Times New Roman" w:cs="Times New Roman"/>
          <w:sz w:val="28"/>
          <w:szCs w:val="28"/>
        </w:rPr>
        <w:t>- информирует членов специальной комиссии по всем вопросам, вынесенным на рассмотрение специальной комиссии не позднее, чем за пять рабочих дня до дня проведения комиссии;</w:t>
      </w:r>
    </w:p>
    <w:p w:rsidR="0046791D" w:rsidRPr="008C53A9" w:rsidRDefault="0046791D" w:rsidP="004679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3A9">
        <w:rPr>
          <w:rFonts w:ascii="Times New Roman" w:hAnsi="Times New Roman" w:cs="Times New Roman"/>
          <w:sz w:val="28"/>
          <w:szCs w:val="28"/>
        </w:rPr>
        <w:lastRenderedPageBreak/>
        <w:t>- оформляет протоколы заседаний специальной комиссии, подписывает и регистрирует их в журнале учета заключений специальной комиссии об одобрении или об отказе в одобрении проекта МНПА с последующим направлением копий протокола членам специальной комиссии в течение трех рабочих дней после дня его подписания</w:t>
      </w:r>
      <w:r w:rsidR="000F63DB" w:rsidRPr="008C53A9">
        <w:rPr>
          <w:rFonts w:ascii="Times New Roman" w:hAnsi="Times New Roman" w:cs="Times New Roman"/>
          <w:sz w:val="28"/>
          <w:szCs w:val="28"/>
        </w:rPr>
        <w:t>.</w:t>
      </w:r>
    </w:p>
    <w:p w:rsidR="0046791D" w:rsidRPr="008C53A9" w:rsidRDefault="0046791D" w:rsidP="004679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3A9">
        <w:rPr>
          <w:rFonts w:ascii="Times New Roman" w:hAnsi="Times New Roman" w:cs="Times New Roman"/>
          <w:sz w:val="28"/>
          <w:szCs w:val="28"/>
        </w:rPr>
        <w:t>- выполняет по поручениям председателя, заместителя председателя специальной комиссии иные организационные мероприятия, обеспечивающие деятельность специальной комиссии.</w:t>
      </w:r>
    </w:p>
    <w:p w:rsidR="0046791D" w:rsidRPr="008C53A9" w:rsidRDefault="0046791D" w:rsidP="0046791D">
      <w:pPr>
        <w:spacing w:after="0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3A9">
        <w:rPr>
          <w:rFonts w:ascii="Times New Roman" w:hAnsi="Times New Roman" w:cs="Times New Roman"/>
          <w:sz w:val="28"/>
          <w:szCs w:val="28"/>
        </w:rPr>
        <w:t>В случае отсутствия секретаря специальной комиссии его обязанности выполняет член специальной комиссии, определенный председателем специальной комиссии.</w:t>
      </w:r>
    </w:p>
    <w:p w:rsidR="000F63DB" w:rsidRPr="008C53A9" w:rsidRDefault="000F63DB" w:rsidP="000F63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3A9">
        <w:rPr>
          <w:rFonts w:ascii="Times New Roman" w:hAnsi="Times New Roman" w:cs="Times New Roman"/>
          <w:sz w:val="28"/>
          <w:szCs w:val="28"/>
        </w:rPr>
        <w:t>В протоколе в обязательном порядке указываются:</w:t>
      </w:r>
    </w:p>
    <w:p w:rsidR="000F63DB" w:rsidRPr="008C53A9" w:rsidRDefault="000F63DB" w:rsidP="000F63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3A9">
        <w:rPr>
          <w:rFonts w:ascii="Times New Roman" w:hAnsi="Times New Roman" w:cs="Times New Roman"/>
          <w:sz w:val="28"/>
          <w:szCs w:val="28"/>
        </w:rPr>
        <w:t>- дата и время проведения заседания специальной комиссии;</w:t>
      </w:r>
    </w:p>
    <w:p w:rsidR="000F63DB" w:rsidRPr="008C53A9" w:rsidRDefault="000F63DB" w:rsidP="000F63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3A9">
        <w:rPr>
          <w:rFonts w:ascii="Times New Roman" w:hAnsi="Times New Roman" w:cs="Times New Roman"/>
          <w:sz w:val="28"/>
          <w:szCs w:val="28"/>
        </w:rPr>
        <w:t>- повестка дня;</w:t>
      </w:r>
    </w:p>
    <w:p w:rsidR="000F63DB" w:rsidRPr="008C53A9" w:rsidRDefault="000F63DB" w:rsidP="000F63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3A9">
        <w:rPr>
          <w:rFonts w:ascii="Times New Roman" w:hAnsi="Times New Roman" w:cs="Times New Roman"/>
          <w:sz w:val="28"/>
          <w:szCs w:val="28"/>
        </w:rPr>
        <w:t>- присутствующие члены специальной комиссии;</w:t>
      </w:r>
    </w:p>
    <w:p w:rsidR="000F63DB" w:rsidRPr="008C53A9" w:rsidRDefault="000F63DB" w:rsidP="000F63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3A9">
        <w:rPr>
          <w:rFonts w:ascii="Times New Roman" w:hAnsi="Times New Roman" w:cs="Times New Roman"/>
          <w:sz w:val="28"/>
          <w:szCs w:val="28"/>
        </w:rPr>
        <w:t>- фамилии, имена, отчества, должности и места работы лиц, приглашенных на заседание специальной комиссии;</w:t>
      </w:r>
    </w:p>
    <w:p w:rsidR="000F63DB" w:rsidRPr="008C53A9" w:rsidRDefault="000F63DB" w:rsidP="000F63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3A9">
        <w:rPr>
          <w:rFonts w:ascii="Times New Roman" w:hAnsi="Times New Roman" w:cs="Times New Roman"/>
          <w:sz w:val="28"/>
          <w:szCs w:val="28"/>
        </w:rPr>
        <w:t>- результаты голосования;</w:t>
      </w:r>
    </w:p>
    <w:p w:rsidR="000F63DB" w:rsidRPr="008C53A9" w:rsidRDefault="000F63DB" w:rsidP="000F63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3A9">
        <w:rPr>
          <w:rFonts w:ascii="Times New Roman" w:hAnsi="Times New Roman" w:cs="Times New Roman"/>
          <w:sz w:val="28"/>
          <w:szCs w:val="28"/>
        </w:rPr>
        <w:t>- особое мнение членов специальной комиссии (при наличии).</w:t>
      </w:r>
    </w:p>
    <w:p w:rsidR="000F63DB" w:rsidRPr="008C53A9" w:rsidRDefault="00C21978" w:rsidP="000F63D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3A9">
        <w:rPr>
          <w:rFonts w:ascii="Times New Roman" w:hAnsi="Times New Roman" w:cs="Times New Roman"/>
          <w:sz w:val="28"/>
          <w:szCs w:val="28"/>
        </w:rPr>
        <w:t xml:space="preserve">Протокол </w:t>
      </w:r>
      <w:r w:rsidR="000F63DB" w:rsidRPr="008C53A9">
        <w:rPr>
          <w:rFonts w:ascii="Times New Roman" w:hAnsi="Times New Roman" w:cs="Times New Roman"/>
          <w:sz w:val="28"/>
          <w:szCs w:val="28"/>
        </w:rPr>
        <w:t>подписывается председателем комиссии, а в его отсутствие - заместителем председателя специальной комиссии, и секретарем комиссии в течение пяти рабочих дней со дня проведения заседания специальной комиссии.</w:t>
      </w:r>
    </w:p>
    <w:p w:rsidR="0046791D" w:rsidRPr="008C53A9" w:rsidRDefault="0046791D" w:rsidP="004679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3A9">
        <w:rPr>
          <w:rFonts w:ascii="Times New Roman" w:hAnsi="Times New Roman" w:cs="Times New Roman"/>
          <w:sz w:val="28"/>
          <w:szCs w:val="28"/>
        </w:rPr>
        <w:t>3.1.4. Члены специальной комиссии:</w:t>
      </w:r>
    </w:p>
    <w:p w:rsidR="0046791D" w:rsidRPr="008C53A9" w:rsidRDefault="0046791D" w:rsidP="004679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3A9">
        <w:rPr>
          <w:rFonts w:ascii="Times New Roman" w:hAnsi="Times New Roman" w:cs="Times New Roman"/>
          <w:sz w:val="28"/>
          <w:szCs w:val="28"/>
        </w:rPr>
        <w:t>- принимают участие в заседаниях специальной комиссии, за исключением случаев, вызванных уважительными причинами;</w:t>
      </w:r>
    </w:p>
    <w:p w:rsidR="0046791D" w:rsidRPr="008C53A9" w:rsidRDefault="0046791D" w:rsidP="004679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3A9">
        <w:rPr>
          <w:rFonts w:ascii="Times New Roman" w:hAnsi="Times New Roman" w:cs="Times New Roman"/>
          <w:sz w:val="28"/>
          <w:szCs w:val="28"/>
        </w:rPr>
        <w:t>- вносят предложения в повестку дня заседания специальной комиссии;</w:t>
      </w:r>
    </w:p>
    <w:p w:rsidR="0046791D" w:rsidRPr="008C53A9" w:rsidRDefault="0046791D" w:rsidP="0046791D">
      <w:pPr>
        <w:spacing w:after="0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3A9">
        <w:rPr>
          <w:rFonts w:ascii="Times New Roman" w:hAnsi="Times New Roman" w:cs="Times New Roman"/>
          <w:sz w:val="28"/>
          <w:szCs w:val="28"/>
        </w:rPr>
        <w:t>- принимают участие в обсуждении вопросов и принятии решений на заседаниях специальной комиссии;</w:t>
      </w:r>
    </w:p>
    <w:p w:rsidR="0046791D" w:rsidRPr="008C53A9" w:rsidRDefault="0046791D" w:rsidP="004679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3A9">
        <w:rPr>
          <w:rFonts w:ascii="Times New Roman" w:hAnsi="Times New Roman" w:cs="Times New Roman"/>
          <w:sz w:val="28"/>
          <w:szCs w:val="28"/>
        </w:rPr>
        <w:t>- представляют замечания и предложения на проекты правовых актов по вопросам определения границ прилегающих территорий;</w:t>
      </w:r>
    </w:p>
    <w:p w:rsidR="0046791D" w:rsidRPr="008C53A9" w:rsidRDefault="0046791D" w:rsidP="004679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3A9">
        <w:rPr>
          <w:rFonts w:ascii="Times New Roman" w:hAnsi="Times New Roman" w:cs="Times New Roman"/>
          <w:sz w:val="28"/>
          <w:szCs w:val="28"/>
        </w:rPr>
        <w:t>- знакомятся с документами и материалами по вопросам, вынесенным на рассмотрение специальной комиссии;</w:t>
      </w:r>
    </w:p>
    <w:p w:rsidR="0046791D" w:rsidRPr="008C53A9" w:rsidRDefault="0046791D" w:rsidP="004679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3A9">
        <w:rPr>
          <w:rFonts w:ascii="Times New Roman" w:hAnsi="Times New Roman" w:cs="Times New Roman"/>
          <w:sz w:val="28"/>
          <w:szCs w:val="28"/>
        </w:rPr>
        <w:t>- не вправе распространять сведения, составляющие государственную, коммерческую или служебную тайну, ставшие известными им в ходе рассмотрения специальной комиссией.</w:t>
      </w:r>
    </w:p>
    <w:p w:rsidR="0046791D" w:rsidRPr="008C53A9" w:rsidRDefault="0046791D" w:rsidP="0046791D">
      <w:pPr>
        <w:spacing w:after="0" w:line="20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C53A9">
        <w:rPr>
          <w:rFonts w:ascii="Times New Roman" w:hAnsi="Times New Roman" w:cs="Times New Roman"/>
          <w:sz w:val="28"/>
          <w:szCs w:val="28"/>
        </w:rPr>
        <w:t>Члены специальной комиссии участвуют в ее работе на общественных началах.</w:t>
      </w:r>
    </w:p>
    <w:p w:rsidR="0046791D" w:rsidRPr="008C53A9" w:rsidRDefault="0046791D" w:rsidP="0046791D">
      <w:pPr>
        <w:spacing w:after="0" w:line="20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C53A9">
        <w:rPr>
          <w:rFonts w:ascii="Times New Roman" w:hAnsi="Times New Roman" w:cs="Times New Roman"/>
          <w:sz w:val="28"/>
          <w:szCs w:val="28"/>
        </w:rPr>
        <w:t>Присутствие членов специальной комиссии на заседаниях специальной комиссии обязательно.</w:t>
      </w:r>
    </w:p>
    <w:p w:rsidR="0046791D" w:rsidRPr="008C53A9" w:rsidRDefault="0046791D" w:rsidP="0046791D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53A9">
        <w:rPr>
          <w:rFonts w:ascii="Times New Roman" w:hAnsi="Times New Roman" w:cs="Times New Roman"/>
          <w:sz w:val="28"/>
          <w:szCs w:val="28"/>
        </w:rPr>
        <w:t xml:space="preserve">В случае невозможности участия в заседании член специальной комиссии обязан сообщить об этом председателю специальной комиссии или его заместителю с указанием причины отсутствия не позднее, чем за три календарных дня до дня заседания специальной комиссии или незамедлительно до начала заседания специальной комиссии, если </w:t>
      </w:r>
      <w:r w:rsidRPr="008C53A9">
        <w:rPr>
          <w:rFonts w:ascii="Times New Roman" w:hAnsi="Times New Roman" w:cs="Times New Roman"/>
          <w:sz w:val="28"/>
          <w:szCs w:val="28"/>
        </w:rPr>
        <w:lastRenderedPageBreak/>
        <w:t>обстоятельства, повлекшие невозможность участия в заседании специальной комиссии, возникли в день заседания комиссии.</w:t>
      </w:r>
      <w:proofErr w:type="gramEnd"/>
    </w:p>
    <w:p w:rsidR="0046791D" w:rsidRPr="008C53A9" w:rsidRDefault="0046791D" w:rsidP="0046791D">
      <w:pPr>
        <w:spacing w:after="0" w:line="20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C53A9">
        <w:rPr>
          <w:rFonts w:ascii="Times New Roman" w:hAnsi="Times New Roman" w:cs="Times New Roman"/>
          <w:sz w:val="28"/>
          <w:szCs w:val="28"/>
        </w:rPr>
        <w:t>3.2. Заседания специальной комиссии проводятся по мере необходимости.</w:t>
      </w:r>
    </w:p>
    <w:p w:rsidR="0046791D" w:rsidRPr="008C53A9" w:rsidRDefault="0046791D" w:rsidP="004679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3A9">
        <w:rPr>
          <w:rFonts w:ascii="Times New Roman" w:hAnsi="Times New Roman" w:cs="Times New Roman"/>
          <w:sz w:val="28"/>
          <w:szCs w:val="28"/>
        </w:rPr>
        <w:t>3.3. Заседание специальной комиссии считается правомочным, если на нем присутствует не менее двух третьей общего числа ее членов.</w:t>
      </w:r>
    </w:p>
    <w:p w:rsidR="0046791D" w:rsidRPr="008C53A9" w:rsidRDefault="0046791D" w:rsidP="0046791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3A9">
        <w:rPr>
          <w:rFonts w:ascii="Times New Roman" w:hAnsi="Times New Roman" w:cs="Times New Roman"/>
          <w:sz w:val="28"/>
          <w:szCs w:val="28"/>
        </w:rPr>
        <w:t>3.4. Решение об одобрении проекта МНПА принимается специальной комиссией путем открытого голосования большинством не менее двух третей общего числа членов специальной комиссии.</w:t>
      </w:r>
    </w:p>
    <w:p w:rsidR="0046791D" w:rsidRPr="008C53A9" w:rsidRDefault="0046791D" w:rsidP="004679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3A9">
        <w:rPr>
          <w:rFonts w:ascii="Times New Roman" w:hAnsi="Times New Roman" w:cs="Times New Roman"/>
          <w:sz w:val="28"/>
          <w:szCs w:val="28"/>
        </w:rPr>
        <w:t>3.5. В случае равенства голосов решающим является голос председателя специальной комиссии, а в случае его отсутствия - заместителя специальной комиссии.</w:t>
      </w:r>
    </w:p>
    <w:p w:rsidR="0046791D" w:rsidRPr="008C53A9" w:rsidRDefault="0046791D" w:rsidP="004679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3A9">
        <w:rPr>
          <w:rFonts w:ascii="Times New Roman" w:hAnsi="Times New Roman" w:cs="Times New Roman"/>
          <w:sz w:val="28"/>
          <w:szCs w:val="28"/>
        </w:rPr>
        <w:t>3.6. При несогласии с принятым решением член специальной комиссии может письменно изложить свое мнение, которое подлежит обязательному приобщению к протоколу заседания специальной комиссии.</w:t>
      </w:r>
    </w:p>
    <w:p w:rsidR="0046791D" w:rsidRPr="008C53A9" w:rsidRDefault="0046791D" w:rsidP="0046791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3A9">
        <w:rPr>
          <w:rFonts w:ascii="Times New Roman" w:hAnsi="Times New Roman" w:cs="Times New Roman"/>
          <w:sz w:val="28"/>
          <w:szCs w:val="28"/>
        </w:rPr>
        <w:t xml:space="preserve">3.7. Принятое решение оформляется в форме </w:t>
      </w:r>
      <w:r w:rsidR="008C53A9" w:rsidRPr="008C53A9">
        <w:rPr>
          <w:rFonts w:ascii="Times New Roman" w:hAnsi="Times New Roman" w:cs="Times New Roman"/>
          <w:sz w:val="28"/>
          <w:szCs w:val="28"/>
        </w:rPr>
        <w:t>заключения согласно приложению к настоящему положению.</w:t>
      </w:r>
      <w:r w:rsidRPr="008C53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791D" w:rsidRDefault="0046791D" w:rsidP="0046791D">
      <w:pPr>
        <w:spacing w:after="0" w:line="200" w:lineRule="atLeast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AE70D1" w:rsidRDefault="00AE70D1"/>
    <w:sectPr w:rsidR="00AE7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13,5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062D2E"/>
    <w:multiLevelType w:val="hybridMultilevel"/>
    <w:tmpl w:val="C4245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91D"/>
    <w:rsid w:val="000F48BC"/>
    <w:rsid w:val="000F63DB"/>
    <w:rsid w:val="003C2910"/>
    <w:rsid w:val="0046791D"/>
    <w:rsid w:val="007E246C"/>
    <w:rsid w:val="008C53A9"/>
    <w:rsid w:val="009506C1"/>
    <w:rsid w:val="00A9534F"/>
    <w:rsid w:val="00AE70D1"/>
    <w:rsid w:val="00C21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79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79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1144</Words>
  <Characters>6524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Мостовая Елена Валерьяновна</dc:creator>
  <cp:lastModifiedBy>Кудрявцева Оксана Борисовна</cp:lastModifiedBy>
  <cp:revision>6</cp:revision>
  <dcterms:created xsi:type="dcterms:W3CDTF">2022-12-14T03:27:00Z</dcterms:created>
  <dcterms:modified xsi:type="dcterms:W3CDTF">2023-01-20T00:09:00Z</dcterms:modified>
</cp:coreProperties>
</file>