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555" w:type="dxa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7"/>
        <w:gridCol w:w="4962"/>
        <w:gridCol w:w="4479"/>
        <w:gridCol w:w="57"/>
      </w:tblGrid>
      <w:tr w:rsidR="00440D91" w:rsidTr="00FF32C1">
        <w:trPr>
          <w:gridBefore w:val="1"/>
          <w:wBefore w:w="57" w:type="dxa"/>
          <w:trHeight w:hRule="exact" w:val="227"/>
        </w:trPr>
        <w:tc>
          <w:tcPr>
            <w:tcW w:w="9498" w:type="dxa"/>
            <w:gridSpan w:val="3"/>
            <w:vAlign w:val="center"/>
          </w:tcPr>
          <w:p w:rsidR="00440D91" w:rsidRDefault="007C20E0" w:rsidP="00FB218E">
            <w:pPr>
              <w:ind w:left="-1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1B66C00" wp14:editId="6E5A04AE">
                  <wp:simplePos x="0" y="0"/>
                  <wp:positionH relativeFrom="margin">
                    <wp:posOffset>2498725</wp:posOffset>
                  </wp:positionH>
                  <wp:positionV relativeFrom="margin">
                    <wp:posOffset>-523875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0D91" w:rsidTr="00FF32C1">
        <w:trPr>
          <w:gridBefore w:val="1"/>
          <w:wBefore w:w="57" w:type="dxa"/>
          <w:trHeight w:hRule="exact" w:val="1134"/>
        </w:trPr>
        <w:tc>
          <w:tcPr>
            <w:tcW w:w="9498" w:type="dxa"/>
            <w:gridSpan w:val="3"/>
          </w:tcPr>
          <w:p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2789" w:rsidRPr="00FF4253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4253"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4253" w:rsidTr="00FF32C1">
        <w:trPr>
          <w:gridBefore w:val="1"/>
          <w:wBefore w:w="57" w:type="dxa"/>
          <w:trHeight w:hRule="exact" w:val="567"/>
        </w:trPr>
        <w:tc>
          <w:tcPr>
            <w:tcW w:w="4962" w:type="dxa"/>
            <w:vAlign w:val="bottom"/>
          </w:tcPr>
          <w:p w:rsidR="00FF4253" w:rsidRPr="00FF4253" w:rsidRDefault="00FF4253" w:rsidP="00FF425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</w:t>
            </w:r>
          </w:p>
        </w:tc>
        <w:tc>
          <w:tcPr>
            <w:tcW w:w="4536" w:type="dxa"/>
            <w:gridSpan w:val="2"/>
            <w:vAlign w:val="bottom"/>
          </w:tcPr>
          <w:p w:rsidR="00FF4253" w:rsidRPr="00FF4253" w:rsidRDefault="00FF4253" w:rsidP="00FF4253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__________</w:t>
            </w:r>
          </w:p>
        </w:tc>
      </w:tr>
      <w:tr w:rsidR="00FF4253" w:rsidTr="00FF32C1">
        <w:trPr>
          <w:gridBefore w:val="1"/>
          <w:wBefore w:w="57" w:type="dxa"/>
          <w:trHeight w:hRule="exact" w:val="340"/>
        </w:trPr>
        <w:tc>
          <w:tcPr>
            <w:tcW w:w="9498" w:type="dxa"/>
            <w:gridSpan w:val="3"/>
          </w:tcPr>
          <w:p w:rsidR="00FF4253" w:rsidRPr="00FF4253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Tr="00FF32C1">
        <w:trPr>
          <w:gridBefore w:val="1"/>
          <w:wBefore w:w="57" w:type="dxa"/>
          <w:trHeight w:hRule="exact" w:val="340"/>
        </w:trPr>
        <w:tc>
          <w:tcPr>
            <w:tcW w:w="9498" w:type="dxa"/>
            <w:gridSpan w:val="3"/>
          </w:tcPr>
          <w:p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20988" w:rsidRPr="00953460" w:rsidTr="00FF32C1">
        <w:trPr>
          <w:gridAfter w:val="1"/>
          <w:wAfter w:w="57" w:type="dxa"/>
          <w:trHeight w:val="1296"/>
        </w:trPr>
        <w:tc>
          <w:tcPr>
            <w:tcW w:w="9498" w:type="dxa"/>
            <w:gridSpan w:val="3"/>
          </w:tcPr>
          <w:p w:rsidR="00BE374F" w:rsidRPr="00953460" w:rsidRDefault="00BE374F" w:rsidP="00BE374F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26BDE" w:rsidRPr="00953460" w:rsidRDefault="00026BDE" w:rsidP="0022610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53460">
              <w:rPr>
                <w:rFonts w:ascii="Times New Roman" w:hAnsi="Times New Roman" w:cs="Times New Roman"/>
                <w:sz w:val="27"/>
                <w:szCs w:val="27"/>
              </w:rPr>
              <w:t>О внесении изменений в административный регламент администрации города Благовещенска по предоставлению мун</w:t>
            </w:r>
            <w:r w:rsidR="003149DA" w:rsidRPr="00953460"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="006B3AF7" w:rsidRPr="00953460">
              <w:rPr>
                <w:rFonts w:ascii="Times New Roman" w:hAnsi="Times New Roman" w:cs="Times New Roman"/>
                <w:sz w:val="27"/>
                <w:szCs w:val="27"/>
              </w:rPr>
              <w:t>ципальной услуги «</w:t>
            </w:r>
            <w:r w:rsidR="00FF32C1" w:rsidRPr="00953460">
              <w:rPr>
                <w:rFonts w:ascii="Times New Roman" w:hAnsi="Times New Roman" w:cs="Times New Roman"/>
                <w:sz w:val="27"/>
                <w:szCs w:val="27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собственности граждан», утвержденный постановлением администрации города Благовещенска от 07.10.2015 № 3725</w:t>
            </w:r>
          </w:p>
          <w:p w:rsidR="00FF32C1" w:rsidRPr="00953460" w:rsidRDefault="00FF32C1" w:rsidP="0022610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F32C1" w:rsidRPr="00953460" w:rsidRDefault="00FF32C1" w:rsidP="0022610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26BDE" w:rsidRPr="00953460" w:rsidRDefault="00026BDE" w:rsidP="00026BD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53460">
              <w:rPr>
                <w:rFonts w:ascii="Times New Roman" w:hAnsi="Times New Roman" w:cs="Times New Roman"/>
                <w:sz w:val="27"/>
                <w:szCs w:val="27"/>
              </w:rPr>
              <w:t xml:space="preserve">     </w:t>
            </w:r>
            <w:r w:rsidR="00226103" w:rsidRPr="00953460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953460">
              <w:rPr>
                <w:rFonts w:ascii="Times New Roman" w:hAnsi="Times New Roman" w:cs="Times New Roman"/>
                <w:sz w:val="27"/>
                <w:szCs w:val="27"/>
              </w:rPr>
              <w:t xml:space="preserve">В соответствии с Федеральным </w:t>
            </w:r>
            <w:r w:rsidR="00DD16DB">
              <w:rPr>
                <w:rFonts w:ascii="Times New Roman" w:hAnsi="Times New Roman" w:cs="Times New Roman"/>
                <w:sz w:val="27"/>
                <w:szCs w:val="27"/>
              </w:rPr>
              <w:t>з</w:t>
            </w:r>
            <w:r w:rsidRPr="00953460">
              <w:rPr>
                <w:rFonts w:ascii="Times New Roman" w:hAnsi="Times New Roman" w:cs="Times New Roman"/>
                <w:sz w:val="27"/>
                <w:szCs w:val="27"/>
              </w:rPr>
              <w:t>аконом от 27.07.2010 № 210-ФЗ «Об организации предоставления государственных и муниципальных услуг»</w:t>
            </w:r>
          </w:p>
          <w:p w:rsidR="00026BDE" w:rsidRPr="00953460" w:rsidRDefault="00026BDE" w:rsidP="00026BDE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proofErr w:type="gramStart"/>
            <w:r w:rsidRPr="00953460">
              <w:rPr>
                <w:rFonts w:ascii="Times New Roman" w:hAnsi="Times New Roman" w:cs="Times New Roman"/>
                <w:b/>
                <w:sz w:val="27"/>
                <w:szCs w:val="27"/>
              </w:rPr>
              <w:t>п</w:t>
            </w:r>
            <w:proofErr w:type="gramEnd"/>
            <w:r w:rsidRPr="00953460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о с т а н о в л я ю:</w:t>
            </w:r>
          </w:p>
          <w:p w:rsidR="00026BDE" w:rsidRPr="00824EB7" w:rsidRDefault="00824EB7" w:rsidP="00824EB7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1. </w:t>
            </w:r>
            <w:r w:rsidR="00026BDE" w:rsidRPr="00824EB7">
              <w:rPr>
                <w:rFonts w:ascii="Times New Roman" w:hAnsi="Times New Roman" w:cs="Times New Roman"/>
                <w:sz w:val="27"/>
                <w:szCs w:val="27"/>
              </w:rPr>
              <w:t xml:space="preserve">Внести в административный регламент  администрации города  Благовещенска по предоставлению муниципальной </w:t>
            </w:r>
            <w:r w:rsidR="006B3AF7" w:rsidRPr="00824EB7">
              <w:rPr>
                <w:rFonts w:ascii="Times New Roman" w:hAnsi="Times New Roman" w:cs="Times New Roman"/>
                <w:sz w:val="27"/>
                <w:szCs w:val="27"/>
              </w:rPr>
              <w:t>услуги «</w:t>
            </w:r>
            <w:r w:rsidR="00FF32C1" w:rsidRPr="00824EB7">
              <w:rPr>
                <w:rFonts w:ascii="Times New Roman" w:hAnsi="Times New Roman" w:cs="Times New Roman"/>
                <w:sz w:val="27"/>
                <w:szCs w:val="27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собственности граждан», утвержденный постановлением администрации города Благовещенска от 07.10.2015 № 3725</w:t>
            </w:r>
            <w:r w:rsidR="007C20E0" w:rsidRPr="00824EB7">
              <w:rPr>
                <w:rFonts w:ascii="Times New Roman" w:hAnsi="Times New Roman" w:cs="Times New Roman"/>
                <w:sz w:val="27"/>
                <w:szCs w:val="27"/>
              </w:rPr>
              <w:t>, следующие изменения:</w:t>
            </w:r>
          </w:p>
          <w:p w:rsidR="009F23E0" w:rsidRDefault="00F067C6" w:rsidP="0017458D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745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Start"/>
            <w:r w:rsidR="0017458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17458D">
              <w:rPr>
                <w:rFonts w:ascii="Times New Roman" w:hAnsi="Times New Roman" w:cs="Times New Roman"/>
                <w:sz w:val="28"/>
                <w:szCs w:val="28"/>
              </w:rPr>
              <w:t xml:space="preserve"> разделе 1 «Общие положения»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«а» пункта 1.3.1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изложить в следующей редакции: </w:t>
            </w:r>
          </w:p>
          <w:p w:rsidR="00F067C6" w:rsidRPr="00CE37A2" w:rsidRDefault="00F067C6" w:rsidP="0017458D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F23E0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земельном управлении администрации города Благовещенска по адресу: г. Благовещенск, ул. Ленина, 133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216 (тел. 233-893)»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067C6" w:rsidRPr="00CE37A2" w:rsidRDefault="00F067C6" w:rsidP="00F067C6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F067C6" w:rsidRPr="00CE37A2" w:rsidRDefault="00F067C6" w:rsidP="00F067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>1.2.1 пункт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 </w:t>
            </w:r>
          </w:p>
          <w:p w:rsidR="00F067C6" w:rsidRPr="00CE37A2" w:rsidRDefault="00F067C6" w:rsidP="00F067C6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F067C6" w:rsidRPr="00CE37A2" w:rsidRDefault="00F067C6" w:rsidP="00F067C6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1.2.2 пункты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– 2.</w:t>
            </w:r>
            <w:r w:rsidR="0017458D">
              <w:rPr>
                <w:rFonts w:ascii="Times New Roman" w:hAnsi="Times New Roman" w:cs="Times New Roman"/>
                <w:sz w:val="28"/>
                <w:szCs w:val="28"/>
              </w:rPr>
              <w:t>19.2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– исключить.</w:t>
            </w:r>
          </w:p>
          <w:p w:rsidR="00F067C6" w:rsidRPr="00CE37A2" w:rsidRDefault="00F067C6" w:rsidP="00F067C6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F067C6" w:rsidRPr="00CE37A2" w:rsidRDefault="00F067C6" w:rsidP="00F067C6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  <w:r w:rsidR="004D5E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дополнить пункт</w:t>
            </w:r>
            <w:r w:rsidR="0017458D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  <w:r w:rsidR="0017458D">
              <w:rPr>
                <w:rFonts w:ascii="Times New Roman" w:hAnsi="Times New Roman" w:cs="Times New Roman"/>
                <w:sz w:val="28"/>
                <w:szCs w:val="28"/>
              </w:rPr>
              <w:t>5, 3.6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следующего содержания:</w:t>
            </w:r>
          </w:p>
          <w:p w:rsidR="0017458D" w:rsidRDefault="0017458D" w:rsidP="001745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01"/>
              </w:rPr>
              <w:t xml:space="preserve">           </w:t>
            </w:r>
            <w:r w:rsidR="00F067C6" w:rsidRPr="00CE37A2">
              <w:rPr>
                <w:rStyle w:val="fontstyle01"/>
              </w:rPr>
              <w:t>«</w:t>
            </w:r>
            <w:r>
              <w:rPr>
                <w:rStyle w:val="fontstyle01"/>
              </w:rPr>
              <w:t xml:space="preserve">3.5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об услуге размещена в электронном виде на едином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портале государственных услуг Российской Федерации http://www.gosuslugi.ru и на портале государственных и муниципальных услуг (функций) Амурской области </w:t>
            </w:r>
            <w:hyperlink r:id="rId7" w:history="1">
              <w:r w:rsidRPr="00126B7B">
                <w:rPr>
                  <w:rStyle w:val="a9"/>
                </w:rPr>
                <w:t>www.gu.amurobl.ru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7458D" w:rsidRDefault="0017458D" w:rsidP="0017458D">
            <w:pPr>
              <w:ind w:firstLine="708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порталах обеспечена возможность загрузки бланка заявления на компьютер получателя услуги для его дальнейшего заполнения. Доступ к порталу осуществляется путем проведения процедуры регистрации или при помощи универсальной электронной карты.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</w:t>
            </w:r>
            <w:r w:rsidR="0017458D">
              <w:rPr>
                <w:rStyle w:val="fontstyle01"/>
              </w:rPr>
              <w:t>6</w:t>
            </w:r>
            <w:r w:rsidRPr="00CE37A2">
              <w:rPr>
                <w:rStyle w:val="fontstyle01"/>
              </w:rPr>
              <w:t xml:space="preserve"> Особенности выполнения административных процедур (действий) в</w:t>
            </w:r>
            <w:r w:rsidR="004D5E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</w:t>
            </w:r>
          </w:p>
          <w:p w:rsidR="00F067C6" w:rsidRPr="00CE37A2" w:rsidRDefault="0017458D" w:rsidP="00F067C6">
            <w:pPr>
              <w:ind w:firstLine="708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3.6</w:t>
            </w:r>
            <w:r w:rsidR="00F067C6" w:rsidRPr="00CE37A2">
              <w:rPr>
                <w:rStyle w:val="fontstyle01"/>
              </w:rPr>
              <w:t>.1. Исчерпывающий перечень административных процедур,</w:t>
            </w:r>
            <w:r w:rsidR="00F067C6"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F067C6" w:rsidRPr="00CE37A2">
              <w:rPr>
                <w:rStyle w:val="fontstyle01"/>
              </w:rPr>
              <w:t>выполняемых МФЦ: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</w:t>
            </w:r>
            <w:r w:rsidR="0017458D">
              <w:rPr>
                <w:rStyle w:val="fontstyle01"/>
              </w:rPr>
              <w:t>6</w:t>
            </w:r>
            <w:r w:rsidRPr="00CE37A2">
              <w:rPr>
                <w:rStyle w:val="fontstyle01"/>
              </w:rPr>
              <w:t>.1.1 Информирование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муниципальной услуги, о готовности результата</w:t>
            </w:r>
            <w:r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>предоставления муниципальной услуги, по иным вопросам,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связанным с предоставлением муниципальной услуги,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также консультирование заявителей о порядке предоставления</w:t>
            </w:r>
            <w:r w:rsidR="004D5E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муниципальной услуги в МФЦ.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обращение заявителя в МФЦ.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color w:val="22272F"/>
              </w:rPr>
              <w:t>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 xml:space="preserve"> 3.</w:t>
            </w:r>
            <w:r w:rsidR="0017458D">
              <w:rPr>
                <w:rStyle w:val="fontstyle01"/>
              </w:rPr>
              <w:t>6</w:t>
            </w:r>
            <w:r w:rsidRPr="00CE37A2">
              <w:rPr>
                <w:rStyle w:val="fontstyle01"/>
              </w:rPr>
              <w:t>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обращение заявителя либо его законного или уполномоченного представителя</w:t>
            </w:r>
            <w:r w:rsidR="004D5E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для предоставления муниципальной услуги.</w:t>
            </w:r>
          </w:p>
          <w:p w:rsidR="004D5E8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Заявление о предоставлении муниципальной услуги</w:t>
            </w:r>
            <w:r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для юридических лиц - печатью (при наличии) и подписью</w:t>
            </w:r>
            <w:r w:rsidR="004D5E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подписью заявителя или уполномоченного лица;</w:t>
            </w:r>
            <w:r w:rsidR="004D5E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для физических лиц - подписью заявителя или уполномоченного лица.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лица, сделавшего запись.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</w:rPr>
              <w:t>расписка</w:t>
            </w:r>
            <w:proofErr w:type="gramEnd"/>
            <w:r w:rsidRPr="00CE37A2">
              <w:rPr>
                <w:rStyle w:val="fontstyle01"/>
              </w:rPr>
              <w:t xml:space="preserve"> о приеме документов.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</w:t>
            </w:r>
            <w:r w:rsidR="0017458D">
              <w:rPr>
                <w:rStyle w:val="fontstyle01"/>
              </w:rPr>
              <w:t>6</w:t>
            </w:r>
            <w:r w:rsidRPr="00CE37A2">
              <w:rPr>
                <w:rStyle w:val="fontstyle01"/>
              </w:rPr>
              <w:t xml:space="preserve">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</w:t>
            </w:r>
            <w:r w:rsidRPr="00CE37A2">
              <w:rPr>
                <w:rStyle w:val="fontstyle01"/>
              </w:rPr>
              <w:lastRenderedPageBreak/>
              <w:t>участвующие в предоставлении государственных и муниципальных услуг.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proofErr w:type="gramStart"/>
            <w:r w:rsidRPr="00CE37A2">
              <w:rPr>
                <w:rStyle w:val="fontstyle01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государственной 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</w:rPr>
              <w:t xml:space="preserve">наличии </w:t>
            </w:r>
            <w:r w:rsidRPr="00CE37A2">
              <w:rPr>
                <w:rStyle w:val="fontstyle01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режиме </w:t>
            </w:r>
            <w:proofErr w:type="spellStart"/>
            <w:r w:rsidRPr="00CE37A2">
              <w:rPr>
                <w:rStyle w:val="fontstyle01"/>
              </w:rPr>
              <w:t>online</w:t>
            </w:r>
            <w:proofErr w:type="spellEnd"/>
            <w:r w:rsidRPr="00CE37A2">
              <w:rPr>
                <w:rStyle w:val="fontstyle01"/>
              </w:rPr>
              <w:t>.</w:t>
            </w:r>
            <w:proofErr w:type="gramEnd"/>
          </w:p>
          <w:p w:rsidR="004D5E8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</w:p>
          <w:p w:rsidR="00F067C6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</w:t>
            </w:r>
            <w:r w:rsidR="0017458D">
              <w:rPr>
                <w:rStyle w:val="fontstyle01"/>
              </w:rPr>
              <w:t>6</w:t>
            </w:r>
            <w:r w:rsidRPr="00CE37A2">
              <w:rPr>
                <w:rStyle w:val="fontstyle01"/>
              </w:rPr>
              <w:t>.1.4. Передача МФЦ принятых документов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от заявителей в администрацию города Благовещенска.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Документы, зарегистрированные МФЦ, направляются в администрацию города Благовещенска для осуществления административных действий предусмотренных разделом III Административного регламента.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администрацию города Благовещенска,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Соглашении о взаимодействии. 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 в электронной форме по защищенным каналам</w:t>
            </w:r>
            <w:r w:rsidR="004D5E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При этом оригиналы заявления и документов на бумажных носителях</w:t>
            </w:r>
            <w:r w:rsidR="004D5E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в администрацию города Благовещенска не представляются.</w:t>
            </w:r>
          </w:p>
          <w:p w:rsidR="00F067C6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3.</w:t>
            </w:r>
            <w:r w:rsidR="0017458D">
              <w:rPr>
                <w:rStyle w:val="fontstyle01"/>
              </w:rPr>
              <w:t>6</w:t>
            </w:r>
            <w:r w:rsidRPr="00CE37A2">
              <w:rPr>
                <w:rStyle w:val="fontstyle01"/>
              </w:rPr>
              <w:t>.1.5. Выдача заявителю результата предоставления муниципальной услуги, в том числе выдача документов на бумажном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носителе, направленных в МФЦ по результатам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предоставления муниципальной услуги администрацией города Благовещенска.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Ос</w:t>
            </w:r>
            <w:r w:rsidRPr="00CE37A2">
              <w:rPr>
                <w:rStyle w:val="fontstyle01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результатом предоставления муниципальной услуги. 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При поступлении в МФЦ</w:t>
            </w:r>
            <w:r w:rsidR="0017458D">
              <w:rPr>
                <w:rStyle w:val="fontstyle01"/>
              </w:rPr>
              <w:t xml:space="preserve"> документов</w:t>
            </w:r>
            <w:r w:rsidRPr="00CE37A2">
              <w:rPr>
                <w:rStyle w:val="fontstyle01"/>
              </w:rPr>
              <w:t>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</w:rPr>
              <w:t>обязан</w:t>
            </w:r>
            <w:proofErr w:type="gramEnd"/>
            <w:r w:rsidRPr="00CE37A2">
              <w:rPr>
                <w:rStyle w:val="fontstyle01"/>
              </w:rPr>
              <w:t xml:space="preserve"> обеспечить возможность выдачи</w:t>
            </w:r>
            <w:r w:rsidR="001745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таких документов заявителю не позднее рабочего дня, следующего за днем</w:t>
            </w:r>
            <w:r w:rsidR="001745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поступления таких документов в МФЦ.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документов, предусмотренных пунктом 2.</w:t>
            </w:r>
            <w:r w:rsidR="004D5E82">
              <w:rPr>
                <w:rStyle w:val="fontstyle01"/>
              </w:rPr>
              <w:t>3</w:t>
            </w:r>
            <w:r w:rsidRPr="00CE37A2">
              <w:rPr>
                <w:rStyle w:val="fontstyle01"/>
              </w:rPr>
              <w:t xml:space="preserve">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регламента, либо мотивированного отказа в соответствии с пунктом 2.</w:t>
            </w:r>
            <w:r w:rsidR="004D5E82">
              <w:rPr>
                <w:rStyle w:val="fontstyle01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Административного регламента.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 xml:space="preserve">МФЦ выдается </w:t>
            </w:r>
            <w:r w:rsidRPr="00CE37A2">
              <w:rPr>
                <w:rStyle w:val="fontstyle01"/>
              </w:rPr>
              <w:lastRenderedPageBreak/>
              <w:t>заявителю (представителю заявителя), предъявившему следующие документы: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ab/>
              <w:t>- документ, подтверждающий полномочия представителя заявителя.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Style w:val="fontstyle01"/>
              </w:rPr>
            </w:pPr>
            <w:r w:rsidRPr="00CE37A2">
              <w:rPr>
                <w:rStyle w:val="fontstyle01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 не предусмотрено.</w:t>
            </w:r>
          </w:p>
          <w:p w:rsidR="00F067C6" w:rsidRPr="00CE37A2" w:rsidRDefault="00F067C6" w:rsidP="00F067C6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МФЦ, а также запись на прием в</w:t>
            </w:r>
            <w:r w:rsidR="004D5E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</w:rPr>
              <w:t xml:space="preserve"> </w:t>
            </w:r>
            <w:r w:rsidRPr="00CE37A2">
              <w:rPr>
                <w:rStyle w:val="fontstyle01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</w:rPr>
              <w:t>.</w:t>
            </w:r>
            <w:r w:rsidR="0017458D">
              <w:rPr>
                <w:rStyle w:val="fontstyle01"/>
              </w:rPr>
              <w:t>»</w:t>
            </w:r>
            <w:proofErr w:type="gramEnd"/>
          </w:p>
          <w:p w:rsidR="00F067C6" w:rsidRPr="00CE37A2" w:rsidRDefault="00F067C6" w:rsidP="00F067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2. Настоящее постановление  вступает в силу со дня официального опубликования в газете «Благовещенск» и подлежит размещению на официальном сайте администрации города Благовещенска, в официальном сетевом издании 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67C6" w:rsidRPr="00CE37A2" w:rsidRDefault="00F067C6" w:rsidP="00F067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3. 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заместителя мэра города Благовещенска Воронова А.Е.</w:t>
            </w:r>
          </w:p>
          <w:p w:rsidR="00226DE2" w:rsidRDefault="00226DE2" w:rsidP="00226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53460" w:rsidRDefault="00953460" w:rsidP="00226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53460" w:rsidRPr="00953460" w:rsidRDefault="00953460" w:rsidP="00226D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E374F" w:rsidRPr="00953460" w:rsidRDefault="00BD70DA" w:rsidP="00F067C6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953460">
              <w:rPr>
                <w:rFonts w:ascii="Times New Roman" w:hAnsi="Times New Roman" w:cs="Times New Roman"/>
                <w:sz w:val="27"/>
                <w:szCs w:val="27"/>
              </w:rPr>
              <w:t xml:space="preserve">Мэр города Благовещенска                                                   </w:t>
            </w:r>
            <w:r w:rsidR="00953460">
              <w:rPr>
                <w:rFonts w:ascii="Times New Roman" w:hAnsi="Times New Roman" w:cs="Times New Roman"/>
                <w:sz w:val="27"/>
                <w:szCs w:val="27"/>
              </w:rPr>
              <w:t xml:space="preserve">     </w:t>
            </w:r>
            <w:r w:rsidRPr="00953460">
              <w:rPr>
                <w:rFonts w:ascii="Times New Roman" w:hAnsi="Times New Roman" w:cs="Times New Roman"/>
                <w:sz w:val="27"/>
                <w:szCs w:val="27"/>
              </w:rPr>
              <w:t xml:space="preserve">            </w:t>
            </w:r>
            <w:r w:rsidR="00F067C6">
              <w:rPr>
                <w:rFonts w:ascii="Times New Roman" w:hAnsi="Times New Roman" w:cs="Times New Roman"/>
                <w:sz w:val="27"/>
                <w:szCs w:val="27"/>
              </w:rPr>
              <w:t xml:space="preserve">О.Г. </w:t>
            </w:r>
            <w:proofErr w:type="spellStart"/>
            <w:r w:rsidR="00F067C6">
              <w:rPr>
                <w:rFonts w:ascii="Times New Roman" w:hAnsi="Times New Roman" w:cs="Times New Roman"/>
                <w:sz w:val="27"/>
                <w:szCs w:val="27"/>
              </w:rPr>
              <w:t>Имамеев</w:t>
            </w:r>
            <w:proofErr w:type="spellEnd"/>
          </w:p>
        </w:tc>
      </w:tr>
      <w:tr w:rsidR="00440D91" w:rsidRPr="00953460" w:rsidTr="00FF32C1">
        <w:trPr>
          <w:gridBefore w:val="1"/>
          <w:wBefore w:w="57" w:type="dxa"/>
          <w:trHeight w:val="1134"/>
        </w:trPr>
        <w:tc>
          <w:tcPr>
            <w:tcW w:w="9498" w:type="dxa"/>
            <w:gridSpan w:val="3"/>
          </w:tcPr>
          <w:p w:rsidR="00564ED0" w:rsidRPr="00953460" w:rsidRDefault="00564ED0" w:rsidP="00564ED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E374F" w:rsidRPr="00953460" w:rsidRDefault="00BE374F" w:rsidP="00564ED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440D91" w:rsidRPr="00953460" w:rsidRDefault="00440D91" w:rsidP="00440D91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sectPr w:rsidR="00440D91" w:rsidRPr="00953460" w:rsidSect="00824EB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1EEE51C1"/>
    <w:multiLevelType w:val="multilevel"/>
    <w:tmpl w:val="82A46EF4"/>
    <w:lvl w:ilvl="0">
      <w:start w:val="1"/>
      <w:numFmt w:val="decimal"/>
      <w:lvlText w:val="%1."/>
      <w:lvlJc w:val="left"/>
      <w:pPr>
        <w:ind w:left="1213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303" w:hanging="45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isLgl/>
      <w:lvlText w:val="%1.%2.%3.%4"/>
      <w:lvlJc w:val="left"/>
      <w:pPr>
        <w:ind w:left="193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3" w:hanging="2160"/>
      </w:pPr>
      <w:rPr>
        <w:rFonts w:hint="default"/>
      </w:rPr>
    </w:lvl>
  </w:abstractNum>
  <w:abstractNum w:abstractNumId="2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20988"/>
    <w:rsid w:val="00026BDE"/>
    <w:rsid w:val="00145F5A"/>
    <w:rsid w:val="0017458D"/>
    <w:rsid w:val="001A0912"/>
    <w:rsid w:val="00226103"/>
    <w:rsid w:val="00226DE2"/>
    <w:rsid w:val="00250725"/>
    <w:rsid w:val="00260AEB"/>
    <w:rsid w:val="002667F3"/>
    <w:rsid w:val="002A5F0E"/>
    <w:rsid w:val="002C3B9E"/>
    <w:rsid w:val="002D16C6"/>
    <w:rsid w:val="003149DA"/>
    <w:rsid w:val="00335536"/>
    <w:rsid w:val="00372789"/>
    <w:rsid w:val="003A4419"/>
    <w:rsid w:val="003E266B"/>
    <w:rsid w:val="00440D91"/>
    <w:rsid w:val="0046288C"/>
    <w:rsid w:val="0046393C"/>
    <w:rsid w:val="004A0BC3"/>
    <w:rsid w:val="004B35F7"/>
    <w:rsid w:val="004D5E82"/>
    <w:rsid w:val="004F100B"/>
    <w:rsid w:val="005504B4"/>
    <w:rsid w:val="00564ED0"/>
    <w:rsid w:val="00570B95"/>
    <w:rsid w:val="005B2AD2"/>
    <w:rsid w:val="005C4A2C"/>
    <w:rsid w:val="0068146C"/>
    <w:rsid w:val="006B0412"/>
    <w:rsid w:val="006B3AF7"/>
    <w:rsid w:val="006F4EE9"/>
    <w:rsid w:val="006F7048"/>
    <w:rsid w:val="007042AB"/>
    <w:rsid w:val="007A2717"/>
    <w:rsid w:val="007C20E0"/>
    <w:rsid w:val="00801BAF"/>
    <w:rsid w:val="00824EB7"/>
    <w:rsid w:val="0083350B"/>
    <w:rsid w:val="00953460"/>
    <w:rsid w:val="00956059"/>
    <w:rsid w:val="009C53D3"/>
    <w:rsid w:val="009E6E6A"/>
    <w:rsid w:val="009F23E0"/>
    <w:rsid w:val="00A12F1B"/>
    <w:rsid w:val="00A173AA"/>
    <w:rsid w:val="00AC1376"/>
    <w:rsid w:val="00AF657E"/>
    <w:rsid w:val="00B27015"/>
    <w:rsid w:val="00B35B7D"/>
    <w:rsid w:val="00BD68BA"/>
    <w:rsid w:val="00BD70DA"/>
    <w:rsid w:val="00BE374F"/>
    <w:rsid w:val="00C07A11"/>
    <w:rsid w:val="00C15123"/>
    <w:rsid w:val="00CF513F"/>
    <w:rsid w:val="00D11634"/>
    <w:rsid w:val="00D54BEC"/>
    <w:rsid w:val="00D80706"/>
    <w:rsid w:val="00D9781D"/>
    <w:rsid w:val="00DA53ED"/>
    <w:rsid w:val="00DB6052"/>
    <w:rsid w:val="00DD16DB"/>
    <w:rsid w:val="00E0733C"/>
    <w:rsid w:val="00E32139"/>
    <w:rsid w:val="00E329AC"/>
    <w:rsid w:val="00E5301A"/>
    <w:rsid w:val="00F067C6"/>
    <w:rsid w:val="00F84AFA"/>
    <w:rsid w:val="00FB218E"/>
    <w:rsid w:val="00FC465C"/>
    <w:rsid w:val="00FD453D"/>
    <w:rsid w:val="00FE0D31"/>
    <w:rsid w:val="00FF32C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rsid w:val="00FF32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F3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F067C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9">
    <w:name w:val="Hyperlink"/>
    <w:basedOn w:val="a0"/>
    <w:uiPriority w:val="99"/>
    <w:unhideWhenUsed/>
    <w:rsid w:val="001745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rsid w:val="00FF32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F3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F067C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9">
    <w:name w:val="Hyperlink"/>
    <w:basedOn w:val="a0"/>
    <w:uiPriority w:val="99"/>
    <w:unhideWhenUsed/>
    <w:rsid w:val="0017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u.amurob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15</cp:revision>
  <cp:lastPrinted>2022-01-24T05:49:00Z</cp:lastPrinted>
  <dcterms:created xsi:type="dcterms:W3CDTF">2020-03-02T00:51:00Z</dcterms:created>
  <dcterms:modified xsi:type="dcterms:W3CDTF">2022-01-24T08:15:00Z</dcterms:modified>
</cp:coreProperties>
</file>