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60" w:rsidRDefault="00597960">
      <w:pPr>
        <w:pStyle w:val="ConsPlusNormal"/>
        <w:spacing w:line="200" w:lineRule="auto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97960" w:rsidRDefault="00597960">
      <w:pPr>
        <w:pStyle w:val="ConsPlusNormal"/>
        <w:spacing w:line="200" w:lineRule="auto"/>
        <w:outlineLvl w:val="0"/>
      </w:pPr>
    </w:p>
    <w:p w:rsidR="00597960" w:rsidRDefault="00597960">
      <w:pPr>
        <w:pStyle w:val="ConsPlusNormal"/>
        <w:spacing w:line="200" w:lineRule="auto"/>
        <w:jc w:val="center"/>
        <w:outlineLvl w:val="0"/>
      </w:pPr>
      <w:r>
        <w:t>АДМИНИСТРАЦИЯ ГОРОДА БЛАГОВЕЩЕНСКА</w:t>
      </w:r>
    </w:p>
    <w:p w:rsidR="00597960" w:rsidRDefault="00597960">
      <w:pPr>
        <w:pStyle w:val="ConsPlusNormal"/>
        <w:spacing w:line="200" w:lineRule="auto"/>
        <w:jc w:val="center"/>
      </w:pPr>
    </w:p>
    <w:p w:rsidR="00597960" w:rsidRDefault="00597960">
      <w:pPr>
        <w:pStyle w:val="ConsPlusNormal"/>
        <w:spacing w:line="200" w:lineRule="auto"/>
        <w:jc w:val="center"/>
      </w:pPr>
      <w:r>
        <w:t>ПОСТАНОВЛЕНИЕ</w:t>
      </w:r>
    </w:p>
    <w:p w:rsidR="00597960" w:rsidRDefault="00597960">
      <w:pPr>
        <w:pStyle w:val="ConsPlusNormal"/>
        <w:spacing w:line="200" w:lineRule="auto"/>
        <w:jc w:val="center"/>
      </w:pPr>
      <w:r>
        <w:t>от 30 июня 2022 г. N 3384</w:t>
      </w:r>
    </w:p>
    <w:p w:rsidR="00597960" w:rsidRDefault="00597960">
      <w:pPr>
        <w:pStyle w:val="ConsPlusNormal"/>
        <w:spacing w:line="200" w:lineRule="auto"/>
        <w:jc w:val="center"/>
      </w:pPr>
    </w:p>
    <w:p w:rsidR="00597960" w:rsidRDefault="00597960">
      <w:pPr>
        <w:pStyle w:val="ConsPlusNormal"/>
        <w:spacing w:line="200" w:lineRule="auto"/>
        <w:jc w:val="center"/>
      </w:pPr>
      <w:r>
        <w:t xml:space="preserve">ОБ УТВЕРЖДЕНИИ ПОЛОЖЕНИЯ О СОЗДАНИИ </w:t>
      </w:r>
      <w:proofErr w:type="gramStart"/>
      <w:r>
        <w:t>СЕМЕЙНЫХ</w:t>
      </w:r>
      <w:proofErr w:type="gramEnd"/>
      <w:r>
        <w:t xml:space="preserve"> (РОДОВЫХ)</w:t>
      </w:r>
    </w:p>
    <w:p w:rsidR="00597960" w:rsidRDefault="00597960">
      <w:pPr>
        <w:pStyle w:val="ConsPlusNormal"/>
        <w:spacing w:line="200" w:lineRule="auto"/>
        <w:jc w:val="center"/>
      </w:pPr>
      <w:r>
        <w:t>ЗАХОРОНЕНИЙ НА ТЕРРИТОРИИ ОБЩЕСТВЕННЫХ КЛАДБИЩ</w:t>
      </w:r>
    </w:p>
    <w:p w:rsidR="00597960" w:rsidRDefault="00597960">
      <w:pPr>
        <w:pStyle w:val="ConsPlusNormal"/>
        <w:spacing w:line="200" w:lineRule="auto"/>
        <w:jc w:val="center"/>
      </w:pPr>
      <w:r>
        <w:t>МУНИЦИПАЛЬНОГО ОБРАЗОВАНИЯ ГОРОДА БЛАГОВЕЩЕНСКА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ind w:firstLine="540"/>
        <w:jc w:val="both"/>
      </w:pPr>
      <w:proofErr w:type="gramStart"/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12 января 1996 г. N 8-ФЗ "О погребении и похоронном деле", </w:t>
      </w:r>
      <w:hyperlink r:id="rId8">
        <w:r>
          <w:rPr>
            <w:color w:val="0000FF"/>
          </w:rPr>
          <w:t>постановлением</w:t>
        </w:r>
      </w:hyperlink>
      <w:r>
        <w:t xml:space="preserve"> мэра города Благовещенска от 2 марта 2006 г. N 601 "О погребении и похоронном деле в городе Благовещенске", постановляю:</w:t>
      </w:r>
      <w:proofErr w:type="gramEnd"/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Положение</w:t>
        </w:r>
      </w:hyperlink>
      <w:r>
        <w:t xml:space="preserve"> о создании семейных (родовых) захоронений на территории общественных кладбищ муниципального образования города Благовещенска согласно приложению N 1 к настоящему постановлению.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 xml:space="preserve">2. Утвердить </w:t>
      </w:r>
      <w:hyperlink w:anchor="P127">
        <w:r>
          <w:rPr>
            <w:color w:val="0000FF"/>
          </w:rPr>
          <w:t>Порядок</w:t>
        </w:r>
      </w:hyperlink>
      <w:r>
        <w:t xml:space="preserve"> расчета платы за предоставление участка для создания семейного (родового) захоронения, превышающего размер бесплатно предоставляемого участка для создания семейного (родового) захоронения, согласно приложению N 2 к настоящему постановлению.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 xml:space="preserve">3. Утвердить </w:t>
      </w:r>
      <w:hyperlink w:anchor="P183">
        <w:r>
          <w:rPr>
            <w:color w:val="0000FF"/>
          </w:rPr>
          <w:t>тарифы</w:t>
        </w:r>
      </w:hyperlink>
      <w:r>
        <w:t xml:space="preserve"> на услуги по предоставлению участков для создания семейных (родовых) захоронений, превышающих размер бесплатно предоставляемого участка для создания семейного (родового) захоронения, согласно приложению N 3 к настоящему постановлению.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4. Настоящее постановление вступает в силу со дня официального опубликования в газете "Благовещенск" и подлежит размещению в официальном сетевом издании npa.admblag.ru.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города Благовещенска Гумирова Д.А.</w:t>
      </w: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  <w:r>
        <w:t>Мэр</w:t>
      </w:r>
    </w:p>
    <w:p w:rsidR="00597960" w:rsidRDefault="00597960">
      <w:pPr>
        <w:pStyle w:val="ConsPlusNormal"/>
        <w:spacing w:line="200" w:lineRule="auto"/>
        <w:jc w:val="right"/>
      </w:pPr>
      <w:r>
        <w:t>города Благовещенска</w:t>
      </w:r>
    </w:p>
    <w:p w:rsidR="00597960" w:rsidRDefault="00597960">
      <w:pPr>
        <w:pStyle w:val="ConsPlusNormal"/>
        <w:spacing w:line="200" w:lineRule="auto"/>
        <w:jc w:val="right"/>
      </w:pPr>
      <w:r>
        <w:t>О.Г.ИМАМЕЕВ</w:t>
      </w: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  <w:outlineLvl w:val="0"/>
      </w:pPr>
      <w:r>
        <w:t>Приложение N 1</w:t>
      </w:r>
    </w:p>
    <w:p w:rsidR="00597960" w:rsidRDefault="00597960">
      <w:pPr>
        <w:pStyle w:val="ConsPlusNormal"/>
        <w:spacing w:line="200" w:lineRule="auto"/>
        <w:jc w:val="right"/>
      </w:pPr>
      <w:r>
        <w:t>к постановлению</w:t>
      </w:r>
    </w:p>
    <w:p w:rsidR="00597960" w:rsidRDefault="00597960">
      <w:pPr>
        <w:pStyle w:val="ConsPlusNormal"/>
        <w:spacing w:line="200" w:lineRule="auto"/>
        <w:jc w:val="right"/>
      </w:pPr>
      <w:r>
        <w:t>администрации</w:t>
      </w:r>
    </w:p>
    <w:p w:rsidR="00597960" w:rsidRDefault="00597960">
      <w:pPr>
        <w:pStyle w:val="ConsPlusNormal"/>
        <w:spacing w:line="200" w:lineRule="auto"/>
        <w:jc w:val="right"/>
      </w:pPr>
      <w:r>
        <w:t>города Благовещенска</w:t>
      </w:r>
    </w:p>
    <w:p w:rsidR="00597960" w:rsidRDefault="00597960">
      <w:pPr>
        <w:pStyle w:val="ConsPlusNormal"/>
        <w:spacing w:line="200" w:lineRule="auto"/>
        <w:jc w:val="right"/>
      </w:pPr>
      <w:r>
        <w:t>от 30 июня 2022 г. N 3384</w:t>
      </w: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center"/>
      </w:pPr>
      <w:bookmarkStart w:id="0" w:name="P31"/>
      <w:bookmarkEnd w:id="0"/>
      <w:r>
        <w:t>ПОЛОЖЕНИЕ</w:t>
      </w:r>
    </w:p>
    <w:p w:rsidR="00597960" w:rsidRDefault="00597960">
      <w:pPr>
        <w:pStyle w:val="ConsPlusNormal"/>
        <w:spacing w:line="200" w:lineRule="auto"/>
        <w:jc w:val="center"/>
      </w:pPr>
      <w:r>
        <w:t>О СОЗДАНИИ СЕМЕЙНЫХ (РОДОВЫХ) ЗАХОРОНЕНИЙ НА ТЕРРИТОРИИ</w:t>
      </w:r>
    </w:p>
    <w:p w:rsidR="00597960" w:rsidRDefault="00597960">
      <w:pPr>
        <w:pStyle w:val="ConsPlusNormal"/>
        <w:spacing w:line="200" w:lineRule="auto"/>
        <w:jc w:val="center"/>
      </w:pPr>
      <w:r>
        <w:t>ОБЩЕСТВЕННЫХ КЛАДБИЩ МУНИЦИПАЛЬНОГО ОБРАЗОВАНИЯ</w:t>
      </w:r>
    </w:p>
    <w:p w:rsidR="00597960" w:rsidRDefault="00597960">
      <w:pPr>
        <w:pStyle w:val="ConsPlusNormal"/>
        <w:spacing w:line="200" w:lineRule="auto"/>
        <w:jc w:val="center"/>
      </w:pPr>
      <w:r>
        <w:t>ГОРОДА БЛАГОВЕЩЕНСКА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jc w:val="center"/>
        <w:outlineLvl w:val="1"/>
      </w:pPr>
      <w:r>
        <w:t>1. Общие положения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ind w:firstLine="540"/>
        <w:jc w:val="both"/>
      </w:pPr>
      <w:r>
        <w:t>1.1. Настоящее Положение о создании семейных (родовых) захоронений на территории общественных кладбищ муниципального образования города Благовещенска (далее - Положение) регулирует отношения, связанные с созданием, содержанием семейных (родовых) захоронений.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1.2. Семейное (родовое) захоронение - участок на территории общественного кладбища, предоставляемый для захоронения членов одной семьи (рода).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Участки земли на общественных кладбищах для создания семейных (родовых) захоронений предоставляются гражданам Российской Федерации.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 xml:space="preserve">1.3. </w:t>
      </w:r>
      <w:proofErr w:type="gramStart"/>
      <w:r>
        <w:t>На семейном (родовом) захоронении могут быть погребены супруг (супруга), близкие родственники (родители, дети, усыновители, усыновленные, полнородные и неполнородные братья и сестры, бабушки, дедушки, внуки).</w:t>
      </w:r>
      <w:proofErr w:type="gramEnd"/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1.4. Участки для создания семейных (родовых) захоронений могут предоставляться: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1) при непосредственном погребении умершего;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lastRenderedPageBreak/>
        <w:t>2) на месте имеющегося захоронения супруга или близкого родственника при условии возможности расширения земельного участка (далее - расширение участка).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1.5. Размер участка земли для семейного (родового) захоронения не может превышать 16,2 кв. м, с учетом бесплатно предоставляемого участка - 7,8 кв. м.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1.6. Площадь зоны семейных (родовых) захоронений на территории общественного кладбища муниципального образования города Благовещенска не может превышать одной трети территории общественного кладбища.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jc w:val="center"/>
        <w:outlineLvl w:val="1"/>
      </w:pPr>
      <w:r>
        <w:t>2. Порядок создания семейного (родового) захоронения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ind w:firstLine="540"/>
        <w:jc w:val="both"/>
      </w:pPr>
      <w:bookmarkStart w:id="1" w:name="P50"/>
      <w:bookmarkEnd w:id="1"/>
      <w:r>
        <w:t>2.1. Для предоставления земельного участка под семейное (родовое) захоронение заявитель обращается в муниципальное казенное учреждение "Эксплуатационно-хозяйственная служба" (далее - уполномоченный орган) и представляет следующие документы: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 xml:space="preserve">1) </w:t>
      </w:r>
      <w:hyperlink w:anchor="P100">
        <w:r>
          <w:rPr>
            <w:color w:val="0000FF"/>
          </w:rPr>
          <w:t>заявление</w:t>
        </w:r>
      </w:hyperlink>
      <w:r>
        <w:t xml:space="preserve"> о выделении земельного участка для создания семейного (родового) захоронения для погребения умершего и будущих захоронений членов семьи по рекомендуемой форме согласно приложению N 1 к настоящему Положению в 2 (двух) экземплярах;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2) копия паспорта или иного документа, удостоверяющего личность заявителя;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 xml:space="preserve">3) медицинское свидетельство о смерти или </w:t>
      </w:r>
      <w:proofErr w:type="gramStart"/>
      <w:r>
        <w:t>свидетельство</w:t>
      </w:r>
      <w:proofErr w:type="gramEnd"/>
      <w:r>
        <w:t xml:space="preserve"> о смерти (в случае непосредственного погребения умершего);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4) свидетельство о заключении брака и (или) копии документов, подтверждающих степень родства лиц, указанных в заявлении;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5) волеизъявление умершего (при его наличии), выраженное в письменной форме, в случае если волеизъявление выражено в устной форме, в заявлении указывается на волеизъявление и свидетелей (Ф.И.О., адрес, номер телефона);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6) документ, подтверждающий полномочия представителя, в случае если с заявлением обращается представитель заявителя. В доверенности должно быть указано на волеизъявление умершего при наличии такого волеизъявления;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7) справка о кремации (при захоронении урны с прахом).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2.2. При непосредственном осуществлении погребения умершего решение о предоставлении участка для создания семейного (родового) захоронения или об отказе в его предоставлении принимается уполномоченным органом не позднее 1 (одних) суток со дня приема заявления.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 xml:space="preserve">2.3. В случае создания семейного (родового) захоронения при расширении земельного участка, решение о предоставлении участка для создания семейного (родового) захоронения или об отказе в его предоставлении принимается уполномоченным органом в течение 14 (четырнадцати) дней со дня представления заявителем документов, указанных в </w:t>
      </w:r>
      <w:hyperlink w:anchor="P50">
        <w:r>
          <w:rPr>
            <w:color w:val="0000FF"/>
          </w:rPr>
          <w:t>пункте 2.1</w:t>
        </w:r>
      </w:hyperlink>
      <w:r>
        <w:t xml:space="preserve"> настоящего Положения.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2.4. Основаниями для отказа в предоставлении земельного участка для создания семейного (родового) захоронения являются: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 xml:space="preserve">1) непредставление заявителем документов, указанных в </w:t>
      </w:r>
      <w:hyperlink w:anchor="P50">
        <w:r>
          <w:rPr>
            <w:color w:val="0000FF"/>
          </w:rPr>
          <w:t>пункте 2.1</w:t>
        </w:r>
      </w:hyperlink>
      <w:r>
        <w:t xml:space="preserve"> настоящего Положения;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2) отказ заявителя от предложенных земельных участков для создания семейного (родового) захоронения;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3) нарушение установленной планировки кладбища;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4) несоответствие санитарным нормам и правилам.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Заявитель вправе обжаловать отказ в предоставлении участка для создания семейного (родового) захоронения в судебном порядке либо повторно обратиться с заявлением о предоставлении после устранения обстоятельств, послуживших основанием для отказа.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2.5. Решение о предоставлении участка для создания семейного (родового) захоронения оформляется в виде удостоверения о семейном (родовом) захоронении.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 xml:space="preserve">2.6. </w:t>
      </w:r>
      <w:proofErr w:type="gramStart"/>
      <w:r>
        <w:t>В удостоверении на захоронение умершего указываются наименование кладбища, на территории которого предоставлен участок, его площадь, место его расположения на кладбище (участок (поле), ряд, место), фамилия, имя и отчество лица, ответственного за захоронение, информация о свободных местах (ряд, место).</w:t>
      </w:r>
      <w:proofErr w:type="gramEnd"/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2.7. За предоставление земельного участка для создания семейного (родового) захоронения в случае превышения размера бесплатно предоставляемого участка взимается единовременная плата, подлежащая зачислению в бюджет муниципального образования города Благовещенска.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lastRenderedPageBreak/>
        <w:t>Размер единовременной платы определяется в соответствии с порядком расчета платы за предоставление участка для создания семейного (родового) захоронения, превышающего размер бесплатно предоставляемого участка для создания семейного (родового) захоронения.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2.8. Плата за предоставление земельного участка при непосредственном погребении умершего должна быть внесена не позднее 1 (одних) суток со дня поступления заявления, а при расширении земельного участка - не позднее 14 (четырнадцати) календарных дней со дня поступления заявления.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2.9. Удостоверение на захоронение умершего выдается уполномоченным органом после подтверждения оплаты.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2.10. Созданные семейные (родовые) захоронения подлежат регистрации. Уполномоченный орган вносит данные в книги учета, цифровую базу и карты захоронений.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2.11. По заявлению лица, ответственного за семейное (родовое) захоронение, а также в случае его смерти захоронение может быть перерегистрировано в течение 3 (трех) календарных дней на иное лицо, взявшее на себя обязанность по захоронению. Плата за перерегистрацию семейного (родового) захоронения не взимается.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2.12. Уполномоченный орган обеспечивает учет и хранение представленных документов в течение 5 (пяти) лет с последующей передачей в архив МКУ "БГАЖЦ".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jc w:val="center"/>
        <w:outlineLvl w:val="1"/>
      </w:pPr>
      <w:r>
        <w:t>3. Содержание семейных (родовых) захоронений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ind w:firstLine="540"/>
        <w:jc w:val="both"/>
      </w:pPr>
      <w:r>
        <w:t>3.1. Погребение на семейных (родовых) захоронениях осуществляется в соответствии с санитарными и экологическими требованиями и муниципальными правовыми актами, регулирующими отношения по погребению и похоронному делу на территории муниципального образования города Благовещенска.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3.2. Обязанность по содержанию, благоустройству семейного (родового) захоронения возлагается на лицо, на которое зарегистрировано семейное (родовое) захоронение.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3.3. Лицо, на которое зарегистрировано семейное (</w:t>
      </w:r>
      <w:proofErr w:type="gramStart"/>
      <w:r>
        <w:t xml:space="preserve">родовое) </w:t>
      </w:r>
      <w:proofErr w:type="gramEnd"/>
      <w:r>
        <w:t>захоронение обязано содержать предоставленный земельный участок, надмогильные сооружения и зеленые насаждения в надлежащем состоянии собственными силами либо силами организаций, оказывающих такие услуги; производить установку ограды и надмогильных сооружений в пределах предоставленного земельного участка.</w:t>
      </w: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  <w:outlineLvl w:val="1"/>
      </w:pPr>
      <w:r>
        <w:t>Приложение N 1</w:t>
      </w:r>
    </w:p>
    <w:p w:rsidR="00597960" w:rsidRDefault="00597960">
      <w:pPr>
        <w:pStyle w:val="ConsPlusNormal"/>
        <w:spacing w:line="200" w:lineRule="auto"/>
        <w:jc w:val="right"/>
      </w:pPr>
      <w:r>
        <w:t>к Положению</w:t>
      </w: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center"/>
      </w:pPr>
      <w:r>
        <w:t>ФОРМА ЗАЯВЛЕНИЯ О ПРЕДОСТАВЛЕНИИ ЗЕМЕЛЬНОГО УЧАСТКА</w:t>
      </w:r>
    </w:p>
    <w:p w:rsidR="00597960" w:rsidRDefault="00597960">
      <w:pPr>
        <w:pStyle w:val="ConsPlusNormal"/>
        <w:spacing w:line="200" w:lineRule="auto"/>
        <w:jc w:val="center"/>
      </w:pPr>
      <w:r>
        <w:t>ДЛЯ СОЗДАНИЯ СЕМЕЙНОГО (РОДОВОГО) ЗАХОРОНЕНИЯ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597960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960" w:rsidRDefault="00597960">
            <w:pPr>
              <w:pStyle w:val="ConsPlusNormal"/>
              <w:spacing w:line="200" w:lineRule="auto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97960" w:rsidRDefault="00597960">
            <w:pPr>
              <w:pStyle w:val="ConsPlusNormal"/>
              <w:spacing w:line="200" w:lineRule="auto"/>
            </w:pPr>
            <w:r>
              <w:t>Директору МКУ "ЭХС" __________________</w:t>
            </w:r>
          </w:p>
          <w:p w:rsidR="00597960" w:rsidRDefault="00597960">
            <w:pPr>
              <w:pStyle w:val="ConsPlusNormal"/>
              <w:spacing w:line="200" w:lineRule="auto"/>
            </w:pPr>
            <w:r>
              <w:t>От заявителя ___________________________</w:t>
            </w:r>
          </w:p>
          <w:p w:rsidR="00597960" w:rsidRDefault="00597960">
            <w:pPr>
              <w:pStyle w:val="ConsPlusNormal"/>
              <w:spacing w:line="200" w:lineRule="auto"/>
            </w:pPr>
            <w:r>
              <w:t>Адрес: ________________________________</w:t>
            </w:r>
          </w:p>
          <w:p w:rsidR="00597960" w:rsidRDefault="00597960">
            <w:pPr>
              <w:pStyle w:val="ConsPlusNormal"/>
              <w:spacing w:line="200" w:lineRule="auto"/>
            </w:pPr>
            <w:r>
              <w:t>______________________________________</w:t>
            </w:r>
          </w:p>
          <w:p w:rsidR="00597960" w:rsidRDefault="00597960">
            <w:pPr>
              <w:pStyle w:val="ConsPlusNormal"/>
              <w:spacing w:line="200" w:lineRule="auto"/>
            </w:pPr>
            <w:r>
              <w:t>Телефон: ______________________________</w:t>
            </w:r>
          </w:p>
        </w:tc>
      </w:tr>
      <w:tr w:rsidR="00597960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960" w:rsidRDefault="0059796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97960" w:rsidRDefault="00597960">
            <w:pPr>
              <w:pStyle w:val="ConsPlusNormal"/>
              <w:spacing w:line="200" w:lineRule="auto"/>
            </w:pPr>
            <w:r>
              <w:t xml:space="preserve">Представитель _________ по доверенности </w:t>
            </w:r>
            <w:proofErr w:type="gramStart"/>
            <w:r>
              <w:t>от</w:t>
            </w:r>
            <w:proofErr w:type="gramEnd"/>
          </w:p>
          <w:p w:rsidR="00597960" w:rsidRDefault="00597960">
            <w:pPr>
              <w:pStyle w:val="ConsPlusNormal"/>
              <w:spacing w:line="200" w:lineRule="auto"/>
            </w:pPr>
            <w:r>
              <w:t>______________________________________</w:t>
            </w:r>
          </w:p>
        </w:tc>
      </w:tr>
      <w:tr w:rsidR="005979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960" w:rsidRDefault="00597960">
            <w:pPr>
              <w:pStyle w:val="ConsPlusNormal"/>
              <w:spacing w:line="200" w:lineRule="auto"/>
              <w:jc w:val="center"/>
            </w:pPr>
            <w:bookmarkStart w:id="2" w:name="P100"/>
            <w:bookmarkEnd w:id="2"/>
            <w:r>
              <w:t>ЗАЯВЛЕНИЕ</w:t>
            </w:r>
          </w:p>
        </w:tc>
      </w:tr>
      <w:tr w:rsidR="005979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960" w:rsidRDefault="00597960">
            <w:pPr>
              <w:pStyle w:val="ConsPlusNormal"/>
              <w:spacing w:line="200" w:lineRule="auto"/>
              <w:ind w:firstLine="283"/>
              <w:jc w:val="both"/>
            </w:pPr>
            <w:r>
              <w:t>Прошу предоставить земельный участок (расширить ранее предоставленный земельный участок) для семейного (родового) захоронения на кладбище</w:t>
            </w:r>
          </w:p>
        </w:tc>
      </w:tr>
      <w:tr w:rsidR="0059796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960" w:rsidRDefault="00597960">
            <w:pPr>
              <w:pStyle w:val="ConsPlusNormal"/>
              <w:spacing w:line="200" w:lineRule="auto"/>
            </w:pPr>
          </w:p>
        </w:tc>
      </w:tr>
      <w:tr w:rsidR="0059796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960" w:rsidRDefault="00597960">
            <w:pPr>
              <w:pStyle w:val="ConsPlusNormal"/>
              <w:spacing w:line="200" w:lineRule="auto"/>
              <w:jc w:val="center"/>
            </w:pPr>
            <w:r>
              <w:t>(поле, ряды, места, N захоронений)</w:t>
            </w:r>
          </w:p>
        </w:tc>
      </w:tr>
      <w:tr w:rsidR="005979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960" w:rsidRDefault="00597960">
            <w:pPr>
              <w:pStyle w:val="ConsPlusNormal"/>
              <w:spacing w:line="200" w:lineRule="auto"/>
              <w:ind w:firstLine="283"/>
              <w:jc w:val="both"/>
            </w:pPr>
            <w:r>
              <w:t>Прошу выдать удостоверение о семейном (родовом) захоронении на мое имя.</w:t>
            </w:r>
          </w:p>
          <w:p w:rsidR="00597960" w:rsidRDefault="00597960">
            <w:pPr>
              <w:pStyle w:val="ConsPlusNormal"/>
              <w:spacing w:line="200" w:lineRule="auto"/>
              <w:ind w:firstLine="283"/>
              <w:jc w:val="both"/>
            </w:pPr>
            <w:r>
              <w:t>Я ознакомлен с Положением о создании семейных (родовых) захоронений на территории общественных кладбищ муниципального образования города Благовещенска от "__" _____________ 2022 N ____</w:t>
            </w:r>
          </w:p>
        </w:tc>
      </w:tr>
      <w:tr w:rsidR="005979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960" w:rsidRDefault="00597960">
            <w:pPr>
              <w:pStyle w:val="ConsPlusNormal"/>
              <w:spacing w:line="200" w:lineRule="auto"/>
              <w:ind w:firstLine="283"/>
              <w:jc w:val="both"/>
            </w:pPr>
            <w:r>
              <w:t>Прилагаю копии документов:</w:t>
            </w:r>
          </w:p>
          <w:p w:rsidR="00597960" w:rsidRDefault="00597960">
            <w:pPr>
              <w:pStyle w:val="ConsPlusNormal"/>
              <w:spacing w:line="200" w:lineRule="auto"/>
              <w:ind w:firstLine="283"/>
              <w:jc w:val="both"/>
            </w:pPr>
            <w:r>
              <w:t>1. ___________________________________________________________</w:t>
            </w:r>
          </w:p>
          <w:p w:rsidR="00597960" w:rsidRDefault="00597960">
            <w:pPr>
              <w:pStyle w:val="ConsPlusNormal"/>
              <w:spacing w:line="200" w:lineRule="auto"/>
              <w:ind w:firstLine="283"/>
              <w:jc w:val="both"/>
            </w:pPr>
            <w:r>
              <w:lastRenderedPageBreak/>
              <w:t>2. ___________________________________________________________</w:t>
            </w:r>
          </w:p>
          <w:p w:rsidR="00597960" w:rsidRDefault="00597960">
            <w:pPr>
              <w:pStyle w:val="ConsPlusNormal"/>
              <w:spacing w:line="200" w:lineRule="auto"/>
              <w:ind w:firstLine="283"/>
              <w:jc w:val="both"/>
            </w:pPr>
            <w:r>
              <w:t>3. ___________________________________________________________</w:t>
            </w:r>
          </w:p>
          <w:p w:rsidR="00597960" w:rsidRDefault="00597960">
            <w:pPr>
              <w:pStyle w:val="ConsPlusNormal"/>
              <w:spacing w:line="200" w:lineRule="auto"/>
              <w:ind w:firstLine="283"/>
              <w:jc w:val="both"/>
            </w:pPr>
            <w:r>
              <w:t>4. ___________________________________________________________</w:t>
            </w:r>
          </w:p>
          <w:p w:rsidR="00597960" w:rsidRDefault="00597960">
            <w:pPr>
              <w:pStyle w:val="ConsPlusNormal"/>
              <w:spacing w:line="200" w:lineRule="auto"/>
              <w:ind w:firstLine="283"/>
              <w:jc w:val="both"/>
            </w:pPr>
            <w:r>
              <w:t>5. ___________________________________________________________</w:t>
            </w:r>
          </w:p>
        </w:tc>
      </w:tr>
      <w:tr w:rsidR="005979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960" w:rsidRDefault="00597960">
            <w:pPr>
              <w:pStyle w:val="ConsPlusNormal"/>
              <w:spacing w:line="200" w:lineRule="auto"/>
              <w:ind w:firstLine="283"/>
              <w:jc w:val="both"/>
            </w:pPr>
            <w:r>
              <w:lastRenderedPageBreak/>
              <w:t xml:space="preserve">В соответствии с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свое согласие на обработку указанных мною персональных данных.</w:t>
            </w:r>
          </w:p>
        </w:tc>
      </w:tr>
      <w:tr w:rsidR="005979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960" w:rsidRDefault="00597960">
            <w:pPr>
              <w:pStyle w:val="ConsPlusNormal"/>
              <w:spacing w:line="200" w:lineRule="auto"/>
              <w:ind w:firstLine="283"/>
              <w:jc w:val="both"/>
            </w:pPr>
            <w:r>
              <w:t>Заявитель: _________________________________</w:t>
            </w:r>
          </w:p>
        </w:tc>
      </w:tr>
      <w:tr w:rsidR="005979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960" w:rsidRDefault="00597960">
            <w:pPr>
              <w:pStyle w:val="ConsPlusNormal"/>
              <w:spacing w:line="200" w:lineRule="auto"/>
              <w:ind w:firstLine="283"/>
              <w:jc w:val="both"/>
            </w:pPr>
            <w:r>
              <w:t>Представитель по доверенности:</w:t>
            </w:r>
          </w:p>
          <w:p w:rsidR="00597960" w:rsidRDefault="00597960">
            <w:pPr>
              <w:pStyle w:val="ConsPlusNormal"/>
              <w:spacing w:line="200" w:lineRule="auto"/>
              <w:ind w:firstLine="283"/>
              <w:jc w:val="both"/>
            </w:pPr>
            <w:r>
              <w:t>___________ ___________________</w:t>
            </w:r>
          </w:p>
        </w:tc>
      </w:tr>
    </w:tbl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  <w:outlineLvl w:val="0"/>
      </w:pPr>
      <w:r>
        <w:t>Приложение N 2</w:t>
      </w:r>
    </w:p>
    <w:p w:rsidR="00597960" w:rsidRDefault="00597960">
      <w:pPr>
        <w:pStyle w:val="ConsPlusNormal"/>
        <w:spacing w:line="200" w:lineRule="auto"/>
        <w:jc w:val="right"/>
      </w:pPr>
      <w:r>
        <w:t>к постановлению</w:t>
      </w:r>
    </w:p>
    <w:p w:rsidR="00597960" w:rsidRDefault="00597960">
      <w:pPr>
        <w:pStyle w:val="ConsPlusNormal"/>
        <w:spacing w:line="200" w:lineRule="auto"/>
        <w:jc w:val="right"/>
      </w:pPr>
      <w:r>
        <w:t>администрации</w:t>
      </w:r>
    </w:p>
    <w:p w:rsidR="00597960" w:rsidRDefault="00597960">
      <w:pPr>
        <w:pStyle w:val="ConsPlusNormal"/>
        <w:spacing w:line="200" w:lineRule="auto"/>
        <w:jc w:val="right"/>
      </w:pPr>
      <w:r>
        <w:t>города Благовещенска</w:t>
      </w:r>
    </w:p>
    <w:p w:rsidR="00597960" w:rsidRDefault="00597960">
      <w:pPr>
        <w:pStyle w:val="ConsPlusNormal"/>
        <w:spacing w:line="200" w:lineRule="auto"/>
        <w:jc w:val="right"/>
      </w:pPr>
      <w:r>
        <w:t>от 30 июня 2022 г. N 3384</w:t>
      </w: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center"/>
      </w:pPr>
      <w:bookmarkStart w:id="3" w:name="P127"/>
      <w:bookmarkEnd w:id="3"/>
      <w:r>
        <w:t>ПОРЯДОК</w:t>
      </w:r>
    </w:p>
    <w:p w:rsidR="00597960" w:rsidRDefault="00597960">
      <w:pPr>
        <w:pStyle w:val="ConsPlusNormal"/>
        <w:spacing w:line="200" w:lineRule="auto"/>
        <w:jc w:val="center"/>
      </w:pPr>
      <w:r>
        <w:t>РАСЧЕТА ПЛАТЫ ЗА ПРЕДОСТАВЛЕНИЕ УЧАСТКА ДЛЯ СОЗДАНИЯ</w:t>
      </w:r>
    </w:p>
    <w:p w:rsidR="00597960" w:rsidRDefault="00597960">
      <w:pPr>
        <w:pStyle w:val="ConsPlusNormal"/>
        <w:spacing w:line="200" w:lineRule="auto"/>
        <w:jc w:val="center"/>
      </w:pPr>
      <w:r>
        <w:t>СЕМЕЙНОГО (РОДОВОГО) ЗАХОРОНЕНИЯ, ПРЕВЫШАЮЩЕГО РАЗМЕР</w:t>
      </w:r>
    </w:p>
    <w:p w:rsidR="00597960" w:rsidRDefault="00597960">
      <w:pPr>
        <w:pStyle w:val="ConsPlusNormal"/>
        <w:spacing w:line="200" w:lineRule="auto"/>
        <w:jc w:val="center"/>
      </w:pPr>
      <w:r>
        <w:t>БЕСПЛАТНО ПРЕДОСТАВЛЯЕМОГО УЧАСТКА ДЛЯ СОЗДАНИЯ</w:t>
      </w:r>
    </w:p>
    <w:p w:rsidR="00597960" w:rsidRDefault="00597960">
      <w:pPr>
        <w:pStyle w:val="ConsPlusNormal"/>
        <w:spacing w:line="200" w:lineRule="auto"/>
        <w:jc w:val="center"/>
      </w:pPr>
      <w:r>
        <w:t>СЕМЕЙНОГО (РОДОВОГО) ЗАХОРОНЕНИЯ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ind w:firstLine="540"/>
        <w:jc w:val="both"/>
      </w:pPr>
      <w:r>
        <w:t>1. Плата за предоставление участка для создания семейного (родового) захоронения, превышающего размер бесплатно предоставляемого участка для создания семейного (родового) захоронения взимается за каждый квадратный метр участка.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2. Расчет платы осуществляется по следующей формуле: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jc w:val="center"/>
      </w:pPr>
      <w:proofErr w:type="gramStart"/>
      <w:r>
        <w:t>ЕП</w:t>
      </w:r>
      <w:proofErr w:type="gramEnd"/>
      <w:r>
        <w:t xml:space="preserve"> = (S</w:t>
      </w:r>
      <w:r>
        <w:rPr>
          <w:vertAlign w:val="subscript"/>
        </w:rPr>
        <w:t>общуз</w:t>
      </w:r>
      <w:r>
        <w:t xml:space="preserve"> - S</w:t>
      </w:r>
      <w:r>
        <w:rPr>
          <w:vertAlign w:val="subscript"/>
        </w:rPr>
        <w:t>буз</w:t>
      </w:r>
      <w:r>
        <w:t>) x Т</w:t>
      </w:r>
      <w:r>
        <w:rPr>
          <w:vertAlign w:val="subscript"/>
        </w:rPr>
        <w:t>уз</w:t>
      </w:r>
      <w:r>
        <w:t>, где: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ind w:firstLine="540"/>
        <w:jc w:val="both"/>
      </w:pPr>
      <w:proofErr w:type="gramStart"/>
      <w:r>
        <w:t>ЕП</w:t>
      </w:r>
      <w:proofErr w:type="gramEnd"/>
      <w:r>
        <w:t xml:space="preserve"> - размер платы за предоставление участка для создания семейного (родового) захоронения, в рублях;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proofErr w:type="gramStart"/>
      <w:r>
        <w:t>S</w:t>
      </w:r>
      <w:proofErr w:type="gramEnd"/>
      <w:r>
        <w:rPr>
          <w:vertAlign w:val="subscript"/>
        </w:rPr>
        <w:t>общуз</w:t>
      </w:r>
      <w:r>
        <w:t xml:space="preserve"> - общая площадь участка, предоставляемого для организации семейного (родового) захоронения, в кв. метрах;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proofErr w:type="gramStart"/>
      <w:r>
        <w:t>S</w:t>
      </w:r>
      <w:proofErr w:type="gramEnd"/>
      <w:r>
        <w:rPr>
          <w:vertAlign w:val="subscript"/>
        </w:rPr>
        <w:t>буз</w:t>
      </w:r>
      <w:r>
        <w:t xml:space="preserve"> - площадь участка, бесплатно предоставляемого для организации семейного (родового) захоронения, равная 7,8 кв. м;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Т</w:t>
      </w:r>
      <w:r>
        <w:rPr>
          <w:vertAlign w:val="subscript"/>
        </w:rPr>
        <w:t>зу</w:t>
      </w:r>
      <w:r>
        <w:t xml:space="preserve"> - тариф за 1 кв. м участка земли, предоставляемого для создания семейного (родового) захоронения, превышающего размер бесплатно предоставляемого участка земли для создания семейного (родового) захоронения.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jc w:val="center"/>
      </w:pPr>
      <w:r>
        <w:t>Т</w:t>
      </w:r>
      <w:r>
        <w:rPr>
          <w:vertAlign w:val="subscript"/>
        </w:rPr>
        <w:t>зу</w:t>
      </w:r>
      <w:r>
        <w:t xml:space="preserve"> = СТ</w:t>
      </w:r>
      <w:r>
        <w:rPr>
          <w:vertAlign w:val="subscript"/>
        </w:rPr>
        <w:t>зук</w:t>
      </w:r>
      <w:r>
        <w:t xml:space="preserve"> x К</w:t>
      </w:r>
      <w:r>
        <w:rPr>
          <w:vertAlign w:val="subscript"/>
        </w:rPr>
        <w:t>вгк</w:t>
      </w:r>
      <w:r>
        <w:t xml:space="preserve"> x К</w:t>
      </w:r>
      <w:r>
        <w:rPr>
          <w:vertAlign w:val="subscript"/>
        </w:rPr>
        <w:t>дк</w:t>
      </w:r>
      <w:r>
        <w:t>, где: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ind w:firstLine="540"/>
        <w:jc w:val="both"/>
      </w:pPr>
      <w:r>
        <w:t>СТ</w:t>
      </w:r>
      <w:r>
        <w:rPr>
          <w:vertAlign w:val="subscript"/>
        </w:rPr>
        <w:t>зук</w:t>
      </w:r>
      <w:r>
        <w:t xml:space="preserve"> - кадастровая стоимость 1 кв. м земельного участка кладбища, на территории которого предоставляется место для организации семейного (родового) захоронения, в рублях.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Кадастровая стоимость 1 кв. м земельных участков для размещения кладбищ в районе 8 км и 17 км Новотроицкого шоссе муниципального образования города Благовещенска составляет 0,92 руб.;</w:t>
      </w:r>
    </w:p>
    <w:p w:rsidR="00597960" w:rsidRDefault="00597960">
      <w:pPr>
        <w:pStyle w:val="ConsPlusNormal"/>
        <w:spacing w:before="200" w:line="200" w:lineRule="auto"/>
        <w:ind w:firstLine="540"/>
        <w:jc w:val="both"/>
      </w:pPr>
      <w:r>
        <w:t>К</w:t>
      </w:r>
      <w:r>
        <w:rPr>
          <w:vertAlign w:val="subscript"/>
        </w:rPr>
        <w:t>вгк</w:t>
      </w:r>
      <w:r>
        <w:t xml:space="preserve"> - коэффициент близости участка, предоставляемого для создания семейного (родового) захоронения, по прямой линии до ворот для въезда/выезда автотранспорта входной группы кладбища. Размер коэффициента определяется согласно </w:t>
      </w:r>
      <w:hyperlink w:anchor="P149">
        <w:r>
          <w:rPr>
            <w:color w:val="0000FF"/>
          </w:rPr>
          <w:t>таблице 1</w:t>
        </w:r>
      </w:hyperlink>
      <w:r>
        <w:t>.</w:t>
      </w: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  <w:outlineLvl w:val="1"/>
      </w:pPr>
      <w:bookmarkStart w:id="4" w:name="P149"/>
      <w:bookmarkEnd w:id="4"/>
      <w:r>
        <w:t>Таблица 1</w:t>
      </w:r>
    </w:p>
    <w:p w:rsidR="00597960" w:rsidRDefault="00597960">
      <w:pPr>
        <w:pStyle w:val="ConsPlusNormal"/>
        <w:spacing w:line="200" w:lineRule="auto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1814"/>
      </w:tblGrid>
      <w:tr w:rsidR="00597960">
        <w:tc>
          <w:tcPr>
            <w:tcW w:w="7257" w:type="dxa"/>
          </w:tcPr>
          <w:p w:rsidR="00597960" w:rsidRDefault="00597960">
            <w:pPr>
              <w:pStyle w:val="ConsPlusNormal"/>
              <w:spacing w:line="200" w:lineRule="auto"/>
              <w:jc w:val="center"/>
            </w:pPr>
            <w:r>
              <w:t>Расстояние от внешней границы участка, предоставляемого 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1814" w:type="dxa"/>
          </w:tcPr>
          <w:p w:rsidR="00597960" w:rsidRDefault="00597960">
            <w:pPr>
              <w:pStyle w:val="ConsPlusNormal"/>
              <w:spacing w:line="200" w:lineRule="auto"/>
              <w:jc w:val="center"/>
            </w:pPr>
            <w:r>
              <w:t>Значение коэффициента К</w:t>
            </w:r>
            <w:r>
              <w:rPr>
                <w:vertAlign w:val="subscript"/>
              </w:rPr>
              <w:t>вгк</w:t>
            </w:r>
          </w:p>
        </w:tc>
      </w:tr>
      <w:tr w:rsidR="00597960">
        <w:tc>
          <w:tcPr>
            <w:tcW w:w="725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До 300 м (включительно)</w:t>
            </w:r>
          </w:p>
        </w:tc>
        <w:tc>
          <w:tcPr>
            <w:tcW w:w="181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50</w:t>
            </w:r>
          </w:p>
        </w:tc>
      </w:tr>
      <w:tr w:rsidR="00597960">
        <w:tc>
          <w:tcPr>
            <w:tcW w:w="725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От 301 до 500 м (включительно)</w:t>
            </w:r>
          </w:p>
        </w:tc>
        <w:tc>
          <w:tcPr>
            <w:tcW w:w="181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40</w:t>
            </w:r>
          </w:p>
        </w:tc>
      </w:tr>
      <w:tr w:rsidR="00597960">
        <w:tc>
          <w:tcPr>
            <w:tcW w:w="725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lastRenderedPageBreak/>
              <w:t>От 501 м и свыше</w:t>
            </w:r>
          </w:p>
        </w:tc>
        <w:tc>
          <w:tcPr>
            <w:tcW w:w="181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30</w:t>
            </w:r>
          </w:p>
        </w:tc>
      </w:tr>
    </w:tbl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ind w:firstLine="540"/>
        <w:jc w:val="both"/>
      </w:pPr>
      <w:r>
        <w:t>К</w:t>
      </w:r>
      <w:r>
        <w:rPr>
          <w:vertAlign w:val="subscript"/>
        </w:rPr>
        <w:t>дк</w:t>
      </w:r>
      <w:r>
        <w:t xml:space="preserve"> - коэффициент близости участка, предоставляемого для создания семейного (родового) захоронения, по прямой линии до границы ближайшей дороги на кладбище. Размер коэффициента определяется согласно </w:t>
      </w:r>
      <w:hyperlink w:anchor="P162">
        <w:r>
          <w:rPr>
            <w:color w:val="0000FF"/>
          </w:rPr>
          <w:t>таблице 2</w:t>
        </w:r>
      </w:hyperlink>
      <w:r>
        <w:t>.</w:t>
      </w: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  <w:outlineLvl w:val="1"/>
      </w:pPr>
      <w:bookmarkStart w:id="5" w:name="P162"/>
      <w:bookmarkEnd w:id="5"/>
      <w:r>
        <w:t>Таблица 2</w:t>
      </w:r>
    </w:p>
    <w:p w:rsidR="00597960" w:rsidRDefault="00597960">
      <w:pPr>
        <w:pStyle w:val="ConsPlusNormal"/>
        <w:spacing w:line="200" w:lineRule="auto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1814"/>
      </w:tblGrid>
      <w:tr w:rsidR="00597960">
        <w:tc>
          <w:tcPr>
            <w:tcW w:w="7257" w:type="dxa"/>
          </w:tcPr>
          <w:p w:rsidR="00597960" w:rsidRDefault="00597960">
            <w:pPr>
              <w:pStyle w:val="ConsPlusNormal"/>
              <w:spacing w:line="200" w:lineRule="auto"/>
              <w:jc w:val="center"/>
            </w:pPr>
            <w:r>
              <w:t>Расстояние от внешней границы места, предоставляемого для создания семейного (родового) захоронения, по прямой линии до границы ближайшей дороги на кладбище</w:t>
            </w:r>
          </w:p>
        </w:tc>
        <w:tc>
          <w:tcPr>
            <w:tcW w:w="1814" w:type="dxa"/>
          </w:tcPr>
          <w:p w:rsidR="00597960" w:rsidRDefault="00597960">
            <w:pPr>
              <w:pStyle w:val="ConsPlusNormal"/>
              <w:spacing w:line="200" w:lineRule="auto"/>
              <w:jc w:val="center"/>
            </w:pPr>
            <w:r>
              <w:t>Значение коэффициента К</w:t>
            </w:r>
            <w:r>
              <w:rPr>
                <w:vertAlign w:val="subscript"/>
              </w:rPr>
              <w:t>дк</w:t>
            </w:r>
          </w:p>
        </w:tc>
      </w:tr>
      <w:tr w:rsidR="00597960">
        <w:tc>
          <w:tcPr>
            <w:tcW w:w="725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До 300 м (включительно)</w:t>
            </w:r>
          </w:p>
        </w:tc>
        <w:tc>
          <w:tcPr>
            <w:tcW w:w="181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50</w:t>
            </w:r>
          </w:p>
        </w:tc>
      </w:tr>
      <w:tr w:rsidR="00597960">
        <w:tc>
          <w:tcPr>
            <w:tcW w:w="725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От 301 до 500 м (включительно)</w:t>
            </w:r>
          </w:p>
        </w:tc>
        <w:tc>
          <w:tcPr>
            <w:tcW w:w="181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40</w:t>
            </w:r>
          </w:p>
        </w:tc>
      </w:tr>
      <w:tr w:rsidR="00597960">
        <w:tc>
          <w:tcPr>
            <w:tcW w:w="725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От 501 м и свыше</w:t>
            </w:r>
          </w:p>
        </w:tc>
        <w:tc>
          <w:tcPr>
            <w:tcW w:w="181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30</w:t>
            </w:r>
          </w:p>
        </w:tc>
      </w:tr>
    </w:tbl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right"/>
        <w:outlineLvl w:val="0"/>
      </w:pPr>
      <w:r>
        <w:t>Приложение N 3</w:t>
      </w:r>
    </w:p>
    <w:p w:rsidR="00597960" w:rsidRDefault="00597960">
      <w:pPr>
        <w:pStyle w:val="ConsPlusNormal"/>
        <w:spacing w:line="200" w:lineRule="auto"/>
        <w:jc w:val="right"/>
      </w:pPr>
      <w:r>
        <w:t>к постановлению</w:t>
      </w:r>
    </w:p>
    <w:p w:rsidR="00597960" w:rsidRDefault="00597960">
      <w:pPr>
        <w:pStyle w:val="ConsPlusNormal"/>
        <w:spacing w:line="200" w:lineRule="auto"/>
        <w:jc w:val="right"/>
      </w:pPr>
      <w:r>
        <w:t>администрации</w:t>
      </w:r>
    </w:p>
    <w:p w:rsidR="00597960" w:rsidRDefault="00597960">
      <w:pPr>
        <w:pStyle w:val="ConsPlusNormal"/>
        <w:spacing w:line="200" w:lineRule="auto"/>
        <w:jc w:val="right"/>
      </w:pPr>
      <w:r>
        <w:t>города Благовещенска</w:t>
      </w:r>
    </w:p>
    <w:p w:rsidR="00597960" w:rsidRDefault="00597960">
      <w:pPr>
        <w:pStyle w:val="ConsPlusNormal"/>
        <w:spacing w:line="200" w:lineRule="auto"/>
        <w:jc w:val="right"/>
      </w:pPr>
      <w:r>
        <w:t>от 30 июня 2022 г. N 3384</w:t>
      </w:r>
    </w:p>
    <w:p w:rsidR="00597960" w:rsidRDefault="00597960">
      <w:pPr>
        <w:pStyle w:val="ConsPlusNormal"/>
        <w:spacing w:line="200" w:lineRule="auto"/>
        <w:jc w:val="right"/>
      </w:pPr>
    </w:p>
    <w:p w:rsidR="00597960" w:rsidRDefault="00597960">
      <w:pPr>
        <w:pStyle w:val="ConsPlusNormal"/>
        <w:spacing w:line="200" w:lineRule="auto"/>
        <w:jc w:val="center"/>
      </w:pPr>
      <w:bookmarkStart w:id="6" w:name="P183"/>
      <w:bookmarkEnd w:id="6"/>
      <w:r>
        <w:t>ТАРИФЫ</w:t>
      </w:r>
    </w:p>
    <w:p w:rsidR="00597960" w:rsidRDefault="00597960">
      <w:pPr>
        <w:pStyle w:val="ConsPlusNormal"/>
        <w:spacing w:line="200" w:lineRule="auto"/>
        <w:jc w:val="center"/>
      </w:pPr>
      <w:r>
        <w:t>НА УСЛУГИ ПО ПРЕДОСТАВЛЕНИЮ УЧАСТКОВ ДЛЯ СОЗДАНИЯ СЕМЕЙНЫХ</w:t>
      </w:r>
    </w:p>
    <w:p w:rsidR="00597960" w:rsidRDefault="00597960">
      <w:pPr>
        <w:pStyle w:val="ConsPlusNormal"/>
        <w:spacing w:line="200" w:lineRule="auto"/>
        <w:jc w:val="center"/>
      </w:pPr>
      <w:r>
        <w:t>(РОДОВЫХ) ЗАХОРОНЕНИЙ, ПРЕВЫШАЮЩИХ РАЗМЕР БЕСПЛАТНО</w:t>
      </w:r>
    </w:p>
    <w:p w:rsidR="00597960" w:rsidRDefault="00597960">
      <w:pPr>
        <w:pStyle w:val="ConsPlusNormal"/>
        <w:spacing w:line="200" w:lineRule="auto"/>
        <w:jc w:val="center"/>
      </w:pPr>
      <w:r>
        <w:t>ПРЕДОСТАВЛЯЕМОГО УЧАСТКА ДЛЯ СОЗДАНИЯ СЕМЕЙНОГО</w:t>
      </w:r>
    </w:p>
    <w:p w:rsidR="00597960" w:rsidRDefault="00597960">
      <w:pPr>
        <w:pStyle w:val="ConsPlusNormal"/>
        <w:spacing w:line="200" w:lineRule="auto"/>
        <w:jc w:val="center"/>
      </w:pPr>
      <w:r>
        <w:t>(РОДОВОГО) ЗАХОРОНЕНИЯ</w:t>
      </w:r>
    </w:p>
    <w:p w:rsidR="00597960" w:rsidRDefault="00597960">
      <w:pPr>
        <w:pStyle w:val="ConsPlusNormal"/>
        <w:spacing w:line="20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3798"/>
        <w:gridCol w:w="1474"/>
      </w:tblGrid>
      <w:tr w:rsidR="00597960">
        <w:tc>
          <w:tcPr>
            <w:tcW w:w="567" w:type="dxa"/>
          </w:tcPr>
          <w:p w:rsidR="00597960" w:rsidRDefault="00597960">
            <w:pPr>
              <w:pStyle w:val="ConsPlusNormal"/>
              <w:spacing w:line="200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597960" w:rsidRDefault="00597960">
            <w:pPr>
              <w:pStyle w:val="ConsPlusNormal"/>
              <w:spacing w:line="200" w:lineRule="auto"/>
              <w:jc w:val="center"/>
            </w:pPr>
            <w:r>
              <w:t>Наименование услуги</w:t>
            </w:r>
          </w:p>
        </w:tc>
        <w:tc>
          <w:tcPr>
            <w:tcW w:w="3798" w:type="dxa"/>
          </w:tcPr>
          <w:p w:rsidR="00597960" w:rsidRDefault="00597960">
            <w:pPr>
              <w:pStyle w:val="ConsPlusNormal"/>
              <w:spacing w:line="200" w:lineRule="auto"/>
              <w:jc w:val="center"/>
            </w:pPr>
            <w:r>
              <w:t>Критерии</w:t>
            </w:r>
          </w:p>
        </w:tc>
        <w:tc>
          <w:tcPr>
            <w:tcW w:w="1474" w:type="dxa"/>
          </w:tcPr>
          <w:p w:rsidR="00597960" w:rsidRDefault="00597960">
            <w:pPr>
              <w:pStyle w:val="ConsPlusNormal"/>
              <w:spacing w:line="200" w:lineRule="auto"/>
              <w:jc w:val="center"/>
            </w:pPr>
            <w:r>
              <w:t>Тариф за 1 кв. м участка земли, руб.</w:t>
            </w:r>
          </w:p>
        </w:tc>
      </w:tr>
      <w:tr w:rsidR="00597960">
        <w:tc>
          <w:tcPr>
            <w:tcW w:w="56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1.</w:t>
            </w:r>
          </w:p>
        </w:tc>
        <w:tc>
          <w:tcPr>
            <w:tcW w:w="3231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Услуги по предоставлению участков для создания семейных (родовых) захоронений, превышающих размер бесплатно предоставляемого участка для создания семейного (родового) захоронения</w:t>
            </w:r>
          </w:p>
        </w:tc>
        <w:tc>
          <w:tcPr>
            <w:tcW w:w="3798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кладбища, до границы ближайшей дороги на кладбище до 300 м (включительно)</w:t>
            </w:r>
          </w:p>
        </w:tc>
        <w:tc>
          <w:tcPr>
            <w:tcW w:w="147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2300,00</w:t>
            </w:r>
          </w:p>
        </w:tc>
      </w:tr>
      <w:tr w:rsidR="00597960">
        <w:tc>
          <w:tcPr>
            <w:tcW w:w="56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2.</w:t>
            </w:r>
          </w:p>
        </w:tc>
        <w:tc>
          <w:tcPr>
            <w:tcW w:w="3231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Услуги по предоставлению участков для создания семейных (родовых) захоронений, превышающих размер бесплатно предоставляемого участка для создания семейного (родового) захоронения</w:t>
            </w:r>
          </w:p>
        </w:tc>
        <w:tc>
          <w:tcPr>
            <w:tcW w:w="3798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кладбища, до границы ближайшей дороги на кладбище от 301 до 500 м (включительно)</w:t>
            </w:r>
          </w:p>
        </w:tc>
        <w:tc>
          <w:tcPr>
            <w:tcW w:w="147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1472,00</w:t>
            </w:r>
          </w:p>
        </w:tc>
      </w:tr>
      <w:tr w:rsidR="00597960">
        <w:tc>
          <w:tcPr>
            <w:tcW w:w="56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3.</w:t>
            </w:r>
          </w:p>
        </w:tc>
        <w:tc>
          <w:tcPr>
            <w:tcW w:w="3231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Услуги по предоставлению участков для создания семейных (родовых) захоронений, превышающих размер бесплатно предоставляемого участка для создания семейного (родового) захоронения</w:t>
            </w:r>
          </w:p>
        </w:tc>
        <w:tc>
          <w:tcPr>
            <w:tcW w:w="3798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кладбища, до границы ближайшей дороги на кладбище от 500 м и свыше</w:t>
            </w:r>
          </w:p>
        </w:tc>
        <w:tc>
          <w:tcPr>
            <w:tcW w:w="147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828,00</w:t>
            </w:r>
          </w:p>
        </w:tc>
      </w:tr>
      <w:tr w:rsidR="00597960">
        <w:tc>
          <w:tcPr>
            <w:tcW w:w="56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4.</w:t>
            </w:r>
          </w:p>
        </w:tc>
        <w:tc>
          <w:tcPr>
            <w:tcW w:w="3231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 xml:space="preserve">Услуги по предоставлению участков для создания семейных (родовых) захоронений, превышающих </w:t>
            </w:r>
            <w:r>
              <w:lastRenderedPageBreak/>
              <w:t>размер бесплатно предоставляемого участка для создания семейного (родового) захоронения</w:t>
            </w:r>
          </w:p>
        </w:tc>
        <w:tc>
          <w:tcPr>
            <w:tcW w:w="3798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lastRenderedPageBreak/>
              <w:t xml:space="preserve">Расстояние от внешней границы места, предоставляемого для создания семейного (родового) захоронения, по прямой линии до </w:t>
            </w:r>
            <w:r>
              <w:lastRenderedPageBreak/>
              <w:t>ворот для въезда/выезда автотранспорта входной группы кладбища до 300 м (включительно), до границы ближайшей дороги на кладбище от 301 до 500 м (включительно)</w:t>
            </w:r>
          </w:p>
        </w:tc>
        <w:tc>
          <w:tcPr>
            <w:tcW w:w="147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lastRenderedPageBreak/>
              <w:t>1840,00</w:t>
            </w:r>
          </w:p>
        </w:tc>
      </w:tr>
      <w:tr w:rsidR="00597960">
        <w:tc>
          <w:tcPr>
            <w:tcW w:w="56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lastRenderedPageBreak/>
              <w:t>5.</w:t>
            </w:r>
          </w:p>
        </w:tc>
        <w:tc>
          <w:tcPr>
            <w:tcW w:w="3231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Услуги по предоставлению участков для создания семейных (родовых) захоронений, превышающих размер бесплатно предоставляемого участка для создания семейного (родового) захоронения</w:t>
            </w:r>
          </w:p>
        </w:tc>
        <w:tc>
          <w:tcPr>
            <w:tcW w:w="3798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 до 300 м (включительно), до границы ближайшей дороги на кладбище от 501 м и свыше</w:t>
            </w:r>
          </w:p>
        </w:tc>
        <w:tc>
          <w:tcPr>
            <w:tcW w:w="147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1380,00</w:t>
            </w:r>
          </w:p>
        </w:tc>
      </w:tr>
      <w:tr w:rsidR="00597960">
        <w:tc>
          <w:tcPr>
            <w:tcW w:w="56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6.</w:t>
            </w:r>
          </w:p>
        </w:tc>
        <w:tc>
          <w:tcPr>
            <w:tcW w:w="3231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Услуги по предоставлению участков для создания семейных (родовых) захоронений, превышающих размер бесплатно предоставляемого участка для создания семейного (родового) захоронения</w:t>
            </w:r>
          </w:p>
        </w:tc>
        <w:tc>
          <w:tcPr>
            <w:tcW w:w="3798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 от 301 до 500 м (включительно), до границы ближайшей дороги на кладбище до 300 м (включительно)</w:t>
            </w:r>
          </w:p>
        </w:tc>
        <w:tc>
          <w:tcPr>
            <w:tcW w:w="147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1840,00</w:t>
            </w:r>
          </w:p>
        </w:tc>
      </w:tr>
      <w:tr w:rsidR="00597960">
        <w:tc>
          <w:tcPr>
            <w:tcW w:w="56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7.</w:t>
            </w:r>
          </w:p>
        </w:tc>
        <w:tc>
          <w:tcPr>
            <w:tcW w:w="3231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Услуги по предоставлению участков для создания семейных (родовых) захоронений, превышающих размер бесплатно предоставляемого участка для создания семейного (родового) захоронения</w:t>
            </w:r>
          </w:p>
        </w:tc>
        <w:tc>
          <w:tcPr>
            <w:tcW w:w="3798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 от 301 до 500 м (включительно), до границы ближайшей дороги на кладбище от 501 м и свыше</w:t>
            </w:r>
          </w:p>
        </w:tc>
        <w:tc>
          <w:tcPr>
            <w:tcW w:w="147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1104,00</w:t>
            </w:r>
          </w:p>
        </w:tc>
      </w:tr>
      <w:tr w:rsidR="00597960">
        <w:tc>
          <w:tcPr>
            <w:tcW w:w="56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8.</w:t>
            </w:r>
          </w:p>
        </w:tc>
        <w:tc>
          <w:tcPr>
            <w:tcW w:w="3231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Услуги по предоставлению участков для создания семейных (родовых) захоронений, превышающих размер бесплатно предоставляемого участка для создания семейного (родового) захоронения</w:t>
            </w:r>
          </w:p>
        </w:tc>
        <w:tc>
          <w:tcPr>
            <w:tcW w:w="3798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 от 501 м и свыше, до границы ближайшей дороги на кладбище до 300 м (включительно)</w:t>
            </w:r>
          </w:p>
        </w:tc>
        <w:tc>
          <w:tcPr>
            <w:tcW w:w="147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1380,00</w:t>
            </w:r>
          </w:p>
        </w:tc>
      </w:tr>
      <w:tr w:rsidR="00597960">
        <w:tc>
          <w:tcPr>
            <w:tcW w:w="567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9.</w:t>
            </w:r>
          </w:p>
        </w:tc>
        <w:tc>
          <w:tcPr>
            <w:tcW w:w="3231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Услуги по предоставлению участков для создания семейных (родовых) захоронений, превышающих размер бесплатно предоставляемого участка для создания семейного (родового) захоронения</w:t>
            </w:r>
          </w:p>
        </w:tc>
        <w:tc>
          <w:tcPr>
            <w:tcW w:w="3798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 от 501 м и свыше, до границы ближайшей дороги на кладбище от 301 до 500 м (включительно)</w:t>
            </w:r>
          </w:p>
        </w:tc>
        <w:tc>
          <w:tcPr>
            <w:tcW w:w="1474" w:type="dxa"/>
          </w:tcPr>
          <w:p w:rsidR="00597960" w:rsidRDefault="00597960">
            <w:pPr>
              <w:pStyle w:val="ConsPlusNormal"/>
              <w:spacing w:line="200" w:lineRule="auto"/>
            </w:pPr>
            <w:r>
              <w:t>1104,00</w:t>
            </w:r>
          </w:p>
        </w:tc>
      </w:tr>
    </w:tbl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spacing w:line="200" w:lineRule="auto"/>
        <w:ind w:firstLine="540"/>
        <w:jc w:val="both"/>
      </w:pPr>
    </w:p>
    <w:p w:rsidR="00597960" w:rsidRDefault="005979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3BC" w:rsidRDefault="006A03BC">
      <w:bookmarkStart w:id="7" w:name="_GoBack"/>
      <w:bookmarkEnd w:id="7"/>
    </w:p>
    <w:sectPr w:rsidR="006A03BC" w:rsidSect="0093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4F"/>
    <w:rsid w:val="00294F4F"/>
    <w:rsid w:val="00597960"/>
    <w:rsid w:val="006A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9487055890C0CDDA10C5AF799C87A284CCA05E3FD8C6D1B742B9BC47D2E54610178320889F06EA0516FEEF01E1E9C4F3EA01C758A991B09E3AEE5UFmC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09487055890C0CDDA11257E1F5967F2C449100E7FE843F41202DCC9B2D280121417E674BCDFC6BA15A38BEB24047CC0C75AD1C6C969918U1m4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09487055890C0CDDA11257E1F5967F2C45960AE7FE843F41202DCC9B2D280121417E674BCDFC66A05A38BEB24047CC0C75AD1C6C969918U1m4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09487055890C0CDDA11257E1F5967F2C45960AE6FF843F41202DCC9B2D28013341266B4ACAE36FA14F6EEFF4U1m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2711</Words>
  <Characters>15457</Characters>
  <Application>Microsoft Office Word</Application>
  <DocSecurity>0</DocSecurity>
  <Lines>128</Lines>
  <Paragraphs>36</Paragraphs>
  <ScaleCrop>false</ScaleCrop>
  <Company/>
  <LinksUpToDate>false</LinksUpToDate>
  <CharactersWithSpaces>18132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Иван Сергеевич</dc:creator>
  <cp:keywords/>
  <dc:description/>
  <cp:lastModifiedBy>Черкашин Иван Сергеевич</cp:lastModifiedBy>
  <cp:revision>2</cp:revision>
  <dcterms:created xsi:type="dcterms:W3CDTF">2023-01-17T01:38:00Z</dcterms:created>
  <dcterms:modified xsi:type="dcterms:W3CDTF">2023-01-17T01:38:00Z</dcterms:modified>
</cp:coreProperties>
</file>