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C54645" w:rsidRDefault="00A337A3" w:rsidP="003E2BA9">
      <w:pPr>
        <w:autoSpaceDE w:val="0"/>
        <w:autoSpaceDN w:val="0"/>
        <w:adjustRightInd w:val="0"/>
        <w:ind w:left="7080"/>
      </w:pPr>
      <w:r w:rsidRPr="009E5510">
        <w:t>Приложение № 1</w:t>
      </w:r>
      <w:r w:rsidR="007144D1" w:rsidRPr="00C54645">
        <w:t>3</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C54645" w:rsidRDefault="00C54645" w:rsidP="00C54645">
      <w:pPr>
        <w:tabs>
          <w:tab w:val="center" w:pos="5073"/>
          <w:tab w:val="left" w:pos="7050"/>
        </w:tabs>
        <w:ind w:left="7080"/>
        <w:jc w:val="both"/>
        <w:rPr>
          <w:bCs/>
        </w:rPr>
      </w:pPr>
      <w:r>
        <w:t>от 10.06.2024  № 65</w:t>
      </w:r>
    </w:p>
    <w:p w:rsidR="00FE2A6C" w:rsidRPr="009E5510" w:rsidRDefault="00FE2A6C" w:rsidP="009E5510">
      <w:pPr>
        <w:tabs>
          <w:tab w:val="center" w:pos="5073"/>
          <w:tab w:val="left" w:pos="7050"/>
        </w:tabs>
        <w:jc w:val="center"/>
        <w:rPr>
          <w:b/>
          <w:sz w:val="28"/>
          <w:szCs w:val="28"/>
        </w:rPr>
      </w:pPr>
      <w:bookmarkStart w:id="0" w:name="_GoBack"/>
      <w:bookmarkEnd w:id="0"/>
    </w:p>
    <w:p w:rsidR="00C10BDC" w:rsidRPr="00C10BDC" w:rsidRDefault="00E068C1" w:rsidP="00C10BDC">
      <w:pPr>
        <w:pStyle w:val="ConsPlusNormal"/>
        <w:jc w:val="center"/>
        <w:rPr>
          <w:b/>
          <w:sz w:val="24"/>
          <w:szCs w:val="24"/>
        </w:rPr>
      </w:pPr>
      <w:r>
        <w:rPr>
          <w:b/>
          <w:sz w:val="24"/>
          <w:szCs w:val="24"/>
        </w:rPr>
        <w:t>П</w:t>
      </w:r>
      <w:r w:rsidR="00171236" w:rsidRPr="00C10BDC">
        <w:rPr>
          <w:b/>
          <w:sz w:val="24"/>
          <w:szCs w:val="24"/>
        </w:rPr>
        <w:t>ланируемо</w:t>
      </w:r>
      <w:r>
        <w:rPr>
          <w:b/>
          <w:sz w:val="24"/>
          <w:szCs w:val="24"/>
        </w:rPr>
        <w:t>е</w:t>
      </w:r>
      <w:r w:rsidR="00171236" w:rsidRPr="00C10BDC">
        <w:rPr>
          <w:b/>
          <w:sz w:val="24"/>
          <w:szCs w:val="24"/>
        </w:rPr>
        <w:t xml:space="preserve"> обеспечени</w:t>
      </w:r>
      <w:r>
        <w:rPr>
          <w:b/>
          <w:sz w:val="24"/>
          <w:szCs w:val="24"/>
        </w:rPr>
        <w:t>е</w:t>
      </w:r>
      <w:r w:rsidR="00171236" w:rsidRPr="00C10BDC">
        <w:rPr>
          <w:b/>
          <w:sz w:val="24"/>
          <w:szCs w:val="24"/>
        </w:rPr>
        <w:t xml:space="preserve"> территории</w:t>
      </w:r>
      <w:r w:rsidR="00C10BDC">
        <w:rPr>
          <w:b/>
          <w:sz w:val="24"/>
          <w:szCs w:val="24"/>
        </w:rPr>
        <w:t xml:space="preserve"> </w:t>
      </w:r>
      <w:r w:rsidR="00171236" w:rsidRPr="00C10BDC">
        <w:rPr>
          <w:b/>
          <w:sz w:val="24"/>
          <w:szCs w:val="24"/>
        </w:rPr>
        <w:t>объектами</w:t>
      </w:r>
      <w:r w:rsidR="00C10BDC">
        <w:rPr>
          <w:b/>
          <w:sz w:val="24"/>
          <w:szCs w:val="24"/>
        </w:rPr>
        <w:br/>
      </w:r>
      <w:r w:rsidR="00171236" w:rsidRPr="00C10BDC">
        <w:rPr>
          <w:b/>
          <w:sz w:val="24"/>
          <w:szCs w:val="24"/>
        </w:rPr>
        <w:t>коммунальной инфраструктуры и сетями инженерно-технического обеспечения</w:t>
      </w:r>
    </w:p>
    <w:p w:rsidR="00171236" w:rsidRPr="00C10BDC" w:rsidRDefault="003B7DEA" w:rsidP="00171236">
      <w:pPr>
        <w:pStyle w:val="ConsPlusNormal"/>
        <w:ind w:firstLine="540"/>
        <w:jc w:val="both"/>
      </w:pPr>
      <w:r>
        <w:rPr>
          <w:noProof/>
        </w:rPr>
        <w:drawing>
          <wp:anchor distT="0" distB="0" distL="114300" distR="114300" simplePos="0" relativeHeight="251657728" behindDoc="0" locked="0" layoutInCell="1" allowOverlap="1">
            <wp:simplePos x="0" y="0"/>
            <wp:positionH relativeFrom="column">
              <wp:posOffset>20320</wp:posOffset>
            </wp:positionH>
            <wp:positionV relativeFrom="paragraph">
              <wp:posOffset>92710</wp:posOffset>
            </wp:positionV>
            <wp:extent cx="5981065" cy="4035425"/>
            <wp:effectExtent l="0" t="0" r="635" b="3175"/>
            <wp:wrapNone/>
            <wp:docPr id="4" name="Рисунок 4"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
                    <pic:cNvPicPr>
                      <a:picLocks noChangeAspect="1" noChangeArrowheads="1"/>
                    </pic:cNvPicPr>
                  </pic:nvPicPr>
                  <pic:blipFill>
                    <a:blip r:embed="rId8" cstate="print">
                      <a:extLst>
                        <a:ext uri="{28A0092B-C50C-407E-A947-70E740481C1C}">
                          <a14:useLocalDpi xmlns:a14="http://schemas.microsoft.com/office/drawing/2010/main" val="0"/>
                        </a:ext>
                      </a:extLst>
                    </a:blip>
                    <a:srcRect l="2325" t="8646" r="4492" b="2312"/>
                    <a:stretch>
                      <a:fillRect/>
                    </a:stretch>
                  </pic:blipFill>
                  <pic:spPr bwMode="auto">
                    <a:xfrm>
                      <a:off x="0" y="0"/>
                      <a:ext cx="5981065" cy="4035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1236" w:rsidRDefault="00171236"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Default="00BB760A" w:rsidP="00DC7390">
      <w:pPr>
        <w:pStyle w:val="ConsPlusNormal"/>
        <w:jc w:val="both"/>
      </w:pPr>
    </w:p>
    <w:p w:rsidR="00BB760A" w:rsidRPr="00C10BDC" w:rsidRDefault="00BB760A" w:rsidP="00DC7390">
      <w:pPr>
        <w:pStyle w:val="ConsPlusNormal"/>
        <w:jc w:val="both"/>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BB760A" w:rsidRDefault="00BB760A" w:rsidP="00F21ADE">
      <w:pPr>
        <w:pStyle w:val="affe"/>
        <w:spacing w:before="0" w:after="0"/>
        <w:rPr>
          <w:rFonts w:ascii="Times New Roman" w:hAnsi="Times New Roman"/>
        </w:rPr>
      </w:pPr>
    </w:p>
    <w:p w:rsidR="005360D8" w:rsidRDefault="005360D8" w:rsidP="00F21ADE">
      <w:pPr>
        <w:pStyle w:val="affe"/>
        <w:spacing w:before="0" w:after="0"/>
        <w:rPr>
          <w:rFonts w:ascii="Times New Roman" w:hAnsi="Times New Roman"/>
        </w:rPr>
      </w:pPr>
    </w:p>
    <w:p w:rsidR="005360D8" w:rsidRDefault="005360D8" w:rsidP="00F21ADE">
      <w:pPr>
        <w:pStyle w:val="affe"/>
        <w:spacing w:before="0" w:after="0"/>
        <w:rPr>
          <w:rFonts w:ascii="Times New Roman" w:hAnsi="Times New Roman"/>
        </w:rPr>
      </w:pPr>
    </w:p>
    <w:p w:rsidR="005360D8" w:rsidRDefault="005360D8" w:rsidP="00F21ADE">
      <w:pPr>
        <w:pStyle w:val="affe"/>
        <w:spacing w:before="0" w:after="0"/>
        <w:rPr>
          <w:rFonts w:ascii="Times New Roman" w:hAnsi="Times New Roman"/>
        </w:rPr>
      </w:pPr>
    </w:p>
    <w:p w:rsidR="005360D8" w:rsidRDefault="005360D8" w:rsidP="00F21ADE">
      <w:pPr>
        <w:pStyle w:val="affe"/>
        <w:spacing w:before="0" w:after="0"/>
        <w:rPr>
          <w:rFonts w:ascii="Times New Roman" w:hAnsi="Times New Roman"/>
        </w:rPr>
      </w:pPr>
    </w:p>
    <w:p w:rsidR="005360D8" w:rsidRDefault="005360D8" w:rsidP="00F21ADE">
      <w:pPr>
        <w:pStyle w:val="affe"/>
        <w:spacing w:before="0" w:after="0"/>
        <w:rPr>
          <w:rFonts w:ascii="Times New Roman" w:hAnsi="Times New Roman"/>
        </w:rPr>
      </w:pPr>
    </w:p>
    <w:p w:rsidR="00F21ADE" w:rsidRDefault="00F21ADE" w:rsidP="00F21ADE">
      <w:pPr>
        <w:pStyle w:val="affe"/>
        <w:spacing w:before="0" w:after="0"/>
        <w:rPr>
          <w:rFonts w:ascii="Times New Roman" w:hAnsi="Times New Roman"/>
        </w:rPr>
      </w:pPr>
      <w:r w:rsidRPr="00F21ADE">
        <w:rPr>
          <w:rFonts w:ascii="Times New Roman" w:hAnsi="Times New Roman"/>
        </w:rPr>
        <w:t>Для обеспечения комфортной среды проживания населения, рационального и эффективного использования энергоресурсов, улучшения качества предоставляемых услуг и повышения надежности снабжения на территории комплексного развития предлагается сохранение и дальнейшее развитие централизованных систем коммунальной инфраструктуры и инженерно-технического обеспечения.</w:t>
      </w:r>
    </w:p>
    <w:p w:rsidR="00F21ADE" w:rsidRPr="00F21ADE" w:rsidRDefault="00F21ADE" w:rsidP="00F21ADE">
      <w:pPr>
        <w:pStyle w:val="afff3"/>
        <w:spacing w:before="0"/>
        <w:jc w:val="center"/>
        <w:rPr>
          <w:rFonts w:ascii="Times New Roman" w:hAnsi="Times New Roman"/>
          <w:szCs w:val="24"/>
        </w:rPr>
      </w:pPr>
      <w:r w:rsidRPr="00F21ADE">
        <w:rPr>
          <w:rFonts w:ascii="Times New Roman" w:hAnsi="Times New Roman"/>
          <w:szCs w:val="24"/>
        </w:rPr>
        <w:t>Перечень планируемых объектов коммунальной инфраструктуры</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4189"/>
      </w:tblGrid>
      <w:tr w:rsidR="00BB760A" w:rsidRPr="00BB760A" w:rsidTr="000B79D7">
        <w:trPr>
          <w:trHeight w:val="20"/>
          <w:tblHeader/>
        </w:trPr>
        <w:tc>
          <w:tcPr>
            <w:tcW w:w="2122" w:type="dxa"/>
            <w:shd w:val="clear" w:color="auto" w:fill="auto"/>
          </w:tcPr>
          <w:p w:rsidR="00BB760A" w:rsidRPr="00BB760A" w:rsidRDefault="00BB760A" w:rsidP="000B79D7">
            <w:pPr>
              <w:jc w:val="center"/>
            </w:pPr>
            <w:r w:rsidRPr="00BB760A">
              <w:t>Вид коммунальной инфраструктуры</w:t>
            </w:r>
          </w:p>
        </w:tc>
        <w:tc>
          <w:tcPr>
            <w:tcW w:w="3827" w:type="dxa"/>
            <w:shd w:val="clear" w:color="auto" w:fill="auto"/>
          </w:tcPr>
          <w:p w:rsidR="00BB760A" w:rsidRPr="00BB760A" w:rsidRDefault="00BB760A" w:rsidP="000B79D7">
            <w:pPr>
              <w:jc w:val="center"/>
            </w:pPr>
            <w:r w:rsidRPr="00BB760A">
              <w:t xml:space="preserve">Планируемые объекты </w:t>
            </w:r>
            <w:r w:rsidRPr="00BB760A">
              <w:br/>
              <w:t>коммунальной инфраструктуры</w:t>
            </w:r>
          </w:p>
        </w:tc>
        <w:tc>
          <w:tcPr>
            <w:tcW w:w="4189" w:type="dxa"/>
            <w:shd w:val="clear" w:color="auto" w:fill="auto"/>
          </w:tcPr>
          <w:p w:rsidR="00BB760A" w:rsidRPr="00BB760A" w:rsidRDefault="00BB760A" w:rsidP="000B79D7">
            <w:pPr>
              <w:jc w:val="center"/>
            </w:pPr>
            <w:r w:rsidRPr="00BB760A">
              <w:t xml:space="preserve">Планируемые линейные объекты коммунальной инфраструктуры </w:t>
            </w:r>
          </w:p>
        </w:tc>
      </w:tr>
      <w:tr w:rsidR="00BB760A" w:rsidRPr="00BB760A" w:rsidTr="000B79D7">
        <w:trPr>
          <w:trHeight w:val="20"/>
        </w:trPr>
        <w:tc>
          <w:tcPr>
            <w:tcW w:w="2122" w:type="dxa"/>
            <w:vMerge w:val="restart"/>
            <w:shd w:val="clear" w:color="auto" w:fill="auto"/>
            <w:vAlign w:val="center"/>
          </w:tcPr>
          <w:p w:rsidR="00BB760A" w:rsidRPr="00BB760A" w:rsidRDefault="00BB760A" w:rsidP="000B79D7">
            <w:r w:rsidRPr="00BB760A">
              <w:t>Водоснабжение</w:t>
            </w:r>
          </w:p>
        </w:tc>
        <w:tc>
          <w:tcPr>
            <w:tcW w:w="3827" w:type="dxa"/>
            <w:vMerge w:val="restart"/>
            <w:shd w:val="clear" w:color="auto" w:fill="auto"/>
          </w:tcPr>
          <w:p w:rsidR="00BB760A" w:rsidRPr="00BB760A" w:rsidRDefault="00BB760A" w:rsidP="000B79D7">
            <w:r w:rsidRPr="00BB760A">
              <w:t>-</w:t>
            </w:r>
          </w:p>
        </w:tc>
        <w:tc>
          <w:tcPr>
            <w:tcW w:w="4189" w:type="dxa"/>
            <w:shd w:val="clear" w:color="auto" w:fill="auto"/>
          </w:tcPr>
          <w:p w:rsidR="00BB760A" w:rsidRPr="00BB760A" w:rsidRDefault="00BB760A" w:rsidP="000B79D7">
            <w:r w:rsidRPr="00BB760A">
              <w:t>D110-300 мм протяженностью 2,29 км</w:t>
            </w:r>
          </w:p>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vMerge/>
            <w:shd w:val="clear" w:color="auto" w:fill="auto"/>
          </w:tcPr>
          <w:p w:rsidR="00BB760A" w:rsidRPr="00BB760A" w:rsidRDefault="00BB760A" w:rsidP="000B79D7"/>
        </w:tc>
        <w:tc>
          <w:tcPr>
            <w:tcW w:w="4189" w:type="dxa"/>
            <w:shd w:val="clear" w:color="auto" w:fill="auto"/>
          </w:tcPr>
          <w:p w:rsidR="00BB760A" w:rsidRPr="00BB760A" w:rsidRDefault="00BB760A" w:rsidP="000B79D7">
            <w:r w:rsidRPr="00BB760A">
              <w:t>D160-300 мм протяженностью 1,8 км, реконструкция</w:t>
            </w:r>
          </w:p>
        </w:tc>
      </w:tr>
      <w:tr w:rsidR="00BB760A" w:rsidRPr="00BB760A" w:rsidTr="000B79D7">
        <w:trPr>
          <w:trHeight w:val="20"/>
        </w:trPr>
        <w:tc>
          <w:tcPr>
            <w:tcW w:w="2122" w:type="dxa"/>
            <w:vMerge w:val="restart"/>
            <w:shd w:val="clear" w:color="auto" w:fill="auto"/>
            <w:vAlign w:val="center"/>
          </w:tcPr>
          <w:p w:rsidR="00BB760A" w:rsidRPr="00BB760A" w:rsidRDefault="00BB760A" w:rsidP="000B79D7">
            <w:r w:rsidRPr="00BB760A">
              <w:t>Водоотведение</w:t>
            </w:r>
          </w:p>
        </w:tc>
        <w:tc>
          <w:tcPr>
            <w:tcW w:w="3827" w:type="dxa"/>
            <w:vMerge w:val="restart"/>
            <w:shd w:val="clear" w:color="auto" w:fill="auto"/>
            <w:vAlign w:val="center"/>
          </w:tcPr>
          <w:p w:rsidR="00BB760A" w:rsidRPr="00BB760A" w:rsidRDefault="00BB760A" w:rsidP="000B79D7">
            <w:r w:rsidRPr="00BB760A">
              <w:t>КНС (квартал № 190, в границах земельного участка с кадастровым номером 28:01:010190:60), реконструкция</w:t>
            </w:r>
          </w:p>
        </w:tc>
        <w:tc>
          <w:tcPr>
            <w:tcW w:w="4189" w:type="dxa"/>
            <w:shd w:val="clear" w:color="auto" w:fill="auto"/>
          </w:tcPr>
          <w:p w:rsidR="00BB760A" w:rsidRPr="00BB760A" w:rsidRDefault="00BB760A" w:rsidP="000B79D7">
            <w:r w:rsidRPr="00BB760A">
              <w:t>D160-400 мм протяженностью 4,90 км</w:t>
            </w:r>
          </w:p>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vMerge/>
            <w:shd w:val="clear" w:color="auto" w:fill="auto"/>
          </w:tcPr>
          <w:p w:rsidR="00BB760A" w:rsidRPr="00BB760A" w:rsidRDefault="00BB760A" w:rsidP="000B79D7"/>
        </w:tc>
        <w:tc>
          <w:tcPr>
            <w:tcW w:w="4189" w:type="dxa"/>
            <w:shd w:val="clear" w:color="auto" w:fill="auto"/>
          </w:tcPr>
          <w:p w:rsidR="00BB760A" w:rsidRPr="00BB760A" w:rsidRDefault="00BB760A" w:rsidP="000B79D7">
            <w:r w:rsidRPr="00BB760A">
              <w:t>D160, 300 мм протяженностью 0,14 км, реконструкция</w:t>
            </w:r>
          </w:p>
        </w:tc>
      </w:tr>
      <w:tr w:rsidR="00BB760A" w:rsidRPr="00BB760A" w:rsidTr="000B79D7">
        <w:trPr>
          <w:trHeight w:val="20"/>
        </w:trPr>
        <w:tc>
          <w:tcPr>
            <w:tcW w:w="2122" w:type="dxa"/>
            <w:vMerge w:val="restart"/>
            <w:shd w:val="clear" w:color="auto" w:fill="auto"/>
            <w:vAlign w:val="center"/>
          </w:tcPr>
          <w:p w:rsidR="00BB760A" w:rsidRPr="00BB760A" w:rsidRDefault="00BB760A" w:rsidP="000B79D7">
            <w:r w:rsidRPr="00BB760A">
              <w:t>Теплоснабжение</w:t>
            </w:r>
          </w:p>
        </w:tc>
        <w:tc>
          <w:tcPr>
            <w:tcW w:w="3827" w:type="dxa"/>
            <w:vMerge w:val="restart"/>
            <w:shd w:val="clear" w:color="auto" w:fill="auto"/>
          </w:tcPr>
          <w:p w:rsidR="00BB760A" w:rsidRPr="00BB760A" w:rsidRDefault="00BB760A" w:rsidP="000B79D7">
            <w:r w:rsidRPr="00BB760A">
              <w:t>-</w:t>
            </w:r>
          </w:p>
        </w:tc>
        <w:tc>
          <w:tcPr>
            <w:tcW w:w="4189" w:type="dxa"/>
            <w:shd w:val="clear" w:color="auto" w:fill="auto"/>
          </w:tcPr>
          <w:p w:rsidR="00BB760A" w:rsidRPr="00BB760A" w:rsidRDefault="00BB760A" w:rsidP="000B79D7">
            <w:r w:rsidRPr="00BB760A">
              <w:t>D57-2</w:t>
            </w:r>
            <w:r w:rsidRPr="000B79D7">
              <w:rPr>
                <w:lang w:val="en-US"/>
              </w:rPr>
              <w:t>73</w:t>
            </w:r>
            <w:r w:rsidRPr="00BB760A">
              <w:t xml:space="preserve"> мм протяженностью 3,10 км</w:t>
            </w:r>
          </w:p>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vMerge/>
            <w:shd w:val="clear" w:color="auto" w:fill="auto"/>
          </w:tcPr>
          <w:p w:rsidR="00BB760A" w:rsidRPr="00BB760A" w:rsidRDefault="00BB760A" w:rsidP="000B79D7"/>
        </w:tc>
        <w:tc>
          <w:tcPr>
            <w:tcW w:w="4189" w:type="dxa"/>
            <w:shd w:val="clear" w:color="auto" w:fill="auto"/>
          </w:tcPr>
          <w:p w:rsidR="00BB760A" w:rsidRPr="00BB760A" w:rsidRDefault="00BB760A" w:rsidP="000B79D7">
            <w:r w:rsidRPr="00BB760A">
              <w:t>D219 мм протяженностью 0,09 км, реконструкция</w:t>
            </w:r>
          </w:p>
        </w:tc>
      </w:tr>
      <w:tr w:rsidR="00BB760A" w:rsidRPr="00BB760A" w:rsidTr="000B79D7">
        <w:trPr>
          <w:trHeight w:val="20"/>
        </w:trPr>
        <w:tc>
          <w:tcPr>
            <w:tcW w:w="2122" w:type="dxa"/>
            <w:vMerge w:val="restart"/>
            <w:shd w:val="clear" w:color="auto" w:fill="auto"/>
            <w:vAlign w:val="center"/>
          </w:tcPr>
          <w:p w:rsidR="00BB760A" w:rsidRPr="00BB760A" w:rsidRDefault="00BB760A" w:rsidP="000B79D7">
            <w:r w:rsidRPr="00BB760A">
              <w:t>Электроснабжение</w:t>
            </w:r>
          </w:p>
        </w:tc>
        <w:tc>
          <w:tcPr>
            <w:tcW w:w="3827" w:type="dxa"/>
            <w:shd w:val="clear" w:color="auto" w:fill="auto"/>
          </w:tcPr>
          <w:p w:rsidR="00BB760A" w:rsidRPr="00BB760A" w:rsidRDefault="00BB760A" w:rsidP="000B79D7">
            <w:r w:rsidRPr="00BB760A">
              <w:t>ТП № 1 (квартал № 183)</w:t>
            </w:r>
          </w:p>
          <w:p w:rsidR="00BB760A" w:rsidRPr="00BB760A" w:rsidRDefault="00BB760A" w:rsidP="000B79D7">
            <w:r w:rsidRPr="00BB760A">
              <w:t xml:space="preserve">2х1000 </w:t>
            </w:r>
            <w:proofErr w:type="spellStart"/>
            <w:r w:rsidRPr="00BB760A">
              <w:t>кВА</w:t>
            </w:r>
            <w:proofErr w:type="spellEnd"/>
          </w:p>
        </w:tc>
        <w:tc>
          <w:tcPr>
            <w:tcW w:w="4189" w:type="dxa"/>
            <w:vMerge w:val="restart"/>
            <w:shd w:val="clear" w:color="auto" w:fill="auto"/>
          </w:tcPr>
          <w:p w:rsidR="00BB760A" w:rsidRPr="00BB760A" w:rsidRDefault="00BB760A" w:rsidP="000B79D7">
            <w:r w:rsidRPr="00BB760A">
              <w:t xml:space="preserve">Участок </w:t>
            </w:r>
            <w:proofErr w:type="gramStart"/>
            <w:r w:rsidRPr="00BB760A">
              <w:t>ВЛ</w:t>
            </w:r>
            <w:proofErr w:type="gramEnd"/>
            <w:r w:rsidRPr="00BB760A">
              <w:t xml:space="preserve"> 35 </w:t>
            </w:r>
            <w:proofErr w:type="spellStart"/>
            <w:r w:rsidRPr="00BB760A">
              <w:t>кВ</w:t>
            </w:r>
            <w:proofErr w:type="spellEnd"/>
            <w:r w:rsidRPr="00BB760A">
              <w:t xml:space="preserve"> «ПРП - Сетевая – Амур» протяженностью 0,9 км, реконструкция;</w:t>
            </w:r>
          </w:p>
          <w:p w:rsidR="00BB760A" w:rsidRPr="00BB760A" w:rsidRDefault="00BB760A" w:rsidP="000B79D7">
            <w:r w:rsidRPr="00BB760A">
              <w:t xml:space="preserve">Кабельные ЛЭП напряжением 10 </w:t>
            </w:r>
            <w:proofErr w:type="spellStart"/>
            <w:r w:rsidRPr="00BB760A">
              <w:t>кВ</w:t>
            </w:r>
            <w:proofErr w:type="spellEnd"/>
            <w:r w:rsidRPr="00BB760A">
              <w:t xml:space="preserve"> протяженностью 5,0 км;</w:t>
            </w:r>
          </w:p>
          <w:p w:rsidR="00BB760A" w:rsidRPr="00BB760A" w:rsidRDefault="00BB760A" w:rsidP="000B79D7">
            <w:r w:rsidRPr="00BB760A">
              <w:t xml:space="preserve">Кабельные ЛЭП напряжением 0,4 </w:t>
            </w:r>
            <w:proofErr w:type="spellStart"/>
            <w:r w:rsidRPr="00BB760A">
              <w:t>кВ</w:t>
            </w:r>
            <w:proofErr w:type="spellEnd"/>
            <w:r w:rsidRPr="00BB760A">
              <w:t xml:space="preserve">, </w:t>
            </w:r>
            <w:r w:rsidRPr="00BB760A">
              <w:lastRenderedPageBreak/>
              <w:t>в том числе линии освещения улично-дорожной сети, протяженностью 8,</w:t>
            </w:r>
            <w:r w:rsidRPr="000B79D7">
              <w:rPr>
                <w:lang w:val="en-US"/>
              </w:rPr>
              <w:t>1</w:t>
            </w:r>
            <w:r w:rsidRPr="00BB760A">
              <w:t xml:space="preserve"> км</w:t>
            </w:r>
          </w:p>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2 (квартал № 181)</w:t>
            </w:r>
          </w:p>
          <w:p w:rsidR="00BB760A" w:rsidRPr="000B79D7" w:rsidRDefault="00BB760A" w:rsidP="000B79D7">
            <w:pPr>
              <w:rPr>
                <w:lang w:val="en-US"/>
              </w:rPr>
            </w:pPr>
            <w:r w:rsidRPr="00BB760A">
              <w:t xml:space="preserve">2х1000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3 (квартал № 190)</w:t>
            </w:r>
          </w:p>
          <w:p w:rsidR="00BB760A" w:rsidRPr="00BB760A" w:rsidRDefault="00BB760A" w:rsidP="000B79D7">
            <w:r w:rsidRPr="00BB760A">
              <w:t xml:space="preserve">2х630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4 (квартал № 189)</w:t>
            </w:r>
          </w:p>
          <w:p w:rsidR="00BB760A" w:rsidRPr="00BB760A" w:rsidRDefault="00BB760A" w:rsidP="000B79D7">
            <w:r w:rsidRPr="00BB760A">
              <w:t xml:space="preserve">2х1000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5 (квартал № 187)</w:t>
            </w:r>
          </w:p>
          <w:p w:rsidR="00BB760A" w:rsidRPr="000B79D7" w:rsidRDefault="00BB760A" w:rsidP="000B79D7">
            <w:pPr>
              <w:rPr>
                <w:lang w:val="en-US"/>
              </w:rPr>
            </w:pPr>
            <w:r w:rsidRPr="00BB760A">
              <w:t xml:space="preserve">2х1000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6 (квартал № 178)</w:t>
            </w:r>
          </w:p>
          <w:p w:rsidR="00BB760A" w:rsidRPr="00BB760A" w:rsidRDefault="00BB760A" w:rsidP="000B79D7">
            <w:r w:rsidRPr="00BB760A">
              <w:t xml:space="preserve">2х1250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7 (квартал № 178)</w:t>
            </w:r>
          </w:p>
          <w:p w:rsidR="00BB760A" w:rsidRPr="00BB760A" w:rsidRDefault="00BB760A" w:rsidP="000B79D7">
            <w:r w:rsidRPr="00BB760A">
              <w:t>2х</w:t>
            </w:r>
            <w:r w:rsidRPr="000B79D7">
              <w:rPr>
                <w:lang w:val="en-US"/>
              </w:rPr>
              <w:t>100</w:t>
            </w:r>
            <w:r w:rsidRPr="00BB760A">
              <w:t xml:space="preserve">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8 (квартал № 186)</w:t>
            </w:r>
          </w:p>
          <w:p w:rsidR="00BB760A" w:rsidRPr="00BB760A" w:rsidRDefault="00BB760A" w:rsidP="000B79D7">
            <w:r w:rsidRPr="00BB760A">
              <w:t xml:space="preserve">2х630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9 (квартал № 186)</w:t>
            </w:r>
          </w:p>
          <w:p w:rsidR="00BB760A" w:rsidRPr="00BB760A" w:rsidRDefault="00BB760A" w:rsidP="000B79D7">
            <w:r w:rsidRPr="00BB760A">
              <w:t xml:space="preserve">2х630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shd w:val="clear" w:color="auto" w:fill="auto"/>
            <w:vAlign w:val="center"/>
          </w:tcPr>
          <w:p w:rsidR="00BB760A" w:rsidRPr="00BB760A" w:rsidRDefault="00BB760A" w:rsidP="000B79D7"/>
        </w:tc>
        <w:tc>
          <w:tcPr>
            <w:tcW w:w="3827" w:type="dxa"/>
            <w:shd w:val="clear" w:color="auto" w:fill="auto"/>
          </w:tcPr>
          <w:p w:rsidR="00BB760A" w:rsidRPr="00BB760A" w:rsidRDefault="00BB760A" w:rsidP="000B79D7">
            <w:r w:rsidRPr="00BB760A">
              <w:t>ТП № 10 (квартал № 193)</w:t>
            </w:r>
          </w:p>
          <w:p w:rsidR="00BB760A" w:rsidRPr="00BB760A" w:rsidRDefault="00BB760A" w:rsidP="000B79D7">
            <w:r w:rsidRPr="00BB760A">
              <w:t xml:space="preserve">2х1000 </w:t>
            </w:r>
            <w:proofErr w:type="spellStart"/>
            <w:r w:rsidRPr="00BB760A">
              <w:t>кВА</w:t>
            </w:r>
            <w:proofErr w:type="spellEnd"/>
          </w:p>
        </w:tc>
        <w:tc>
          <w:tcPr>
            <w:tcW w:w="4189" w:type="dxa"/>
            <w:vMerge/>
            <w:shd w:val="clear" w:color="auto" w:fill="auto"/>
          </w:tcPr>
          <w:p w:rsidR="00BB760A" w:rsidRPr="00BB760A" w:rsidRDefault="00BB760A" w:rsidP="000B79D7"/>
        </w:tc>
      </w:tr>
      <w:tr w:rsidR="00BB760A" w:rsidRPr="00BB760A" w:rsidTr="000B79D7">
        <w:trPr>
          <w:trHeight w:val="20"/>
        </w:trPr>
        <w:tc>
          <w:tcPr>
            <w:tcW w:w="2122" w:type="dxa"/>
            <w:vMerge/>
            <w:tcBorders>
              <w:bottom w:val="single" w:sz="4" w:space="0" w:color="auto"/>
            </w:tcBorders>
            <w:shd w:val="clear" w:color="auto" w:fill="auto"/>
            <w:vAlign w:val="center"/>
          </w:tcPr>
          <w:p w:rsidR="00BB760A" w:rsidRPr="00BB760A" w:rsidRDefault="00BB760A" w:rsidP="000B79D7"/>
        </w:tc>
        <w:tc>
          <w:tcPr>
            <w:tcW w:w="3827" w:type="dxa"/>
            <w:tcBorders>
              <w:bottom w:val="single" w:sz="4" w:space="0" w:color="auto"/>
            </w:tcBorders>
            <w:shd w:val="clear" w:color="auto" w:fill="auto"/>
          </w:tcPr>
          <w:p w:rsidR="00BB760A" w:rsidRPr="00BB760A" w:rsidRDefault="00BB760A" w:rsidP="000B79D7">
            <w:r w:rsidRPr="00BB760A">
              <w:t>ТП № 11 (квартал № 193)</w:t>
            </w:r>
          </w:p>
          <w:p w:rsidR="00BB760A" w:rsidRPr="00BB760A" w:rsidRDefault="00BB760A" w:rsidP="000B79D7">
            <w:r w:rsidRPr="00BB760A">
              <w:t xml:space="preserve">2х1000 </w:t>
            </w:r>
            <w:proofErr w:type="spellStart"/>
            <w:r w:rsidRPr="00BB760A">
              <w:t>кВА</w:t>
            </w:r>
            <w:proofErr w:type="spellEnd"/>
          </w:p>
        </w:tc>
        <w:tc>
          <w:tcPr>
            <w:tcW w:w="4189" w:type="dxa"/>
            <w:vMerge/>
            <w:tcBorders>
              <w:bottom w:val="single" w:sz="4" w:space="0" w:color="auto"/>
            </w:tcBorders>
            <w:shd w:val="clear" w:color="auto" w:fill="auto"/>
          </w:tcPr>
          <w:p w:rsidR="00BB760A" w:rsidRPr="00BB760A" w:rsidRDefault="00BB760A" w:rsidP="000B79D7"/>
        </w:tc>
      </w:tr>
      <w:tr w:rsidR="00BB760A" w:rsidRPr="00BB760A" w:rsidTr="000B79D7">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B760A" w:rsidRPr="00BB760A" w:rsidRDefault="00BB760A" w:rsidP="000B79D7">
            <w:r w:rsidRPr="00BB760A">
              <w:t>Связь</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BB760A" w:rsidRPr="00BB760A" w:rsidRDefault="00BB760A" w:rsidP="000B79D7">
            <w:r w:rsidRPr="00BB760A">
              <w:t>-</w:t>
            </w:r>
          </w:p>
        </w:tc>
        <w:tc>
          <w:tcPr>
            <w:tcW w:w="4189" w:type="dxa"/>
            <w:tcBorders>
              <w:top w:val="single" w:sz="4" w:space="0" w:color="auto"/>
              <w:left w:val="single" w:sz="4" w:space="0" w:color="auto"/>
              <w:bottom w:val="single" w:sz="4" w:space="0" w:color="auto"/>
              <w:right w:val="single" w:sz="4" w:space="0" w:color="auto"/>
            </w:tcBorders>
            <w:shd w:val="clear" w:color="auto" w:fill="auto"/>
          </w:tcPr>
          <w:p w:rsidR="00BB760A" w:rsidRPr="00BB760A" w:rsidRDefault="00BB760A" w:rsidP="000B79D7">
            <w:r w:rsidRPr="000B79D7">
              <w:rPr>
                <w:lang w:val="en-US"/>
              </w:rPr>
              <w:t>1,9</w:t>
            </w:r>
            <w:r w:rsidRPr="00BB760A">
              <w:t xml:space="preserve"> км</w:t>
            </w:r>
          </w:p>
        </w:tc>
      </w:tr>
    </w:tbl>
    <w:p w:rsidR="00F21ADE" w:rsidRPr="00C10BDC" w:rsidRDefault="00F21ADE" w:rsidP="00F21ADE">
      <w:pPr>
        <w:pStyle w:val="ConsPlusNormal"/>
        <w:ind w:firstLine="540"/>
        <w:jc w:val="both"/>
      </w:pPr>
    </w:p>
    <w:sectPr w:rsidR="00F21ADE" w:rsidRPr="00C10BDC" w:rsidSect="009E5510">
      <w:headerReference w:type="even" r:id="rId9"/>
      <w:headerReference w:type="default" r:id="rId10"/>
      <w:footerReference w:type="default" r:id="rId11"/>
      <w:type w:val="continuous"/>
      <w:pgSz w:w="11906" w:h="16838" w:code="9"/>
      <w:pgMar w:top="567" w:right="567" w:bottom="567" w:left="1418" w:header="284"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DFC" w:rsidRDefault="00AD6DFC" w:rsidP="007F43B8">
      <w:r>
        <w:separator/>
      </w:r>
    </w:p>
  </w:endnote>
  <w:endnote w:type="continuationSeparator" w:id="0">
    <w:p w:rsidR="00AD6DFC" w:rsidRDefault="00AD6DFC"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8E" w:rsidRPr="003929E1" w:rsidRDefault="0086518E" w:rsidP="005C305A">
    <w:pPr>
      <w:pStyle w:val="ae"/>
      <w:tabs>
        <w:tab w:val="center" w:pos="2685"/>
        <w:tab w:val="right" w:pos="537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DFC" w:rsidRDefault="00AD6DFC" w:rsidP="007F43B8">
      <w:r>
        <w:separator/>
      </w:r>
    </w:p>
  </w:footnote>
  <w:footnote w:type="continuationSeparator" w:id="0">
    <w:p w:rsidR="00AD6DFC" w:rsidRDefault="00AD6DFC"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8E" w:rsidRDefault="0086518E"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86518E" w:rsidRDefault="0086518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18E" w:rsidRDefault="0086518E"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C54645">
      <w:rPr>
        <w:rStyle w:val="aff2"/>
        <w:noProof/>
      </w:rPr>
      <w:t>2</w:t>
    </w:r>
    <w:r>
      <w:rPr>
        <w:rStyle w:val="aff2"/>
      </w:rPr>
      <w:fldChar w:fldCharType="end"/>
    </w:r>
  </w:p>
  <w:p w:rsidR="0086518E" w:rsidRDefault="0086518E">
    <w:pPr>
      <w:pStyle w:val="ac"/>
      <w:jc w:val="center"/>
    </w:pPr>
  </w:p>
  <w:p w:rsidR="0086518E" w:rsidRDefault="0086518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ED42AFF6">
      <w:start w:val="1"/>
      <w:numFmt w:val="bullet"/>
      <w:pStyle w:val="S"/>
      <w:lvlText w:val=""/>
      <w:lvlJc w:val="left"/>
      <w:pPr>
        <w:ind w:left="1429" w:hanging="360"/>
      </w:pPr>
      <w:rPr>
        <w:rFonts w:ascii="Symbol" w:hAnsi="Symbol" w:hint="default"/>
      </w:rPr>
    </w:lvl>
    <w:lvl w:ilvl="1" w:tplc="E4726726" w:tentative="1">
      <w:start w:val="1"/>
      <w:numFmt w:val="bullet"/>
      <w:lvlText w:val="o"/>
      <w:lvlJc w:val="left"/>
      <w:pPr>
        <w:ind w:left="2149" w:hanging="360"/>
      </w:pPr>
      <w:rPr>
        <w:rFonts w:ascii="Courier New" w:hAnsi="Courier New" w:cs="Courier New" w:hint="default"/>
      </w:rPr>
    </w:lvl>
    <w:lvl w:ilvl="2" w:tplc="9A4A9D6A" w:tentative="1">
      <w:start w:val="1"/>
      <w:numFmt w:val="bullet"/>
      <w:lvlText w:val=""/>
      <w:lvlJc w:val="left"/>
      <w:pPr>
        <w:ind w:left="2869" w:hanging="360"/>
      </w:pPr>
      <w:rPr>
        <w:rFonts w:ascii="Wingdings" w:hAnsi="Wingdings" w:hint="default"/>
      </w:rPr>
    </w:lvl>
    <w:lvl w:ilvl="3" w:tplc="73A4F36A" w:tentative="1">
      <w:start w:val="1"/>
      <w:numFmt w:val="bullet"/>
      <w:lvlText w:val=""/>
      <w:lvlJc w:val="left"/>
      <w:pPr>
        <w:ind w:left="3589" w:hanging="360"/>
      </w:pPr>
      <w:rPr>
        <w:rFonts w:ascii="Symbol" w:hAnsi="Symbol" w:hint="default"/>
      </w:rPr>
    </w:lvl>
    <w:lvl w:ilvl="4" w:tplc="BAF82FDC" w:tentative="1">
      <w:start w:val="1"/>
      <w:numFmt w:val="bullet"/>
      <w:lvlText w:val="o"/>
      <w:lvlJc w:val="left"/>
      <w:pPr>
        <w:ind w:left="4309" w:hanging="360"/>
      </w:pPr>
      <w:rPr>
        <w:rFonts w:ascii="Courier New" w:hAnsi="Courier New" w:cs="Courier New" w:hint="default"/>
      </w:rPr>
    </w:lvl>
    <w:lvl w:ilvl="5" w:tplc="88E2B312" w:tentative="1">
      <w:start w:val="1"/>
      <w:numFmt w:val="bullet"/>
      <w:lvlText w:val=""/>
      <w:lvlJc w:val="left"/>
      <w:pPr>
        <w:ind w:left="5029" w:hanging="360"/>
      </w:pPr>
      <w:rPr>
        <w:rFonts w:ascii="Wingdings" w:hAnsi="Wingdings" w:hint="default"/>
      </w:rPr>
    </w:lvl>
    <w:lvl w:ilvl="6" w:tplc="5344B0D4" w:tentative="1">
      <w:start w:val="1"/>
      <w:numFmt w:val="bullet"/>
      <w:lvlText w:val=""/>
      <w:lvlJc w:val="left"/>
      <w:pPr>
        <w:ind w:left="5749" w:hanging="360"/>
      </w:pPr>
      <w:rPr>
        <w:rFonts w:ascii="Symbol" w:hAnsi="Symbol" w:hint="default"/>
      </w:rPr>
    </w:lvl>
    <w:lvl w:ilvl="7" w:tplc="4F6EC298" w:tentative="1">
      <w:start w:val="1"/>
      <w:numFmt w:val="bullet"/>
      <w:lvlText w:val="o"/>
      <w:lvlJc w:val="left"/>
      <w:pPr>
        <w:ind w:left="6469" w:hanging="360"/>
      </w:pPr>
      <w:rPr>
        <w:rFonts w:ascii="Courier New" w:hAnsi="Courier New" w:cs="Courier New" w:hint="default"/>
      </w:rPr>
    </w:lvl>
    <w:lvl w:ilvl="8" w:tplc="B8D40E70"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AFC24914">
      <w:start w:val="1"/>
      <w:numFmt w:val="bullet"/>
      <w:lvlText w:val=""/>
      <w:lvlJc w:val="left"/>
      <w:pPr>
        <w:ind w:left="1429" w:hanging="360"/>
      </w:pPr>
      <w:rPr>
        <w:rFonts w:ascii="Symbol" w:hAnsi="Symbol" w:hint="default"/>
      </w:rPr>
    </w:lvl>
    <w:lvl w:ilvl="1" w:tplc="EAB00CAA" w:tentative="1">
      <w:start w:val="1"/>
      <w:numFmt w:val="bullet"/>
      <w:lvlText w:val="o"/>
      <w:lvlJc w:val="left"/>
      <w:pPr>
        <w:ind w:left="2149" w:hanging="360"/>
      </w:pPr>
      <w:rPr>
        <w:rFonts w:ascii="Courier New" w:hAnsi="Courier New" w:cs="Courier New" w:hint="default"/>
      </w:rPr>
    </w:lvl>
    <w:lvl w:ilvl="2" w:tplc="4232C9BA" w:tentative="1">
      <w:start w:val="1"/>
      <w:numFmt w:val="bullet"/>
      <w:lvlText w:val=""/>
      <w:lvlJc w:val="left"/>
      <w:pPr>
        <w:ind w:left="2869" w:hanging="360"/>
      </w:pPr>
      <w:rPr>
        <w:rFonts w:ascii="Wingdings" w:hAnsi="Wingdings" w:hint="default"/>
      </w:rPr>
    </w:lvl>
    <w:lvl w:ilvl="3" w:tplc="768C4C24" w:tentative="1">
      <w:start w:val="1"/>
      <w:numFmt w:val="bullet"/>
      <w:lvlText w:val=""/>
      <w:lvlJc w:val="left"/>
      <w:pPr>
        <w:ind w:left="3589" w:hanging="360"/>
      </w:pPr>
      <w:rPr>
        <w:rFonts w:ascii="Symbol" w:hAnsi="Symbol" w:hint="default"/>
      </w:rPr>
    </w:lvl>
    <w:lvl w:ilvl="4" w:tplc="7324A4E4" w:tentative="1">
      <w:start w:val="1"/>
      <w:numFmt w:val="bullet"/>
      <w:lvlText w:val="o"/>
      <w:lvlJc w:val="left"/>
      <w:pPr>
        <w:ind w:left="4309" w:hanging="360"/>
      </w:pPr>
      <w:rPr>
        <w:rFonts w:ascii="Courier New" w:hAnsi="Courier New" w:cs="Courier New" w:hint="default"/>
      </w:rPr>
    </w:lvl>
    <w:lvl w:ilvl="5" w:tplc="492A585C" w:tentative="1">
      <w:start w:val="1"/>
      <w:numFmt w:val="bullet"/>
      <w:lvlText w:val=""/>
      <w:lvlJc w:val="left"/>
      <w:pPr>
        <w:ind w:left="5029" w:hanging="360"/>
      </w:pPr>
      <w:rPr>
        <w:rFonts w:ascii="Wingdings" w:hAnsi="Wingdings" w:hint="default"/>
      </w:rPr>
    </w:lvl>
    <w:lvl w:ilvl="6" w:tplc="37B69D58" w:tentative="1">
      <w:start w:val="1"/>
      <w:numFmt w:val="bullet"/>
      <w:lvlText w:val=""/>
      <w:lvlJc w:val="left"/>
      <w:pPr>
        <w:ind w:left="5749" w:hanging="360"/>
      </w:pPr>
      <w:rPr>
        <w:rFonts w:ascii="Symbol" w:hAnsi="Symbol" w:hint="default"/>
      </w:rPr>
    </w:lvl>
    <w:lvl w:ilvl="7" w:tplc="E06C2B6C" w:tentative="1">
      <w:start w:val="1"/>
      <w:numFmt w:val="bullet"/>
      <w:lvlText w:val="o"/>
      <w:lvlJc w:val="left"/>
      <w:pPr>
        <w:ind w:left="6469" w:hanging="360"/>
      </w:pPr>
      <w:rPr>
        <w:rFonts w:ascii="Courier New" w:hAnsi="Courier New" w:cs="Courier New" w:hint="default"/>
      </w:rPr>
    </w:lvl>
    <w:lvl w:ilvl="8" w:tplc="58BEF478"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27D3"/>
    <w:rsid w:val="00096ECE"/>
    <w:rsid w:val="000A5A97"/>
    <w:rsid w:val="000A5B39"/>
    <w:rsid w:val="000B1E00"/>
    <w:rsid w:val="000B2477"/>
    <w:rsid w:val="000B79D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C06"/>
    <w:rsid w:val="00115BD5"/>
    <w:rsid w:val="00116000"/>
    <w:rsid w:val="00125000"/>
    <w:rsid w:val="00127B8B"/>
    <w:rsid w:val="00130B85"/>
    <w:rsid w:val="001320FC"/>
    <w:rsid w:val="00134F0A"/>
    <w:rsid w:val="001432A9"/>
    <w:rsid w:val="00144488"/>
    <w:rsid w:val="00145261"/>
    <w:rsid w:val="0014578E"/>
    <w:rsid w:val="00146DBE"/>
    <w:rsid w:val="00153FB2"/>
    <w:rsid w:val="00157A8D"/>
    <w:rsid w:val="001622F0"/>
    <w:rsid w:val="00163471"/>
    <w:rsid w:val="00166C46"/>
    <w:rsid w:val="00167E05"/>
    <w:rsid w:val="00171236"/>
    <w:rsid w:val="00171E47"/>
    <w:rsid w:val="0017297B"/>
    <w:rsid w:val="00176898"/>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21AF3"/>
    <w:rsid w:val="00221C65"/>
    <w:rsid w:val="0022430C"/>
    <w:rsid w:val="00230F7E"/>
    <w:rsid w:val="0023161F"/>
    <w:rsid w:val="002329E9"/>
    <w:rsid w:val="002342FD"/>
    <w:rsid w:val="002345E6"/>
    <w:rsid w:val="00240611"/>
    <w:rsid w:val="002415E2"/>
    <w:rsid w:val="0024168D"/>
    <w:rsid w:val="00243D16"/>
    <w:rsid w:val="00243E0A"/>
    <w:rsid w:val="00245F4A"/>
    <w:rsid w:val="00252B81"/>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90340"/>
    <w:rsid w:val="00290935"/>
    <w:rsid w:val="0029224C"/>
    <w:rsid w:val="00294F81"/>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B7DEA"/>
    <w:rsid w:val="003C0A41"/>
    <w:rsid w:val="003D421C"/>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F24A0"/>
    <w:rsid w:val="004F2C9C"/>
    <w:rsid w:val="004F467D"/>
    <w:rsid w:val="004F6160"/>
    <w:rsid w:val="005009AF"/>
    <w:rsid w:val="005027FD"/>
    <w:rsid w:val="005037DC"/>
    <w:rsid w:val="00504851"/>
    <w:rsid w:val="00504865"/>
    <w:rsid w:val="00504F07"/>
    <w:rsid w:val="0051273D"/>
    <w:rsid w:val="00514856"/>
    <w:rsid w:val="0051694D"/>
    <w:rsid w:val="00517D4B"/>
    <w:rsid w:val="005223E1"/>
    <w:rsid w:val="00526FFF"/>
    <w:rsid w:val="00530314"/>
    <w:rsid w:val="005306E4"/>
    <w:rsid w:val="00530D47"/>
    <w:rsid w:val="00534840"/>
    <w:rsid w:val="0053498B"/>
    <w:rsid w:val="005360D8"/>
    <w:rsid w:val="005373E8"/>
    <w:rsid w:val="00540C85"/>
    <w:rsid w:val="005462AB"/>
    <w:rsid w:val="005509A3"/>
    <w:rsid w:val="005517E7"/>
    <w:rsid w:val="0055257A"/>
    <w:rsid w:val="005533BB"/>
    <w:rsid w:val="005661AC"/>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6330"/>
    <w:rsid w:val="00617CB0"/>
    <w:rsid w:val="00621300"/>
    <w:rsid w:val="006213BA"/>
    <w:rsid w:val="006215BB"/>
    <w:rsid w:val="00622BE5"/>
    <w:rsid w:val="00624FF5"/>
    <w:rsid w:val="00625529"/>
    <w:rsid w:val="00625930"/>
    <w:rsid w:val="00625B54"/>
    <w:rsid w:val="00625F93"/>
    <w:rsid w:val="006310D9"/>
    <w:rsid w:val="00632CD3"/>
    <w:rsid w:val="00640E80"/>
    <w:rsid w:val="0064535C"/>
    <w:rsid w:val="006460C7"/>
    <w:rsid w:val="006506A5"/>
    <w:rsid w:val="006540F5"/>
    <w:rsid w:val="006543AF"/>
    <w:rsid w:val="00656F4D"/>
    <w:rsid w:val="00661021"/>
    <w:rsid w:val="00661943"/>
    <w:rsid w:val="00662229"/>
    <w:rsid w:val="0066262E"/>
    <w:rsid w:val="00666479"/>
    <w:rsid w:val="00671E76"/>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F39"/>
    <w:rsid w:val="007144D1"/>
    <w:rsid w:val="0071538E"/>
    <w:rsid w:val="00716498"/>
    <w:rsid w:val="00716B83"/>
    <w:rsid w:val="00716F64"/>
    <w:rsid w:val="00721428"/>
    <w:rsid w:val="007217E1"/>
    <w:rsid w:val="007262DB"/>
    <w:rsid w:val="007340C6"/>
    <w:rsid w:val="00734C89"/>
    <w:rsid w:val="00737055"/>
    <w:rsid w:val="00737E04"/>
    <w:rsid w:val="0074290D"/>
    <w:rsid w:val="00742A5A"/>
    <w:rsid w:val="00745BC9"/>
    <w:rsid w:val="00753717"/>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0DFB"/>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6518E"/>
    <w:rsid w:val="00872010"/>
    <w:rsid w:val="00874B0C"/>
    <w:rsid w:val="00880756"/>
    <w:rsid w:val="00895191"/>
    <w:rsid w:val="008963AE"/>
    <w:rsid w:val="00897638"/>
    <w:rsid w:val="008A01C4"/>
    <w:rsid w:val="008A54C8"/>
    <w:rsid w:val="008B13DE"/>
    <w:rsid w:val="008B156A"/>
    <w:rsid w:val="008B246B"/>
    <w:rsid w:val="008B7452"/>
    <w:rsid w:val="008D0A52"/>
    <w:rsid w:val="008D10BC"/>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2DDB"/>
    <w:rsid w:val="00A337A3"/>
    <w:rsid w:val="00A33C21"/>
    <w:rsid w:val="00A359A6"/>
    <w:rsid w:val="00A365CB"/>
    <w:rsid w:val="00A40356"/>
    <w:rsid w:val="00A42E67"/>
    <w:rsid w:val="00A436BB"/>
    <w:rsid w:val="00A44033"/>
    <w:rsid w:val="00A446F1"/>
    <w:rsid w:val="00A44E36"/>
    <w:rsid w:val="00A50047"/>
    <w:rsid w:val="00A51FC0"/>
    <w:rsid w:val="00A55AA3"/>
    <w:rsid w:val="00A55EB8"/>
    <w:rsid w:val="00A56493"/>
    <w:rsid w:val="00A5667A"/>
    <w:rsid w:val="00A61830"/>
    <w:rsid w:val="00A666DC"/>
    <w:rsid w:val="00A7012E"/>
    <w:rsid w:val="00A703F7"/>
    <w:rsid w:val="00A74414"/>
    <w:rsid w:val="00A754C9"/>
    <w:rsid w:val="00A75FF5"/>
    <w:rsid w:val="00A80781"/>
    <w:rsid w:val="00A81FEC"/>
    <w:rsid w:val="00A83500"/>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6DFC"/>
    <w:rsid w:val="00AD779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60A"/>
    <w:rsid w:val="00BB7995"/>
    <w:rsid w:val="00BC0B08"/>
    <w:rsid w:val="00BC1D14"/>
    <w:rsid w:val="00BC4263"/>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0BDC"/>
    <w:rsid w:val="00C143A3"/>
    <w:rsid w:val="00C16ED0"/>
    <w:rsid w:val="00C23DE5"/>
    <w:rsid w:val="00C24325"/>
    <w:rsid w:val="00C24D8B"/>
    <w:rsid w:val="00C27F52"/>
    <w:rsid w:val="00C3513F"/>
    <w:rsid w:val="00C35742"/>
    <w:rsid w:val="00C35BD2"/>
    <w:rsid w:val="00C36196"/>
    <w:rsid w:val="00C47A0E"/>
    <w:rsid w:val="00C47A76"/>
    <w:rsid w:val="00C531E4"/>
    <w:rsid w:val="00C53268"/>
    <w:rsid w:val="00C53913"/>
    <w:rsid w:val="00C54645"/>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9198E"/>
    <w:rsid w:val="00D924EB"/>
    <w:rsid w:val="00D92FDB"/>
    <w:rsid w:val="00D9377A"/>
    <w:rsid w:val="00D955EF"/>
    <w:rsid w:val="00DA0A7E"/>
    <w:rsid w:val="00DA4DAC"/>
    <w:rsid w:val="00DA61EE"/>
    <w:rsid w:val="00DB0D55"/>
    <w:rsid w:val="00DB4C40"/>
    <w:rsid w:val="00DB5938"/>
    <w:rsid w:val="00DB6087"/>
    <w:rsid w:val="00DC44E0"/>
    <w:rsid w:val="00DC4D74"/>
    <w:rsid w:val="00DC7390"/>
    <w:rsid w:val="00DD436E"/>
    <w:rsid w:val="00DD5C27"/>
    <w:rsid w:val="00DD781C"/>
    <w:rsid w:val="00DE0142"/>
    <w:rsid w:val="00DE1A2A"/>
    <w:rsid w:val="00DE4E5A"/>
    <w:rsid w:val="00DF3099"/>
    <w:rsid w:val="00DF4101"/>
    <w:rsid w:val="00E01275"/>
    <w:rsid w:val="00E04E23"/>
    <w:rsid w:val="00E04E26"/>
    <w:rsid w:val="00E050B3"/>
    <w:rsid w:val="00E068C1"/>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1ADE"/>
    <w:rsid w:val="00F22208"/>
    <w:rsid w:val="00F2262D"/>
    <w:rsid w:val="00F24315"/>
    <w:rsid w:val="00F2610C"/>
    <w:rsid w:val="00F27F26"/>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76BE0"/>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4">
    <w:name w:val="Название таблицы Знак"/>
    <w:link w:val="afff3"/>
    <w:rsid w:val="00F21ADE"/>
    <w:rPr>
      <w:rFonts w:ascii="Calibri" w:hAnsi="Calibri"/>
      <w:b/>
      <w:bCs/>
      <w:sz w:val="24"/>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4">
    <w:name w:val="Название таблицы Знак"/>
    <w:link w:val="afff3"/>
    <w:rsid w:val="00F21ADE"/>
    <w:rPr>
      <w:rFonts w:ascii="Calibri" w:hAnsi="Calibri"/>
      <w:b/>
      <w:bCs/>
      <w:sz w:val="24"/>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1289646">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2024-06-10T01:28:00Z</dcterms:created>
  <dcterms:modified xsi:type="dcterms:W3CDTF">2024-06-10T01:28:00Z</dcterms:modified>
</cp:coreProperties>
</file>