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9" w:rsidRDefault="00503F7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03F79" w:rsidRDefault="00503F79">
      <w:pPr>
        <w:pStyle w:val="ConsPlusNormal"/>
        <w:jc w:val="both"/>
        <w:outlineLvl w:val="0"/>
      </w:pPr>
    </w:p>
    <w:p w:rsidR="00503F79" w:rsidRDefault="00503F79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503F79" w:rsidRDefault="00503F79">
      <w:pPr>
        <w:pStyle w:val="ConsPlusTitle"/>
        <w:jc w:val="center"/>
      </w:pPr>
    </w:p>
    <w:p w:rsidR="00503F79" w:rsidRDefault="00503F79">
      <w:pPr>
        <w:pStyle w:val="ConsPlusTitle"/>
        <w:jc w:val="center"/>
      </w:pPr>
      <w:r>
        <w:t>ПОСТАНОВЛЕНИЕ</w:t>
      </w:r>
    </w:p>
    <w:p w:rsidR="00503F79" w:rsidRDefault="00503F79">
      <w:pPr>
        <w:pStyle w:val="ConsPlusTitle"/>
        <w:jc w:val="center"/>
      </w:pPr>
      <w:r>
        <w:t>от 15 сентября 2015 г. N 3484</w:t>
      </w:r>
    </w:p>
    <w:p w:rsidR="00503F79" w:rsidRDefault="00503F79">
      <w:pPr>
        <w:pStyle w:val="ConsPlusTitle"/>
        <w:jc w:val="center"/>
      </w:pPr>
    </w:p>
    <w:p w:rsidR="00503F79" w:rsidRDefault="00503F79">
      <w:pPr>
        <w:pStyle w:val="ConsPlusTitle"/>
        <w:jc w:val="center"/>
      </w:pPr>
      <w:r>
        <w:t>О ПРОВЕДЕНИИ ОЦЕНКИ РЕГУЛИРУЮЩЕГО ВОЗДЕЙСТВИЯ ПРОЕКТОВ</w:t>
      </w:r>
    </w:p>
    <w:p w:rsidR="00503F79" w:rsidRDefault="00503F79">
      <w:pPr>
        <w:pStyle w:val="ConsPlusTitle"/>
        <w:jc w:val="center"/>
      </w:pPr>
      <w:r>
        <w:t>МУНИЦИПАЛЬНЫХ НОРМАТИВНЫХ ПРАВОВЫХ АКТОВ И ЭКСПЕРТИЗЫ</w:t>
      </w:r>
    </w:p>
    <w:p w:rsidR="00503F79" w:rsidRDefault="00503F79">
      <w:pPr>
        <w:pStyle w:val="ConsPlusTitle"/>
        <w:jc w:val="center"/>
      </w:pPr>
      <w:r>
        <w:t>МУНИЦИПАЛЬНЫХ НОРМАТИВНЫХ ПРАВОВЫХ АКТОВ, ЗАТРАГИВАЮЩИХ</w:t>
      </w:r>
    </w:p>
    <w:p w:rsidR="00503F79" w:rsidRDefault="00503F79">
      <w:pPr>
        <w:pStyle w:val="ConsPlusTitle"/>
        <w:jc w:val="center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503F79" w:rsidRDefault="00503F79">
      <w:pPr>
        <w:pStyle w:val="ConsPlusTitle"/>
        <w:jc w:val="center"/>
      </w:pPr>
      <w:r>
        <w:t>И ИНОЙ ЭКОНОМИЧЕСКОЙ ДЕЯТЕЛЬНОСТИ</w:t>
      </w:r>
    </w:p>
    <w:p w:rsidR="00503F79" w:rsidRDefault="00503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3F79" w:rsidRDefault="00503F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6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28.04.2018 </w:t>
            </w:r>
            <w:hyperlink r:id="rId7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8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 xml:space="preserve">, от 21.12.2020 </w:t>
            </w:r>
            <w:hyperlink r:id="rId9">
              <w:r>
                <w:rPr>
                  <w:color w:val="0000FF"/>
                </w:rPr>
                <w:t>N 4543</w:t>
              </w:r>
            </w:hyperlink>
            <w:r>
              <w:rPr>
                <w:color w:val="392C69"/>
              </w:rPr>
              <w:t>,</w:t>
            </w:r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0">
              <w:r>
                <w:rPr>
                  <w:color w:val="0000FF"/>
                </w:rPr>
                <w:t>N 3195</w:t>
              </w:r>
            </w:hyperlink>
            <w:r>
              <w:rPr>
                <w:color w:val="392C69"/>
              </w:rPr>
              <w:t xml:space="preserve">, от 02.05.2023 </w:t>
            </w:r>
            <w:hyperlink r:id="rId11">
              <w:r>
                <w:rPr>
                  <w:color w:val="0000FF"/>
                </w:rPr>
                <w:t>N 2110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>
        <w:r>
          <w:rPr>
            <w:color w:val="0000FF"/>
          </w:rPr>
          <w:t>статьями 7</w:t>
        </w:r>
      </w:hyperlink>
      <w:r>
        <w:t xml:space="preserve"> и </w:t>
      </w:r>
      <w:hyperlink r:id="rId13">
        <w:r>
          <w:rPr>
            <w:color w:val="0000FF"/>
          </w:rPr>
          <w:t>46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Законом</w:t>
        </w:r>
      </w:hyperlink>
      <w:r>
        <w:t xml:space="preserve"> Амурской области от 19 декабря 2014 г. N 460-ОЗ "Об оценке регулирующего воздействия проектов муниципальных нормативных правовых актов и экспертизе муниципальных нормативных правовых актов" постановляю:</w:t>
      </w:r>
      <w:proofErr w:type="gramEnd"/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15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1. Утвердить: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1.1. </w:t>
      </w:r>
      <w:hyperlink w:anchor="P47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согласно приложению N 1 к настоящему постановлению.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16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1.2. </w:t>
      </w:r>
      <w:hyperlink w:anchor="P407">
        <w:r>
          <w:rPr>
            <w:color w:val="0000FF"/>
          </w:rPr>
          <w:t>Порядок</w:t>
        </w:r>
      </w:hyperlink>
      <w:r>
        <w:t xml:space="preserve"> проведения экспертизы муниципальных нормативных правовых актов, затрагивающих вопросы осуществления предпринимательской и иной экономической деятельности, согласно приложению N 2 к настоящему постановлению.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17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2. Определить: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2.1) управление экономического развития и инвестиций администрации города Благовещенска уполномоченным органом, ответственным за проведение оценки регулирующего воздействия и экспертизы муниципальных нормативных правовых актов;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2.2) правовое управление администрации города Благовещенска уполномоченным органом, ответственным за определение </w:t>
      </w:r>
      <w:proofErr w:type="gramStart"/>
      <w:r>
        <w:t>необходимости проведения оценки регулирующего воздействия проектов муниципальных нормативных правовых актов</w:t>
      </w:r>
      <w:proofErr w:type="gramEnd"/>
      <w:r>
        <w:t>.</w:t>
      </w:r>
    </w:p>
    <w:p w:rsidR="00503F79" w:rsidRDefault="00503F79">
      <w:pPr>
        <w:pStyle w:val="ConsPlusNormal"/>
        <w:jc w:val="both"/>
      </w:pPr>
      <w:r>
        <w:t xml:space="preserve">(п. 2 в ред. постановления администрации города Благовещенска от 02.05.2023 </w:t>
      </w:r>
      <w:hyperlink r:id="rId18">
        <w:r>
          <w:rPr>
            <w:color w:val="0000FF"/>
          </w:rPr>
          <w:t>N 2110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 в сети Интернет.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4. Руководителям отраслевых органов администрации города Благовещенска обеспечить </w:t>
      </w:r>
      <w:r>
        <w:lastRenderedPageBreak/>
        <w:t>исполнение Порядков, утвержденных настоящим постановлением.</w:t>
      </w:r>
    </w:p>
    <w:p w:rsidR="00503F79" w:rsidRDefault="00503F7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07.06.2017 </w:t>
      </w:r>
      <w:hyperlink r:id="rId19">
        <w:r>
          <w:rPr>
            <w:color w:val="0000FF"/>
          </w:rPr>
          <w:t>N 1742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5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А.И.Донца.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right"/>
      </w:pPr>
      <w:r>
        <w:t>Мэр</w:t>
      </w:r>
    </w:p>
    <w:p w:rsidR="00503F79" w:rsidRDefault="00503F79">
      <w:pPr>
        <w:pStyle w:val="ConsPlusNormal"/>
        <w:jc w:val="right"/>
      </w:pPr>
      <w:r>
        <w:t>города Благовещенска</w:t>
      </w:r>
    </w:p>
    <w:p w:rsidR="00503F79" w:rsidRDefault="00503F79">
      <w:pPr>
        <w:pStyle w:val="ConsPlusNormal"/>
        <w:jc w:val="right"/>
      </w:pPr>
      <w:r>
        <w:t>В.С.КАЛИТА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right"/>
        <w:outlineLvl w:val="0"/>
      </w:pPr>
      <w:r>
        <w:t>Приложение N 1</w:t>
      </w:r>
    </w:p>
    <w:p w:rsidR="00503F79" w:rsidRDefault="00503F79">
      <w:pPr>
        <w:pStyle w:val="ConsPlusNormal"/>
        <w:jc w:val="right"/>
      </w:pPr>
      <w:r>
        <w:t>к постановлению</w:t>
      </w:r>
    </w:p>
    <w:p w:rsidR="00503F79" w:rsidRDefault="00503F79">
      <w:pPr>
        <w:pStyle w:val="ConsPlusNormal"/>
        <w:jc w:val="right"/>
      </w:pPr>
      <w:r>
        <w:t>администрации</w:t>
      </w:r>
    </w:p>
    <w:p w:rsidR="00503F79" w:rsidRDefault="00503F79">
      <w:pPr>
        <w:pStyle w:val="ConsPlusNormal"/>
        <w:jc w:val="right"/>
      </w:pPr>
      <w:r>
        <w:t>города Благовещенска</w:t>
      </w:r>
    </w:p>
    <w:p w:rsidR="00503F79" w:rsidRDefault="00503F79">
      <w:pPr>
        <w:pStyle w:val="ConsPlusNormal"/>
        <w:jc w:val="right"/>
      </w:pPr>
      <w:r>
        <w:t>от 15 сентября 2015 г. N 3484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</w:pPr>
      <w:bookmarkStart w:id="0" w:name="P47"/>
      <w:bookmarkEnd w:id="0"/>
      <w:r>
        <w:t>ПОРЯДОК</w:t>
      </w:r>
    </w:p>
    <w:p w:rsidR="00503F79" w:rsidRDefault="00503F79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503F79" w:rsidRDefault="00503F79">
      <w:pPr>
        <w:pStyle w:val="ConsPlusTitle"/>
        <w:jc w:val="center"/>
      </w:pPr>
      <w:r>
        <w:t>МУНИЦИПАЛЬНЫХ НОРМАТИВНЫХ ПРАВОВЫХ АКТОВ, ЗАТРАГИВАЮЩИХ</w:t>
      </w:r>
    </w:p>
    <w:p w:rsidR="00503F79" w:rsidRDefault="00503F79">
      <w:pPr>
        <w:pStyle w:val="ConsPlusTitle"/>
        <w:jc w:val="center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503F79" w:rsidRDefault="00503F79">
      <w:pPr>
        <w:pStyle w:val="ConsPlusTitle"/>
        <w:jc w:val="center"/>
      </w:pPr>
      <w:r>
        <w:t>И ИНОЙ ЭКОНОМИЧЕСКОЙ ДЕЯТЕЛЬНОСТИ</w:t>
      </w:r>
    </w:p>
    <w:p w:rsidR="00503F79" w:rsidRDefault="00503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3F79" w:rsidRDefault="00503F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2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14.05.2020 </w:t>
            </w:r>
            <w:hyperlink r:id="rId22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,</w:t>
            </w:r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3">
              <w:r>
                <w:rPr>
                  <w:color w:val="0000FF"/>
                </w:rPr>
                <w:t>N 4543</w:t>
              </w:r>
            </w:hyperlink>
            <w:r>
              <w:rPr>
                <w:color w:val="392C69"/>
              </w:rPr>
              <w:t xml:space="preserve">, от 21.06.2022 </w:t>
            </w:r>
            <w:hyperlink r:id="rId24">
              <w:r>
                <w:rPr>
                  <w:color w:val="0000FF"/>
                </w:rPr>
                <w:t>N 3195</w:t>
              </w:r>
            </w:hyperlink>
            <w:r>
              <w:rPr>
                <w:color w:val="392C69"/>
              </w:rPr>
              <w:t>,</w:t>
            </w:r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25">
              <w:r>
                <w:rPr>
                  <w:color w:val="0000FF"/>
                </w:rPr>
                <w:t>N 2110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  <w:outlineLvl w:val="1"/>
      </w:pPr>
      <w:r>
        <w:t>1. Общие положения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 (далее - Порядок), разработан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(далее - Федеральный закон N 131-ФЗ), </w:t>
      </w:r>
      <w:hyperlink r:id="rId27">
        <w:r>
          <w:rPr>
            <w:color w:val="0000FF"/>
          </w:rPr>
          <w:t>Законом</w:t>
        </w:r>
      </w:hyperlink>
      <w:r>
        <w:t xml:space="preserve"> Амурской области от 19 декабря 2014 г. N 460-ОЗ "Об оценке регулирующего</w:t>
      </w:r>
      <w:proofErr w:type="gramEnd"/>
      <w:r>
        <w:t xml:space="preserve"> </w:t>
      </w:r>
      <w:proofErr w:type="gramStart"/>
      <w:r>
        <w:t xml:space="preserve">воздействия проектов муниципальных нормативных правовых актов и экспертизе муниципальных нормативных правовых актов", с учетом Методических </w:t>
      </w:r>
      <w:hyperlink r:id="rId28">
        <w:r>
          <w:rPr>
            <w:color w:val="0000FF"/>
          </w:rPr>
          <w:t>рекомендаций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утвержденных приказом Минэкономразвития России от 26 марта 2014 г. N 159, Методических </w:t>
      </w:r>
      <w:hyperlink r:id="rId29">
        <w:r>
          <w:rPr>
            <w:color w:val="0000FF"/>
          </w:rPr>
          <w:t>рекомендаций</w:t>
        </w:r>
      </w:hyperlink>
      <w:r>
        <w:t xml:space="preserve"> по организации и проведению процедуры оценки регулирующего воздействия</w:t>
      </w:r>
      <w:proofErr w:type="gramEnd"/>
      <w:r>
        <w:t xml:space="preserve"> проектов муниципальных нормативных правовых актов и экспертизы муниципальных нормативных правовых актов.</w:t>
      </w:r>
    </w:p>
    <w:p w:rsidR="00503F79" w:rsidRDefault="00503F79">
      <w:pPr>
        <w:pStyle w:val="ConsPlusNormal"/>
        <w:jc w:val="both"/>
      </w:pPr>
      <w:r>
        <w:t xml:space="preserve">(в ред. постановлений администрации города Благовещенска от 21.06.2022 </w:t>
      </w:r>
      <w:hyperlink r:id="rId30">
        <w:r>
          <w:rPr>
            <w:color w:val="0000FF"/>
          </w:rPr>
          <w:t>N 3195</w:t>
        </w:r>
      </w:hyperlink>
      <w:r>
        <w:t xml:space="preserve">, от 02.05.2023 </w:t>
      </w:r>
      <w:hyperlink r:id="rId31">
        <w:r>
          <w:rPr>
            <w:color w:val="0000FF"/>
          </w:rPr>
          <w:t>N 2110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Порядок устанавливает процедуру проведения оценки регулирующего воздействия проектов муниципальных нормативных правовых актов, затрагивающих вопросы осуществления </w:t>
      </w:r>
      <w:r>
        <w:lastRenderedPageBreak/>
        <w:t>предпринимательской и иной экономической деятельности (далее - проект МНПА), предусматривающую подготовку проекта МНПА, уведомление о проведении публичных консультаций, проведение публичных консультаций, составление сводного отчета о проведении оценки регулирующего воздействия проекта МНПА (далее - сводный отчет), составление заключения об оценке регулирующего воздействия (далее - заключение), направление заключения разработчику проекта</w:t>
      </w:r>
      <w:proofErr w:type="gramEnd"/>
      <w:r>
        <w:t xml:space="preserve"> МНПА, размещение сводного отчета и заключения на официальном сайте администрации города Благовещенска в сети Интернет.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32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1.3. Оценка регулирующего воздействия проектов МНПА проводится в целях выявления положений: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33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способствующих возникновению необоснованных расходов субъектов предпринимательской и иной экономической деятельности и городского бюджета.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34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1.4. Не подлежат оценке регулирующего воздействия: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а) проекты нормативных правовых актов Благовещенской городской Думы, устанавливающие, изменяющие, приостанавливающие, отменяющие местные налоги и сборы;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б) проекты нормативных правовых актов Благовещенской городской Думы, регулирующие бюджетные правоотношения;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в) проекты нормативных правовых актов,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03F79" w:rsidRDefault="00503F79">
      <w:pPr>
        <w:pStyle w:val="ConsPlusNormal"/>
        <w:jc w:val="both"/>
      </w:pPr>
      <w:r>
        <w:t xml:space="preserve">(п. 1.4 в ред. постановления администрации города Благовещенска от 21.12.2020 </w:t>
      </w:r>
      <w:hyperlink r:id="rId35">
        <w:r>
          <w:rPr>
            <w:color w:val="0000FF"/>
          </w:rPr>
          <w:t>N 4543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1.5. В упрощенном порядке оценка регулирующего воздействия осуществляется в отношении проектов актов, разработанных: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в целях </w:t>
      </w:r>
      <w:proofErr w:type="gramStart"/>
      <w:r>
        <w:t>приведения нормативных правовых актов муниципального образования города Благовещенска</w:t>
      </w:r>
      <w:proofErr w:type="gramEnd"/>
      <w:r>
        <w:t xml:space="preserve"> в соответствие требованиям законодательства Российской Федерации;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в целях предоставления субъектам предпринимательской и инвестиционной деятельности субсидий из городского бюджета, иных мер поддержки;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в рамках реализации мероприятий по обеспечению устойчивого развития экономики Амурской области в условиях противодействия распространению на территории Амурской области новой коронавирусной инфекции (COVID-19);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в целях снижения негативных последствий введения в отношении Российской Федерации ограничительных мер экономического характера.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При оценке регулирующего воздействия проекта акта в упрощенном порядке проведение публичных консультаций не требуется, проводится подготовка заключения об оценке регулирующего воздействия.</w:t>
      </w:r>
    </w:p>
    <w:p w:rsidR="00503F79" w:rsidRDefault="00503F79">
      <w:pPr>
        <w:pStyle w:val="ConsPlusNormal"/>
        <w:jc w:val="both"/>
      </w:pPr>
      <w:r>
        <w:t xml:space="preserve">(п. 1.5 в ред. постановления администрации города Благовещенска от 21.06.2022 </w:t>
      </w:r>
      <w:hyperlink r:id="rId36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1.6. Все проекты МНПА направляются в правовое управление администрации города Благовещенска для определения </w:t>
      </w:r>
      <w:proofErr w:type="gramStart"/>
      <w:r>
        <w:t xml:space="preserve">необходимости проведения оценки регулирующего воздействия </w:t>
      </w:r>
      <w:r>
        <w:lastRenderedPageBreak/>
        <w:t>проектов муниципальных нормативных правовых актов</w:t>
      </w:r>
      <w:proofErr w:type="gramEnd"/>
      <w:r>
        <w:t>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введен постановлением администрации города Благовещенска от 02.05.2023 </w:t>
      </w:r>
      <w:hyperlink r:id="rId37">
        <w:r>
          <w:rPr>
            <w:color w:val="0000FF"/>
          </w:rPr>
          <w:t>N 2110</w:t>
        </w:r>
      </w:hyperlink>
      <w:r>
        <w:t>)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  <w:outlineLvl w:val="1"/>
      </w:pPr>
      <w:bookmarkStart w:id="1" w:name="P84"/>
      <w:bookmarkEnd w:id="1"/>
      <w:r>
        <w:t>2. Подготовка проекта МНПА, затрагивающего вопросы</w:t>
      </w:r>
    </w:p>
    <w:p w:rsidR="00503F79" w:rsidRDefault="00503F79">
      <w:pPr>
        <w:pStyle w:val="ConsPlusTitle"/>
        <w:jc w:val="center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503F79" w:rsidRDefault="00503F79">
      <w:pPr>
        <w:pStyle w:val="ConsPlusTitle"/>
        <w:jc w:val="center"/>
      </w:pPr>
      <w:r>
        <w:t>и иной экономической деятельности</w:t>
      </w:r>
    </w:p>
    <w:p w:rsidR="00503F79" w:rsidRDefault="00503F79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503F79" w:rsidRDefault="00503F79">
      <w:pPr>
        <w:pStyle w:val="ConsPlusNormal"/>
        <w:jc w:val="center"/>
      </w:pPr>
      <w:r>
        <w:t xml:space="preserve">от 21.06.2022 </w:t>
      </w:r>
      <w:hyperlink r:id="rId38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r>
        <w:t>2.1. Подготовка проекта МНПА осуществляется разработчиком в соответствии с общими требованиями к порядку разработки муниципальных правовых актов, с учетом особенностей, установленных настоящим разделом.</w:t>
      </w:r>
    </w:p>
    <w:p w:rsidR="00503F79" w:rsidRDefault="00503F79">
      <w:pPr>
        <w:pStyle w:val="ConsPlusNormal"/>
        <w:spacing w:before="220"/>
        <w:ind w:firstLine="540"/>
        <w:jc w:val="both"/>
      </w:pPr>
      <w:bookmarkStart w:id="2" w:name="P91"/>
      <w:bookmarkEnd w:id="2"/>
      <w:r>
        <w:t>2.2. Разработчик при подготовке проекта МНПА проводит анализ по следующим направлениям: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а) описание проблемы, на решение которой направлено регулирование;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б) последствия непринятия мер;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в) на какие категории субъектов предпринимательской и иной экономической деятельности будет оказываться воздействие при введении нового регулирования;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39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г) цель регулирования;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д) возможность или невозможность достигнуть цели с помощью иных организационных, информационных, правовых способов решения проблемы;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е) подробное описание выгод и издержек в связи с введением нового регулирования, его ожидаемое воздействие;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ж) ожидаемые результаты, риски и ограничения в связи с введением нового регулирования, возникновение расходов городского бюджета;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з) иные аспекты, позволяющие оценить обоснованность вводимых административных и иных ограничений и обязанностей для субъектов предпринимательской и иной экономической деятельности.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40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2.3. Результаты проведенного анализа, указанного в </w:t>
      </w:r>
      <w:hyperlink w:anchor="P91">
        <w:r>
          <w:rPr>
            <w:color w:val="0000FF"/>
          </w:rPr>
          <w:t>пункте 2.2</w:t>
        </w:r>
      </w:hyperlink>
      <w:r>
        <w:t xml:space="preserve"> настоящего Порядка, разработчик отражает в пояснительной записке к проекту МНПА.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  <w:outlineLvl w:val="1"/>
      </w:pPr>
      <w:bookmarkStart w:id="3" w:name="P104"/>
      <w:bookmarkEnd w:id="3"/>
      <w:r>
        <w:t xml:space="preserve">3. Проведение публичных консультаций, составление </w:t>
      </w:r>
      <w:proofErr w:type="gramStart"/>
      <w:r>
        <w:t>сводного</w:t>
      </w:r>
      <w:proofErr w:type="gramEnd"/>
    </w:p>
    <w:p w:rsidR="00503F79" w:rsidRDefault="00503F79">
      <w:pPr>
        <w:pStyle w:val="ConsPlusTitle"/>
        <w:jc w:val="center"/>
      </w:pPr>
      <w:r>
        <w:t>отчета о проведении оценки регулирующего</w:t>
      </w:r>
    </w:p>
    <w:p w:rsidR="00503F79" w:rsidRDefault="00503F79">
      <w:pPr>
        <w:pStyle w:val="ConsPlusTitle"/>
        <w:jc w:val="center"/>
      </w:pPr>
      <w:r>
        <w:t>воздействия проекта МНПА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r>
        <w:t>3.1. В целях открытого обсуждения проекта МНПА разработчиком акта проводятся публичные консультации, в рамках которых разработчику акта направляются предложения по проекту МНПА.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3.2. Для проведения публичных консультаций разработчик акта размещает на официальном сайте администрации города Благовещенска в сети Интернет уведомление о проведении публичных консультаций, проект МНПА с пояснительной запиской, подготовленной в соответствии с </w:t>
      </w:r>
      <w:hyperlink w:anchor="P84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lastRenderedPageBreak/>
        <w:t xml:space="preserve">В уведомлении указываются срок проведения публичных консультаций, который должен составлять не менее десяти рабочих дней </w:t>
      </w:r>
      <w:proofErr w:type="gramStart"/>
      <w:r>
        <w:t>с даты размещения</w:t>
      </w:r>
      <w:proofErr w:type="gramEnd"/>
      <w:r>
        <w:t xml:space="preserve"> уведомления о начале публичных консультаций, способ направления участниками публичных консультаций предложений и замечаний по проекту МНПА.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Срок проведения публичных консультаций может быть продлен по решению разработчика в случае допущения технических и процедурных ошибок при размещении проекта МНПА на сайте. 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проекту МНПА. Срок продления определяется разработчиком самостоятельно, но не может быть более пяти рабочих дней.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3.3. Предложения могут быть получены разработчиком акта также посредством проведения совещаний, заседаний экспертных групп и других совещательных и консультационных органов, действующих при администрации города, опросов представителей групп заинтересованных лиц, а также с использованием иных форм и источников получения информации.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3.4. Разработчик акта в течение семи рабочих дней со дня истечения срока проведения публичных консультаций обрабатывает поступившие предложения и составляет сводный </w:t>
      </w:r>
      <w:hyperlink w:anchor="P142">
        <w:r>
          <w:rPr>
            <w:color w:val="0000FF"/>
          </w:rPr>
          <w:t>отчет</w:t>
        </w:r>
      </w:hyperlink>
      <w:r>
        <w:t xml:space="preserve"> по форме согласно приложению N 1 к настоящему Порядку. При необходимости разработчик дорабатывает проект МНПА.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3.5. Не позднее двух рабочих дней со дня составления сводного отчета разработчик: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а) размещает сводный отчет на официальном сайте администрации города Благовещенска в сети Интернет;</w:t>
      </w:r>
    </w:p>
    <w:p w:rsidR="00503F79" w:rsidRDefault="00503F79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б) направляет сводный отчет и проект МНПА с пояснительной запиской в уполномоченный орган для подготовки заключения.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  <w:outlineLvl w:val="1"/>
      </w:pPr>
      <w:r>
        <w:t>4. Подготовка заключения об оценке регулирующего воздействия</w:t>
      </w:r>
    </w:p>
    <w:p w:rsidR="00503F79" w:rsidRDefault="00503F79">
      <w:pPr>
        <w:pStyle w:val="ConsPlusTitle"/>
        <w:jc w:val="center"/>
      </w:pPr>
      <w:r>
        <w:t>проекта муниципального акта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r>
        <w:t xml:space="preserve">4.1. В течение пяти рабочих дней со дня получения документов, указанных в </w:t>
      </w:r>
      <w:hyperlink w:anchor="P116">
        <w:r>
          <w:rPr>
            <w:color w:val="0000FF"/>
          </w:rPr>
          <w:t>пп. "б" п. 3.5</w:t>
        </w:r>
      </w:hyperlink>
      <w:r>
        <w:t xml:space="preserve"> настоящего Порядка, уполномоченный орган готовит заключение и направляет его разработчику акта. Форма </w:t>
      </w:r>
      <w:hyperlink w:anchor="P292">
        <w:r>
          <w:rPr>
            <w:color w:val="0000FF"/>
          </w:rPr>
          <w:t>заключения</w:t>
        </w:r>
      </w:hyperlink>
      <w:r>
        <w:t xml:space="preserve"> установлена приложением N 2 к настоящему Порядку.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4.2. В течение двух рабочих дней со дня подготовки заключения уполномоченный орган размещает его на официальном сайте в сети Интернет.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4.3. В случае если в заключении сделан вывод о том, что разработчиком акта не соблюдены требования, предусмотренные </w:t>
      </w:r>
      <w:hyperlink w:anchor="P84">
        <w:r>
          <w:rPr>
            <w:color w:val="0000FF"/>
          </w:rPr>
          <w:t>разделами 2</w:t>
        </w:r>
      </w:hyperlink>
      <w:r>
        <w:t xml:space="preserve"> и </w:t>
      </w:r>
      <w:hyperlink w:anchor="P104">
        <w:r>
          <w:rPr>
            <w:color w:val="0000FF"/>
          </w:rPr>
          <w:t>3</w:t>
        </w:r>
      </w:hyperlink>
      <w:r>
        <w:t xml:space="preserve"> настоящего Порядка, разработчик проводит процедуры, предусмотренные указанными разделами (начиная с невыполненной процедуры), после чего повторно направляет проект МНПА и сводный отчет в уполномоченный орган для подготовки заключения.</w:t>
      </w:r>
    </w:p>
    <w:p w:rsidR="00503F79" w:rsidRDefault="00503F79">
      <w:pPr>
        <w:pStyle w:val="ConsPlusNormal"/>
        <w:spacing w:before="220"/>
        <w:ind w:firstLine="540"/>
        <w:jc w:val="both"/>
      </w:pPr>
      <w:proofErr w:type="gramStart"/>
      <w:r>
        <w:t>В случае если в заключении сделан вывод о наличии в проекте МНПА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городского бюджета, об отсутствии достаточного обоснования решения проблемы предложенным способом регулирования, разработчик в течение трех</w:t>
      </w:r>
      <w:proofErr w:type="gramEnd"/>
      <w:r>
        <w:t xml:space="preserve"> рабочих дней дорабатывает проект МНПА и сводный отчет и повторно направляет в уполномоченный орган для подготовки заключения.</w:t>
      </w:r>
    </w:p>
    <w:p w:rsidR="00503F79" w:rsidRDefault="00503F79">
      <w:pPr>
        <w:pStyle w:val="ConsPlusNormal"/>
        <w:jc w:val="both"/>
      </w:pPr>
      <w:r>
        <w:t xml:space="preserve">(в ред. постановлений администрации города Благовещенска от 07.06.2017 </w:t>
      </w:r>
      <w:hyperlink r:id="rId41">
        <w:r>
          <w:rPr>
            <w:color w:val="0000FF"/>
          </w:rPr>
          <w:t>N 1742</w:t>
        </w:r>
      </w:hyperlink>
      <w:r>
        <w:t xml:space="preserve">, от 21.06.2022 </w:t>
      </w:r>
      <w:hyperlink r:id="rId42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Если разработчик не согласен с замечаниями уполномоченного органа, он не позднее десяти рабочих дней проводит совещание с представителями уполномоченного органа, участниками публичных консультаций, с привлечением независимых экспертов (при необходимости) с целью урегулирования разногласий по проекту МНПА.</w:t>
      </w:r>
    </w:p>
    <w:p w:rsidR="00503F79" w:rsidRDefault="00503F79">
      <w:pPr>
        <w:pStyle w:val="ConsPlusNormal"/>
        <w:jc w:val="both"/>
      </w:pPr>
      <w:r>
        <w:t xml:space="preserve">(абзац введен постановлением администрации города Благовещенска от 07.06.2017 </w:t>
      </w:r>
      <w:hyperlink r:id="rId43">
        <w:r>
          <w:rPr>
            <w:color w:val="0000FF"/>
          </w:rPr>
          <w:t>N 1742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В случае внесения разработчиком в процессе доработки проекта МНПА изменений в проект, в отношении которых не проведены публичные консультации, разработчик проводит процедуру публичных консультаций в соответствии с </w:t>
      </w:r>
      <w:hyperlink w:anchor="P104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4.4. После получения положительного заключения уполномоченного органа проект МНПА проходит процедуру согласования в установленном регламентом администрации города Благовещенска порядке.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4.5. Срок проведения оценки регулирующего воздействия, включая срок проведения публичных консультаций, не должен превышать 60 дней.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right"/>
        <w:outlineLvl w:val="1"/>
      </w:pPr>
      <w:r>
        <w:t>Приложение N 1</w:t>
      </w:r>
    </w:p>
    <w:p w:rsidR="00503F79" w:rsidRDefault="00503F79">
      <w:pPr>
        <w:pStyle w:val="ConsPlusNormal"/>
        <w:jc w:val="right"/>
      </w:pPr>
      <w:r>
        <w:t>к Порядку</w:t>
      </w:r>
    </w:p>
    <w:p w:rsidR="00503F79" w:rsidRDefault="00503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3F79" w:rsidRDefault="00503F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44">
              <w:r>
                <w:rPr>
                  <w:color w:val="0000FF"/>
                </w:rPr>
                <w:t>N 3195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Nonformat"/>
        <w:jc w:val="both"/>
      </w:pPr>
      <w:bookmarkStart w:id="5" w:name="P142"/>
      <w:bookmarkEnd w:id="5"/>
      <w:r>
        <w:t xml:space="preserve">                               СВОДНЫЙ ОТЧЕТ</w:t>
      </w:r>
    </w:p>
    <w:p w:rsidR="00503F79" w:rsidRDefault="00503F79">
      <w:pPr>
        <w:pStyle w:val="ConsPlusNonformat"/>
        <w:jc w:val="both"/>
      </w:pPr>
      <w:r>
        <w:t xml:space="preserve">           о проведении оценки регулирующего воздействия проекта</w:t>
      </w:r>
    </w:p>
    <w:p w:rsidR="00503F79" w:rsidRDefault="00503F79">
      <w:pPr>
        <w:pStyle w:val="ConsPlusNonformat"/>
        <w:jc w:val="both"/>
      </w:pPr>
      <w:r>
        <w:t xml:space="preserve">                муниципального нормативного правового акта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Разработчик    проекта    муниципального    нормативного   правового   акта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полное наименование, местонахождение, телефон, адрес электронной почты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Вид  и  наименование  проекта муниципального  нормативного  правового  акта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>Описание  проблемы,  на  решение  которой  направлено предлагаемое правовое</w:t>
      </w:r>
    </w:p>
    <w:p w:rsidR="00503F79" w:rsidRDefault="00503F79">
      <w:pPr>
        <w:pStyle w:val="ConsPlusNonformat"/>
        <w:jc w:val="both"/>
      </w:pPr>
      <w:r>
        <w:t>регулирование _____________________________________________________________</w:t>
      </w:r>
    </w:p>
    <w:p w:rsidR="00503F79" w:rsidRDefault="00503F79">
      <w:pPr>
        <w:pStyle w:val="ConsPlusNonformat"/>
        <w:jc w:val="both"/>
      </w:pPr>
      <w:r>
        <w:t>Цели предлагаемого правового регулирования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>Предметом   правового  регулирования  проекта  муниципального  нормативного</w:t>
      </w:r>
    </w:p>
    <w:p w:rsidR="00503F79" w:rsidRDefault="00503F79">
      <w:pPr>
        <w:pStyle w:val="ConsPlusNonformat"/>
        <w:jc w:val="both"/>
      </w:pPr>
      <w:r>
        <w:t>правового акта являются правоотношения ____________________________________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Действие муниципального нормативного правового акта будет</w:t>
      </w:r>
    </w:p>
    <w:p w:rsidR="00503F79" w:rsidRDefault="00503F79">
      <w:pPr>
        <w:pStyle w:val="ConsPlusNonformat"/>
        <w:jc w:val="both"/>
      </w:pPr>
      <w:r>
        <w:t>распространено на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 </w:t>
      </w:r>
      <w:proofErr w:type="gramStart"/>
      <w:r>
        <w:t>(перечень основных групп субъектов предпринимательской и иной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экономической деятельности, иных заинтересованных лиц, включая</w:t>
      </w:r>
    </w:p>
    <w:p w:rsidR="00503F79" w:rsidRDefault="00503F79">
      <w:pPr>
        <w:pStyle w:val="ConsPlusNonformat"/>
        <w:jc w:val="both"/>
      </w:pPr>
      <w:r>
        <w:t xml:space="preserve">          органы местного самоуправления города, интересы которых</w:t>
      </w:r>
    </w:p>
    <w:p w:rsidR="00503F79" w:rsidRDefault="00503F79">
      <w:pPr>
        <w:pStyle w:val="ConsPlusNonformat"/>
        <w:jc w:val="both"/>
      </w:pPr>
      <w:r>
        <w:t xml:space="preserve">           будут затронуты предлагаемым правовым регулированием)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                             Вариант 1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lastRenderedPageBreak/>
        <w:t>В  связи  с  принятием  проекта  муниципального нормативного правового акта</w:t>
      </w:r>
    </w:p>
    <w:p w:rsidR="00503F79" w:rsidRDefault="00503F79">
      <w:pPr>
        <w:pStyle w:val="ConsPlusNonformat"/>
        <w:jc w:val="both"/>
      </w:pPr>
      <w:r>
        <w:t>изменятся   функции   (полномочия,  обязанности,  права)  органа  (органов)</w:t>
      </w:r>
    </w:p>
    <w:p w:rsidR="00503F79" w:rsidRDefault="00503F79">
      <w:pPr>
        <w:pStyle w:val="ConsPlusNonformat"/>
        <w:jc w:val="both"/>
      </w:pPr>
      <w:r>
        <w:t>местного самоуправления города: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                             Вариант 2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Принятие  проекта  муниципального  нормативного  правового акта не повлечет</w:t>
      </w:r>
    </w:p>
    <w:p w:rsidR="00503F79" w:rsidRDefault="00503F79">
      <w:pPr>
        <w:pStyle w:val="ConsPlusNonformat"/>
        <w:jc w:val="both"/>
      </w:pPr>
      <w:r>
        <w:t>изменения   функций   (полномочий,  обязанностей,  прав)  органов  местного</w:t>
      </w:r>
    </w:p>
    <w:p w:rsidR="00503F79" w:rsidRDefault="00503F79">
      <w:pPr>
        <w:pStyle w:val="ConsPlusNonformat"/>
        <w:jc w:val="both"/>
      </w:pPr>
      <w:r>
        <w:t>самоуправления города.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                             Вариант 1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В  связи  с  принятием  проекта  муниципального нормативного правового акта</w:t>
      </w:r>
    </w:p>
    <w:p w:rsidR="00503F79" w:rsidRDefault="00503F79">
      <w:pPr>
        <w:pStyle w:val="ConsPlusNonformat"/>
        <w:jc w:val="both"/>
      </w:pPr>
      <w:r>
        <w:t>изменятся    права    и   обязанности   субъектов   предпринимательской   и</w:t>
      </w:r>
    </w:p>
    <w:p w:rsidR="00503F79" w:rsidRDefault="00503F79">
      <w:pPr>
        <w:pStyle w:val="ConsPlusNonformat"/>
        <w:jc w:val="both"/>
      </w:pPr>
      <w:r>
        <w:t>иной экономической деятельности: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                             Вариант 2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Принятие  проекта  муниципального  нормативного  правового акта не повлечет</w:t>
      </w:r>
    </w:p>
    <w:p w:rsidR="00503F79" w:rsidRDefault="00503F79">
      <w:pPr>
        <w:pStyle w:val="ConsPlusNonformat"/>
        <w:jc w:val="both"/>
      </w:pPr>
      <w:r>
        <w:t xml:space="preserve">изменения    прав    и   обязанностей   субъектов   </w:t>
      </w:r>
      <w:proofErr w:type="gramStart"/>
      <w:r>
        <w:t>предпринимательской</w:t>
      </w:r>
      <w:proofErr w:type="gramEnd"/>
      <w:r>
        <w:t xml:space="preserve">   и</w:t>
      </w:r>
    </w:p>
    <w:p w:rsidR="00503F79" w:rsidRDefault="00503F79">
      <w:pPr>
        <w:pStyle w:val="ConsPlusNonformat"/>
        <w:jc w:val="both"/>
      </w:pPr>
      <w:r>
        <w:t>иной экономической деятельности.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                             Вариант 1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Принятие   проекта  муниципального  нормативного  правового  акта  повлечет</w:t>
      </w:r>
    </w:p>
    <w:p w:rsidR="00503F79" w:rsidRDefault="00503F79">
      <w:pPr>
        <w:pStyle w:val="ConsPlusNonformat"/>
        <w:jc w:val="both"/>
      </w:pPr>
      <w:r>
        <w:t xml:space="preserve">увеличение    (уменьшение)   расходов   субъектов   </w:t>
      </w:r>
      <w:proofErr w:type="gramStart"/>
      <w:r>
        <w:t>предпринимательской</w:t>
      </w:r>
      <w:proofErr w:type="gramEnd"/>
      <w:r>
        <w:t xml:space="preserve">   и</w:t>
      </w:r>
    </w:p>
    <w:p w:rsidR="00503F79" w:rsidRDefault="00503F79">
      <w:pPr>
        <w:pStyle w:val="ConsPlusNonformat"/>
        <w:jc w:val="both"/>
      </w:pPr>
      <w:r>
        <w:t>иной экономической деятельности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Принятие   проекта  муниципального  нормативного  правового  акта  повлечет</w:t>
      </w:r>
    </w:p>
    <w:p w:rsidR="00503F79" w:rsidRDefault="00503F79">
      <w:pPr>
        <w:pStyle w:val="ConsPlusNonformat"/>
        <w:jc w:val="both"/>
      </w:pPr>
      <w:r>
        <w:t>увеличение (уменьшение) расходов бюджета города Благовещенска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                             Вариант 2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Принятие  проекта  муниципального  нормативного  правового акта не повлечет</w:t>
      </w:r>
    </w:p>
    <w:p w:rsidR="00503F79" w:rsidRDefault="00503F79">
      <w:pPr>
        <w:pStyle w:val="ConsPlusNonformat"/>
        <w:jc w:val="both"/>
      </w:pPr>
      <w:r>
        <w:t xml:space="preserve">увеличение    (уменьшение)   расходов   субъектов   </w:t>
      </w:r>
      <w:proofErr w:type="gramStart"/>
      <w:r>
        <w:t>предпринимательской</w:t>
      </w:r>
      <w:proofErr w:type="gramEnd"/>
      <w:r>
        <w:t xml:space="preserve">   и</w:t>
      </w:r>
    </w:p>
    <w:p w:rsidR="00503F79" w:rsidRDefault="00503F79">
      <w:pPr>
        <w:pStyle w:val="ConsPlusNonformat"/>
        <w:jc w:val="both"/>
      </w:pPr>
      <w:r>
        <w:t>иной экономической деятельности и бюджета города Благовещенска.</w:t>
      </w:r>
    </w:p>
    <w:p w:rsidR="00503F79" w:rsidRDefault="00503F79">
      <w:pPr>
        <w:pStyle w:val="ConsPlusNonformat"/>
        <w:jc w:val="both"/>
      </w:pPr>
      <w:r>
        <w:t>Принятие  проекта  муниципального  правового  акта  повлечет  (не повлечет)</w:t>
      </w:r>
    </w:p>
    <w:p w:rsidR="00503F79" w:rsidRDefault="00503F79">
      <w:pPr>
        <w:pStyle w:val="ConsPlusNonformat"/>
        <w:jc w:val="both"/>
      </w:pPr>
      <w:r>
        <w:t xml:space="preserve">возникновение  рисков  негативных последствий решения проблемы </w:t>
      </w:r>
      <w:proofErr w:type="gramStart"/>
      <w:r>
        <w:t>предложенным</w:t>
      </w:r>
      <w:proofErr w:type="gramEnd"/>
    </w:p>
    <w:p w:rsidR="00503F79" w:rsidRDefault="00503F79">
      <w:pPr>
        <w:pStyle w:val="ConsPlusNonformat"/>
        <w:jc w:val="both"/>
      </w:pPr>
      <w:r>
        <w:t>способом регулирования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Предполагаемая дата вступления в силу муниципального нормативного правового</w:t>
      </w:r>
    </w:p>
    <w:p w:rsidR="00503F79" w:rsidRDefault="00503F79">
      <w:pPr>
        <w:pStyle w:val="ConsPlusNonformat"/>
        <w:jc w:val="both"/>
      </w:pPr>
      <w:r>
        <w:t>акта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Необходимость установления переходного периода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Необходимость   установления  отсрочки  вступления  в  силу  муниципального</w:t>
      </w:r>
    </w:p>
    <w:p w:rsidR="00503F79" w:rsidRDefault="00503F79">
      <w:pPr>
        <w:pStyle w:val="ConsPlusNonformat"/>
        <w:jc w:val="both"/>
      </w:pPr>
      <w:r>
        <w:t>нормативного правового акта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Необходимость  распространения  предлагаемого  регулирования  на отношения,</w:t>
      </w:r>
    </w:p>
    <w:p w:rsidR="00503F79" w:rsidRDefault="00503F79">
      <w:pPr>
        <w:pStyle w:val="ConsPlusNonformat"/>
        <w:jc w:val="both"/>
      </w:pPr>
      <w:r>
        <w:t>возникшие с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Необходимыми   для   достижения  заявленных  целей  регулирования  являются</w:t>
      </w:r>
    </w:p>
    <w:p w:rsidR="00503F79" w:rsidRDefault="00503F79">
      <w:pPr>
        <w:pStyle w:val="ConsPlusNonformat"/>
        <w:jc w:val="both"/>
      </w:pPr>
      <w:r>
        <w:t>следующие  организационно-технические,  методологические,  информационные и</w:t>
      </w:r>
    </w:p>
    <w:p w:rsidR="00503F79" w:rsidRDefault="00503F79">
      <w:pPr>
        <w:pStyle w:val="ConsPlusNonformat"/>
        <w:jc w:val="both"/>
      </w:pPr>
      <w:r>
        <w:t>иные мероприятия: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Публичные консультации проводились в период</w:t>
      </w:r>
    </w:p>
    <w:p w:rsidR="00503F79" w:rsidRDefault="00503F79">
      <w:pPr>
        <w:pStyle w:val="ConsPlusNonformat"/>
        <w:jc w:val="both"/>
      </w:pPr>
      <w:r>
        <w:t>с __.__.201_ по __.__.201_</w:t>
      </w:r>
    </w:p>
    <w:p w:rsidR="00503F79" w:rsidRDefault="00503F79">
      <w:pPr>
        <w:pStyle w:val="ConsPlusNonformat"/>
        <w:jc w:val="both"/>
      </w:pPr>
      <w:r>
        <w:t>Уведомление о проведении публичных консультаций было размещено: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В  течение срока, предусмотренного для принятия разработчиком предложений </w:t>
      </w:r>
      <w:proofErr w:type="gramStart"/>
      <w:r>
        <w:t>в</w:t>
      </w:r>
      <w:proofErr w:type="gramEnd"/>
    </w:p>
    <w:p w:rsidR="00503F79" w:rsidRDefault="00503F79">
      <w:pPr>
        <w:pStyle w:val="ConsPlusNonformat"/>
        <w:jc w:val="both"/>
      </w:pPr>
      <w:r>
        <w:t>связи  с  проведением  публичных консультаций, поступили и были рассмотрены</w:t>
      </w:r>
    </w:p>
    <w:p w:rsidR="00503F79" w:rsidRDefault="00503F79">
      <w:pPr>
        <w:pStyle w:val="ConsPlusNonformat"/>
        <w:jc w:val="both"/>
      </w:pPr>
      <w:r>
        <w:t>следующие предложения.</w:t>
      </w:r>
    </w:p>
    <w:p w:rsidR="00503F79" w:rsidRDefault="00503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1644"/>
        <w:gridCol w:w="2098"/>
        <w:gridCol w:w="1928"/>
        <w:gridCol w:w="2608"/>
      </w:tblGrid>
      <w:tr w:rsidR="00503F79">
        <w:tc>
          <w:tcPr>
            <w:tcW w:w="797" w:type="dxa"/>
          </w:tcPr>
          <w:p w:rsidR="00503F79" w:rsidRDefault="00503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503F79" w:rsidRDefault="00503F79">
            <w:pPr>
              <w:pStyle w:val="ConsPlusNormal"/>
              <w:jc w:val="center"/>
            </w:pPr>
            <w:r>
              <w:t>Автор предложения</w:t>
            </w:r>
          </w:p>
        </w:tc>
        <w:tc>
          <w:tcPr>
            <w:tcW w:w="2098" w:type="dxa"/>
          </w:tcPr>
          <w:p w:rsidR="00503F79" w:rsidRDefault="00503F79">
            <w:pPr>
              <w:pStyle w:val="ConsPlusNormal"/>
              <w:jc w:val="center"/>
            </w:pPr>
            <w:r>
              <w:t>Способ представления предложения</w:t>
            </w:r>
          </w:p>
        </w:tc>
        <w:tc>
          <w:tcPr>
            <w:tcW w:w="1928" w:type="dxa"/>
          </w:tcPr>
          <w:p w:rsidR="00503F79" w:rsidRDefault="00503F79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2608" w:type="dxa"/>
          </w:tcPr>
          <w:p w:rsidR="00503F79" w:rsidRDefault="00503F79">
            <w:pPr>
              <w:pStyle w:val="ConsPlusNormal"/>
              <w:jc w:val="center"/>
            </w:pPr>
            <w:r>
              <w:t>Результат рассмотрения предложения</w:t>
            </w:r>
          </w:p>
        </w:tc>
      </w:tr>
      <w:tr w:rsidR="00503F79">
        <w:tc>
          <w:tcPr>
            <w:tcW w:w="797" w:type="dxa"/>
          </w:tcPr>
          <w:p w:rsidR="00503F79" w:rsidRDefault="00503F79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09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192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608" w:type="dxa"/>
          </w:tcPr>
          <w:p w:rsidR="00503F79" w:rsidRDefault="00503F79">
            <w:pPr>
              <w:pStyle w:val="ConsPlusNormal"/>
            </w:pPr>
          </w:p>
        </w:tc>
      </w:tr>
      <w:tr w:rsidR="00503F79">
        <w:tc>
          <w:tcPr>
            <w:tcW w:w="797" w:type="dxa"/>
          </w:tcPr>
          <w:p w:rsidR="00503F79" w:rsidRDefault="00503F79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09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192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608" w:type="dxa"/>
          </w:tcPr>
          <w:p w:rsidR="00503F79" w:rsidRDefault="00503F79">
            <w:pPr>
              <w:pStyle w:val="ConsPlusNormal"/>
            </w:pPr>
          </w:p>
        </w:tc>
      </w:tr>
      <w:tr w:rsidR="00503F79">
        <w:tc>
          <w:tcPr>
            <w:tcW w:w="797" w:type="dxa"/>
          </w:tcPr>
          <w:p w:rsidR="00503F79" w:rsidRDefault="00503F79">
            <w:pPr>
              <w:pStyle w:val="ConsPlusNormal"/>
            </w:pPr>
            <w:r>
              <w:t>3.</w:t>
            </w:r>
          </w:p>
        </w:tc>
        <w:tc>
          <w:tcPr>
            <w:tcW w:w="1644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09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192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608" w:type="dxa"/>
          </w:tcPr>
          <w:p w:rsidR="00503F79" w:rsidRDefault="00503F79">
            <w:pPr>
              <w:pStyle w:val="ConsPlusNormal"/>
            </w:pPr>
          </w:p>
        </w:tc>
      </w:tr>
      <w:tr w:rsidR="00503F79">
        <w:tc>
          <w:tcPr>
            <w:tcW w:w="797" w:type="dxa"/>
          </w:tcPr>
          <w:p w:rsidR="00503F79" w:rsidRDefault="00503F79">
            <w:pPr>
              <w:pStyle w:val="ConsPlusNormal"/>
            </w:pPr>
            <w:r>
              <w:t>и т.д.</w:t>
            </w:r>
          </w:p>
        </w:tc>
        <w:tc>
          <w:tcPr>
            <w:tcW w:w="1644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09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1928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608" w:type="dxa"/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Nonformat"/>
        <w:jc w:val="both"/>
      </w:pPr>
      <w:r>
        <w:t>Сведения о количестве замечаний и предложений, полученных в ходе публичных</w:t>
      </w:r>
    </w:p>
    <w:p w:rsidR="00503F79" w:rsidRDefault="00503F79">
      <w:pPr>
        <w:pStyle w:val="ConsPlusNonformat"/>
        <w:jc w:val="both"/>
      </w:pPr>
      <w:r>
        <w:t>консультаций:</w:t>
      </w:r>
    </w:p>
    <w:p w:rsidR="00503F79" w:rsidRDefault="00503F79">
      <w:pPr>
        <w:pStyle w:val="ConsPlusNonformat"/>
        <w:jc w:val="both"/>
      </w:pPr>
      <w:r>
        <w:t>Всего замечаний и предложений: ___________</w:t>
      </w:r>
    </w:p>
    <w:p w:rsidR="00503F79" w:rsidRDefault="00503F79">
      <w:pPr>
        <w:pStyle w:val="ConsPlusNonformat"/>
        <w:jc w:val="both"/>
      </w:pPr>
      <w:r>
        <w:t>из них учтено полностью: ___________</w:t>
      </w:r>
    </w:p>
    <w:p w:rsidR="00503F79" w:rsidRDefault="00503F79">
      <w:pPr>
        <w:pStyle w:val="ConsPlusNonformat"/>
        <w:jc w:val="both"/>
      </w:pPr>
      <w:r>
        <w:t>учтено частично: 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По результатам проведения публичных консультаций принято решение:</w:t>
      </w:r>
    </w:p>
    <w:p w:rsidR="00503F79" w:rsidRDefault="00503F79">
      <w:pPr>
        <w:pStyle w:val="ConsPlusNonformat"/>
        <w:jc w:val="both"/>
      </w:pPr>
      <w:r>
        <w:t>Об отказе от принятия муниципального нормативного правового акта.</w:t>
      </w:r>
    </w:p>
    <w:p w:rsidR="00503F79" w:rsidRDefault="00503F79">
      <w:pPr>
        <w:pStyle w:val="ConsPlusNonformat"/>
        <w:jc w:val="both"/>
      </w:pPr>
      <w:r>
        <w:t>О доработке муниципального нормативного правового акта.</w:t>
      </w:r>
    </w:p>
    <w:p w:rsidR="00503F79" w:rsidRDefault="00503F79">
      <w:pPr>
        <w:pStyle w:val="ConsPlusNonformat"/>
        <w:jc w:val="both"/>
      </w:pPr>
      <w:r>
        <w:t>О принятии муниципального нормативного правового акта в редакции</w:t>
      </w:r>
    </w:p>
    <w:p w:rsidR="00503F79" w:rsidRDefault="00503F79">
      <w:pPr>
        <w:pStyle w:val="ConsPlusNonformat"/>
        <w:jc w:val="both"/>
      </w:pPr>
      <w:r>
        <w:t>разработчика.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right"/>
        <w:outlineLvl w:val="1"/>
      </w:pPr>
      <w:r>
        <w:t>Приложение N 2</w:t>
      </w:r>
    </w:p>
    <w:p w:rsidR="00503F79" w:rsidRDefault="00503F79">
      <w:pPr>
        <w:pStyle w:val="ConsPlusNormal"/>
        <w:jc w:val="right"/>
      </w:pPr>
      <w:r>
        <w:t>к Порядку</w:t>
      </w:r>
    </w:p>
    <w:p w:rsidR="00503F79" w:rsidRDefault="00503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3F79" w:rsidRDefault="00503F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45">
              <w:r>
                <w:rPr>
                  <w:color w:val="0000FF"/>
                </w:rPr>
                <w:t>N 3195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Nonformat"/>
        <w:jc w:val="both"/>
      </w:pPr>
      <w:bookmarkStart w:id="6" w:name="P292"/>
      <w:bookmarkEnd w:id="6"/>
      <w:r>
        <w:t xml:space="preserve">                                ЗАКЛЮЧЕНИЕ</w:t>
      </w:r>
    </w:p>
    <w:p w:rsidR="00503F79" w:rsidRDefault="00503F79">
      <w:pPr>
        <w:pStyle w:val="ConsPlusNonformat"/>
        <w:jc w:val="both"/>
      </w:pPr>
      <w:r>
        <w:t xml:space="preserve">                    об оценке регулирующего воздействия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</w:t>
      </w:r>
      <w:proofErr w:type="gramStart"/>
      <w:r>
        <w:t>(наименование уполномоченного органа по проведению оценки регулирующего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                        воздействия)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рассмотрел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(наименование проекта муниципального нормативного правового акта)</w:t>
      </w:r>
    </w:p>
    <w:p w:rsidR="00503F79" w:rsidRDefault="00503F79">
      <w:pPr>
        <w:pStyle w:val="ConsPlusNonformat"/>
        <w:jc w:val="both"/>
      </w:pPr>
      <w:r>
        <w:t>сводный   отчет    о   проведении   оценки    регулирующего    воздействия,</w:t>
      </w:r>
    </w:p>
    <w:p w:rsidR="00503F79" w:rsidRDefault="00503F79">
      <w:pPr>
        <w:pStyle w:val="ConsPlusNonformat"/>
        <w:jc w:val="both"/>
      </w:pPr>
      <w:r>
        <w:t>направленные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</w:t>
      </w:r>
      <w:proofErr w:type="gramStart"/>
      <w:r>
        <w:t>(наименование разработчика проекта муниципального нормативного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                       правового акта)</w:t>
      </w:r>
    </w:p>
    <w:p w:rsidR="00503F79" w:rsidRDefault="00503F79">
      <w:pPr>
        <w:pStyle w:val="ConsPlusNonformat"/>
        <w:jc w:val="both"/>
      </w:pPr>
      <w:r>
        <w:t>для подготовки настоящего заключения.</w:t>
      </w:r>
    </w:p>
    <w:p w:rsidR="00503F79" w:rsidRDefault="00503F79">
      <w:pPr>
        <w:pStyle w:val="ConsPlusNonformat"/>
        <w:jc w:val="both"/>
      </w:pPr>
      <w:r>
        <w:t>Срок,  в  течение  которого  принимались предложения, в связи с проведением</w:t>
      </w:r>
    </w:p>
    <w:p w:rsidR="00503F79" w:rsidRDefault="00503F79">
      <w:pPr>
        <w:pStyle w:val="ConsPlusNonformat"/>
        <w:jc w:val="both"/>
      </w:pPr>
      <w:r>
        <w:t xml:space="preserve">публичных  консультаций  по  проекту  </w:t>
      </w:r>
      <w:proofErr w:type="gramStart"/>
      <w:r>
        <w:t>муниципального</w:t>
      </w:r>
      <w:proofErr w:type="gramEnd"/>
      <w:r>
        <w:t xml:space="preserve"> нормативного правового</w:t>
      </w:r>
    </w:p>
    <w:p w:rsidR="00503F79" w:rsidRDefault="00503F79">
      <w:pPr>
        <w:pStyle w:val="ConsPlusNonformat"/>
        <w:jc w:val="both"/>
      </w:pPr>
      <w:r>
        <w:t>акта: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начало: "__" _____________ 201_ г.;</w:t>
      </w:r>
    </w:p>
    <w:p w:rsidR="00503F79" w:rsidRDefault="00503F79">
      <w:pPr>
        <w:pStyle w:val="ConsPlusNonformat"/>
        <w:jc w:val="both"/>
      </w:pPr>
      <w:r>
        <w:t>окончание: "__" _____________ 201_ г.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Сведения  о количестве замечаний и предложений, полученных в ходе публичных</w:t>
      </w:r>
    </w:p>
    <w:p w:rsidR="00503F79" w:rsidRDefault="00503F79">
      <w:pPr>
        <w:pStyle w:val="ConsPlusNonformat"/>
        <w:jc w:val="both"/>
      </w:pPr>
      <w:r>
        <w:t>консультаций по проекту нормативного правового акта: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Всего замечаний и предложений: _____________ из них учтено:</w:t>
      </w:r>
    </w:p>
    <w:p w:rsidR="00503F79" w:rsidRDefault="00503F79">
      <w:pPr>
        <w:pStyle w:val="ConsPlusNonformat"/>
        <w:jc w:val="both"/>
      </w:pPr>
      <w:r>
        <w:t>полностью: _______________ учтено частично: 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Электронный  адрес,  где были размещены  проект </w:t>
      </w:r>
      <w:proofErr w:type="gramStart"/>
      <w:r>
        <w:t>муниципального</w:t>
      </w:r>
      <w:proofErr w:type="gramEnd"/>
      <w:r>
        <w:t xml:space="preserve"> нормативного</w:t>
      </w:r>
    </w:p>
    <w:p w:rsidR="00503F79" w:rsidRDefault="00503F79">
      <w:pPr>
        <w:pStyle w:val="ConsPlusNonformat"/>
        <w:jc w:val="both"/>
      </w:pPr>
      <w:r>
        <w:t>правового   акта,   сводный   отчет   о   проведении  оценки  регулирующего</w:t>
      </w:r>
    </w:p>
    <w:p w:rsidR="00503F79" w:rsidRDefault="00503F79">
      <w:pPr>
        <w:pStyle w:val="ConsPlusNonformat"/>
        <w:jc w:val="both"/>
      </w:pPr>
      <w:r>
        <w:t>воздействия: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>Краткая информация о проведенных публичных консультациях: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1. Описание предлагаемого правового регулирования: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2. Проблема, на решение которой направлен предлагаемый способ </w:t>
      </w:r>
      <w:proofErr w:type="gramStart"/>
      <w:r>
        <w:t>предлагаемого</w:t>
      </w:r>
      <w:proofErr w:type="gramEnd"/>
    </w:p>
    <w:p w:rsidR="00503F79" w:rsidRDefault="00503F79">
      <w:pPr>
        <w:pStyle w:val="ConsPlusNonformat"/>
        <w:jc w:val="both"/>
      </w:pPr>
      <w:r>
        <w:t xml:space="preserve">правового  регулирования, оценка негативных эффектов, возникающих в связи </w:t>
      </w:r>
      <w:proofErr w:type="gramStart"/>
      <w:r>
        <w:t>с</w:t>
      </w:r>
      <w:proofErr w:type="gramEnd"/>
    </w:p>
    <w:p w:rsidR="00503F79" w:rsidRDefault="00503F79">
      <w:pPr>
        <w:pStyle w:val="ConsPlusNonformat"/>
        <w:jc w:val="both"/>
      </w:pPr>
      <w:r>
        <w:t>наличием рассматриваемой проблемы: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3. Обоснование целей предлагаемого правового регулирования: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>4.   Позиция   уполномоченного   органа   относительно  обоснований  выбора</w:t>
      </w:r>
    </w:p>
    <w:p w:rsidR="00503F79" w:rsidRDefault="00503F79">
      <w:pPr>
        <w:pStyle w:val="ConsPlusNonformat"/>
        <w:jc w:val="both"/>
      </w:pPr>
      <w:r>
        <w:t>предлагаемого разработчиком варианта правового регулирования: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5.   Соблюдение   разработчиком  порядка  проведения  оценки  регулирующего</w:t>
      </w:r>
    </w:p>
    <w:p w:rsidR="00503F79" w:rsidRDefault="00503F79">
      <w:pPr>
        <w:pStyle w:val="ConsPlusNonformat"/>
        <w:jc w:val="both"/>
      </w:pPr>
      <w:r>
        <w:t>воздействия проекта муниципального нормативного правового акта.</w:t>
      </w:r>
    </w:p>
    <w:p w:rsidR="00503F79" w:rsidRDefault="00503F79">
      <w:pPr>
        <w:pStyle w:val="ConsPlusNonformat"/>
        <w:jc w:val="both"/>
      </w:pPr>
      <w:r>
        <w:t>По  результатам  рассмотрения проекта муниципального нормативного правового</w:t>
      </w:r>
    </w:p>
    <w:p w:rsidR="00503F79" w:rsidRDefault="00503F79">
      <w:pPr>
        <w:pStyle w:val="ConsPlusNonformat"/>
        <w:jc w:val="both"/>
      </w:pPr>
      <w:r>
        <w:t>акта  и  сводного  отчета  о  проведении  оценки  регулирующего воздействия</w:t>
      </w:r>
    </w:p>
    <w:p w:rsidR="00503F79" w:rsidRDefault="00503F79">
      <w:pPr>
        <w:pStyle w:val="ConsPlusNonformat"/>
        <w:jc w:val="both"/>
      </w:pPr>
      <w:r>
        <w:t>уполномоченным органом установлено, что: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Вариант 1:</w:t>
      </w:r>
    </w:p>
    <w:p w:rsidR="00503F79" w:rsidRDefault="00503F79">
      <w:pPr>
        <w:pStyle w:val="ConsPlusNonformat"/>
        <w:jc w:val="both"/>
      </w:pPr>
      <w:r>
        <w:t>-   при  подготовке  проекта  муниципального  нормативного  правового  акта</w:t>
      </w:r>
    </w:p>
    <w:p w:rsidR="00503F79" w:rsidRDefault="00503F79">
      <w:pPr>
        <w:pStyle w:val="ConsPlusNonformat"/>
        <w:jc w:val="both"/>
      </w:pPr>
      <w:r>
        <w:t>разработчиком   не   соблюден   порядок   проведения  оценки  регулирующего</w:t>
      </w:r>
    </w:p>
    <w:p w:rsidR="00503F79" w:rsidRDefault="00503F79">
      <w:pPr>
        <w:pStyle w:val="ConsPlusNonformat"/>
        <w:jc w:val="both"/>
      </w:pPr>
      <w:r>
        <w:t>воздействия: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</w:t>
      </w:r>
      <w:proofErr w:type="gramStart"/>
      <w:r>
        <w:t>(указать невыполненные разработчиком процедуры, предусмотренные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                          </w:t>
      </w:r>
      <w:proofErr w:type="gramStart"/>
      <w:r>
        <w:t>Порядком)</w:t>
      </w:r>
      <w:proofErr w:type="gramEnd"/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Разработчику  необходимо повторно провести оценку регулирующего воздействия</w:t>
      </w:r>
    </w:p>
    <w:p w:rsidR="00503F79" w:rsidRDefault="00503F79">
      <w:pPr>
        <w:pStyle w:val="ConsPlusNonformat"/>
        <w:jc w:val="both"/>
      </w:pPr>
      <w:r>
        <w:t xml:space="preserve">проекта нормативного муниципального правового акта  начиная с </w:t>
      </w:r>
      <w:proofErr w:type="gramStart"/>
      <w:r>
        <w:t>невыполненных</w:t>
      </w:r>
      <w:proofErr w:type="gramEnd"/>
    </w:p>
    <w:p w:rsidR="00503F79" w:rsidRDefault="00503F79">
      <w:pPr>
        <w:pStyle w:val="ConsPlusNonformat"/>
        <w:jc w:val="both"/>
      </w:pPr>
      <w:r>
        <w:t>процедур,  предусмотренных пунктами _____ Порядка, доработать сводный отчет</w:t>
      </w:r>
    </w:p>
    <w:p w:rsidR="00503F79" w:rsidRDefault="00503F79">
      <w:pPr>
        <w:pStyle w:val="ConsPlusNonformat"/>
        <w:jc w:val="both"/>
      </w:pPr>
      <w:r>
        <w:t xml:space="preserve">о  проведении  оценки  регулирующего воздействия и повторно направить его </w:t>
      </w:r>
      <w:proofErr w:type="gramStart"/>
      <w:r>
        <w:t>в</w:t>
      </w:r>
      <w:proofErr w:type="gramEnd"/>
    </w:p>
    <w:p w:rsidR="00503F79" w:rsidRDefault="00503F79">
      <w:pPr>
        <w:pStyle w:val="ConsPlusNonformat"/>
        <w:jc w:val="both"/>
      </w:pPr>
      <w:r>
        <w:t>уполномоченный  орган  для  подготовки  заключения  об оценке регулирующего</w:t>
      </w:r>
    </w:p>
    <w:p w:rsidR="00503F79" w:rsidRDefault="00503F79">
      <w:pPr>
        <w:pStyle w:val="ConsPlusNonformat"/>
        <w:jc w:val="both"/>
      </w:pPr>
      <w:r>
        <w:t>воздействия.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Вариант 2:</w:t>
      </w:r>
    </w:p>
    <w:p w:rsidR="00503F79" w:rsidRDefault="00503F79">
      <w:pPr>
        <w:pStyle w:val="ConsPlusNonformat"/>
        <w:jc w:val="both"/>
      </w:pPr>
      <w:r>
        <w:t>-  при  подготовке   проекта  муниципального  нормативного  правового  акта</w:t>
      </w:r>
    </w:p>
    <w:p w:rsidR="00503F79" w:rsidRDefault="00503F79">
      <w:pPr>
        <w:pStyle w:val="ConsPlusNonformat"/>
        <w:jc w:val="both"/>
      </w:pPr>
      <w:r>
        <w:t>процедуры, предусмотренные пунктами ____ Порядка, разработчиком соблюдены.</w:t>
      </w:r>
    </w:p>
    <w:p w:rsidR="00503F79" w:rsidRDefault="00503F79">
      <w:pPr>
        <w:pStyle w:val="ConsPlusNonformat"/>
        <w:jc w:val="both"/>
      </w:pPr>
      <w:r>
        <w:lastRenderedPageBreak/>
        <w:t>Проект   муниципального   нормативного  правового  акта,  сводный  отчет  о</w:t>
      </w:r>
    </w:p>
    <w:p w:rsidR="00503F79" w:rsidRDefault="00503F79">
      <w:pPr>
        <w:pStyle w:val="ConsPlusNonformat"/>
        <w:jc w:val="both"/>
      </w:pPr>
      <w:r>
        <w:t xml:space="preserve">проведении  оценки  регулирующего воздействия  направлены разработчиком </w:t>
      </w:r>
      <w:proofErr w:type="gramStart"/>
      <w:r>
        <w:t>для</w:t>
      </w:r>
      <w:proofErr w:type="gramEnd"/>
    </w:p>
    <w:p w:rsidR="00503F79" w:rsidRDefault="00503F79">
      <w:pPr>
        <w:pStyle w:val="ConsPlusNonformat"/>
        <w:jc w:val="both"/>
      </w:pPr>
      <w:r>
        <w:t>подготовки настоящего заключения: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                  (впервые/повторно, указать)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</w:t>
      </w:r>
      <w:proofErr w:type="gramStart"/>
      <w:r>
        <w:t>(если повторно, то указать информацию о предшествующей подготовке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       заключений об оценке регулирующего воздействия)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6. Выводы по результатам проведения оценки регулирующего воздействия: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- выявление в проекте муниципального нормативного правового акта положений,</w:t>
      </w:r>
    </w:p>
    <w:p w:rsidR="00503F79" w:rsidRDefault="00503F79">
      <w:pPr>
        <w:pStyle w:val="ConsPlusNonformat"/>
        <w:jc w:val="both"/>
      </w:pPr>
      <w:proofErr w:type="gramStart"/>
      <w:r>
        <w:t>вводящих  избыточные  обязанности,  запреты  и  ограничения  для  субъектов</w:t>
      </w:r>
      <w:proofErr w:type="gramEnd"/>
    </w:p>
    <w:p w:rsidR="00503F79" w:rsidRDefault="00503F79">
      <w:pPr>
        <w:pStyle w:val="ConsPlusNonformat"/>
        <w:jc w:val="both"/>
      </w:pPr>
      <w:r>
        <w:t xml:space="preserve">предпринимательской  и  иной экономической деятельности  или </w:t>
      </w:r>
      <w:proofErr w:type="gramStart"/>
      <w:r>
        <w:t>способствующих</w:t>
      </w:r>
      <w:proofErr w:type="gramEnd"/>
    </w:p>
    <w:p w:rsidR="00503F79" w:rsidRDefault="00503F79">
      <w:pPr>
        <w:pStyle w:val="ConsPlusNonformat"/>
        <w:jc w:val="both"/>
      </w:pPr>
      <w:r>
        <w:t>их введению, а также положений, способствующих возникновению необоснованных</w:t>
      </w:r>
    </w:p>
    <w:p w:rsidR="00503F79" w:rsidRDefault="00503F79">
      <w:pPr>
        <w:pStyle w:val="ConsPlusNonformat"/>
        <w:jc w:val="both"/>
      </w:pPr>
      <w:r>
        <w:t>расходов субъектов предпринимательской и  иной экономической деятельности и</w:t>
      </w:r>
    </w:p>
    <w:p w:rsidR="00503F79" w:rsidRDefault="00503F79">
      <w:pPr>
        <w:pStyle w:val="ConsPlusNonformat"/>
        <w:jc w:val="both"/>
      </w:pPr>
      <w:r>
        <w:t>городского бюджета: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7.  Выводы  уполномоченного  органа  о достаточности оснований для принятия</w:t>
      </w:r>
    </w:p>
    <w:p w:rsidR="00503F79" w:rsidRDefault="00503F79">
      <w:pPr>
        <w:pStyle w:val="ConsPlusNonformat"/>
        <w:jc w:val="both"/>
      </w:pPr>
      <w:r>
        <w:t>решения   о   введении   предлагаемого   разработчиком  варианта  правового</w:t>
      </w:r>
    </w:p>
    <w:p w:rsidR="00503F79" w:rsidRDefault="00503F79">
      <w:pPr>
        <w:pStyle w:val="ConsPlusNonformat"/>
        <w:jc w:val="both"/>
      </w:pPr>
      <w:r>
        <w:t>регулирования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_______________________________       ___________       ___________________</w:t>
      </w:r>
    </w:p>
    <w:p w:rsidR="00503F79" w:rsidRDefault="00503F79">
      <w:pPr>
        <w:pStyle w:val="ConsPlusNonformat"/>
        <w:jc w:val="both"/>
      </w:pPr>
      <w:r>
        <w:t xml:space="preserve">    Должность руководителя              подпись                Ф.И.О.</w:t>
      </w:r>
    </w:p>
    <w:p w:rsidR="00503F79" w:rsidRDefault="00503F79">
      <w:pPr>
        <w:pStyle w:val="ConsPlusNonformat"/>
        <w:jc w:val="both"/>
      </w:pPr>
      <w:r>
        <w:t xml:space="preserve">    уполномоченного органа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right"/>
        <w:outlineLvl w:val="0"/>
      </w:pPr>
      <w:r>
        <w:t>Приложение N 2</w:t>
      </w:r>
    </w:p>
    <w:p w:rsidR="00503F79" w:rsidRDefault="00503F79">
      <w:pPr>
        <w:pStyle w:val="ConsPlusNormal"/>
        <w:jc w:val="right"/>
      </w:pPr>
      <w:r>
        <w:t>к постановлению</w:t>
      </w:r>
    </w:p>
    <w:p w:rsidR="00503F79" w:rsidRDefault="00503F79">
      <w:pPr>
        <w:pStyle w:val="ConsPlusNormal"/>
        <w:jc w:val="right"/>
      </w:pPr>
      <w:r>
        <w:t>администрации</w:t>
      </w:r>
    </w:p>
    <w:p w:rsidR="00503F79" w:rsidRDefault="00503F79">
      <w:pPr>
        <w:pStyle w:val="ConsPlusNormal"/>
        <w:jc w:val="right"/>
      </w:pPr>
      <w:r>
        <w:t>города Благовещенска</w:t>
      </w:r>
    </w:p>
    <w:p w:rsidR="00503F79" w:rsidRDefault="00503F79">
      <w:pPr>
        <w:pStyle w:val="ConsPlusNormal"/>
        <w:jc w:val="right"/>
      </w:pPr>
      <w:r>
        <w:t>от 15 сентября 2015 г. N 3484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</w:pPr>
      <w:bookmarkStart w:id="7" w:name="P407"/>
      <w:bookmarkEnd w:id="7"/>
      <w:r>
        <w:t>ПОРЯДОК</w:t>
      </w:r>
    </w:p>
    <w:p w:rsidR="00503F79" w:rsidRDefault="00503F79">
      <w:pPr>
        <w:pStyle w:val="ConsPlusTitle"/>
        <w:jc w:val="center"/>
      </w:pPr>
      <w:r>
        <w:t xml:space="preserve">ПРОВЕДЕНИЯ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503F79" w:rsidRDefault="00503F79">
      <w:pPr>
        <w:pStyle w:val="ConsPlusTitle"/>
        <w:jc w:val="center"/>
      </w:pPr>
      <w:r>
        <w:t>ПРАВОВЫХ АКТОВ, ЗАТРАГИВАЮЩИХ ВОПРОСЫ</w:t>
      </w:r>
    </w:p>
    <w:p w:rsidR="00503F79" w:rsidRDefault="00503F79">
      <w:pPr>
        <w:pStyle w:val="ConsPlusTitle"/>
        <w:jc w:val="center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503F79" w:rsidRDefault="00503F79">
      <w:pPr>
        <w:pStyle w:val="ConsPlusTitle"/>
        <w:jc w:val="center"/>
      </w:pPr>
      <w:r>
        <w:t>И ИНОЙ ЭКОНОМИЧЕСКОЙ ДЕЯТЕЛЬНОСТИ</w:t>
      </w:r>
    </w:p>
    <w:p w:rsidR="00503F79" w:rsidRDefault="00503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3F79" w:rsidRDefault="00503F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46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28.04.2018 </w:t>
            </w:r>
            <w:hyperlink r:id="rId47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48">
              <w:r>
                <w:rPr>
                  <w:color w:val="0000FF"/>
                </w:rPr>
                <w:t>N 3195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  <w:outlineLvl w:val="1"/>
      </w:pPr>
      <w:r>
        <w:t>1. Общие положения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экспертизы муниципальных нормативных правовых актов, затрагивающих вопросы осуществления предпринимательской и иной экономической деятельности (далее - Порядок), разработан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(далее - Федеральный закон N 131-ФЗ), </w:t>
      </w:r>
      <w:hyperlink r:id="rId50">
        <w:r>
          <w:rPr>
            <w:color w:val="0000FF"/>
          </w:rPr>
          <w:t>Законом</w:t>
        </w:r>
      </w:hyperlink>
      <w:r>
        <w:t xml:space="preserve"> Амурской области от 19 декабря 2014 г. N 460-ОЗ "Об оценке регулирующего воздействия проектов муниципальных</w:t>
      </w:r>
      <w:proofErr w:type="gramEnd"/>
      <w:r>
        <w:t xml:space="preserve"> </w:t>
      </w:r>
      <w:proofErr w:type="gramStart"/>
      <w:r>
        <w:t xml:space="preserve">нормативных </w:t>
      </w:r>
      <w:r>
        <w:lastRenderedPageBreak/>
        <w:t xml:space="preserve">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деятельности", с учетом Методических </w:t>
      </w:r>
      <w:hyperlink r:id="rId51">
        <w:r>
          <w:rPr>
            <w:color w:val="0000FF"/>
          </w:rPr>
          <w:t>рекомендаций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утвержденных приказом Минэкономразвития России от 26 марта 2014 г. N 159, Методических </w:t>
      </w:r>
      <w:hyperlink r:id="rId52">
        <w:r>
          <w:rPr>
            <w:color w:val="0000FF"/>
          </w:rPr>
          <w:t>рекомендаций</w:t>
        </w:r>
      </w:hyperlink>
      <w:r>
        <w:t xml:space="preserve"> по организации и проведению</w:t>
      </w:r>
      <w:proofErr w:type="gramEnd"/>
      <w: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53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1.2. Порядок устанавливает процедуру проведения экспертизы муниципальных нормативных правовых актов города Благовещенска, затрагивающих вопросы осуществления предпринимательской и иной экономической деятельности (далее - муниципальный акт).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21.06.2022 </w:t>
      </w:r>
      <w:hyperlink r:id="rId54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1.3. Экспертиза муниципальных актов проводится в целях выявления положений, необоснованно затрудняющих осуществление предпринимательской и иной экономической деятельности,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постановления администрации города Благовещенска от 21.06.2022 </w:t>
      </w:r>
      <w:hyperlink r:id="rId55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  <w:outlineLvl w:val="1"/>
      </w:pPr>
      <w:r>
        <w:t>2. Утверждение плана проведения экспертизы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r>
        <w:t>2.1. Экспертиза муниципальных актов проводится в соответствии с ежегодным планом проведения экспертизы муниципальных актов (далее - план), утверждаемым заместителем мэра, курирующим уполномоченный орган, ответственный за проведение оценки регулирующего воздействия и экспертизы муниципальных нормативных правовых актов, до 1 апреля текущего года.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постановления администрации города Благовещенска от 28.04.2018 </w:t>
      </w:r>
      <w:hyperlink r:id="rId56">
        <w:r>
          <w:rPr>
            <w:color w:val="0000FF"/>
          </w:rPr>
          <w:t>N 1208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2.2. План формируется уполномоченным органом с учетом предложений государственных органов, органов местного самоуправления, субъектов предпринимательской и иной экономической деятельности, организаций и физических лиц.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21.06.2022 </w:t>
      </w:r>
      <w:hyperlink r:id="rId57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2.3. 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иной экономической деятельности.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21.06.2022 </w:t>
      </w:r>
      <w:hyperlink r:id="rId58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Данные сведения могут быть получены как в результате рассмотрения предложений о проведении экспертизы, так и в результате анализа муниципальных актов.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2.4. Информационное сообщение о формировании плана размещается уполномоченным органом до 1 февраля текущего года на официальном сайте администрации города Благовещенска в информационно-телекоммуникационной сети "Интернет".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28.04.2018 </w:t>
      </w:r>
      <w:hyperlink r:id="rId59">
        <w:r>
          <w:rPr>
            <w:color w:val="0000FF"/>
          </w:rPr>
          <w:t>N 1208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2.5. В информационном сообщении о формировании плана указываются срок приема предложений для формирования плана, который должен составлять не менее десяти рабочих дней </w:t>
      </w:r>
      <w:proofErr w:type="gramStart"/>
      <w:r>
        <w:t>с даты размещения</w:t>
      </w:r>
      <w:proofErr w:type="gramEnd"/>
      <w:r>
        <w:t xml:space="preserve"> информационного сообщения о формировании плана, и способ направления таких предложений.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lastRenderedPageBreak/>
        <w:t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иной экономической деятельности, к рассмотрению уполномоченным органом не принимаются.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60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2.6. Утвержденный план размещается на официальном сайте администрации города Благовещенска в течение трех рабочих дней со дня его утверждения.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2.7. В плане для каждого муниципального акта предусматривается срок проведения экспертизы, включая срок проведения консультаций, который не должен превышать 60 дней.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Title"/>
        <w:jc w:val="center"/>
        <w:outlineLvl w:val="1"/>
      </w:pPr>
      <w:r>
        <w:t>3. Проведение экспертизы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ind w:firstLine="540"/>
        <w:jc w:val="both"/>
      </w:pPr>
      <w:r>
        <w:t xml:space="preserve">3.1. </w:t>
      </w:r>
      <w:proofErr w:type="gramStart"/>
      <w:r>
        <w:t>В ходе проведения экспертизы муниципального акта уполномоченный орган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иной экономической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иной экономической деятельности, а также предложения о способах их устранения.</w:t>
      </w:r>
      <w:proofErr w:type="gramEnd"/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21.06.2022 </w:t>
      </w:r>
      <w:hyperlink r:id="rId61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3.2. Уведомление о проведении публичных консультаций с указанием срока начала и окончания публичных консультаций размещается уполномоченным органом в течение одного рабочего дня со дня установленного планом начала экспертизы муниципального акта на официальном сайте администрации города Благовещенска.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Публичные консультации проводятся в течение пятнадцати рабочих дней со дня установленного планом начала экспертизы муниципального акта путем направления участниками публичных консультаций в адрес уполномоченного органа предложений (замечаний) в указанный в настоящем пункте срок.</w:t>
      </w:r>
      <w:proofErr w:type="gramEnd"/>
    </w:p>
    <w:p w:rsidR="00503F79" w:rsidRDefault="00503F79">
      <w:pPr>
        <w:pStyle w:val="ConsPlusNormal"/>
        <w:spacing w:before="220"/>
        <w:ind w:firstLine="540"/>
        <w:jc w:val="both"/>
      </w:pPr>
      <w:bookmarkStart w:id="8" w:name="P449"/>
      <w:bookmarkEnd w:id="8"/>
      <w:r>
        <w:t xml:space="preserve">3.4. Результаты рассмотрения предложений (замечаний) участников публичных консультаций отражаются уполномоченным органом в течение трех рабочих дней по истечении срока проведения публичных консультаций в </w:t>
      </w:r>
      <w:hyperlink w:anchor="P476">
        <w:r>
          <w:rPr>
            <w:color w:val="0000FF"/>
          </w:rPr>
          <w:t>отчете</w:t>
        </w:r>
      </w:hyperlink>
      <w:r>
        <w:t xml:space="preserve"> о результатах проведения публичных консультаций по форме согласно приложению N 1 к настоящему Порядку.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3.5. Уполномоченный орган по истечении срока, указанного в </w:t>
      </w:r>
      <w:hyperlink w:anchor="P449">
        <w:r>
          <w:rPr>
            <w:color w:val="0000FF"/>
          </w:rPr>
          <w:t>пункте 3.4</w:t>
        </w:r>
      </w:hyperlink>
      <w:r>
        <w:t xml:space="preserve"> настоящего Порядка, проводит исследование правового акта.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3.6. В ходе исследования подлежат выявлению: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503F79" w:rsidRDefault="00503F79">
      <w:pPr>
        <w:pStyle w:val="ConsPlusNormal"/>
        <w:spacing w:before="220"/>
        <w:ind w:firstLine="540"/>
        <w:jc w:val="both"/>
      </w:pPr>
      <w:proofErr w:type="gramStart"/>
      <w: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иной экономической деятельности, необоснованно усложняют ведение деятельности либо приводят к</w:t>
      </w:r>
      <w:proofErr w:type="gramEnd"/>
      <w:r>
        <w:t xml:space="preserve"> существенным издержкам или невозможности осуществления предпринимательской или иной экономической деятельности;</w:t>
      </w:r>
    </w:p>
    <w:p w:rsidR="00503F79" w:rsidRDefault="00503F79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21.06.2022 </w:t>
      </w:r>
      <w:hyperlink r:id="rId62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4) отсутствие необходимых организационных или технических условий, приводящее к невозможности реализации администрацией города установленных функций в отношении субъектов предпринимательской или иной экономической деятельности;</w:t>
      </w:r>
    </w:p>
    <w:p w:rsidR="00503F79" w:rsidRDefault="00503F79">
      <w:pPr>
        <w:pStyle w:val="ConsPlusNormal"/>
        <w:jc w:val="both"/>
      </w:pPr>
      <w:r>
        <w:t xml:space="preserve">(в ред. постановления администрации города Благовещенска от 21.06.2022 </w:t>
      </w:r>
      <w:hyperlink r:id="rId63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5) наличие положений, способствующих возникновению необоснованных расходов бюджета города.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3.7. В ходе проведения экспертизы уполномоченный орган запрашивает у органов администрации города Благовещенска, являвшихся разработчиками правового акта и (или) курирующих отрасль применения правового акта, в отношении которого проводится экспертиза, материалы, необходимые для проведения экспертизы.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3.8. По результатам экспертизы уполномоченный орган в течение пяти рабочих дней составляет </w:t>
      </w:r>
      <w:hyperlink w:anchor="P518">
        <w:r>
          <w:rPr>
            <w:color w:val="0000FF"/>
          </w:rPr>
          <w:t>заключение</w:t>
        </w:r>
      </w:hyperlink>
      <w:r>
        <w:t xml:space="preserve"> о результатах экспертизы по форме согласно приложению N 2 к настоящему Порядку, содержащее выводы о наличии (отсутствии) в муниципальном акте положений, необоснованно затрудняющих осуществление предпринимательской и иной экономической деятельности, а также предложения о способах их устранения.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07.06.2017 </w:t>
      </w:r>
      <w:hyperlink r:id="rId64">
        <w:r>
          <w:rPr>
            <w:color w:val="0000FF"/>
          </w:rPr>
          <w:t>N 1742</w:t>
        </w:r>
      </w:hyperlink>
      <w:r>
        <w:t xml:space="preserve">, от 21.06.2022 </w:t>
      </w:r>
      <w:hyperlink r:id="rId65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В случае возникновения разногласий в процессе экспертизы муниципального нормативного правового акта уполномоченный орган обеспечивает проведение совещаний с участием разработчика и заинтересованных лиц.</w:t>
      </w:r>
    </w:p>
    <w:p w:rsidR="00503F79" w:rsidRDefault="00503F79">
      <w:pPr>
        <w:pStyle w:val="ConsPlusNormal"/>
        <w:jc w:val="both"/>
      </w:pPr>
      <w:r>
        <w:t xml:space="preserve">(абзац введен постановлением администрации города Благовещенска от 07.06.2017 </w:t>
      </w:r>
      <w:hyperlink r:id="rId66">
        <w:r>
          <w:rPr>
            <w:color w:val="0000FF"/>
          </w:rPr>
          <w:t>N 1742</w:t>
        </w:r>
      </w:hyperlink>
      <w:r>
        <w:t>)</w:t>
      </w:r>
    </w:p>
    <w:p w:rsidR="00503F79" w:rsidRDefault="00503F79">
      <w:pPr>
        <w:pStyle w:val="ConsPlusNormal"/>
        <w:spacing w:before="220"/>
        <w:ind w:firstLine="540"/>
        <w:jc w:val="both"/>
      </w:pPr>
      <w:bookmarkStart w:id="9" w:name="P464"/>
      <w:bookmarkEnd w:id="9"/>
      <w:r>
        <w:t>3.9. Уполномоченный орган размещает на официальном сайте заключение о результатах экспертизы в течение трех рабочих дней со дня его подписания.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>Копия заключения в течение пяти рабочих дней со дня его подписания направляется лицу, представившему предложение о проведении экспертизы муниципального акта, а также органу администрации города, являвшемуся разработчиком муниципального акта и (или) курирующему отрасль применения муниципального акта, в отношении которого проведена экспертиза.</w:t>
      </w:r>
    </w:p>
    <w:p w:rsidR="00503F79" w:rsidRDefault="00503F79">
      <w:pPr>
        <w:pStyle w:val="ConsPlusNormal"/>
        <w:spacing w:before="220"/>
        <w:ind w:firstLine="540"/>
        <w:jc w:val="both"/>
      </w:pPr>
      <w:r>
        <w:t xml:space="preserve">3.10. В случае выявления в муниципальном акте положений, необоснованно затрудняющих осуществление предпринимательской и иной экономической деятельности, уполномоченный орган, проводивший экспертизу, также направляет органам администрации города, указанным в </w:t>
      </w:r>
      <w:hyperlink w:anchor="P464">
        <w:r>
          <w:rPr>
            <w:color w:val="0000FF"/>
          </w:rPr>
          <w:t>п. 3.9</w:t>
        </w:r>
      </w:hyperlink>
      <w:r>
        <w:t xml:space="preserve"> настоящего Порядка, предложение об отмене или изменении муниципального акта.</w:t>
      </w:r>
    </w:p>
    <w:p w:rsidR="00503F79" w:rsidRDefault="00503F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21.06.2022 </w:t>
      </w:r>
      <w:hyperlink r:id="rId67">
        <w:r>
          <w:rPr>
            <w:color w:val="0000FF"/>
          </w:rPr>
          <w:t>N 3195</w:t>
        </w:r>
      </w:hyperlink>
      <w:r>
        <w:t>)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right"/>
        <w:outlineLvl w:val="1"/>
      </w:pPr>
      <w:r>
        <w:t>Приложение N 1</w:t>
      </w:r>
    </w:p>
    <w:p w:rsidR="00503F79" w:rsidRDefault="00503F79">
      <w:pPr>
        <w:pStyle w:val="ConsPlusNormal"/>
        <w:jc w:val="right"/>
      </w:pPr>
      <w:r>
        <w:t>к Порядку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nformat"/>
        <w:jc w:val="both"/>
      </w:pPr>
      <w:bookmarkStart w:id="10" w:name="P476"/>
      <w:bookmarkEnd w:id="10"/>
      <w:r>
        <w:t xml:space="preserve">                                   ОТЧЕТ</w:t>
      </w:r>
    </w:p>
    <w:p w:rsidR="00503F79" w:rsidRDefault="00503F79">
      <w:pPr>
        <w:pStyle w:val="ConsPlusNonformat"/>
        <w:jc w:val="both"/>
      </w:pPr>
      <w:r>
        <w:t xml:space="preserve">        о результатах проведения публичных консультаций в отношении</w:t>
      </w:r>
    </w:p>
    <w:p w:rsidR="00503F79" w:rsidRDefault="00503F79">
      <w:pPr>
        <w:pStyle w:val="ConsPlusNonformat"/>
        <w:jc w:val="both"/>
      </w:pPr>
      <w:r>
        <w:lastRenderedPageBreak/>
        <w:t xml:space="preserve">        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              (наименование муниципального акта)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1.   Срок,   в  течение  которого  уполномоченным  органом  принимались</w:t>
      </w:r>
    </w:p>
    <w:p w:rsidR="00503F79" w:rsidRDefault="00503F79">
      <w:pPr>
        <w:pStyle w:val="ConsPlusNonformat"/>
        <w:jc w:val="both"/>
      </w:pPr>
      <w:r>
        <w:t xml:space="preserve">предложения  (замечания)  в  связи  с  проведением публичных консультаций </w:t>
      </w:r>
      <w:proofErr w:type="gramStart"/>
      <w:r>
        <w:t>в</w:t>
      </w:r>
      <w:proofErr w:type="gramEnd"/>
    </w:p>
    <w:p w:rsidR="00503F79" w:rsidRDefault="00503F79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муниципального акта:</w:t>
      </w:r>
    </w:p>
    <w:p w:rsidR="00503F79" w:rsidRDefault="00503F79">
      <w:pPr>
        <w:pStyle w:val="ConsPlusNonformat"/>
        <w:jc w:val="both"/>
      </w:pPr>
      <w:r>
        <w:t xml:space="preserve">    начало "__" _____________ 20__ г., окончание "__" _____________ 20__ г.</w:t>
      </w:r>
    </w:p>
    <w:p w:rsidR="00503F79" w:rsidRDefault="00503F79">
      <w:pPr>
        <w:pStyle w:val="ConsPlusNonformat"/>
        <w:jc w:val="both"/>
      </w:pPr>
      <w:r>
        <w:t xml:space="preserve">    2.  Сведения  о заявителе, по предложению которого проведена экспертиза</w:t>
      </w:r>
    </w:p>
    <w:p w:rsidR="00503F79" w:rsidRDefault="00503F79">
      <w:pPr>
        <w:pStyle w:val="ConsPlusNonformat"/>
        <w:jc w:val="both"/>
      </w:pPr>
      <w:r>
        <w:t>муниципального акта: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3.   Сведения   об  участниках  публичных  консультаций,  представивших</w:t>
      </w:r>
    </w:p>
    <w:p w:rsidR="00503F79" w:rsidRDefault="00503F79">
      <w:pPr>
        <w:pStyle w:val="ConsPlusNonformat"/>
        <w:jc w:val="both"/>
      </w:pPr>
      <w:r>
        <w:t>предложения (замечания), результаты рассмотрения:</w:t>
      </w:r>
    </w:p>
    <w:p w:rsidR="00503F79" w:rsidRDefault="00503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2891"/>
        <w:gridCol w:w="3345"/>
      </w:tblGrid>
      <w:tr w:rsidR="00503F79">
        <w:tc>
          <w:tcPr>
            <w:tcW w:w="510" w:type="dxa"/>
          </w:tcPr>
          <w:p w:rsidR="00503F79" w:rsidRDefault="00503F7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503F79" w:rsidRDefault="00503F79">
            <w:pPr>
              <w:pStyle w:val="ConsPlusNormal"/>
              <w:jc w:val="center"/>
            </w:pPr>
            <w:r>
              <w:t>Участники публичных консультаций</w:t>
            </w:r>
          </w:p>
        </w:tc>
        <w:tc>
          <w:tcPr>
            <w:tcW w:w="2891" w:type="dxa"/>
          </w:tcPr>
          <w:p w:rsidR="00503F79" w:rsidRDefault="00503F79">
            <w:pPr>
              <w:pStyle w:val="ConsPlusNormal"/>
              <w:jc w:val="center"/>
            </w:pPr>
            <w:r>
              <w:t>Краткая характеристика поступивших предложений (замечаний)</w:t>
            </w:r>
          </w:p>
        </w:tc>
        <w:tc>
          <w:tcPr>
            <w:tcW w:w="3345" w:type="dxa"/>
          </w:tcPr>
          <w:p w:rsidR="00503F79" w:rsidRDefault="00503F79">
            <w:pPr>
              <w:pStyle w:val="ConsPlusNormal"/>
              <w:jc w:val="center"/>
            </w:pPr>
            <w:r>
              <w:t>Результат рассмотрения поступивших предложений (замечаний), причины отклонения</w:t>
            </w:r>
          </w:p>
        </w:tc>
      </w:tr>
      <w:tr w:rsidR="00503F79">
        <w:tc>
          <w:tcPr>
            <w:tcW w:w="510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324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891" w:type="dxa"/>
          </w:tcPr>
          <w:p w:rsidR="00503F79" w:rsidRDefault="00503F79">
            <w:pPr>
              <w:pStyle w:val="ConsPlusNormal"/>
            </w:pPr>
          </w:p>
        </w:tc>
        <w:tc>
          <w:tcPr>
            <w:tcW w:w="3345" w:type="dxa"/>
          </w:tcPr>
          <w:p w:rsidR="00503F79" w:rsidRDefault="00503F79">
            <w:pPr>
              <w:pStyle w:val="ConsPlusNormal"/>
            </w:pPr>
          </w:p>
        </w:tc>
      </w:tr>
      <w:tr w:rsidR="00503F79">
        <w:tc>
          <w:tcPr>
            <w:tcW w:w="510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324" w:type="dxa"/>
          </w:tcPr>
          <w:p w:rsidR="00503F79" w:rsidRDefault="00503F79">
            <w:pPr>
              <w:pStyle w:val="ConsPlusNormal"/>
            </w:pPr>
          </w:p>
        </w:tc>
        <w:tc>
          <w:tcPr>
            <w:tcW w:w="2891" w:type="dxa"/>
          </w:tcPr>
          <w:p w:rsidR="00503F79" w:rsidRDefault="00503F79">
            <w:pPr>
              <w:pStyle w:val="ConsPlusNormal"/>
            </w:pPr>
          </w:p>
        </w:tc>
        <w:tc>
          <w:tcPr>
            <w:tcW w:w="3345" w:type="dxa"/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Nonformat"/>
        <w:jc w:val="both"/>
      </w:pPr>
      <w:r>
        <w:t>_____________________________  ___________  ___________________</w:t>
      </w:r>
    </w:p>
    <w:p w:rsidR="00503F79" w:rsidRDefault="00503F79">
      <w:pPr>
        <w:pStyle w:val="ConsPlusNonformat"/>
        <w:jc w:val="both"/>
      </w:pPr>
      <w:r>
        <w:t xml:space="preserve">   Должность руководителя        подпись          Ф.И.О.</w:t>
      </w:r>
    </w:p>
    <w:p w:rsidR="00503F79" w:rsidRDefault="00503F79">
      <w:pPr>
        <w:pStyle w:val="ConsPlusNonformat"/>
        <w:jc w:val="both"/>
      </w:pPr>
      <w:r>
        <w:t xml:space="preserve">   уполномоченного органа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right"/>
        <w:outlineLvl w:val="1"/>
      </w:pPr>
      <w:r>
        <w:t>Приложение N 2</w:t>
      </w:r>
    </w:p>
    <w:p w:rsidR="00503F79" w:rsidRDefault="00503F79">
      <w:pPr>
        <w:pStyle w:val="ConsPlusNormal"/>
        <w:jc w:val="right"/>
      </w:pPr>
      <w:r>
        <w:t>к Порядку</w:t>
      </w:r>
    </w:p>
    <w:p w:rsidR="00503F79" w:rsidRDefault="00503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3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3F79" w:rsidRDefault="00503F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03F79" w:rsidRDefault="00503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28.04.2018 </w:t>
            </w:r>
            <w:hyperlink r:id="rId68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 xml:space="preserve">, от 21.06.2022 </w:t>
            </w:r>
            <w:hyperlink r:id="rId69">
              <w:r>
                <w:rPr>
                  <w:color w:val="0000FF"/>
                </w:rPr>
                <w:t>N 3195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79" w:rsidRDefault="00503F79">
            <w:pPr>
              <w:pStyle w:val="ConsPlusNormal"/>
            </w:pPr>
          </w:p>
        </w:tc>
      </w:tr>
    </w:tbl>
    <w:p w:rsidR="00503F79" w:rsidRDefault="00503F79">
      <w:pPr>
        <w:pStyle w:val="ConsPlusNormal"/>
        <w:jc w:val="both"/>
      </w:pPr>
    </w:p>
    <w:p w:rsidR="00503F79" w:rsidRDefault="00503F79">
      <w:pPr>
        <w:pStyle w:val="ConsPlusNonformat"/>
        <w:jc w:val="both"/>
      </w:pPr>
      <w:bookmarkStart w:id="11" w:name="P518"/>
      <w:bookmarkEnd w:id="11"/>
      <w:r>
        <w:t xml:space="preserve">                                ЗАКЛЮЧЕНИЕ</w:t>
      </w:r>
    </w:p>
    <w:p w:rsidR="00503F79" w:rsidRDefault="00503F79">
      <w:pPr>
        <w:pStyle w:val="ConsPlusNonformat"/>
        <w:jc w:val="both"/>
      </w:pPr>
      <w:r>
        <w:t xml:space="preserve">               о результатах экспертизы муниципального акта</w:t>
      </w:r>
    </w:p>
    <w:p w:rsidR="00503F79" w:rsidRDefault="00503F79">
      <w:pPr>
        <w:pStyle w:val="ConsPlusNonformat"/>
        <w:jc w:val="both"/>
      </w:pPr>
      <w:r>
        <w:t xml:space="preserve">               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              (наименование муниципального акта)</w:t>
      </w:r>
    </w:p>
    <w:p w:rsidR="00503F79" w:rsidRDefault="00503F79">
      <w:pPr>
        <w:pStyle w:val="ConsPlusNonformat"/>
        <w:jc w:val="both"/>
      </w:pPr>
      <w:r>
        <w:t xml:space="preserve">       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 xml:space="preserve">    В соответствии с планом проведения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503F79" w:rsidRDefault="00503F79">
      <w:pPr>
        <w:pStyle w:val="ConsPlusNonformat"/>
        <w:jc w:val="both"/>
      </w:pPr>
      <w:r>
        <w:t>правовых актов (далее - План),</w:t>
      </w:r>
    </w:p>
    <w:p w:rsidR="00503F79" w:rsidRDefault="00503F79">
      <w:pPr>
        <w:pStyle w:val="ConsPlusNonformat"/>
        <w:jc w:val="both"/>
      </w:pPr>
      <w:r>
        <w:t xml:space="preserve">                             провел экспертизу</w:t>
      </w:r>
    </w:p>
    <w:p w:rsidR="00503F79" w:rsidRDefault="00503F79">
      <w:pPr>
        <w:pStyle w:val="ConsPlusNonformat"/>
        <w:jc w:val="both"/>
      </w:pPr>
      <w:proofErr w:type="gramStart"/>
      <w:r>
        <w:t>___________________________________________________________ (наименование и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          реквизиты муниципального акта)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Разработчиком муниципального акта является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                  (наименование разработчика)</w:t>
      </w:r>
    </w:p>
    <w:p w:rsidR="00503F79" w:rsidRDefault="00503F79">
      <w:pPr>
        <w:pStyle w:val="ConsPlusNonformat"/>
        <w:jc w:val="both"/>
      </w:pPr>
      <w:r>
        <w:t xml:space="preserve">В  соответствии  с  Планом  экспертиза  муниципального  акта  проводилась </w:t>
      </w:r>
      <w:proofErr w:type="gramStart"/>
      <w:r>
        <w:t>с</w:t>
      </w:r>
      <w:proofErr w:type="gramEnd"/>
    </w:p>
    <w:p w:rsidR="00503F79" w:rsidRDefault="00503F79">
      <w:pPr>
        <w:pStyle w:val="ConsPlusNonformat"/>
        <w:jc w:val="both"/>
      </w:pPr>
      <w:r>
        <w:t>"__" _____________ 20__ г. по "__" _____________ 20__ г.</w:t>
      </w:r>
    </w:p>
    <w:p w:rsidR="00503F79" w:rsidRDefault="00503F79">
      <w:pPr>
        <w:pStyle w:val="ConsPlusNonformat"/>
        <w:jc w:val="both"/>
      </w:pPr>
      <w:r>
        <w:t>Проведены публичные консультации по муниципальному акту</w:t>
      </w:r>
    </w:p>
    <w:p w:rsidR="00503F79" w:rsidRDefault="00503F79">
      <w:pPr>
        <w:pStyle w:val="ConsPlusNonformat"/>
        <w:jc w:val="both"/>
      </w:pPr>
      <w:r>
        <w:t>с "__" _____________ 20__ г. по "__" _____________ 20__ г.</w:t>
      </w:r>
    </w:p>
    <w:p w:rsidR="00503F79" w:rsidRDefault="00503F79">
      <w:pPr>
        <w:pStyle w:val="ConsPlusNonformat"/>
        <w:jc w:val="both"/>
      </w:pPr>
      <w:r>
        <w:t>Результаты  публичных  консультаций  по  правовому акту отражены в отчете о</w:t>
      </w:r>
    </w:p>
    <w:p w:rsidR="00503F79" w:rsidRDefault="00503F79">
      <w:pPr>
        <w:pStyle w:val="ConsPlusNonformat"/>
        <w:jc w:val="both"/>
      </w:pPr>
      <w:proofErr w:type="gramStart"/>
      <w:r>
        <w:lastRenderedPageBreak/>
        <w:t>р</w:t>
      </w:r>
      <w:proofErr w:type="gramEnd"/>
      <w:r>
        <w:t>езультатах проведения публичных консультаций от "__" _____________ N ___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В  целях  проведения  экспертизы муниципального акта у органа администрации</w:t>
      </w:r>
    </w:p>
    <w:p w:rsidR="00503F79" w:rsidRDefault="00503F79">
      <w:pPr>
        <w:pStyle w:val="ConsPlusNonformat"/>
        <w:jc w:val="both"/>
      </w:pPr>
      <w:r>
        <w:t>города,  являвшегося  разработчиком  и  (или) курирующим отрасль применения</w:t>
      </w:r>
    </w:p>
    <w:p w:rsidR="00503F79" w:rsidRDefault="00503F79">
      <w:pPr>
        <w:pStyle w:val="ConsPlusNonformat"/>
        <w:jc w:val="both"/>
      </w:pPr>
      <w:r>
        <w:t>муниципального акта, были запрошены следующие материалы: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                       (перечень материалов)</w:t>
      </w:r>
    </w:p>
    <w:p w:rsidR="00503F79" w:rsidRDefault="00503F79">
      <w:pPr>
        <w:pStyle w:val="ConsPlusNonformat"/>
        <w:jc w:val="both"/>
      </w:pPr>
      <w:r>
        <w:t>В    ходе    проведения   экспертизы    муниципального   акта   установлено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 </w:t>
      </w:r>
      <w:proofErr w:type="gramStart"/>
      <w:r>
        <w:t>(отражаются выводы, полученные по результатам проведения публичных</w:t>
      </w:r>
      <w:proofErr w:type="gramEnd"/>
    </w:p>
    <w:p w:rsidR="00503F79" w:rsidRDefault="00503F79">
      <w:pPr>
        <w:pStyle w:val="ConsPlusNonformat"/>
        <w:jc w:val="both"/>
      </w:pPr>
      <w:r>
        <w:t xml:space="preserve">  консультаций по муниципальному акту, рассмотрения и анализа материалов)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По  результатам  проведения  экспертизы  муниципального акта уполномоченный</w:t>
      </w:r>
    </w:p>
    <w:p w:rsidR="00503F79" w:rsidRDefault="00503F79">
      <w:pPr>
        <w:pStyle w:val="ConsPlusNonformat"/>
        <w:jc w:val="both"/>
      </w:pPr>
      <w:r>
        <w:t>орган пришел к выводу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</w:t>
      </w:r>
      <w:proofErr w:type="gramStart"/>
      <w:r>
        <w:t>(указывается вывод о наличии либо об отсутствии в муниципальном акте</w:t>
      </w:r>
      <w:proofErr w:type="gramEnd"/>
    </w:p>
    <w:p w:rsidR="00503F79" w:rsidRDefault="00503F79">
      <w:pPr>
        <w:pStyle w:val="ConsPlusNonformat"/>
        <w:jc w:val="both"/>
      </w:pPr>
      <w:r>
        <w:t xml:space="preserve">  положений, необоснованно затрудняющих осуществление </w:t>
      </w:r>
      <w:proofErr w:type="gramStart"/>
      <w:r>
        <w:t>предпринимательской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              или иной экономической деятельности)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Рекомендации</w:t>
      </w:r>
    </w:p>
    <w:p w:rsidR="00503F79" w:rsidRDefault="00503F79">
      <w:pPr>
        <w:pStyle w:val="ConsPlusNonformat"/>
        <w:jc w:val="both"/>
      </w:pPr>
      <w:r>
        <w:t>___________________________________________________________________________</w:t>
      </w:r>
    </w:p>
    <w:p w:rsidR="00503F79" w:rsidRDefault="00503F79">
      <w:pPr>
        <w:pStyle w:val="ConsPlusNonformat"/>
        <w:jc w:val="both"/>
      </w:pPr>
      <w:r>
        <w:t xml:space="preserve">   </w:t>
      </w:r>
      <w:proofErr w:type="gramStart"/>
      <w:r>
        <w:t>(указываются рекомендации уполномоченного органа по итогам проведения</w:t>
      </w:r>
      <w:proofErr w:type="gramEnd"/>
    </w:p>
    <w:p w:rsidR="00503F79" w:rsidRDefault="00503F79">
      <w:pPr>
        <w:pStyle w:val="ConsPlusNonformat"/>
        <w:jc w:val="both"/>
      </w:pPr>
      <w:r>
        <w:t xml:space="preserve">                      экспертизы муниципального акта)</w:t>
      </w:r>
    </w:p>
    <w:p w:rsidR="00503F79" w:rsidRDefault="00503F79">
      <w:pPr>
        <w:pStyle w:val="ConsPlusNonformat"/>
        <w:jc w:val="both"/>
      </w:pPr>
    </w:p>
    <w:p w:rsidR="00503F79" w:rsidRDefault="00503F79">
      <w:pPr>
        <w:pStyle w:val="ConsPlusNonformat"/>
        <w:jc w:val="both"/>
      </w:pPr>
      <w:r>
        <w:t>______________________________       ___________       ___________________</w:t>
      </w:r>
    </w:p>
    <w:p w:rsidR="00503F79" w:rsidRDefault="00503F79">
      <w:pPr>
        <w:pStyle w:val="ConsPlusNonformat"/>
        <w:jc w:val="both"/>
      </w:pPr>
      <w:r>
        <w:t xml:space="preserve">    Должность руководителя              подпись                Ф.И.О.</w:t>
      </w:r>
    </w:p>
    <w:p w:rsidR="00503F79" w:rsidRDefault="00503F79">
      <w:pPr>
        <w:pStyle w:val="ConsPlusNonformat"/>
        <w:jc w:val="both"/>
      </w:pPr>
      <w:r>
        <w:t xml:space="preserve">    уполномоченного органа</w:t>
      </w: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jc w:val="both"/>
      </w:pPr>
    </w:p>
    <w:p w:rsidR="00503F79" w:rsidRDefault="00503F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6A7" w:rsidRDefault="002116A7">
      <w:bookmarkStart w:id="12" w:name="_GoBack"/>
      <w:bookmarkEnd w:id="12"/>
    </w:p>
    <w:sectPr w:rsidR="002116A7" w:rsidSect="009910D7">
      <w:pgSz w:w="11906" w:h="16838" w:code="9"/>
      <w:pgMar w:top="1134" w:right="850" w:bottom="1134" w:left="1701" w:header="709" w:footer="709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9"/>
    <w:rsid w:val="002116A7"/>
    <w:rsid w:val="00503F79"/>
    <w:rsid w:val="005E04E1"/>
    <w:rsid w:val="006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3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3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3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3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3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3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3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3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3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3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C4576B02BCFD0C43570B9EB181C8B7C00139E5A9025858122728E5605071D519C9D352834F1D7D75049017BB7D14F4EF3E99B8D5w7I8G" TargetMode="External"/><Relationship Id="rId21" Type="http://schemas.openxmlformats.org/officeDocument/2006/relationships/hyperlink" Target="consultantplus://offline/ref=86C4576B02BCFD0C43571593A7ED96B2C40F63EAA20E500D467873B837597B825E868A12C04A17292440C513B22A5BB1BA2D99BBC97A2DAD8F06ABw7IEG" TargetMode="External"/><Relationship Id="rId42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47" Type="http://schemas.openxmlformats.org/officeDocument/2006/relationships/hyperlink" Target="consultantplus://offline/ref=86C4576B02BCFD0C43571593A7ED96B2C40F63EAAA0B510F4A752EB23F0077805989D505C7031B282440C51ABC755EA4AB7596BAD4652CB39304A97Fw5I1G" TargetMode="External"/><Relationship Id="rId63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68" Type="http://schemas.openxmlformats.org/officeDocument/2006/relationships/hyperlink" Target="consultantplus://offline/ref=86C4576B02BCFD0C43571593A7ED96B2C40F63EAAA0B510F4A752EB23F0077805989D505C7031B282440C51BB9755EA4AB7596BAD4652CB39304A97Fw5I1G" TargetMode="External"/><Relationship Id="rId7" Type="http://schemas.openxmlformats.org/officeDocument/2006/relationships/hyperlink" Target="consultantplus://offline/ref=86C4576B02BCFD0C43571593A7ED96B2C40F63EAAA0B510F4A752EB23F0077805989D505C7031B282440C51ABC755EA4AB7596BAD4652CB39304A97Fw5I1G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29" Type="http://schemas.openxmlformats.org/officeDocument/2006/relationships/hyperlink" Target="consultantplus://offline/ref=86C4576B02BCFD0C43570B9EB181C8B7C50335E0AD025858122728E5605071D519C9D350844716292D4B914BFD2B07F7EC3E9AB8C9792DB1w8IEG" TargetMode="External"/><Relationship Id="rId11" Type="http://schemas.openxmlformats.org/officeDocument/2006/relationships/hyperlink" Target="consultantplus://offline/ref=86C4576B02BCFD0C43571593A7ED96B2C40F63EAAA0E520C48742EB23F0077805989D505C7031B282440C51ABC755EA4AB7596BAD4652CB39304A97Fw5I1G" TargetMode="External"/><Relationship Id="rId24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32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37" Type="http://schemas.openxmlformats.org/officeDocument/2006/relationships/hyperlink" Target="consultantplus://offline/ref=86C4576B02BCFD0C43571593A7ED96B2C40F63EAAA0E520C48742EB23F0077805989D505C7031B282440C51BB8755EA4AB7596BAD4652CB39304A97Fw5I1G" TargetMode="External"/><Relationship Id="rId40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45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53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58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66" Type="http://schemas.openxmlformats.org/officeDocument/2006/relationships/hyperlink" Target="consultantplus://offline/ref=86C4576B02BCFD0C43571593A7ED96B2C40F63EAA20E500D467873B837597B825E868A12C04A17292440C718B22A5BB1BA2D99BBC97A2DAD8F06ABw7IE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19" Type="http://schemas.openxmlformats.org/officeDocument/2006/relationships/hyperlink" Target="consultantplus://offline/ref=86C4576B02BCFD0C43571593A7ED96B2C40F63EAA20E500D467873B837597B825E868A12C04A17292440C51CB22A5BB1BA2D99BBC97A2DAD8F06ABw7IEG" TargetMode="External"/><Relationship Id="rId14" Type="http://schemas.openxmlformats.org/officeDocument/2006/relationships/hyperlink" Target="consultantplus://offline/ref=86C4576B02BCFD0C43571593A7ED96B2C40F63EAAA08570C4F722EB23F0077805989D505C7031B282440C518B8755EA4AB7596BAD4652CB39304A97Fw5I1G" TargetMode="External"/><Relationship Id="rId22" Type="http://schemas.openxmlformats.org/officeDocument/2006/relationships/hyperlink" Target="consultantplus://offline/ref=86C4576B02BCFD0C43571593A7ED96B2C40F63EAAA0A5A0746772EB23F0077805989D505C7031B282440C51ABC755EA4AB7596BAD4652CB39304A97Fw5I1G" TargetMode="External"/><Relationship Id="rId27" Type="http://schemas.openxmlformats.org/officeDocument/2006/relationships/hyperlink" Target="consultantplus://offline/ref=86C4576B02BCFD0C43571593A7ED96B2C40F63EAAA08570C4F722EB23F0077805989D505C7031B282440C518B8755EA4AB7596BAD4652CB39304A97Fw5I1G" TargetMode="External"/><Relationship Id="rId30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35" Type="http://schemas.openxmlformats.org/officeDocument/2006/relationships/hyperlink" Target="consultantplus://offline/ref=86C4576B02BCFD0C43571593A7ED96B2C40F63EAAA09550D47762EB23F0077805989D505C7031B282440C51ABF755EA4AB7596BAD4652CB39304A97Fw5I1G" TargetMode="External"/><Relationship Id="rId43" Type="http://schemas.openxmlformats.org/officeDocument/2006/relationships/hyperlink" Target="consultantplus://offline/ref=86C4576B02BCFD0C43571593A7ED96B2C40F63EAA20E500D467873B837597B825E868A12C04A17292440C41CB22A5BB1BA2D99BBC97A2DAD8F06ABw7IEG" TargetMode="External"/><Relationship Id="rId48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56" Type="http://schemas.openxmlformats.org/officeDocument/2006/relationships/hyperlink" Target="consultantplus://offline/ref=86C4576B02BCFD0C43571593A7ED96B2C40F63EAAA0B510F4A752EB23F0077805989D505C7031B282440C51ABE755EA4AB7596BAD4652CB39304A97Fw5I1G" TargetMode="External"/><Relationship Id="rId64" Type="http://schemas.openxmlformats.org/officeDocument/2006/relationships/hyperlink" Target="consultantplus://offline/ref=86C4576B02BCFD0C43571593A7ED96B2C40F63EAA20E500D467873B837597B825E868A12C04A17292440C71BB22A5BB1BA2D99BBC97A2DAD8F06ABw7IEG" TargetMode="External"/><Relationship Id="rId69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8" Type="http://schemas.openxmlformats.org/officeDocument/2006/relationships/hyperlink" Target="consultantplus://offline/ref=86C4576B02BCFD0C43571593A7ED96B2C40F63EAAA0A5A0746772EB23F0077805989D505C7031B282440C51ABC755EA4AB7596BAD4652CB39304A97Fw5I1G" TargetMode="External"/><Relationship Id="rId51" Type="http://schemas.openxmlformats.org/officeDocument/2006/relationships/hyperlink" Target="consultantplus://offline/ref=86C4576B02BCFD0C43570B9EB181C8B7C6043FE2A20C5858122728E5605071D519C9D350844716292D4B914BFD2B07F7EC3E9AB8C9792DB1w8I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C4576B02BCFD0C43570B9EB181C8B7C00139E5A9025858122728E5605071D519C9D35283401D7D75049017BB7D14F4EF3E99B8D5w7I8G" TargetMode="External"/><Relationship Id="rId17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25" Type="http://schemas.openxmlformats.org/officeDocument/2006/relationships/hyperlink" Target="consultantplus://offline/ref=86C4576B02BCFD0C43571593A7ED96B2C40F63EAAA0E520C48742EB23F0077805989D505C7031B282440C51BB9755EA4AB7596BAD4652CB39304A97Fw5I1G" TargetMode="External"/><Relationship Id="rId33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38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46" Type="http://schemas.openxmlformats.org/officeDocument/2006/relationships/hyperlink" Target="consultantplus://offline/ref=86C4576B02BCFD0C43571593A7ED96B2C40F63EAA20E500D467873B837597B825E868A12C04A17292440C413B22A5BB1BA2D99BBC97A2DAD8F06ABw7IEG" TargetMode="External"/><Relationship Id="rId59" Type="http://schemas.openxmlformats.org/officeDocument/2006/relationships/hyperlink" Target="consultantplus://offline/ref=86C4576B02BCFD0C43571593A7ED96B2C40F63EAAA0B510F4A752EB23F0077805989D505C7031B282440C51AB0755EA4AB7596BAD4652CB39304A97Fw5I1G" TargetMode="External"/><Relationship Id="rId67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20" Type="http://schemas.openxmlformats.org/officeDocument/2006/relationships/hyperlink" Target="consultantplus://offline/ref=86C4576B02BCFD0C43571593A7ED96B2C40F63EAA20E500D467873B837597B825E868A12C04A17292440C512B22A5BB1BA2D99BBC97A2DAD8F06ABw7IEG" TargetMode="External"/><Relationship Id="rId41" Type="http://schemas.openxmlformats.org/officeDocument/2006/relationships/hyperlink" Target="consultantplus://offline/ref=86C4576B02BCFD0C43571593A7ED96B2C40F63EAA20E500D467873B837597B825E868A12C04A17292440C41FB22A5BB1BA2D99BBC97A2DAD8F06ABw7IEG" TargetMode="External"/><Relationship Id="rId54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62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4576B02BCFD0C43571593A7ED96B2C40F63EAA20E500D467873B837597B825E868A12C04A17292440C51FB22A5BB1BA2D99BBC97A2DAD8F06ABw7IEG" TargetMode="External"/><Relationship Id="rId15" Type="http://schemas.openxmlformats.org/officeDocument/2006/relationships/hyperlink" Target="consultantplus://offline/ref=86C4576B02BCFD0C43571593A7ED96B2C40F63EAAA0F520E477B2EB23F0077805989D505C7031B282440C51ABE755EA4AB7596BAD4652CB39304A97Fw5I1G" TargetMode="External"/><Relationship Id="rId23" Type="http://schemas.openxmlformats.org/officeDocument/2006/relationships/hyperlink" Target="consultantplus://offline/ref=86C4576B02BCFD0C43571593A7ED96B2C40F63EAAA09550D47762EB23F0077805989D505C7031B282440C51ABC755EA4AB7596BAD4652CB39304A97Fw5I1G" TargetMode="External"/><Relationship Id="rId28" Type="http://schemas.openxmlformats.org/officeDocument/2006/relationships/hyperlink" Target="consultantplus://offline/ref=86C4576B02BCFD0C43570B9EB181C8B7C6043FE2A20C5858122728E5605071D519C9D350844716292D4B914BFD2B07F7EC3E9AB8C9792DB1w8IEG" TargetMode="External"/><Relationship Id="rId36" Type="http://schemas.openxmlformats.org/officeDocument/2006/relationships/hyperlink" Target="consultantplus://offline/ref=86C4576B02BCFD0C43571593A7ED96B2C40F63EAAA0F520E477B2EB23F0077805989D505C7031B282440C51BB9755EA4AB7596BAD4652CB39304A97Fw5I1G" TargetMode="External"/><Relationship Id="rId49" Type="http://schemas.openxmlformats.org/officeDocument/2006/relationships/hyperlink" Target="consultantplus://offline/ref=86C4576B02BCFD0C43570B9EB181C8B7C00139E5A9025858122728E5605071D519C9D35283401D7D75049017BB7D14F4EF3E99B8D5w7I8G" TargetMode="External"/><Relationship Id="rId57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10" Type="http://schemas.openxmlformats.org/officeDocument/2006/relationships/hyperlink" Target="consultantplus://offline/ref=86C4576B02BCFD0C43571593A7ED96B2C40F63EAAA0F520E477B2EB23F0077805989D505C7031B282440C51ABC755EA4AB7596BAD4652CB39304A97Fw5I1G" TargetMode="External"/><Relationship Id="rId31" Type="http://schemas.openxmlformats.org/officeDocument/2006/relationships/hyperlink" Target="consultantplus://offline/ref=86C4576B02BCFD0C43571593A7ED96B2C40F63EAAA0E520C48742EB23F0077805989D505C7031B282440C51BB9755EA4AB7596BAD4652CB39304A97Fw5I1G" TargetMode="External"/><Relationship Id="rId44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52" Type="http://schemas.openxmlformats.org/officeDocument/2006/relationships/hyperlink" Target="consultantplus://offline/ref=86C4576B02BCFD0C43570B9EB181C8B7C50335E0AD025858122728E5605071D519C9D350844716292D4B914BFD2B07F7EC3E9AB8C9792DB1w8IEG" TargetMode="External"/><Relationship Id="rId60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65" Type="http://schemas.openxmlformats.org/officeDocument/2006/relationships/hyperlink" Target="consultantplus://offline/ref=86C4576B02BCFD0C43571593A7ED96B2C40F63EAAA0F520E477B2EB23F0077805989D505C7031B282440C51AB0755EA4AB7596BAD4652CB39304A97Fw5I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4576B02BCFD0C43571593A7ED96B2C40F63EAAA09550D47762EB23F0077805989D505C7031B282440C51ABC755EA4AB7596BAD4652CB39304A97Fw5I1G" TargetMode="External"/><Relationship Id="rId13" Type="http://schemas.openxmlformats.org/officeDocument/2006/relationships/hyperlink" Target="consultantplus://offline/ref=86C4576B02BCFD0C43570B9EB181C8B7C00139E5A9025858122728E5605071D519C9D352834F1D7D75049017BB7D14F4EF3E99B8D5w7I8G" TargetMode="External"/><Relationship Id="rId18" Type="http://schemas.openxmlformats.org/officeDocument/2006/relationships/hyperlink" Target="consultantplus://offline/ref=86C4576B02BCFD0C43571593A7ED96B2C40F63EAAA0E520C48742EB23F0077805989D505C7031B282440C51ABF755EA4AB7596BAD4652CB39304A97Fw5I1G" TargetMode="External"/><Relationship Id="rId39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34" Type="http://schemas.openxmlformats.org/officeDocument/2006/relationships/hyperlink" Target="consultantplus://offline/ref=86C4576B02BCFD0C43571593A7ED96B2C40F63EAAA0F520E477B2EB23F0077805989D505C7031B282440C51AB1755EA4AB7596BAD4652CB39304A97Fw5I1G" TargetMode="External"/><Relationship Id="rId50" Type="http://schemas.openxmlformats.org/officeDocument/2006/relationships/hyperlink" Target="consultantplus://offline/ref=86C4576B02BCFD0C43571593A7ED96B2C40F63EAAA08570C4F722EB23F0077805989D505C7031B282440C519BD755EA4AB7596BAD4652CB39304A97Fw5I1G" TargetMode="External"/><Relationship Id="rId55" Type="http://schemas.openxmlformats.org/officeDocument/2006/relationships/hyperlink" Target="consultantplus://offline/ref=86C4576B02BCFD0C43571593A7ED96B2C40F63EAAA0F520E477B2EB23F0077805989D505C7031B282440C51BBE755EA4AB7596BAD4652CB39304A97Fw5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7618</Words>
  <Characters>43424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Дайлиде Дмитрий Анатольевич</cp:lastModifiedBy>
  <cp:revision>1</cp:revision>
  <dcterms:created xsi:type="dcterms:W3CDTF">2023-10-23T06:08:00Z</dcterms:created>
  <dcterms:modified xsi:type="dcterms:W3CDTF">2023-10-23T06:09:00Z</dcterms:modified>
</cp:coreProperties>
</file>