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CD7B4D">
        <w:rPr>
          <w:rFonts w:ascii="Times New Roman" w:hAnsi="Times New Roman" w:cs="Times New Roman"/>
          <w:i/>
          <w:sz w:val="28"/>
          <w:szCs w:val="28"/>
        </w:rPr>
        <w:t>21.0</w:t>
      </w:r>
      <w:r w:rsidR="00AF03D1">
        <w:rPr>
          <w:rFonts w:ascii="Times New Roman" w:hAnsi="Times New Roman" w:cs="Times New Roman"/>
          <w:i/>
          <w:sz w:val="28"/>
          <w:szCs w:val="28"/>
        </w:rPr>
        <w:t>7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AF03D1">
        <w:rPr>
          <w:rFonts w:ascii="Times New Roman" w:hAnsi="Times New Roman" w:cs="Times New Roman"/>
          <w:i/>
          <w:sz w:val="28"/>
          <w:szCs w:val="28"/>
        </w:rPr>
        <w:t>3847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633" w:rsidRDefault="007D2633" w:rsidP="006B7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 xml:space="preserve">орректировки объемов финансирования </w:t>
      </w:r>
      <w:r w:rsidR="00AF03D1">
        <w:rPr>
          <w:rFonts w:ascii="Times New Roman" w:hAnsi="Times New Roman" w:cs="Times New Roman"/>
          <w:sz w:val="28"/>
          <w:szCs w:val="28"/>
        </w:rPr>
        <w:t xml:space="preserve">и </w:t>
      </w:r>
      <w:r w:rsidR="00AF03D1" w:rsidRPr="00AF03D1">
        <w:rPr>
          <w:rFonts w:ascii="Times New Roman" w:hAnsi="Times New Roman" w:cs="Times New Roman"/>
          <w:sz w:val="28"/>
          <w:szCs w:val="28"/>
        </w:rPr>
        <w:t xml:space="preserve">основных параметров </w:t>
      </w:r>
      <w:r w:rsidRPr="00646D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F03D1" w:rsidRPr="00646D68">
        <w:rPr>
          <w:rFonts w:ascii="Times New Roman" w:hAnsi="Times New Roman" w:cs="Times New Roman"/>
          <w:sz w:val="28"/>
          <w:szCs w:val="28"/>
        </w:rPr>
        <w:t>(подпрограмм</w:t>
      </w:r>
      <w:r w:rsidR="00AF03D1">
        <w:rPr>
          <w:rFonts w:ascii="Times New Roman" w:hAnsi="Times New Roman" w:cs="Times New Roman"/>
          <w:sz w:val="28"/>
          <w:szCs w:val="28"/>
        </w:rPr>
        <w:t xml:space="preserve"> 1,3,4,5,6</w:t>
      </w:r>
      <w:r w:rsidR="00AF03D1" w:rsidRPr="00646D68">
        <w:rPr>
          <w:rFonts w:ascii="Times New Roman" w:hAnsi="Times New Roman" w:cs="Times New Roman"/>
          <w:sz w:val="28"/>
          <w:szCs w:val="28"/>
        </w:rPr>
        <w:t>)</w:t>
      </w:r>
      <w:r w:rsidRPr="00646D6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Благовещенской городской Думы от 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23.08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59/81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Благовещенской городской Думы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 № 50/145 «О городском бюджете на 2023 год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2024 и 2025 годов»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03D1" w:rsidRP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уведомлениям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расчетам между бюджетами</w:t>
      </w:r>
      <w:r w:rsidR="00AF03D1" w:rsidRP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внесенными</w:t>
      </w:r>
      <w:proofErr w:type="gramEnd"/>
      <w:r w:rsidR="00AF03D1" w:rsidRP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 в сводную бюджетную роспись города Благовещенска</w:t>
      </w:r>
      <w:r w:rsidR="00CD7B4D">
        <w:rPr>
          <w:rFonts w:ascii="Times New Roman" w:hAnsi="Times New Roman" w:cs="Times New Roman"/>
          <w:sz w:val="28"/>
          <w:szCs w:val="28"/>
        </w:rPr>
        <w:t xml:space="preserve"> </w:t>
      </w:r>
      <w:r w:rsidR="00A2707E">
        <w:rPr>
          <w:rFonts w:ascii="Times New Roman" w:hAnsi="Times New Roman" w:cs="Times New Roman"/>
          <w:sz w:val="28"/>
          <w:szCs w:val="28"/>
        </w:rPr>
        <w:t>(Таблица)</w:t>
      </w:r>
      <w:r w:rsidR="00300538">
        <w:rPr>
          <w:rFonts w:ascii="Times New Roman" w:hAnsi="Times New Roman" w:cs="Times New Roman"/>
          <w:sz w:val="28"/>
          <w:szCs w:val="28"/>
        </w:rPr>
        <w:t>.</w:t>
      </w:r>
    </w:p>
    <w:p w:rsidR="000D12D8" w:rsidRDefault="000D12D8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A1A49" w:rsidRPr="002733AB" w:rsidRDefault="002733AB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33AB">
        <w:rPr>
          <w:rFonts w:ascii="Times New Roman" w:hAnsi="Times New Roman" w:cs="Times New Roman"/>
          <w:i/>
          <w:sz w:val="24"/>
          <w:szCs w:val="24"/>
        </w:rPr>
        <w:t>Тыс. руб.</w:t>
      </w:r>
    </w:p>
    <w:tbl>
      <w:tblPr>
        <w:tblW w:w="15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1428"/>
        <w:gridCol w:w="1358"/>
        <w:gridCol w:w="1201"/>
        <w:gridCol w:w="1335"/>
        <w:gridCol w:w="1258"/>
        <w:gridCol w:w="1167"/>
        <w:gridCol w:w="1371"/>
        <w:gridCol w:w="3280"/>
      </w:tblGrid>
      <w:tr w:rsidR="008F250A" w:rsidRPr="008F250A" w:rsidTr="006E2B46">
        <w:trPr>
          <w:trHeight w:val="554"/>
          <w:tblHeader/>
          <w:jc w:val="center"/>
        </w:trPr>
        <w:tc>
          <w:tcPr>
            <w:tcW w:w="2663" w:type="dxa"/>
            <w:vMerge w:val="restart"/>
            <w:shd w:val="clear" w:color="auto" w:fill="auto"/>
            <w:vAlign w:val="center"/>
            <w:hideMark/>
          </w:tcPr>
          <w:p w:rsidR="008F250A" w:rsidRPr="008F250A" w:rsidRDefault="008F250A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8F250A" w:rsidRPr="008F250A" w:rsidRDefault="008F250A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94" w:type="dxa"/>
            <w:gridSpan w:val="3"/>
            <w:shd w:val="clear" w:color="auto" w:fill="auto"/>
            <w:vAlign w:val="center"/>
          </w:tcPr>
          <w:p w:rsidR="008F250A" w:rsidRPr="008F250A" w:rsidRDefault="008F250A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3796" w:type="dxa"/>
            <w:gridSpan w:val="3"/>
          </w:tcPr>
          <w:p w:rsidR="008F250A" w:rsidRPr="008F250A" w:rsidRDefault="008F250A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3280" w:type="dxa"/>
            <w:vMerge w:val="restart"/>
            <w:vAlign w:val="center"/>
          </w:tcPr>
          <w:p w:rsidR="008F250A" w:rsidRPr="008F250A" w:rsidRDefault="008F250A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Основания внесения изменений</w:t>
            </w:r>
          </w:p>
        </w:tc>
      </w:tr>
      <w:tr w:rsidR="008F250A" w:rsidRPr="008F250A" w:rsidTr="006E2B46">
        <w:trPr>
          <w:trHeight w:val="824"/>
          <w:tblHeader/>
          <w:jc w:val="center"/>
        </w:trPr>
        <w:tc>
          <w:tcPr>
            <w:tcW w:w="2663" w:type="dxa"/>
            <w:vMerge/>
            <w:vAlign w:val="center"/>
            <w:hideMark/>
          </w:tcPr>
          <w:p w:rsidR="008F250A" w:rsidRPr="008F250A" w:rsidRDefault="008F250A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8F250A" w:rsidRPr="008F250A" w:rsidRDefault="008F250A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8F250A" w:rsidRPr="008F250A" w:rsidRDefault="008F250A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F250A" w:rsidRPr="008F250A" w:rsidRDefault="008F250A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</w:tc>
        <w:tc>
          <w:tcPr>
            <w:tcW w:w="1335" w:type="dxa"/>
            <w:vAlign w:val="center"/>
          </w:tcPr>
          <w:p w:rsidR="008F250A" w:rsidRPr="008F250A" w:rsidRDefault="008F250A" w:rsidP="00F27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Изменения </w:t>
            </w:r>
          </w:p>
        </w:tc>
        <w:tc>
          <w:tcPr>
            <w:tcW w:w="1258" w:type="dxa"/>
            <w:vAlign w:val="center"/>
          </w:tcPr>
          <w:p w:rsidR="008F250A" w:rsidRPr="008F250A" w:rsidRDefault="008F250A" w:rsidP="009F2F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167" w:type="dxa"/>
            <w:vAlign w:val="center"/>
          </w:tcPr>
          <w:p w:rsidR="008F250A" w:rsidRPr="008F250A" w:rsidRDefault="008F250A" w:rsidP="009F2F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</w:tc>
        <w:tc>
          <w:tcPr>
            <w:tcW w:w="1371" w:type="dxa"/>
            <w:vAlign w:val="center"/>
          </w:tcPr>
          <w:p w:rsidR="008F250A" w:rsidRPr="008F250A" w:rsidRDefault="008F250A" w:rsidP="009F2F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Изменения </w:t>
            </w:r>
          </w:p>
        </w:tc>
        <w:tc>
          <w:tcPr>
            <w:tcW w:w="3280" w:type="dxa"/>
            <w:vMerge/>
            <w:vAlign w:val="center"/>
          </w:tcPr>
          <w:p w:rsidR="008F250A" w:rsidRPr="008F250A" w:rsidRDefault="008F250A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250A" w:rsidRPr="008F250A" w:rsidTr="006E2B46">
        <w:trPr>
          <w:trHeight w:val="1250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8F250A" w:rsidRPr="008F250A" w:rsidRDefault="008F250A" w:rsidP="008F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сносу аварийных домов</w:t>
            </w:r>
          </w:p>
          <w:p w:rsidR="008F250A" w:rsidRPr="008F250A" w:rsidRDefault="008F250A" w:rsidP="008F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(подпрограмма 1, мероприятие 1.1.5)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F250A" w:rsidRPr="008F250A" w:rsidRDefault="008F250A" w:rsidP="0060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F250A" w:rsidRPr="008F250A" w:rsidRDefault="002733AB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824,2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F250A" w:rsidRPr="008F250A" w:rsidRDefault="002733AB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2 324,2</w:t>
            </w:r>
          </w:p>
        </w:tc>
        <w:tc>
          <w:tcPr>
            <w:tcW w:w="1335" w:type="dxa"/>
            <w:vAlign w:val="center"/>
          </w:tcPr>
          <w:p w:rsidR="008F250A" w:rsidRPr="008F250A" w:rsidRDefault="002733AB" w:rsidP="00CD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A362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1 500,0</w:t>
            </w:r>
          </w:p>
        </w:tc>
        <w:tc>
          <w:tcPr>
            <w:tcW w:w="1258" w:type="dxa"/>
          </w:tcPr>
          <w:p w:rsidR="008F250A" w:rsidRPr="008F250A" w:rsidRDefault="008F250A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8F250A" w:rsidRPr="008F250A" w:rsidRDefault="008F250A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</w:tcPr>
          <w:p w:rsidR="008F250A" w:rsidRPr="008F250A" w:rsidRDefault="008F250A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8F250A" w:rsidRPr="008F250A" w:rsidRDefault="002733AB" w:rsidP="00273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БГД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23.08.2023 № 59/81 «О внесении изменений в 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БГД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08.12.2022 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предусмотрены УЖКХ доп. средства на снос 2-х аварийных домов</w:t>
            </w:r>
          </w:p>
        </w:tc>
      </w:tr>
      <w:tr w:rsidR="00E82D3F" w:rsidRPr="008F250A" w:rsidTr="006E2B46">
        <w:trPr>
          <w:trHeight w:val="922"/>
          <w:jc w:val="center"/>
        </w:trPr>
        <w:tc>
          <w:tcPr>
            <w:tcW w:w="2663" w:type="dxa"/>
            <w:vMerge w:val="restart"/>
            <w:shd w:val="clear" w:color="auto" w:fill="auto"/>
            <w:vAlign w:val="center"/>
          </w:tcPr>
          <w:p w:rsidR="00E82D3F" w:rsidRDefault="006E2B46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  <w:p w:rsidR="00E82D3F" w:rsidRPr="008F250A" w:rsidRDefault="00E82D3F" w:rsidP="00E8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(подпрограмма 1, мероприятие 1.2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992,3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617,3</w:t>
            </w:r>
          </w:p>
        </w:tc>
        <w:tc>
          <w:tcPr>
            <w:tcW w:w="1335" w:type="dxa"/>
            <w:vAlign w:val="center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362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58" w:type="dxa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</w:tcPr>
          <w:p w:rsidR="00E82D3F" w:rsidRPr="008F250A" w:rsidRDefault="00E82D3F" w:rsidP="009F2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Merge w:val="restart"/>
            <w:vAlign w:val="center"/>
          </w:tcPr>
          <w:p w:rsidR="00E82D3F" w:rsidRPr="008F250A" w:rsidRDefault="00E82D3F" w:rsidP="00E9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постановлением Правительств</w:t>
            </w:r>
            <w:proofErr w:type="gramStart"/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27.07.2023 № 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641 перераспределены субсидии из средств Фонда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и обл</w:t>
            </w:r>
            <w:r w:rsid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муниципалитетами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</w:t>
            </w:r>
            <w:r w:rsid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переселение из аварийного жилья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расчетам между бюджетами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8.07.2023 №№ </w:t>
            </w:r>
            <w:r w:rsidRPr="00273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03-12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82D3F" w:rsidRPr="008F250A" w:rsidTr="006E2B46">
        <w:trPr>
          <w:trHeight w:val="922"/>
          <w:jc w:val="center"/>
        </w:trPr>
        <w:tc>
          <w:tcPr>
            <w:tcW w:w="2663" w:type="dxa"/>
            <w:vMerge/>
            <w:shd w:val="clear" w:color="auto" w:fill="auto"/>
            <w:vAlign w:val="center"/>
          </w:tcPr>
          <w:p w:rsidR="00E82D3F" w:rsidRPr="008F250A" w:rsidRDefault="00E82D3F" w:rsidP="00273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E82D3F" w:rsidRPr="008F250A" w:rsidRDefault="00E82D3F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 - Фонд содействия реформ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ированию ЖКХ 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E82D3F" w:rsidRPr="008F250A" w:rsidRDefault="00E82D3F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60 028,1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E82D3F" w:rsidRPr="008F250A" w:rsidRDefault="00E82D3F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48 028,1</w:t>
            </w:r>
          </w:p>
        </w:tc>
        <w:tc>
          <w:tcPr>
            <w:tcW w:w="1335" w:type="dxa"/>
            <w:vAlign w:val="center"/>
          </w:tcPr>
          <w:p w:rsidR="00E82D3F" w:rsidRPr="008F250A" w:rsidRDefault="00E82D3F" w:rsidP="00CD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362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12 000,0</w:t>
            </w:r>
          </w:p>
        </w:tc>
        <w:tc>
          <w:tcPr>
            <w:tcW w:w="1258" w:type="dxa"/>
          </w:tcPr>
          <w:p w:rsidR="00E82D3F" w:rsidRPr="008F250A" w:rsidRDefault="00E82D3F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E82D3F" w:rsidRPr="008F250A" w:rsidRDefault="00E82D3F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</w:tcPr>
          <w:p w:rsidR="00E82D3F" w:rsidRPr="008F250A" w:rsidRDefault="00E82D3F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Merge/>
            <w:vAlign w:val="center"/>
          </w:tcPr>
          <w:p w:rsidR="00E82D3F" w:rsidRPr="008F250A" w:rsidRDefault="00E82D3F" w:rsidP="00E8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44B" w:rsidRPr="008F250A" w:rsidTr="006E2B46">
        <w:trPr>
          <w:trHeight w:val="922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E9444B" w:rsidRPr="008F250A" w:rsidRDefault="00E9444B" w:rsidP="00273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жильем молодых семей (подпрограмма 3, мероприятие 3.1.1)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E9444B" w:rsidRPr="00E82D3F" w:rsidRDefault="00E9444B" w:rsidP="0060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E9444B" w:rsidRDefault="00E9444B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1 234,3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E9444B" w:rsidRDefault="00E9444B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  <w:tc>
          <w:tcPr>
            <w:tcW w:w="1335" w:type="dxa"/>
            <w:vAlign w:val="center"/>
          </w:tcPr>
          <w:p w:rsidR="00E9444B" w:rsidRDefault="00E9444B" w:rsidP="00CD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362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846,0</w:t>
            </w:r>
          </w:p>
        </w:tc>
        <w:tc>
          <w:tcPr>
            <w:tcW w:w="1258" w:type="dxa"/>
          </w:tcPr>
          <w:p w:rsidR="00E9444B" w:rsidRPr="008F250A" w:rsidRDefault="00E9444B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E9444B" w:rsidRPr="008F250A" w:rsidRDefault="00E9444B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</w:tcPr>
          <w:p w:rsidR="00E9444B" w:rsidRPr="008F250A" w:rsidRDefault="00E9444B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E9444B" w:rsidRPr="008F250A" w:rsidRDefault="00E9444B" w:rsidP="00E9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п. </w:t>
            </w: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решения БГД о городском бюджете остаток неиспользованных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городских </w:t>
            </w: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 частично перераспределен МКУ «БГАЖЦ» на подпрограмму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ремонта муниципальной квартиры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(600 тыс. руб.)</w:t>
            </w:r>
            <w:r w:rsidRP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подпрограмму 6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выплате ЕДВ многодетным семьям (246 тыс. руб.)</w:t>
            </w:r>
          </w:p>
        </w:tc>
      </w:tr>
      <w:tr w:rsidR="008F250A" w:rsidRPr="008F250A" w:rsidTr="006E2B46">
        <w:trPr>
          <w:trHeight w:val="1250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8F250A" w:rsidRPr="008F250A" w:rsidRDefault="006E2B46" w:rsidP="00E94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муниципального жилья</w:t>
            </w:r>
            <w:r w:rsidR="008F250A"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4, мероприятие 4.1.</w:t>
            </w:r>
            <w:r w:rsidR="00E9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250A"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F250A" w:rsidRPr="008F250A" w:rsidRDefault="008F250A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F250A" w:rsidRPr="008F250A" w:rsidRDefault="00A3626C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2 920,4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F250A" w:rsidRPr="008F250A" w:rsidRDefault="00A3626C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3 520,4</w:t>
            </w:r>
          </w:p>
        </w:tc>
        <w:tc>
          <w:tcPr>
            <w:tcW w:w="1335" w:type="dxa"/>
            <w:vAlign w:val="center"/>
          </w:tcPr>
          <w:p w:rsidR="008F250A" w:rsidRPr="008F250A" w:rsidRDefault="00A3626C" w:rsidP="006E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6E2B46">
              <w:rPr>
                <w:rFonts w:ascii="Times New Roman" w:eastAsia="Times New Roman" w:hAnsi="Times New Roman" w:cs="Times New Roman"/>
                <w:lang w:eastAsia="ru-RU"/>
              </w:rPr>
              <w:t>1 578,1</w:t>
            </w:r>
          </w:p>
        </w:tc>
        <w:tc>
          <w:tcPr>
            <w:tcW w:w="1258" w:type="dxa"/>
          </w:tcPr>
          <w:p w:rsidR="008F250A" w:rsidRPr="008F250A" w:rsidRDefault="008F250A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8F250A" w:rsidRPr="008F250A" w:rsidRDefault="008F250A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</w:tcPr>
          <w:p w:rsidR="008F250A" w:rsidRPr="008F250A" w:rsidRDefault="008F250A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8F250A" w:rsidRPr="008F250A" w:rsidRDefault="00A3626C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п. 14 решения БГД о городском бюджете с мероприятия по обеспечению жильем молодых семей </w:t>
            </w:r>
            <w:r w:rsidR="006E2B46"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(600 тыс. руб.)</w:t>
            </w:r>
            <w:r w:rsid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«Поддержка административного центра» МП «</w:t>
            </w:r>
            <w:r w:rsidR="000D12D8" w:rsidRP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модернизация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ЖКХ… (978,1 тыс. руб.) </w:t>
            </w:r>
            <w:r w:rsidR="000D12D8" w:rsidRP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перераспределены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городские 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текущий ремонт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последующего предоставления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детям-сиротам (письм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proofErr w:type="spellStart"/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Финуправления</w:t>
            </w:r>
            <w:proofErr w:type="spellEnd"/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28.08.2023 № </w:t>
            </w:r>
            <w:r w:rsid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03-12/1316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 31.08.2023 № 03-12/1332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0902D8" w:rsidRPr="008F250A" w:rsidTr="006E2B46">
        <w:trPr>
          <w:trHeight w:val="1250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0902D8" w:rsidRDefault="006E2B46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0902D8" w:rsidRPr="008F250A" w:rsidRDefault="000902D8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902D8" w:rsidRPr="008F250A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902D8" w:rsidRPr="008F250A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58 574,5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0902D8" w:rsidRPr="008F250A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57 019,8</w:t>
            </w:r>
          </w:p>
        </w:tc>
        <w:tc>
          <w:tcPr>
            <w:tcW w:w="1335" w:type="dxa"/>
            <w:vAlign w:val="center"/>
          </w:tcPr>
          <w:p w:rsidR="000902D8" w:rsidRPr="008F250A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-1 554,7</w:t>
            </w:r>
          </w:p>
        </w:tc>
        <w:tc>
          <w:tcPr>
            <w:tcW w:w="1258" w:type="dxa"/>
            <w:vAlign w:val="center"/>
          </w:tcPr>
          <w:p w:rsidR="000902D8" w:rsidRPr="008F250A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68 409,4</w:t>
            </w:r>
          </w:p>
        </w:tc>
        <w:tc>
          <w:tcPr>
            <w:tcW w:w="1167" w:type="dxa"/>
            <w:vAlign w:val="center"/>
          </w:tcPr>
          <w:p w:rsidR="000902D8" w:rsidRPr="008F250A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45 706,0</w:t>
            </w:r>
          </w:p>
        </w:tc>
        <w:tc>
          <w:tcPr>
            <w:tcW w:w="1371" w:type="dxa"/>
            <w:vAlign w:val="center"/>
          </w:tcPr>
          <w:p w:rsidR="000902D8" w:rsidRPr="008F250A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- 22 703,4</w:t>
            </w:r>
          </w:p>
        </w:tc>
        <w:tc>
          <w:tcPr>
            <w:tcW w:w="3280" w:type="dxa"/>
            <w:vMerge w:val="restart"/>
            <w:vAlign w:val="center"/>
          </w:tcPr>
          <w:p w:rsidR="000902D8" w:rsidRDefault="000902D8" w:rsidP="00295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постановлением Правительств</w:t>
            </w:r>
            <w:proofErr w:type="gramStart"/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АО о</w:t>
            </w:r>
            <w:proofErr w:type="gramEnd"/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0.07.2023 № 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перераспределены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областного 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между муниципалитетами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приобретение жилья детям-сиротам на вторичном рынке, путем участия в долевом строительстве, а также на расходы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осуществлению полномочий</w:t>
            </w:r>
          </w:p>
          <w:p w:rsidR="000902D8" w:rsidRPr="008F250A" w:rsidRDefault="000902D8" w:rsidP="00295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(уведомления по расчетам между бюджетами от 28.07.2023 №№ 03-12)</w:t>
            </w:r>
          </w:p>
        </w:tc>
      </w:tr>
      <w:tr w:rsidR="000902D8" w:rsidRPr="008F250A" w:rsidTr="006E2B46">
        <w:trPr>
          <w:trHeight w:val="1250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0902D8" w:rsidRPr="00A3626C" w:rsidRDefault="006E2B46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 </w:t>
            </w:r>
            <w:r w:rsidR="000902D8"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(подпрограмма 5, мероприятие 5.1.</w:t>
            </w:r>
            <w:r w:rsidR="00090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902D8"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902D8" w:rsidRPr="00A3626C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846,4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541,0</w:t>
            </w:r>
          </w:p>
        </w:tc>
        <w:tc>
          <w:tcPr>
            <w:tcW w:w="1335" w:type="dxa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- 305,4</w:t>
            </w:r>
          </w:p>
        </w:tc>
        <w:tc>
          <w:tcPr>
            <w:tcW w:w="1258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410,5</w:t>
            </w:r>
          </w:p>
        </w:tc>
        <w:tc>
          <w:tcPr>
            <w:tcW w:w="1167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274,2</w:t>
            </w:r>
          </w:p>
        </w:tc>
        <w:tc>
          <w:tcPr>
            <w:tcW w:w="1371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- 136,3</w:t>
            </w:r>
          </w:p>
        </w:tc>
        <w:tc>
          <w:tcPr>
            <w:tcW w:w="3280" w:type="dxa"/>
            <w:vMerge/>
            <w:vAlign w:val="center"/>
          </w:tcPr>
          <w:p w:rsidR="000902D8" w:rsidRPr="00295F57" w:rsidRDefault="000902D8" w:rsidP="00295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2D8" w:rsidRPr="008F250A" w:rsidTr="006E2B46">
        <w:trPr>
          <w:trHeight w:val="1250"/>
          <w:jc w:val="center"/>
        </w:trPr>
        <w:tc>
          <w:tcPr>
            <w:tcW w:w="2663" w:type="dxa"/>
            <w:shd w:val="clear" w:color="auto" w:fill="auto"/>
            <w:vAlign w:val="center"/>
          </w:tcPr>
          <w:p w:rsidR="000902D8" w:rsidRDefault="006E2B46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 </w:t>
            </w:r>
            <w:r w:rsidR="000902D8"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(подпрограмма 5, мероприятие 5.1.</w:t>
            </w:r>
            <w:r w:rsidR="00090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902D8" w:rsidRPr="00295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428" w:type="dxa"/>
            <w:shd w:val="clear" w:color="auto" w:fill="auto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82 494,1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33 138,7</w:t>
            </w:r>
          </w:p>
        </w:tc>
        <w:tc>
          <w:tcPr>
            <w:tcW w:w="1335" w:type="dxa"/>
            <w:vAlign w:val="center"/>
          </w:tcPr>
          <w:p w:rsidR="000902D8" w:rsidRDefault="000902D8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- 49 355,4</w:t>
            </w:r>
          </w:p>
        </w:tc>
        <w:tc>
          <w:tcPr>
            <w:tcW w:w="1258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vAlign w:val="center"/>
          </w:tcPr>
          <w:p w:rsidR="000902D8" w:rsidRDefault="000902D8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Merge/>
            <w:vAlign w:val="center"/>
          </w:tcPr>
          <w:p w:rsidR="000902D8" w:rsidRPr="00295F57" w:rsidRDefault="000902D8" w:rsidP="00295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F42" w:rsidRPr="008F250A" w:rsidTr="006E2B46">
        <w:trPr>
          <w:trHeight w:val="1250"/>
          <w:jc w:val="center"/>
        </w:trPr>
        <w:tc>
          <w:tcPr>
            <w:tcW w:w="2663" w:type="dxa"/>
            <w:vMerge w:val="restart"/>
            <w:shd w:val="clear" w:color="auto" w:fill="auto"/>
            <w:vAlign w:val="center"/>
          </w:tcPr>
          <w:p w:rsidR="00A4213E" w:rsidRPr="000902D8" w:rsidRDefault="006E2B46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предоставления гражданам, стоящим на учете, мер социальной поддержки в виде единовременной денежной выплаты для улучшения жилищных </w:t>
            </w:r>
            <w:r w:rsidRPr="006E2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условий, приобретения земельного участка для индивидуального жилищного строительства </w:t>
            </w:r>
            <w:r w:rsidR="00A4213E"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(подпрограмма </w:t>
            </w:r>
            <w:r w:rsid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4213E"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мероприятие </w:t>
            </w:r>
            <w:r w:rsid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  <w:r w:rsidR="00A4213E"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933F42" w:rsidRPr="000902D8" w:rsidRDefault="00A4213E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33F42" w:rsidRDefault="00C10072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23 970,0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933F42" w:rsidRDefault="00C10072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34 216,0</w:t>
            </w:r>
          </w:p>
        </w:tc>
        <w:tc>
          <w:tcPr>
            <w:tcW w:w="1335" w:type="dxa"/>
            <w:vAlign w:val="center"/>
          </w:tcPr>
          <w:p w:rsidR="00933F42" w:rsidRDefault="00933F42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0D12D8">
              <w:rPr>
                <w:rFonts w:ascii="Times New Roman" w:eastAsia="Times New Roman" w:hAnsi="Times New Roman" w:cs="Times New Roman"/>
                <w:lang w:eastAsia="ru-RU"/>
              </w:rPr>
              <w:t>10 246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58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933F42" w:rsidRPr="00295F57" w:rsidRDefault="00A4213E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уведомлени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расчетам между бюджетами от 11.08.2023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29.08.2023 №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03-12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доведены доп. средства из обл. бюджета для предоставления ЕДВ многодетным семьям в количестве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</w:tr>
      <w:tr w:rsidR="00933F42" w:rsidRPr="008F250A" w:rsidTr="006E2B46">
        <w:trPr>
          <w:trHeight w:val="1250"/>
          <w:jc w:val="center"/>
        </w:trPr>
        <w:tc>
          <w:tcPr>
            <w:tcW w:w="2663" w:type="dxa"/>
            <w:vMerge/>
            <w:shd w:val="clear" w:color="auto" w:fill="auto"/>
            <w:vAlign w:val="center"/>
          </w:tcPr>
          <w:p w:rsidR="00933F42" w:rsidRPr="000902D8" w:rsidRDefault="00933F42" w:rsidP="0009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933F42" w:rsidRPr="000902D8" w:rsidRDefault="00A4213E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33F42" w:rsidRDefault="00C10072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1 530,0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933F42" w:rsidRDefault="00C10072" w:rsidP="0031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2 184,0</w:t>
            </w:r>
          </w:p>
        </w:tc>
        <w:tc>
          <w:tcPr>
            <w:tcW w:w="1335" w:type="dxa"/>
            <w:vAlign w:val="center"/>
          </w:tcPr>
          <w:p w:rsidR="00933F42" w:rsidRDefault="00933F42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0D12D8">
              <w:rPr>
                <w:rFonts w:ascii="Times New Roman" w:eastAsia="Times New Roman" w:hAnsi="Times New Roman" w:cs="Times New Roman"/>
                <w:lang w:eastAsia="ru-RU"/>
              </w:rPr>
              <w:t>654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58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vAlign w:val="center"/>
          </w:tcPr>
          <w:p w:rsidR="00933F42" w:rsidRDefault="00933F42" w:rsidP="00A3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933F42" w:rsidRPr="00295F57" w:rsidRDefault="00A4213E" w:rsidP="00C1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п. 14 решения БГД о городском бюджете с мероприятия по обеспечению жильем молодых семей перераспределены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городские </w:t>
            </w:r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(246 тыс. руб.), а также дополнительно выделены из резервного фонда города (408</w:t>
            </w:r>
            <w:r w:rsidR="00C10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</w:t>
            </w:r>
            <w:r w:rsidR="00C10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D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93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предоставлению ЕДВ многодетным семьям </w:t>
            </w:r>
            <w:r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(письмо </w:t>
            </w:r>
            <w:proofErr w:type="spellStart"/>
            <w:r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Финуправления</w:t>
            </w:r>
            <w:proofErr w:type="spellEnd"/>
            <w:r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.08.2023 №</w:t>
            </w:r>
            <w:r w:rsidR="00C10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03-12/1263</w:t>
            </w:r>
            <w:r w:rsidRPr="00A42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8F250A" w:rsidRPr="008F250A" w:rsidTr="006E2B46">
        <w:trPr>
          <w:trHeight w:val="1554"/>
          <w:jc w:val="center"/>
        </w:trPr>
        <w:tc>
          <w:tcPr>
            <w:tcW w:w="2663" w:type="dxa"/>
            <w:shd w:val="clear" w:color="auto" w:fill="auto"/>
            <w:vAlign w:val="center"/>
            <w:hideMark/>
          </w:tcPr>
          <w:p w:rsidR="008F250A" w:rsidRPr="008F250A" w:rsidRDefault="00A4213E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</w:t>
            </w:r>
            <w:r w:rsidR="008F250A"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="008F250A"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8F250A"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8F250A" w:rsidRPr="008F250A" w:rsidRDefault="008F250A" w:rsidP="00A42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A42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изменений 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программе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F250A" w:rsidRPr="008F250A" w:rsidRDefault="006B7C4C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233 414,3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8F250A" w:rsidRPr="008F250A" w:rsidRDefault="006B7C4C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175 177,8</w:t>
            </w:r>
          </w:p>
        </w:tc>
        <w:tc>
          <w:tcPr>
            <w:tcW w:w="1335" w:type="dxa"/>
            <w:vAlign w:val="center"/>
          </w:tcPr>
          <w:p w:rsidR="008F250A" w:rsidRPr="008F250A" w:rsidRDefault="006B7C4C" w:rsidP="000D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0D1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50 458,4</w:t>
            </w:r>
          </w:p>
        </w:tc>
        <w:tc>
          <w:tcPr>
            <w:tcW w:w="1258" w:type="dxa"/>
          </w:tcPr>
          <w:p w:rsidR="008F250A" w:rsidRPr="008F250A" w:rsidRDefault="008F250A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7" w:type="dxa"/>
          </w:tcPr>
          <w:p w:rsidR="008F250A" w:rsidRPr="008F250A" w:rsidRDefault="008F250A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71" w:type="dxa"/>
          </w:tcPr>
          <w:p w:rsidR="008F250A" w:rsidRPr="008F250A" w:rsidRDefault="008F250A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0" w:type="dxa"/>
            <w:vAlign w:val="center"/>
          </w:tcPr>
          <w:p w:rsidR="008F250A" w:rsidRPr="008F250A" w:rsidRDefault="008F250A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33"/>
    <w:rsid w:val="000333D1"/>
    <w:rsid w:val="00046259"/>
    <w:rsid w:val="000902D8"/>
    <w:rsid w:val="000D12D8"/>
    <w:rsid w:val="00115988"/>
    <w:rsid w:val="001346D7"/>
    <w:rsid w:val="00140568"/>
    <w:rsid w:val="001773DB"/>
    <w:rsid w:val="001E7CD2"/>
    <w:rsid w:val="002300EA"/>
    <w:rsid w:val="00250748"/>
    <w:rsid w:val="002733AB"/>
    <w:rsid w:val="00281A5F"/>
    <w:rsid w:val="002921DD"/>
    <w:rsid w:val="00295F57"/>
    <w:rsid w:val="002A626C"/>
    <w:rsid w:val="00300538"/>
    <w:rsid w:val="00304873"/>
    <w:rsid w:val="0036044E"/>
    <w:rsid w:val="003A1A49"/>
    <w:rsid w:val="003F192D"/>
    <w:rsid w:val="004675B3"/>
    <w:rsid w:val="00477ADA"/>
    <w:rsid w:val="004E6362"/>
    <w:rsid w:val="00537FDE"/>
    <w:rsid w:val="0058239F"/>
    <w:rsid w:val="005A09EF"/>
    <w:rsid w:val="005C56AE"/>
    <w:rsid w:val="005C63F4"/>
    <w:rsid w:val="00603D68"/>
    <w:rsid w:val="006248A2"/>
    <w:rsid w:val="00646D68"/>
    <w:rsid w:val="00670C19"/>
    <w:rsid w:val="00695AD1"/>
    <w:rsid w:val="006B7C4C"/>
    <w:rsid w:val="006E2B46"/>
    <w:rsid w:val="0072797D"/>
    <w:rsid w:val="00785E87"/>
    <w:rsid w:val="007A342B"/>
    <w:rsid w:val="007D2633"/>
    <w:rsid w:val="007F4124"/>
    <w:rsid w:val="008C4344"/>
    <w:rsid w:val="008E4FA0"/>
    <w:rsid w:val="008F250A"/>
    <w:rsid w:val="00933F42"/>
    <w:rsid w:val="0096317D"/>
    <w:rsid w:val="009737DF"/>
    <w:rsid w:val="009946E4"/>
    <w:rsid w:val="009C53F2"/>
    <w:rsid w:val="00A2707E"/>
    <w:rsid w:val="00A3626C"/>
    <w:rsid w:val="00A4213E"/>
    <w:rsid w:val="00A437A2"/>
    <w:rsid w:val="00A75274"/>
    <w:rsid w:val="00AF03D1"/>
    <w:rsid w:val="00B73F7B"/>
    <w:rsid w:val="00BB41A7"/>
    <w:rsid w:val="00C10072"/>
    <w:rsid w:val="00C155D7"/>
    <w:rsid w:val="00C55BFC"/>
    <w:rsid w:val="00CC2768"/>
    <w:rsid w:val="00CD7B4D"/>
    <w:rsid w:val="00E72CA9"/>
    <w:rsid w:val="00E82D3F"/>
    <w:rsid w:val="00E9444B"/>
    <w:rsid w:val="00EF4171"/>
    <w:rsid w:val="00F06431"/>
    <w:rsid w:val="00F27AF4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Узлова Евгения Александровна</cp:lastModifiedBy>
  <cp:revision>31</cp:revision>
  <cp:lastPrinted>2023-03-20T08:05:00Z</cp:lastPrinted>
  <dcterms:created xsi:type="dcterms:W3CDTF">2022-10-21T07:22:00Z</dcterms:created>
  <dcterms:modified xsi:type="dcterms:W3CDTF">2023-08-31T03:44:00Z</dcterms:modified>
</cp:coreProperties>
</file>