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AF" w:rsidRPr="00D1510E" w:rsidRDefault="00A06448" w:rsidP="00A06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06448" w:rsidRDefault="00D1510E" w:rsidP="00A06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0E">
        <w:rPr>
          <w:rFonts w:ascii="Times New Roman" w:hAnsi="Times New Roman" w:cs="Times New Roman"/>
          <w:b/>
          <w:sz w:val="24"/>
          <w:szCs w:val="24"/>
        </w:rPr>
        <w:t xml:space="preserve">о порядке согласования </w:t>
      </w:r>
      <w:r w:rsidR="005E4CED">
        <w:rPr>
          <w:rFonts w:ascii="Times New Roman" w:hAnsi="Times New Roman" w:cs="Times New Roman"/>
          <w:b/>
          <w:sz w:val="24"/>
          <w:szCs w:val="24"/>
        </w:rPr>
        <w:t xml:space="preserve">проектирования, </w:t>
      </w:r>
      <w:r w:rsidRPr="00D1510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5E4CED">
        <w:rPr>
          <w:rFonts w:ascii="Times New Roman" w:hAnsi="Times New Roman" w:cs="Times New Roman"/>
          <w:b/>
          <w:sz w:val="24"/>
          <w:szCs w:val="24"/>
        </w:rPr>
        <w:t xml:space="preserve">, реконструкции и размещения </w:t>
      </w:r>
      <w:r w:rsidRPr="00D1510E">
        <w:rPr>
          <w:rFonts w:ascii="Times New Roman" w:hAnsi="Times New Roman" w:cs="Times New Roman"/>
          <w:b/>
          <w:sz w:val="24"/>
          <w:szCs w:val="24"/>
        </w:rPr>
        <w:t xml:space="preserve"> объектов </w:t>
      </w:r>
      <w:r w:rsidR="005E4CED">
        <w:rPr>
          <w:rFonts w:ascii="Times New Roman" w:hAnsi="Times New Roman" w:cs="Times New Roman"/>
          <w:b/>
          <w:sz w:val="24"/>
          <w:szCs w:val="24"/>
        </w:rPr>
        <w:t xml:space="preserve">и сооружений </w:t>
      </w:r>
      <w:r w:rsidRPr="00D151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D1510E">
        <w:rPr>
          <w:rFonts w:ascii="Times New Roman" w:hAnsi="Times New Roman" w:cs="Times New Roman"/>
          <w:b/>
          <w:sz w:val="24"/>
          <w:szCs w:val="24"/>
        </w:rPr>
        <w:t>приаэродромной</w:t>
      </w:r>
      <w:proofErr w:type="spellEnd"/>
      <w:r w:rsidRPr="00D1510E">
        <w:rPr>
          <w:rFonts w:ascii="Times New Roman" w:hAnsi="Times New Roman" w:cs="Times New Roman"/>
          <w:b/>
          <w:sz w:val="24"/>
          <w:szCs w:val="24"/>
        </w:rPr>
        <w:t xml:space="preserve"> территории и районе аэродрома Благовещенск (Игнатьево)</w:t>
      </w:r>
    </w:p>
    <w:p w:rsidR="00D1510E" w:rsidRDefault="00D1510E" w:rsidP="00D1510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10E" w:rsidRDefault="00D1510E" w:rsidP="00D1510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1510E" w:rsidRDefault="00D1510E" w:rsidP="00D1510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10E" w:rsidRDefault="00D1510E" w:rsidP="00D1510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 в соответствии со статьями </w:t>
      </w:r>
      <w:r w:rsidRPr="00473C4A">
        <w:rPr>
          <w:rFonts w:ascii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 xml:space="preserve">и 47 Воздушного кодекса Российской Федерации (далее ВК РФ), </w:t>
      </w:r>
      <w:r w:rsidR="00D734F4">
        <w:rPr>
          <w:rFonts w:ascii="Times New Roman" w:hAnsi="Times New Roman" w:cs="Times New Roman"/>
          <w:sz w:val="24"/>
          <w:szCs w:val="24"/>
        </w:rPr>
        <w:t xml:space="preserve">Федерального закона № 135-ФЗ от 01 июля 2017 года, </w:t>
      </w:r>
      <w:r w:rsidR="00016C4C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относительно согласования </w:t>
      </w:r>
      <w:r w:rsidR="005E4CED">
        <w:rPr>
          <w:rFonts w:ascii="Times New Roman" w:hAnsi="Times New Roman" w:cs="Times New Roman"/>
          <w:sz w:val="24"/>
          <w:szCs w:val="24"/>
        </w:rPr>
        <w:t xml:space="preserve">проектирования, </w:t>
      </w:r>
      <w:r w:rsidR="00016C4C">
        <w:rPr>
          <w:rFonts w:ascii="Times New Roman" w:hAnsi="Times New Roman" w:cs="Times New Roman"/>
          <w:sz w:val="24"/>
          <w:szCs w:val="24"/>
        </w:rPr>
        <w:t>строительства (реконструкции, размещения) объектов в пределах приаэродромной территории гражданских аэродромов, утвержденные Федеральным агентством воздушного транспорта от 07 февраля 2017 года, другими нормативными правовыми актами Российской Федерации и регулирует вопросы деятельности</w:t>
      </w:r>
      <w:proofErr w:type="gramEnd"/>
      <w:r w:rsidR="00016C4C">
        <w:rPr>
          <w:rFonts w:ascii="Times New Roman" w:hAnsi="Times New Roman" w:cs="Times New Roman"/>
          <w:sz w:val="24"/>
          <w:szCs w:val="24"/>
        </w:rPr>
        <w:t xml:space="preserve"> ГУП Амурской области «Аэропорт Благовещенск» по согласованию строительства, реконструкции и размещения объектов в приаэродромной территории</w:t>
      </w:r>
      <w:r w:rsidR="000C533C">
        <w:rPr>
          <w:rFonts w:ascii="Times New Roman" w:hAnsi="Times New Roman" w:cs="Times New Roman"/>
          <w:sz w:val="24"/>
          <w:szCs w:val="24"/>
        </w:rPr>
        <w:t xml:space="preserve"> (далее – Согласование строительства).</w:t>
      </w:r>
    </w:p>
    <w:p w:rsidR="00016C4C" w:rsidRDefault="00016C4C" w:rsidP="005E4CE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751">
        <w:rPr>
          <w:rFonts w:ascii="Times New Roman" w:hAnsi="Times New Roman" w:cs="Times New Roman"/>
          <w:sz w:val="24"/>
          <w:szCs w:val="24"/>
        </w:rPr>
        <w:t>Границы приаэродромной территории определяются по внешней границе проекции полос воздушных подходов на земную или водную поверхность, а вне полос воздушных подходов – окружностью радиусом 30 км от контрольной точки аэродрома</w:t>
      </w:r>
      <w:r w:rsidR="006D3751" w:rsidRPr="006D3751">
        <w:rPr>
          <w:rFonts w:ascii="Times New Roman" w:hAnsi="Times New Roman" w:cs="Times New Roman"/>
          <w:sz w:val="24"/>
          <w:szCs w:val="24"/>
        </w:rPr>
        <w:t>. Приаэродромная территория является зоной с особыми условиями использования территории. Согласование строительства на приаэродромной территории осуществляется на безвозмездной основе.</w:t>
      </w:r>
    </w:p>
    <w:p w:rsidR="000C533C" w:rsidRDefault="000C533C" w:rsidP="005E4CE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5E4CED">
        <w:rPr>
          <w:rFonts w:ascii="Times New Roman" w:hAnsi="Times New Roman" w:cs="Times New Roman"/>
          <w:sz w:val="24"/>
          <w:szCs w:val="24"/>
        </w:rPr>
        <w:t xml:space="preserve">проектирования, </w:t>
      </w:r>
      <w:r w:rsidR="00473C4A">
        <w:rPr>
          <w:rFonts w:ascii="Times New Roman" w:hAnsi="Times New Roman" w:cs="Times New Roman"/>
          <w:sz w:val="24"/>
          <w:szCs w:val="24"/>
        </w:rPr>
        <w:t>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 w:rsidR="00473C4A">
        <w:rPr>
          <w:rFonts w:ascii="Times New Roman" w:hAnsi="Times New Roman" w:cs="Times New Roman"/>
          <w:sz w:val="24"/>
          <w:szCs w:val="24"/>
        </w:rPr>
        <w:t>. Размещения объектов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ГУП Амурской области «Аэропорт Благовещенск» на основании письменного обращения заинтересованного лица. Письменное обращение состоит из заявления и комплекта документов, в котором указаны основные характеристики и свойства объекта (планируемого объекта). Лицо считается обратившимся только в случае предостав</w:t>
      </w:r>
      <w:r w:rsidR="0037081C">
        <w:rPr>
          <w:rFonts w:ascii="Times New Roman" w:hAnsi="Times New Roman" w:cs="Times New Roman"/>
          <w:sz w:val="24"/>
          <w:szCs w:val="24"/>
        </w:rPr>
        <w:t>ления полного пакета документов.</w:t>
      </w:r>
    </w:p>
    <w:p w:rsidR="0037081C" w:rsidRDefault="0037081C" w:rsidP="005E4CE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решения о возможности Согласования строительства в ГУП Амурской области «Аэропорт Благовещенск» создана постоянно действующая комиссия в следующем составе:</w:t>
      </w:r>
    </w:p>
    <w:p w:rsidR="0037081C" w:rsidRDefault="0037081C" w:rsidP="0037081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37081C" w:rsidRDefault="0037081C" w:rsidP="0037081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комиссии, специалисты служб:</w:t>
      </w:r>
    </w:p>
    <w:p w:rsidR="0037081C" w:rsidRDefault="0037081C" w:rsidP="00815FC0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аэродромной;</w:t>
      </w:r>
    </w:p>
    <w:p w:rsidR="0037081C" w:rsidRDefault="0037081C" w:rsidP="00815FC0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аэронавигационного обеспечения полётов;</w:t>
      </w:r>
    </w:p>
    <w:p w:rsidR="0037081C" w:rsidRDefault="0037081C" w:rsidP="00815FC0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эксплуатации радиотехнического оборудования и связи;</w:t>
      </w:r>
    </w:p>
    <w:p w:rsidR="0037081C" w:rsidRDefault="0037081C" w:rsidP="00815FC0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инженера технического надзора за строительством.</w:t>
      </w:r>
    </w:p>
    <w:p w:rsidR="008F01D1" w:rsidRDefault="008F01D1" w:rsidP="008F01D1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1D1" w:rsidRPr="008F01D1" w:rsidRDefault="008F01D1" w:rsidP="008F01D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Порядок подачи документов.</w:t>
      </w:r>
    </w:p>
    <w:p w:rsidR="008F01D1" w:rsidRDefault="008F01D1" w:rsidP="008F01D1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81C" w:rsidRDefault="00A0577B" w:rsidP="008F01D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F0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планирующие </w:t>
      </w:r>
      <w:r w:rsidR="00473C4A">
        <w:rPr>
          <w:rFonts w:ascii="Times New Roman" w:hAnsi="Times New Roman" w:cs="Times New Roman"/>
          <w:sz w:val="24"/>
          <w:szCs w:val="24"/>
        </w:rPr>
        <w:t xml:space="preserve">проектирование объектов, </w:t>
      </w:r>
      <w:r>
        <w:rPr>
          <w:rFonts w:ascii="Times New Roman" w:hAnsi="Times New Roman" w:cs="Times New Roman"/>
          <w:sz w:val="24"/>
          <w:szCs w:val="24"/>
        </w:rPr>
        <w:t>строительство, реконструкцию или размещение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подают на имя начальника Дальневосточного межрегионального </w:t>
      </w:r>
      <w:r w:rsidR="008F01D1"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воздушного транспорта (Дальневосточное МТУ Росавиации) </w:t>
      </w:r>
      <w:r w:rsidR="008F01D1">
        <w:rPr>
          <w:rFonts w:ascii="Times New Roman" w:hAnsi="Times New Roman" w:cs="Times New Roman"/>
          <w:sz w:val="24"/>
          <w:szCs w:val="24"/>
        </w:rPr>
        <w:t>письмо-заявку, составленное в соответствии с требованиями настоящего Положения, а также предоставляют комплект документов, предусмотренных настоящим положением.</w:t>
      </w:r>
    </w:p>
    <w:p w:rsidR="008F01D1" w:rsidRDefault="008F01D1" w:rsidP="008F01D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могут быть поданы: </w:t>
      </w:r>
    </w:p>
    <w:p w:rsidR="008F01D1" w:rsidRDefault="008F01D1" w:rsidP="008F01D1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посредством почтовой связи на адрес: 675019, Амурская область, г. Благовещенск, Аэропорт;</w:t>
      </w:r>
    </w:p>
    <w:p w:rsidR="008F01D1" w:rsidRDefault="00A44A36" w:rsidP="008F01D1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электронной почте на почтовый ящик </w:t>
      </w:r>
      <w:hyperlink r:id="rId7" w:history="1">
        <w:r w:rsidR="00427606" w:rsidRPr="00B03D0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bqs</w:t>
        </w:r>
        <w:r w:rsidR="00427606" w:rsidRPr="00B03D0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="00427606" w:rsidRPr="00B03D0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amurair</w:t>
        </w:r>
        <w:r w:rsidR="00427606" w:rsidRPr="00B03D0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="00427606" w:rsidRPr="00B03D0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427606" w:rsidRPr="00B03D0B">
        <w:rPr>
          <w:rFonts w:ascii="Times New Roman" w:hAnsi="Times New Roman" w:cs="Times New Roman"/>
          <w:b/>
          <w:sz w:val="24"/>
          <w:szCs w:val="24"/>
        </w:rPr>
        <w:t>;</w:t>
      </w:r>
    </w:p>
    <w:p w:rsidR="00427606" w:rsidRDefault="00427606" w:rsidP="008F01D1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заявителем лично.</w:t>
      </w:r>
    </w:p>
    <w:p w:rsidR="00427606" w:rsidRDefault="00427606" w:rsidP="00427606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принимаются ежедневно за исключением выходных и праздничных дней с 08:30 до 12:00 и с 13:00 до 15:30. </w:t>
      </w:r>
      <w:r w:rsidR="00343D6B">
        <w:rPr>
          <w:rFonts w:ascii="Times New Roman" w:hAnsi="Times New Roman" w:cs="Times New Roman"/>
          <w:sz w:val="24"/>
          <w:szCs w:val="24"/>
        </w:rPr>
        <w:t xml:space="preserve">В дни, непосредственно предшествующие праздничным дням, время приема документов сокращается на 1 час. </w:t>
      </w:r>
      <w:r>
        <w:rPr>
          <w:rFonts w:ascii="Times New Roman" w:hAnsi="Times New Roman" w:cs="Times New Roman"/>
          <w:sz w:val="24"/>
          <w:szCs w:val="24"/>
        </w:rPr>
        <w:t>Документы регистрируются в день поступления и передаются на рассмотрение исполнителю, ответственному за их рассмотрение.</w:t>
      </w:r>
    </w:p>
    <w:p w:rsidR="00427606" w:rsidRDefault="00427606" w:rsidP="0042760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Согласования строительства </w:t>
      </w:r>
      <w:r w:rsidR="00C8626B"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606" w:rsidRDefault="00C8626B" w:rsidP="00C8626B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:rsidR="00C8626B" w:rsidRDefault="00C8626B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и (или) его предназначение (жилое здание, производственное здание, спортивное сооружение, котельная, торговый комплекс, животноводческая ферма, свалка бытовых отходов, радиотрансляционная вышка, линия связи, линия элект</w:t>
      </w:r>
      <w:r w:rsidR="001730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опитания </w:t>
      </w:r>
      <w:r w:rsidR="001730AC">
        <w:rPr>
          <w:rFonts w:ascii="Times New Roman" w:hAnsi="Times New Roman" w:cs="Times New Roman"/>
          <w:sz w:val="24"/>
          <w:szCs w:val="24"/>
        </w:rPr>
        <w:t>и т.п.);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этажей (при наличии);</w:t>
      </w:r>
    </w:p>
    <w:p w:rsidR="004B6853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конструкции объекта с указанием материалов, из которых он построен, (кирпич, бетон, металл и т.п.)</w:t>
      </w:r>
      <w:r w:rsidR="004B6853">
        <w:rPr>
          <w:rFonts w:ascii="Times New Roman" w:hAnsi="Times New Roman" w:cs="Times New Roman"/>
          <w:sz w:val="24"/>
          <w:szCs w:val="24"/>
        </w:rPr>
        <w:t>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высота объекта относительно уровня земли;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и относительная отметка наивысшей точки объекта;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объекта относительно контрольной точки аэродрома (центр взлётно-посадочной полосы) или ближайшего населённого пункта либо другого ориентира;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геодезические координаты объекта в системах координат ПЗ-90.11 и (или) </w:t>
      </w:r>
      <w:r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1730AC">
        <w:rPr>
          <w:rFonts w:ascii="Times New Roman" w:hAnsi="Times New Roman" w:cs="Times New Roman"/>
          <w:sz w:val="24"/>
          <w:szCs w:val="24"/>
        </w:rPr>
        <w:t xml:space="preserve">-84 </w:t>
      </w:r>
      <w:r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330DFB" w:rsidRDefault="00330DFB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участка (объекта);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высота поверхности земли в месте планируемого размещения объекта;</w:t>
      </w:r>
    </w:p>
    <w:p w:rsidR="001730AC" w:rsidRDefault="001730AC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источниках радио- и электромагнитных излучений (при наличии)</w:t>
      </w:r>
      <w:r w:rsidR="00B37C13">
        <w:rPr>
          <w:rFonts w:ascii="Times New Roman" w:hAnsi="Times New Roman" w:cs="Times New Roman"/>
          <w:sz w:val="24"/>
          <w:szCs w:val="24"/>
        </w:rPr>
        <w:t>, тип источника, частота передачи, мощность передатчика, азимут излучения, класс излучения и его поляризация, координаты и высота подвеса антенны, наличие разрешения на использование радиочастот или радиочастотных каналов;</w:t>
      </w:r>
    </w:p>
    <w:p w:rsidR="00DD7F7D" w:rsidRDefault="00DD7F7D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линии электропередачи (при согласовании строительства высоковольтных линий, маршрутов электрического транспорта и т.д.)</w:t>
      </w:r>
    </w:p>
    <w:p w:rsidR="00B37C13" w:rsidRDefault="00330DFB" w:rsidP="001730AC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трасса прохождения линии, количество опор, напряжение линии электропередачи;</w:t>
      </w:r>
    </w:p>
    <w:p w:rsidR="00330DFB" w:rsidRDefault="00330DFB" w:rsidP="00330DF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объекта на карте М 1:500 000;</w:t>
      </w:r>
    </w:p>
    <w:p w:rsidR="00330DFB" w:rsidRDefault="00330DFB" w:rsidP="00330DF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объекта в плане (ситуационный план);</w:t>
      </w:r>
    </w:p>
    <w:p w:rsidR="00330DFB" w:rsidRDefault="00330DFB" w:rsidP="00330DF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кадастрового паспорта участка (объекта).</w:t>
      </w:r>
    </w:p>
    <w:p w:rsidR="008F01D1" w:rsidRDefault="00330DFB" w:rsidP="00330DFB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 письма-заявки приведена в приложении к настоящему Положению.</w:t>
      </w:r>
    </w:p>
    <w:p w:rsidR="00827E33" w:rsidRDefault="00343D6B" w:rsidP="00330DFB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пакет документов соответствует требованиям положения, Комиссия в течении 10 рабочих дней со дня поступления документов рассматривает и направляет рекомендации в Дальневосточное МТУ Росавиации о </w:t>
      </w:r>
      <w:r w:rsidR="0001407F">
        <w:rPr>
          <w:rFonts w:ascii="Times New Roman" w:hAnsi="Times New Roman" w:cs="Times New Roman"/>
          <w:sz w:val="24"/>
          <w:szCs w:val="24"/>
        </w:rPr>
        <w:t>возможности согласования строительства.</w:t>
      </w:r>
    </w:p>
    <w:p w:rsidR="00827E33" w:rsidRDefault="00827E33" w:rsidP="00330DFB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E33" w:rsidRDefault="00827E33" w:rsidP="00330DFB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E33" w:rsidRDefault="00827E33" w:rsidP="00330DFB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E33" w:rsidSect="00D151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9B7"/>
    <w:multiLevelType w:val="hybridMultilevel"/>
    <w:tmpl w:val="F44CA5DA"/>
    <w:lvl w:ilvl="0" w:tplc="D446F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3A7A5E"/>
    <w:multiLevelType w:val="hybridMultilevel"/>
    <w:tmpl w:val="7CAC48F6"/>
    <w:lvl w:ilvl="0" w:tplc="25B29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EE6206"/>
    <w:multiLevelType w:val="hybridMultilevel"/>
    <w:tmpl w:val="79868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095598"/>
    <w:multiLevelType w:val="hybridMultilevel"/>
    <w:tmpl w:val="0590D0B0"/>
    <w:lvl w:ilvl="0" w:tplc="D446F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AC13A7"/>
    <w:multiLevelType w:val="hybridMultilevel"/>
    <w:tmpl w:val="ACD84EAA"/>
    <w:lvl w:ilvl="0" w:tplc="A3DE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266CF2"/>
    <w:multiLevelType w:val="hybridMultilevel"/>
    <w:tmpl w:val="FA8A0D0E"/>
    <w:lvl w:ilvl="0" w:tplc="B7CEFF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AA0888"/>
    <w:multiLevelType w:val="hybridMultilevel"/>
    <w:tmpl w:val="F992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4277D"/>
    <w:multiLevelType w:val="hybridMultilevel"/>
    <w:tmpl w:val="2B968758"/>
    <w:lvl w:ilvl="0" w:tplc="D446F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732F71"/>
    <w:multiLevelType w:val="hybridMultilevel"/>
    <w:tmpl w:val="6ECE407A"/>
    <w:lvl w:ilvl="0" w:tplc="B0DA2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94213F"/>
    <w:multiLevelType w:val="hybridMultilevel"/>
    <w:tmpl w:val="68865266"/>
    <w:lvl w:ilvl="0" w:tplc="D446F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EB376A"/>
    <w:multiLevelType w:val="hybridMultilevel"/>
    <w:tmpl w:val="3B709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3E4A4D"/>
    <w:multiLevelType w:val="hybridMultilevel"/>
    <w:tmpl w:val="6C2AEDAA"/>
    <w:lvl w:ilvl="0" w:tplc="439AB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48"/>
    <w:rsid w:val="0001407F"/>
    <w:rsid w:val="00016C4C"/>
    <w:rsid w:val="000C533C"/>
    <w:rsid w:val="001730AC"/>
    <w:rsid w:val="00330DFB"/>
    <w:rsid w:val="00343D6B"/>
    <w:rsid w:val="0037081C"/>
    <w:rsid w:val="00427606"/>
    <w:rsid w:val="004371A2"/>
    <w:rsid w:val="00473C4A"/>
    <w:rsid w:val="004B63AF"/>
    <w:rsid w:val="004B6853"/>
    <w:rsid w:val="005E4CED"/>
    <w:rsid w:val="006D3751"/>
    <w:rsid w:val="00815FC0"/>
    <w:rsid w:val="00827E33"/>
    <w:rsid w:val="00834BA5"/>
    <w:rsid w:val="008F01D1"/>
    <w:rsid w:val="00916426"/>
    <w:rsid w:val="00970A79"/>
    <w:rsid w:val="00981D31"/>
    <w:rsid w:val="00A03193"/>
    <w:rsid w:val="00A0577B"/>
    <w:rsid w:val="00A06448"/>
    <w:rsid w:val="00A44A36"/>
    <w:rsid w:val="00B03D0B"/>
    <w:rsid w:val="00B37C13"/>
    <w:rsid w:val="00C8626B"/>
    <w:rsid w:val="00D1510E"/>
    <w:rsid w:val="00D734F4"/>
    <w:rsid w:val="00DD0A6B"/>
    <w:rsid w:val="00DD7F7D"/>
    <w:rsid w:val="00EA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0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qs@amur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3963-26FA-4AF7-84B3-DED7A1D4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SNSHOP</dc:creator>
  <cp:keywords/>
  <dc:description/>
  <cp:lastModifiedBy>Рулина Татьяна Валерьевна</cp:lastModifiedBy>
  <cp:revision>19</cp:revision>
  <dcterms:created xsi:type="dcterms:W3CDTF">2018-05-15T01:30:00Z</dcterms:created>
  <dcterms:modified xsi:type="dcterms:W3CDTF">2018-05-30T00:06:00Z</dcterms:modified>
</cp:coreProperties>
</file>