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AD9" w:rsidRPr="00ED1AD9" w:rsidRDefault="00ED1AD9" w:rsidP="001C38D0">
      <w:pPr>
        <w:tabs>
          <w:tab w:val="left" w:pos="13608"/>
          <w:tab w:val="left" w:pos="14601"/>
        </w:tabs>
        <w:autoSpaceDE w:val="0"/>
        <w:autoSpaceDN w:val="0"/>
        <w:adjustRightInd w:val="0"/>
        <w:ind w:left="9639"/>
        <w:outlineLvl w:val="0"/>
        <w:rPr>
          <w:sz w:val="25"/>
          <w:szCs w:val="25"/>
        </w:rPr>
      </w:pPr>
      <w:r w:rsidRPr="00ED1AD9">
        <w:rPr>
          <w:sz w:val="25"/>
          <w:szCs w:val="25"/>
        </w:rPr>
        <w:t>Приложение 2 к распоряжению    администрации города Благовещенска</w:t>
      </w:r>
    </w:p>
    <w:p w:rsidR="00ED1AD9" w:rsidRPr="00ED1AD9" w:rsidRDefault="00ED1AD9" w:rsidP="00ED1AD9">
      <w:pPr>
        <w:autoSpaceDE w:val="0"/>
        <w:autoSpaceDN w:val="0"/>
        <w:adjustRightInd w:val="0"/>
        <w:ind w:left="9639"/>
        <w:outlineLvl w:val="0"/>
        <w:rPr>
          <w:sz w:val="25"/>
          <w:szCs w:val="25"/>
        </w:rPr>
      </w:pPr>
      <w:r w:rsidRPr="00ED1AD9">
        <w:rPr>
          <w:sz w:val="25"/>
          <w:szCs w:val="25"/>
        </w:rPr>
        <w:t xml:space="preserve">от </w:t>
      </w:r>
      <w:r w:rsidR="00842D1C">
        <w:rPr>
          <w:sz w:val="25"/>
          <w:szCs w:val="25"/>
        </w:rPr>
        <w:t xml:space="preserve">28.03.2025 </w:t>
      </w:r>
      <w:bookmarkStart w:id="0" w:name="_GoBack"/>
      <w:bookmarkEnd w:id="0"/>
      <w:r w:rsidRPr="00ED1AD9">
        <w:rPr>
          <w:sz w:val="25"/>
          <w:szCs w:val="25"/>
        </w:rPr>
        <w:t xml:space="preserve"> № </w:t>
      </w:r>
      <w:r w:rsidR="00842D1C">
        <w:rPr>
          <w:sz w:val="25"/>
          <w:szCs w:val="25"/>
        </w:rPr>
        <w:t>76р</w:t>
      </w:r>
    </w:p>
    <w:p w:rsidR="00ED1AD9" w:rsidRPr="00ED1AD9" w:rsidRDefault="00ED1AD9" w:rsidP="00ED1AD9">
      <w:pPr>
        <w:autoSpaceDE w:val="0"/>
        <w:autoSpaceDN w:val="0"/>
        <w:adjustRightInd w:val="0"/>
        <w:jc w:val="center"/>
        <w:outlineLvl w:val="0"/>
        <w:rPr>
          <w:sz w:val="25"/>
          <w:szCs w:val="25"/>
        </w:rPr>
      </w:pPr>
    </w:p>
    <w:p w:rsidR="00ED1AD9" w:rsidRDefault="00ED1AD9" w:rsidP="00ED1AD9">
      <w:pPr>
        <w:widowControl w:val="0"/>
        <w:tabs>
          <w:tab w:val="left" w:pos="10890"/>
        </w:tabs>
        <w:autoSpaceDE w:val="0"/>
        <w:autoSpaceDN w:val="0"/>
        <w:ind w:firstLine="540"/>
        <w:jc w:val="both"/>
        <w:rPr>
          <w:rFonts w:ascii="Calibri" w:hAnsi="Calibri" w:cs="Calibri"/>
          <w:sz w:val="22"/>
          <w:szCs w:val="20"/>
        </w:rPr>
      </w:pPr>
    </w:p>
    <w:p w:rsidR="00B978BE" w:rsidRPr="00ED1AD9" w:rsidRDefault="00B978BE" w:rsidP="00ED1AD9">
      <w:pPr>
        <w:widowControl w:val="0"/>
        <w:tabs>
          <w:tab w:val="left" w:pos="10890"/>
        </w:tabs>
        <w:autoSpaceDE w:val="0"/>
        <w:autoSpaceDN w:val="0"/>
        <w:ind w:firstLine="540"/>
        <w:jc w:val="both"/>
        <w:rPr>
          <w:rFonts w:ascii="Calibri" w:hAnsi="Calibri" w:cs="Calibri"/>
          <w:sz w:val="22"/>
          <w:szCs w:val="20"/>
        </w:rPr>
      </w:pPr>
    </w:p>
    <w:p w:rsidR="00ED1AD9" w:rsidRPr="00ED1AD9" w:rsidRDefault="00ED1AD9" w:rsidP="00ED1AD9">
      <w:pPr>
        <w:tabs>
          <w:tab w:val="left" w:pos="4380"/>
        </w:tabs>
        <w:ind w:right="34"/>
        <w:jc w:val="center"/>
        <w:rPr>
          <w:sz w:val="25"/>
          <w:szCs w:val="25"/>
        </w:rPr>
      </w:pPr>
      <w:bookmarkStart w:id="1" w:name="P164"/>
      <w:bookmarkEnd w:id="1"/>
      <w:r w:rsidRPr="00ED1AD9">
        <w:rPr>
          <w:sz w:val="25"/>
          <w:szCs w:val="25"/>
        </w:rPr>
        <w:t>Информация</w:t>
      </w:r>
    </w:p>
    <w:p w:rsidR="00ED1AD9" w:rsidRPr="00ED1AD9" w:rsidRDefault="00ED1AD9" w:rsidP="00ED1AD9">
      <w:pPr>
        <w:tabs>
          <w:tab w:val="left" w:pos="4380"/>
        </w:tabs>
        <w:ind w:right="34"/>
        <w:jc w:val="center"/>
        <w:rPr>
          <w:sz w:val="25"/>
          <w:szCs w:val="25"/>
        </w:rPr>
      </w:pPr>
      <w:r w:rsidRPr="00ED1AD9">
        <w:rPr>
          <w:sz w:val="25"/>
          <w:szCs w:val="25"/>
        </w:rPr>
        <w:t xml:space="preserve">об участии города Благовещенска в реализации </w:t>
      </w:r>
      <w:proofErr w:type="gramStart"/>
      <w:r w:rsidRPr="00ED1AD9">
        <w:rPr>
          <w:sz w:val="25"/>
          <w:szCs w:val="25"/>
        </w:rPr>
        <w:t>национальных</w:t>
      </w:r>
      <w:proofErr w:type="gramEnd"/>
      <w:r w:rsidRPr="00ED1AD9">
        <w:rPr>
          <w:sz w:val="25"/>
          <w:szCs w:val="25"/>
        </w:rPr>
        <w:t>,</w:t>
      </w:r>
    </w:p>
    <w:p w:rsidR="00ED1AD9" w:rsidRPr="00ED1AD9" w:rsidRDefault="00ED1AD9" w:rsidP="00ED1AD9">
      <w:pPr>
        <w:tabs>
          <w:tab w:val="left" w:pos="4380"/>
        </w:tabs>
        <w:ind w:right="34"/>
        <w:jc w:val="center"/>
        <w:rPr>
          <w:sz w:val="25"/>
          <w:szCs w:val="25"/>
        </w:rPr>
      </w:pPr>
      <w:r w:rsidRPr="00ED1AD9">
        <w:rPr>
          <w:sz w:val="25"/>
          <w:szCs w:val="25"/>
        </w:rPr>
        <w:t xml:space="preserve">региональных проектов по состоянию </w:t>
      </w:r>
      <w:proofErr w:type="gramStart"/>
      <w:r w:rsidRPr="00ED1AD9">
        <w:rPr>
          <w:sz w:val="25"/>
          <w:szCs w:val="25"/>
        </w:rPr>
        <w:t>на</w:t>
      </w:r>
      <w:proofErr w:type="gramEnd"/>
      <w:r w:rsidRPr="00ED1AD9">
        <w:rPr>
          <w:sz w:val="25"/>
          <w:szCs w:val="25"/>
        </w:rPr>
        <w:t xml:space="preserve"> _________</w:t>
      </w:r>
    </w:p>
    <w:p w:rsidR="00ED1AD9" w:rsidRPr="00ED1AD9" w:rsidRDefault="00ED1AD9" w:rsidP="00086612">
      <w:pPr>
        <w:tabs>
          <w:tab w:val="left" w:pos="4380"/>
        </w:tabs>
        <w:ind w:right="34"/>
        <w:jc w:val="right"/>
        <w:rPr>
          <w:sz w:val="25"/>
          <w:szCs w:val="25"/>
        </w:rPr>
      </w:pPr>
      <w:r w:rsidRPr="00B978BE">
        <w:rPr>
          <w:sz w:val="20"/>
          <w:szCs w:val="20"/>
        </w:rPr>
        <w:t>тыс. руб</w:t>
      </w:r>
      <w:r w:rsidRPr="00ED1AD9">
        <w:rPr>
          <w:sz w:val="25"/>
          <w:szCs w:val="25"/>
        </w:rPr>
        <w:t>.</w:t>
      </w: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9"/>
        <w:gridCol w:w="1985"/>
        <w:gridCol w:w="1559"/>
        <w:gridCol w:w="1417"/>
        <w:gridCol w:w="1560"/>
        <w:gridCol w:w="1984"/>
        <w:gridCol w:w="1757"/>
        <w:gridCol w:w="1503"/>
      </w:tblGrid>
      <w:tr w:rsidR="00ED1AD9" w:rsidRPr="00ED1AD9" w:rsidTr="00B978BE">
        <w:tc>
          <w:tcPr>
            <w:tcW w:w="14804" w:type="dxa"/>
            <w:gridSpan w:val="8"/>
          </w:tcPr>
          <w:p w:rsidR="00ED1AD9" w:rsidRPr="00ED1AD9" w:rsidRDefault="00ED1AD9" w:rsidP="00B978BE">
            <w:pPr>
              <w:tabs>
                <w:tab w:val="left" w:pos="4380"/>
              </w:tabs>
              <w:ind w:right="34"/>
              <w:jc w:val="center"/>
            </w:pPr>
            <w:r w:rsidRPr="00ED1AD9">
              <w:t>Наименование национального проекта, регионального проекта Амурской области, государственной программы Амурской области</w:t>
            </w:r>
            <w:r w:rsidR="00B978BE">
              <w:t xml:space="preserve">/ направления (подпрограммы)  </w:t>
            </w:r>
          </w:p>
        </w:tc>
      </w:tr>
      <w:tr w:rsidR="00ED1AD9" w:rsidRPr="00ED1AD9" w:rsidTr="00B978BE">
        <w:tc>
          <w:tcPr>
            <w:tcW w:w="3039" w:type="dxa"/>
          </w:tcPr>
          <w:p w:rsidR="00ED1AD9" w:rsidRPr="00ED1AD9" w:rsidRDefault="00ED1AD9" w:rsidP="00B978BE">
            <w:pPr>
              <w:tabs>
                <w:tab w:val="left" w:pos="4111"/>
              </w:tabs>
              <w:ind w:right="34"/>
              <w:jc w:val="center"/>
            </w:pPr>
            <w:r w:rsidRPr="00ED1AD9">
              <w:t xml:space="preserve">Наименование мероприятия </w:t>
            </w:r>
            <w:r w:rsidR="00CB1160">
              <w:t xml:space="preserve">(результата) структурного элемента </w:t>
            </w:r>
            <w:r w:rsidRPr="00ED1AD9">
              <w:t>муниципальной программы</w:t>
            </w:r>
            <w:r w:rsidR="001C38D0">
              <w:t>, источники финансирования</w:t>
            </w:r>
          </w:p>
        </w:tc>
        <w:tc>
          <w:tcPr>
            <w:tcW w:w="1985" w:type="dxa"/>
          </w:tcPr>
          <w:p w:rsidR="00ED1AD9" w:rsidRPr="00ED1AD9" w:rsidRDefault="00ED1AD9" w:rsidP="00B978BE">
            <w:pPr>
              <w:tabs>
                <w:tab w:val="left" w:pos="4380"/>
              </w:tabs>
              <w:ind w:right="34"/>
              <w:jc w:val="center"/>
            </w:pPr>
            <w:r w:rsidRPr="00ED1AD9">
              <w:t>Плановый объем финансирования</w:t>
            </w:r>
          </w:p>
        </w:tc>
        <w:tc>
          <w:tcPr>
            <w:tcW w:w="1559" w:type="dxa"/>
          </w:tcPr>
          <w:p w:rsidR="00ED1AD9" w:rsidRPr="00ED1AD9" w:rsidRDefault="00ED1AD9" w:rsidP="00B978BE">
            <w:pPr>
              <w:tabs>
                <w:tab w:val="left" w:pos="4380"/>
              </w:tabs>
              <w:ind w:right="34"/>
              <w:jc w:val="center"/>
            </w:pPr>
            <w:r w:rsidRPr="00ED1AD9">
              <w:t>Фактически профинансировано</w:t>
            </w:r>
          </w:p>
        </w:tc>
        <w:tc>
          <w:tcPr>
            <w:tcW w:w="1417" w:type="dxa"/>
          </w:tcPr>
          <w:p w:rsidR="00ED1AD9" w:rsidRPr="00ED1AD9" w:rsidRDefault="00ED1AD9" w:rsidP="00B978BE">
            <w:pPr>
              <w:tabs>
                <w:tab w:val="left" w:pos="4380"/>
              </w:tabs>
              <w:ind w:right="34"/>
              <w:jc w:val="center"/>
            </w:pPr>
            <w:r w:rsidRPr="00ED1AD9">
              <w:t>Кассовое исполнение</w:t>
            </w:r>
          </w:p>
        </w:tc>
        <w:tc>
          <w:tcPr>
            <w:tcW w:w="1560" w:type="dxa"/>
          </w:tcPr>
          <w:p w:rsidR="00ED1AD9" w:rsidRPr="00ED1AD9" w:rsidRDefault="00ED1AD9" w:rsidP="00B978BE">
            <w:pPr>
              <w:tabs>
                <w:tab w:val="left" w:pos="4380"/>
              </w:tabs>
              <w:ind w:right="34"/>
              <w:jc w:val="center"/>
            </w:pPr>
            <w:r w:rsidRPr="00ED1AD9">
              <w:t>Освоено (выполнено работ)</w:t>
            </w:r>
          </w:p>
        </w:tc>
        <w:tc>
          <w:tcPr>
            <w:tcW w:w="1984" w:type="dxa"/>
          </w:tcPr>
          <w:p w:rsidR="00ED1AD9" w:rsidRPr="00ED1AD9" w:rsidRDefault="00ED1AD9" w:rsidP="00B978BE">
            <w:pPr>
              <w:tabs>
                <w:tab w:val="left" w:pos="4380"/>
              </w:tabs>
              <w:ind w:right="34"/>
              <w:jc w:val="center"/>
            </w:pPr>
            <w:r w:rsidRPr="00ED1AD9">
              <w:t>% освоения от планового объема финансирования (ст. 4 / ст. 2)</w:t>
            </w:r>
          </w:p>
        </w:tc>
        <w:tc>
          <w:tcPr>
            <w:tcW w:w="1757" w:type="dxa"/>
          </w:tcPr>
          <w:p w:rsidR="00ED1AD9" w:rsidRPr="00ED1AD9" w:rsidRDefault="00ED1AD9" w:rsidP="00B978BE">
            <w:pPr>
              <w:tabs>
                <w:tab w:val="left" w:pos="4380"/>
              </w:tabs>
              <w:ind w:right="34"/>
              <w:jc w:val="center"/>
            </w:pPr>
            <w:r w:rsidRPr="00ED1AD9">
              <w:t>Остаток неосвоенных средств (ст. 2 - ст. 4)</w:t>
            </w:r>
          </w:p>
        </w:tc>
        <w:tc>
          <w:tcPr>
            <w:tcW w:w="1503" w:type="dxa"/>
          </w:tcPr>
          <w:p w:rsidR="00ED1AD9" w:rsidRPr="00ED1AD9" w:rsidRDefault="00ED1AD9" w:rsidP="00B978BE">
            <w:pPr>
              <w:tabs>
                <w:tab w:val="left" w:pos="4380"/>
              </w:tabs>
              <w:ind w:right="34"/>
              <w:jc w:val="center"/>
            </w:pPr>
            <w:r w:rsidRPr="00ED1AD9">
              <w:t xml:space="preserve">Примечание </w:t>
            </w:r>
            <w:hyperlink w:anchor="P214" w:history="1">
              <w:r w:rsidRPr="00ED1AD9">
                <w:t>&lt;*&gt;</w:t>
              </w:r>
            </w:hyperlink>
          </w:p>
        </w:tc>
      </w:tr>
      <w:tr w:rsidR="00ED1AD9" w:rsidRPr="00ED1AD9" w:rsidTr="00B978BE">
        <w:tc>
          <w:tcPr>
            <w:tcW w:w="3039" w:type="dxa"/>
          </w:tcPr>
          <w:p w:rsidR="00ED1AD9" w:rsidRPr="00ED1AD9" w:rsidRDefault="00ED1AD9" w:rsidP="00B978BE">
            <w:pPr>
              <w:tabs>
                <w:tab w:val="left" w:pos="4380"/>
              </w:tabs>
              <w:ind w:right="34"/>
              <w:jc w:val="center"/>
            </w:pPr>
            <w:r w:rsidRPr="00ED1AD9">
              <w:t>1</w:t>
            </w:r>
          </w:p>
        </w:tc>
        <w:tc>
          <w:tcPr>
            <w:tcW w:w="1985" w:type="dxa"/>
          </w:tcPr>
          <w:p w:rsidR="00ED1AD9" w:rsidRPr="00ED1AD9" w:rsidRDefault="00ED1AD9" w:rsidP="00B978BE">
            <w:pPr>
              <w:tabs>
                <w:tab w:val="left" w:pos="4380"/>
              </w:tabs>
              <w:ind w:right="34"/>
              <w:jc w:val="center"/>
            </w:pPr>
            <w:r w:rsidRPr="00ED1AD9">
              <w:t>2</w:t>
            </w:r>
          </w:p>
        </w:tc>
        <w:tc>
          <w:tcPr>
            <w:tcW w:w="1559" w:type="dxa"/>
          </w:tcPr>
          <w:p w:rsidR="00ED1AD9" w:rsidRPr="00ED1AD9" w:rsidRDefault="00ED1AD9" w:rsidP="00B978BE">
            <w:pPr>
              <w:tabs>
                <w:tab w:val="left" w:pos="4380"/>
              </w:tabs>
              <w:ind w:right="34"/>
              <w:jc w:val="center"/>
            </w:pPr>
            <w:r w:rsidRPr="00ED1AD9">
              <w:t>3</w:t>
            </w:r>
          </w:p>
        </w:tc>
        <w:tc>
          <w:tcPr>
            <w:tcW w:w="1417" w:type="dxa"/>
          </w:tcPr>
          <w:p w:rsidR="00ED1AD9" w:rsidRPr="00ED1AD9" w:rsidRDefault="00ED1AD9" w:rsidP="00B978BE">
            <w:pPr>
              <w:tabs>
                <w:tab w:val="left" w:pos="4380"/>
              </w:tabs>
              <w:ind w:right="34"/>
              <w:jc w:val="center"/>
            </w:pPr>
            <w:r w:rsidRPr="00ED1AD9">
              <w:t>4</w:t>
            </w:r>
          </w:p>
        </w:tc>
        <w:tc>
          <w:tcPr>
            <w:tcW w:w="1560" w:type="dxa"/>
          </w:tcPr>
          <w:p w:rsidR="00ED1AD9" w:rsidRPr="00ED1AD9" w:rsidRDefault="00ED1AD9" w:rsidP="00B978BE">
            <w:pPr>
              <w:tabs>
                <w:tab w:val="left" w:pos="4380"/>
              </w:tabs>
              <w:ind w:right="34"/>
              <w:jc w:val="center"/>
            </w:pPr>
            <w:r w:rsidRPr="00ED1AD9">
              <w:t>5</w:t>
            </w:r>
          </w:p>
        </w:tc>
        <w:tc>
          <w:tcPr>
            <w:tcW w:w="1984" w:type="dxa"/>
          </w:tcPr>
          <w:p w:rsidR="00ED1AD9" w:rsidRPr="00ED1AD9" w:rsidRDefault="00ED1AD9" w:rsidP="00B978BE">
            <w:pPr>
              <w:tabs>
                <w:tab w:val="left" w:pos="4380"/>
              </w:tabs>
              <w:ind w:right="34"/>
              <w:jc w:val="center"/>
            </w:pPr>
            <w:r w:rsidRPr="00ED1AD9">
              <w:t>6</w:t>
            </w:r>
          </w:p>
        </w:tc>
        <w:tc>
          <w:tcPr>
            <w:tcW w:w="1757" w:type="dxa"/>
          </w:tcPr>
          <w:p w:rsidR="00ED1AD9" w:rsidRPr="00ED1AD9" w:rsidRDefault="00ED1AD9" w:rsidP="00B978BE">
            <w:pPr>
              <w:tabs>
                <w:tab w:val="left" w:pos="4380"/>
              </w:tabs>
              <w:ind w:right="34"/>
              <w:jc w:val="center"/>
            </w:pPr>
            <w:r w:rsidRPr="00ED1AD9">
              <w:t>7</w:t>
            </w:r>
          </w:p>
        </w:tc>
        <w:tc>
          <w:tcPr>
            <w:tcW w:w="1503" w:type="dxa"/>
          </w:tcPr>
          <w:p w:rsidR="00ED1AD9" w:rsidRPr="00ED1AD9" w:rsidRDefault="00ED1AD9" w:rsidP="00B978BE">
            <w:pPr>
              <w:tabs>
                <w:tab w:val="left" w:pos="4380"/>
              </w:tabs>
              <w:ind w:right="34"/>
              <w:jc w:val="center"/>
            </w:pPr>
            <w:r w:rsidRPr="00ED1AD9">
              <w:t>8</w:t>
            </w:r>
          </w:p>
        </w:tc>
      </w:tr>
      <w:tr w:rsidR="00ED1AD9" w:rsidRPr="00ED1AD9" w:rsidTr="00B978BE">
        <w:tc>
          <w:tcPr>
            <w:tcW w:w="3039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  <w:r w:rsidRPr="00ED1AD9">
              <w:t>ВСЕГО</w:t>
            </w:r>
          </w:p>
        </w:tc>
        <w:tc>
          <w:tcPr>
            <w:tcW w:w="1985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559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417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560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984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757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503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</w:tr>
      <w:tr w:rsidR="00ED1AD9" w:rsidRPr="00ED1AD9" w:rsidTr="00B978BE">
        <w:tc>
          <w:tcPr>
            <w:tcW w:w="3039" w:type="dxa"/>
          </w:tcPr>
          <w:p w:rsidR="00ED1AD9" w:rsidRPr="00ED1AD9" w:rsidRDefault="00ED1AD9" w:rsidP="001C38D0">
            <w:pPr>
              <w:tabs>
                <w:tab w:val="left" w:pos="4380"/>
              </w:tabs>
              <w:ind w:right="34"/>
            </w:pPr>
            <w:r w:rsidRPr="00ED1AD9">
              <w:t>федеральный бюджет</w:t>
            </w:r>
            <w:r w:rsidR="001C38D0">
              <w:t xml:space="preserve"> </w:t>
            </w:r>
          </w:p>
        </w:tc>
        <w:tc>
          <w:tcPr>
            <w:tcW w:w="1985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559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417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560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984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757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503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</w:tr>
      <w:tr w:rsidR="00ED1AD9" w:rsidRPr="00ED1AD9" w:rsidTr="00B978BE">
        <w:tc>
          <w:tcPr>
            <w:tcW w:w="3039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  <w:r w:rsidRPr="00ED1AD9">
              <w:t>областной бюджет</w:t>
            </w:r>
          </w:p>
        </w:tc>
        <w:tc>
          <w:tcPr>
            <w:tcW w:w="1985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559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417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560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984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757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503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</w:tr>
      <w:tr w:rsidR="00ED1AD9" w:rsidRPr="00ED1AD9" w:rsidTr="00B978BE">
        <w:tc>
          <w:tcPr>
            <w:tcW w:w="3039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  <w:r w:rsidRPr="00ED1AD9">
              <w:t>городской бюджет</w:t>
            </w:r>
          </w:p>
        </w:tc>
        <w:tc>
          <w:tcPr>
            <w:tcW w:w="1985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559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417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560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984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757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  <w:tc>
          <w:tcPr>
            <w:tcW w:w="1503" w:type="dxa"/>
          </w:tcPr>
          <w:p w:rsidR="00ED1AD9" w:rsidRPr="00ED1AD9" w:rsidRDefault="00ED1AD9" w:rsidP="00ED1AD9">
            <w:pPr>
              <w:tabs>
                <w:tab w:val="left" w:pos="4380"/>
              </w:tabs>
              <w:ind w:right="34"/>
            </w:pPr>
          </w:p>
        </w:tc>
      </w:tr>
    </w:tbl>
    <w:p w:rsidR="00ED1AD9" w:rsidRPr="00ED1AD9" w:rsidRDefault="00ED1AD9" w:rsidP="00ED1AD9">
      <w:pPr>
        <w:tabs>
          <w:tab w:val="left" w:pos="4380"/>
        </w:tabs>
        <w:ind w:right="34"/>
      </w:pPr>
    </w:p>
    <w:p w:rsidR="00ED1AD9" w:rsidRPr="00ED1AD9" w:rsidRDefault="00ED1AD9" w:rsidP="00ED1AD9">
      <w:pPr>
        <w:tabs>
          <w:tab w:val="left" w:pos="4380"/>
        </w:tabs>
        <w:ind w:right="34"/>
      </w:pPr>
      <w:r w:rsidRPr="00ED1AD9">
        <w:t>--------------------------------</w:t>
      </w:r>
    </w:p>
    <w:p w:rsidR="00ED1AD9" w:rsidRPr="00ED1AD9" w:rsidRDefault="00ED1AD9" w:rsidP="001C38D0">
      <w:pPr>
        <w:tabs>
          <w:tab w:val="left" w:pos="4380"/>
        </w:tabs>
        <w:ind w:right="34"/>
        <w:rPr>
          <w:sz w:val="18"/>
          <w:szCs w:val="18"/>
        </w:rPr>
      </w:pPr>
      <w:bookmarkStart w:id="2" w:name="P214"/>
      <w:bookmarkEnd w:id="2"/>
      <w:r w:rsidRPr="00ED1AD9">
        <w:rPr>
          <w:sz w:val="18"/>
          <w:szCs w:val="18"/>
        </w:rPr>
        <w:t>&lt;*&gt; Информация о текущем состоянии реализации мероприятия (информация о</w:t>
      </w:r>
      <w:r w:rsidR="001C38D0">
        <w:rPr>
          <w:sz w:val="18"/>
          <w:szCs w:val="18"/>
        </w:rPr>
        <w:t xml:space="preserve"> </w:t>
      </w:r>
      <w:r w:rsidRPr="00ED1AD9">
        <w:rPr>
          <w:sz w:val="18"/>
          <w:szCs w:val="18"/>
        </w:rPr>
        <w:t>заключенном соглашении, конкурсных процедурах, достигнутых результатах,</w:t>
      </w:r>
      <w:r w:rsidR="001C38D0">
        <w:rPr>
          <w:sz w:val="18"/>
          <w:szCs w:val="18"/>
        </w:rPr>
        <w:t xml:space="preserve"> причины низкого </w:t>
      </w:r>
      <w:r w:rsidRPr="00ED1AD9">
        <w:rPr>
          <w:sz w:val="18"/>
          <w:szCs w:val="18"/>
        </w:rPr>
        <w:t>освоения, проблемные вопросы).</w:t>
      </w:r>
    </w:p>
    <w:p w:rsidR="00ED1AD9" w:rsidRPr="00ED1AD9" w:rsidRDefault="00ED1AD9" w:rsidP="001C38D0">
      <w:pPr>
        <w:tabs>
          <w:tab w:val="left" w:pos="4380"/>
        </w:tabs>
        <w:ind w:right="34"/>
        <w:rPr>
          <w:sz w:val="18"/>
          <w:szCs w:val="18"/>
        </w:rPr>
      </w:pPr>
    </w:p>
    <w:p w:rsidR="00ED1AD9" w:rsidRPr="00ED1AD9" w:rsidRDefault="00ED1AD9" w:rsidP="001C38D0">
      <w:pPr>
        <w:tabs>
          <w:tab w:val="left" w:pos="4380"/>
          <w:tab w:val="left" w:pos="14742"/>
        </w:tabs>
        <w:ind w:right="-142"/>
        <w:rPr>
          <w:sz w:val="18"/>
          <w:szCs w:val="18"/>
        </w:rPr>
      </w:pPr>
      <w:r w:rsidRPr="00ED1AD9">
        <w:rPr>
          <w:sz w:val="18"/>
          <w:szCs w:val="18"/>
        </w:rPr>
        <w:t xml:space="preserve">В случае отсутствия финансирования </w:t>
      </w:r>
      <w:proofErr w:type="gramStart"/>
      <w:r w:rsidRPr="00ED1AD9">
        <w:rPr>
          <w:sz w:val="18"/>
          <w:szCs w:val="18"/>
        </w:rPr>
        <w:t>ответственным</w:t>
      </w:r>
      <w:proofErr w:type="gramEnd"/>
      <w:r w:rsidRPr="00ED1AD9">
        <w:rPr>
          <w:sz w:val="18"/>
          <w:szCs w:val="18"/>
        </w:rPr>
        <w:t xml:space="preserve"> за реализацию национальных</w:t>
      </w:r>
      <w:r w:rsidR="001C38D0">
        <w:rPr>
          <w:sz w:val="18"/>
          <w:szCs w:val="18"/>
        </w:rPr>
        <w:t xml:space="preserve"> </w:t>
      </w:r>
      <w:r w:rsidRPr="00ED1AD9">
        <w:rPr>
          <w:sz w:val="18"/>
          <w:szCs w:val="18"/>
        </w:rPr>
        <w:t>и  региональных  проектов  необходимо указать  информацию о проведенной с</w:t>
      </w:r>
      <w:r w:rsidR="001C38D0">
        <w:rPr>
          <w:sz w:val="18"/>
          <w:szCs w:val="18"/>
        </w:rPr>
        <w:t xml:space="preserve"> профильными </w:t>
      </w:r>
      <w:r w:rsidRPr="00ED1AD9">
        <w:rPr>
          <w:sz w:val="18"/>
          <w:szCs w:val="18"/>
        </w:rPr>
        <w:t>министерствами работе и ее результаты  на  отчетную дату,</w:t>
      </w:r>
      <w:r w:rsidR="001C38D0">
        <w:rPr>
          <w:sz w:val="18"/>
          <w:szCs w:val="18"/>
        </w:rPr>
        <w:t xml:space="preserve"> </w:t>
      </w:r>
      <w:r w:rsidRPr="00ED1AD9">
        <w:rPr>
          <w:sz w:val="18"/>
          <w:szCs w:val="18"/>
        </w:rPr>
        <w:t>проблемные вопросы по участию в национальных и региональных проектах.</w:t>
      </w:r>
    </w:p>
    <w:p w:rsidR="00ED1AD9" w:rsidRDefault="00ED1AD9" w:rsidP="001C38D0">
      <w:pPr>
        <w:tabs>
          <w:tab w:val="left" w:pos="4380"/>
        </w:tabs>
        <w:ind w:right="34"/>
        <w:rPr>
          <w:sz w:val="18"/>
          <w:szCs w:val="18"/>
        </w:rPr>
      </w:pPr>
    </w:p>
    <w:p w:rsidR="00B978BE" w:rsidRDefault="00B978BE" w:rsidP="001C38D0">
      <w:pPr>
        <w:tabs>
          <w:tab w:val="left" w:pos="4380"/>
        </w:tabs>
        <w:ind w:right="34"/>
        <w:rPr>
          <w:sz w:val="18"/>
          <w:szCs w:val="18"/>
        </w:rPr>
      </w:pPr>
    </w:p>
    <w:p w:rsidR="00B978BE" w:rsidRDefault="00B978BE" w:rsidP="001C38D0">
      <w:pPr>
        <w:tabs>
          <w:tab w:val="left" w:pos="4380"/>
        </w:tabs>
        <w:ind w:right="34"/>
        <w:rPr>
          <w:sz w:val="18"/>
          <w:szCs w:val="18"/>
        </w:rPr>
      </w:pPr>
    </w:p>
    <w:p w:rsidR="00B978BE" w:rsidRPr="00ED1AD9" w:rsidRDefault="00B978BE" w:rsidP="001C38D0">
      <w:pPr>
        <w:tabs>
          <w:tab w:val="left" w:pos="4380"/>
        </w:tabs>
        <w:ind w:right="34"/>
        <w:rPr>
          <w:sz w:val="18"/>
          <w:szCs w:val="18"/>
        </w:rPr>
      </w:pPr>
    </w:p>
    <w:p w:rsidR="00ED1AD9" w:rsidRDefault="00ED1AD9" w:rsidP="001C38D0">
      <w:pPr>
        <w:tabs>
          <w:tab w:val="left" w:pos="4380"/>
        </w:tabs>
        <w:ind w:right="34"/>
        <w:rPr>
          <w:sz w:val="18"/>
          <w:szCs w:val="18"/>
        </w:rPr>
      </w:pPr>
      <w:r w:rsidRPr="00ED1AD9">
        <w:rPr>
          <w:sz w:val="18"/>
          <w:szCs w:val="18"/>
        </w:rPr>
        <w:t>Ф.И.О. исполнителя</w:t>
      </w:r>
    </w:p>
    <w:p w:rsidR="00B978BE" w:rsidRPr="00ED1AD9" w:rsidRDefault="00B978BE" w:rsidP="001C38D0">
      <w:pPr>
        <w:tabs>
          <w:tab w:val="left" w:pos="4380"/>
        </w:tabs>
        <w:ind w:right="34"/>
        <w:rPr>
          <w:sz w:val="18"/>
          <w:szCs w:val="18"/>
        </w:rPr>
      </w:pPr>
      <w:r>
        <w:rPr>
          <w:sz w:val="18"/>
          <w:szCs w:val="18"/>
        </w:rPr>
        <w:t>телефон</w:t>
      </w:r>
    </w:p>
    <w:p w:rsidR="00ED1AD9" w:rsidRPr="00ED1AD9" w:rsidRDefault="00ED1AD9" w:rsidP="00ED1AD9">
      <w:pPr>
        <w:tabs>
          <w:tab w:val="left" w:pos="4380"/>
        </w:tabs>
        <w:ind w:right="34"/>
        <w:rPr>
          <w:sz w:val="18"/>
          <w:szCs w:val="18"/>
        </w:rPr>
      </w:pPr>
    </w:p>
    <w:sectPr w:rsidR="00ED1AD9" w:rsidRPr="00ED1AD9" w:rsidSect="001C38D0">
      <w:pgSz w:w="16838" w:h="11906" w:orient="landscape"/>
      <w:pgMar w:top="426" w:right="395" w:bottom="142" w:left="1701" w:header="567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5C1" w:rsidRDefault="002035C1" w:rsidP="00ED1AD9">
      <w:r>
        <w:separator/>
      </w:r>
    </w:p>
  </w:endnote>
  <w:endnote w:type="continuationSeparator" w:id="0">
    <w:p w:rsidR="002035C1" w:rsidRDefault="002035C1" w:rsidP="00ED1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5C1" w:rsidRDefault="002035C1" w:rsidP="00ED1AD9">
      <w:r>
        <w:separator/>
      </w:r>
    </w:p>
  </w:footnote>
  <w:footnote w:type="continuationSeparator" w:id="0">
    <w:p w:rsidR="002035C1" w:rsidRDefault="002035C1" w:rsidP="00ED1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D81"/>
    <w:rsid w:val="00036EA9"/>
    <w:rsid w:val="00086612"/>
    <w:rsid w:val="001C38D0"/>
    <w:rsid w:val="002035C1"/>
    <w:rsid w:val="002F3963"/>
    <w:rsid w:val="005624CB"/>
    <w:rsid w:val="00842D1C"/>
    <w:rsid w:val="00956D81"/>
    <w:rsid w:val="00A81505"/>
    <w:rsid w:val="00AC7852"/>
    <w:rsid w:val="00B86F5B"/>
    <w:rsid w:val="00B978BE"/>
    <w:rsid w:val="00CB1160"/>
    <w:rsid w:val="00ED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1AD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D1A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D1A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D1A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D1A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1AD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D1A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D1A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D1A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D1A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9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Волкова Лариса Валерьевна</dc:creator>
  <cp:lastModifiedBy>Шевченко Анастасия Евгеньевна</cp:lastModifiedBy>
  <cp:revision>6</cp:revision>
  <dcterms:created xsi:type="dcterms:W3CDTF">2025-03-03T07:15:00Z</dcterms:created>
  <dcterms:modified xsi:type="dcterms:W3CDTF">2025-03-28T02:33:00Z</dcterms:modified>
</cp:coreProperties>
</file>