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187" w:rsidRPr="00167187" w:rsidRDefault="00167187" w:rsidP="00167187">
      <w:pPr>
        <w:autoSpaceDE w:val="0"/>
        <w:autoSpaceDN w:val="0"/>
        <w:adjustRightInd w:val="0"/>
        <w:ind w:left="6237"/>
        <w:outlineLvl w:val="0"/>
        <w:rPr>
          <w:sz w:val="24"/>
          <w:szCs w:val="24"/>
        </w:rPr>
      </w:pPr>
      <w:r w:rsidRPr="00167187">
        <w:rPr>
          <w:sz w:val="24"/>
          <w:szCs w:val="24"/>
        </w:rPr>
        <w:t>УТВЕРЖДЕН</w:t>
      </w:r>
    </w:p>
    <w:p w:rsidR="00167187" w:rsidRPr="00167187" w:rsidRDefault="00167187" w:rsidP="00167187">
      <w:pPr>
        <w:autoSpaceDE w:val="0"/>
        <w:autoSpaceDN w:val="0"/>
        <w:adjustRightInd w:val="0"/>
        <w:ind w:left="6237"/>
        <w:rPr>
          <w:sz w:val="24"/>
          <w:szCs w:val="24"/>
        </w:rPr>
      </w:pPr>
      <w:r w:rsidRPr="00167187">
        <w:rPr>
          <w:sz w:val="24"/>
          <w:szCs w:val="24"/>
        </w:rPr>
        <w:t>постановлением</w:t>
      </w:r>
      <w:r w:rsidRPr="00167187">
        <w:rPr>
          <w:sz w:val="24"/>
          <w:szCs w:val="24"/>
        </w:rPr>
        <w:t xml:space="preserve"> </w:t>
      </w:r>
      <w:r w:rsidRPr="00167187">
        <w:rPr>
          <w:sz w:val="24"/>
          <w:szCs w:val="24"/>
        </w:rPr>
        <w:t>администрации</w:t>
      </w:r>
    </w:p>
    <w:p w:rsidR="00167187" w:rsidRPr="00167187" w:rsidRDefault="00167187" w:rsidP="00167187">
      <w:pPr>
        <w:autoSpaceDE w:val="0"/>
        <w:autoSpaceDN w:val="0"/>
        <w:adjustRightInd w:val="0"/>
        <w:ind w:left="6237"/>
        <w:rPr>
          <w:sz w:val="24"/>
          <w:szCs w:val="24"/>
        </w:rPr>
      </w:pPr>
      <w:r w:rsidRPr="00167187">
        <w:rPr>
          <w:sz w:val="24"/>
          <w:szCs w:val="24"/>
        </w:rPr>
        <w:t>города Благовещенска</w:t>
      </w:r>
    </w:p>
    <w:p w:rsidR="00167187" w:rsidRPr="00167187" w:rsidRDefault="00167187" w:rsidP="00167187">
      <w:pPr>
        <w:autoSpaceDE w:val="0"/>
        <w:autoSpaceDN w:val="0"/>
        <w:adjustRightInd w:val="0"/>
        <w:ind w:left="6237"/>
        <w:rPr>
          <w:sz w:val="24"/>
          <w:szCs w:val="24"/>
        </w:rPr>
      </w:pPr>
      <w:r w:rsidRPr="00167187">
        <w:rPr>
          <w:sz w:val="24"/>
          <w:szCs w:val="24"/>
        </w:rPr>
        <w:t>от 11</w:t>
      </w:r>
      <w:r w:rsidRPr="00167187">
        <w:rPr>
          <w:sz w:val="24"/>
          <w:szCs w:val="24"/>
        </w:rPr>
        <w:t>.03.</w:t>
      </w:r>
      <w:r w:rsidRPr="00167187">
        <w:rPr>
          <w:sz w:val="24"/>
          <w:szCs w:val="24"/>
        </w:rPr>
        <w:t xml:space="preserve">2015 г. </w:t>
      </w:r>
      <w:r w:rsidRPr="00167187">
        <w:rPr>
          <w:sz w:val="24"/>
          <w:szCs w:val="24"/>
        </w:rPr>
        <w:t>№</w:t>
      </w:r>
      <w:r w:rsidRPr="00167187">
        <w:rPr>
          <w:sz w:val="24"/>
          <w:szCs w:val="24"/>
        </w:rPr>
        <w:t xml:space="preserve"> 1098</w:t>
      </w:r>
    </w:p>
    <w:p w:rsidR="00167187" w:rsidRPr="00167187" w:rsidRDefault="00167187" w:rsidP="00167187">
      <w:pPr>
        <w:autoSpaceDE w:val="0"/>
        <w:autoSpaceDN w:val="0"/>
        <w:adjustRightInd w:val="0"/>
        <w:ind w:left="6237"/>
        <w:rPr>
          <w:sz w:val="24"/>
          <w:szCs w:val="24"/>
        </w:rPr>
      </w:pPr>
      <w:proofErr w:type="gramStart"/>
      <w:r w:rsidRPr="00167187">
        <w:rPr>
          <w:sz w:val="24"/>
          <w:szCs w:val="24"/>
        </w:rPr>
        <w:t>(в редакции постановления администрации города Благовещенска</w:t>
      </w:r>
      <w:proofErr w:type="gramEnd"/>
    </w:p>
    <w:p w:rsidR="00167187" w:rsidRPr="00167187" w:rsidRDefault="00167187" w:rsidP="00167187">
      <w:pPr>
        <w:autoSpaceDE w:val="0"/>
        <w:autoSpaceDN w:val="0"/>
        <w:adjustRightInd w:val="0"/>
        <w:ind w:left="6237"/>
        <w:rPr>
          <w:sz w:val="24"/>
          <w:szCs w:val="24"/>
        </w:rPr>
      </w:pPr>
      <w:r w:rsidRPr="00167187">
        <w:rPr>
          <w:sz w:val="24"/>
          <w:szCs w:val="24"/>
        </w:rPr>
        <w:t>от 26.04.2022 № 2153)</w:t>
      </w:r>
    </w:p>
    <w:p w:rsidR="00167187" w:rsidRPr="00167187" w:rsidRDefault="00167187" w:rsidP="001671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67187" w:rsidRPr="00167187" w:rsidRDefault="00167187" w:rsidP="00167187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167187">
        <w:rPr>
          <w:rFonts w:ascii="Times New Roman" w:eastAsiaTheme="minorHAnsi" w:hAnsi="Times New Roman" w:cs="Times New Roman"/>
          <w:color w:val="auto"/>
          <w:sz w:val="24"/>
          <w:szCs w:val="24"/>
        </w:rPr>
        <w:t>ПЕРЕЧЕНЬ</w:t>
      </w:r>
    </w:p>
    <w:p w:rsidR="00167187" w:rsidRPr="00167187" w:rsidRDefault="00167187" w:rsidP="00167187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167187">
        <w:rPr>
          <w:rFonts w:ascii="Times New Roman" w:eastAsiaTheme="minorHAnsi" w:hAnsi="Times New Roman" w:cs="Times New Roman"/>
          <w:color w:val="auto"/>
          <w:sz w:val="24"/>
          <w:szCs w:val="24"/>
        </w:rPr>
        <w:t>ДОЛЖНОСТЕЙ МУНИЦИПАЛЬНОЙ СЛУЖБЫ, ПРИ НАЗНАЧЕНИИ НА КОТОРЫЕ</w:t>
      </w:r>
    </w:p>
    <w:p w:rsidR="00167187" w:rsidRPr="00167187" w:rsidRDefault="00167187" w:rsidP="00167187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167187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ГРАЖДАНЕ И ПРИ ЗАМЕЩЕНИИ </w:t>
      </w:r>
      <w:proofErr w:type="gramStart"/>
      <w:r w:rsidRPr="00167187">
        <w:rPr>
          <w:rFonts w:ascii="Times New Roman" w:eastAsiaTheme="minorHAnsi" w:hAnsi="Times New Roman" w:cs="Times New Roman"/>
          <w:color w:val="auto"/>
          <w:sz w:val="24"/>
          <w:szCs w:val="24"/>
        </w:rPr>
        <w:t>КОТОРЫХ</w:t>
      </w:r>
      <w:proofErr w:type="gramEnd"/>
      <w:r w:rsidRPr="00167187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МУНИЦИПАЛЬНЫЕ СЛУЖАЩИЕ</w:t>
      </w:r>
    </w:p>
    <w:p w:rsidR="00167187" w:rsidRPr="00167187" w:rsidRDefault="00167187" w:rsidP="00167187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167187">
        <w:rPr>
          <w:rFonts w:ascii="Times New Roman" w:eastAsiaTheme="minorHAnsi" w:hAnsi="Times New Roman" w:cs="Times New Roman"/>
          <w:color w:val="auto"/>
          <w:sz w:val="24"/>
          <w:szCs w:val="24"/>
        </w:rPr>
        <w:t>ОБЯЗАНЫ ПРЕДСТАВЛЯТЬ СВЕДЕНИЯ О СВОИХ ДОХОДАХ, РАСХОДАХ,</w:t>
      </w:r>
    </w:p>
    <w:p w:rsidR="00167187" w:rsidRPr="00167187" w:rsidRDefault="00167187" w:rsidP="00167187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167187">
        <w:rPr>
          <w:rFonts w:ascii="Times New Roman" w:eastAsiaTheme="minorHAnsi" w:hAnsi="Times New Roman" w:cs="Times New Roman"/>
          <w:color w:val="auto"/>
          <w:sz w:val="24"/>
          <w:szCs w:val="24"/>
        </w:rPr>
        <w:t>ОБ ИМУЩЕСТВЕ И ОБЯЗАТЕЛЬСТВАХ ИМУЩЕСТВЕННОГО ХАРАКТЕРА,</w:t>
      </w:r>
    </w:p>
    <w:p w:rsidR="00167187" w:rsidRPr="00167187" w:rsidRDefault="00167187" w:rsidP="00167187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167187">
        <w:rPr>
          <w:rFonts w:ascii="Times New Roman" w:eastAsiaTheme="minorHAnsi" w:hAnsi="Times New Roman" w:cs="Times New Roman"/>
          <w:color w:val="auto"/>
          <w:sz w:val="24"/>
          <w:szCs w:val="24"/>
        </w:rPr>
        <w:t>А ТАКЖЕ СВЕДЕНИЯ О ДОХОДАХ, РАСХОДАХ, ОБ ИМУЩЕСТВЕ</w:t>
      </w:r>
    </w:p>
    <w:p w:rsidR="00167187" w:rsidRPr="00167187" w:rsidRDefault="00167187" w:rsidP="00167187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167187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И </w:t>
      </w:r>
      <w:proofErr w:type="gramStart"/>
      <w:r w:rsidRPr="00167187">
        <w:rPr>
          <w:rFonts w:ascii="Times New Roman" w:eastAsiaTheme="minorHAnsi" w:hAnsi="Times New Roman" w:cs="Times New Roman"/>
          <w:color w:val="auto"/>
          <w:sz w:val="24"/>
          <w:szCs w:val="24"/>
        </w:rPr>
        <w:t>ОБЯЗАТЕЛЬСТВАХ</w:t>
      </w:r>
      <w:proofErr w:type="gramEnd"/>
      <w:r w:rsidRPr="00167187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ИМУЩЕСТВЕННОГО ХАРАКТЕРА </w:t>
      </w:r>
      <w:bookmarkStart w:id="0" w:name="_GoBack"/>
      <w:bookmarkEnd w:id="0"/>
      <w:r w:rsidRPr="00167187">
        <w:rPr>
          <w:rFonts w:ascii="Times New Roman" w:eastAsiaTheme="minorHAnsi" w:hAnsi="Times New Roman" w:cs="Times New Roman"/>
          <w:color w:val="auto"/>
          <w:sz w:val="24"/>
          <w:szCs w:val="24"/>
        </w:rPr>
        <w:t>СВОИХ</w:t>
      </w:r>
    </w:p>
    <w:p w:rsidR="00167187" w:rsidRPr="00167187" w:rsidRDefault="00167187" w:rsidP="00167187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167187">
        <w:rPr>
          <w:rFonts w:ascii="Times New Roman" w:eastAsiaTheme="minorHAnsi" w:hAnsi="Times New Roman" w:cs="Times New Roman"/>
          <w:color w:val="auto"/>
          <w:sz w:val="24"/>
          <w:szCs w:val="24"/>
        </w:rPr>
        <w:t>СУПРУГИ (СУПРУГА) И НЕСОВЕРШЕННОЛЕТНИХ ДЕТЕЙ</w:t>
      </w:r>
    </w:p>
    <w:p w:rsidR="00167187" w:rsidRPr="00167187" w:rsidRDefault="00167187" w:rsidP="001671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67187" w:rsidRPr="00167187" w:rsidRDefault="00167187" w:rsidP="00167187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167187">
        <w:rPr>
          <w:rFonts w:ascii="Times New Roman" w:eastAsiaTheme="minorHAnsi" w:hAnsi="Times New Roman" w:cs="Times New Roman"/>
          <w:color w:val="auto"/>
          <w:sz w:val="24"/>
          <w:szCs w:val="24"/>
        </w:rPr>
        <w:t>Высшие, главные, ведущие должности категории "Руководители"</w:t>
      </w:r>
    </w:p>
    <w:p w:rsidR="00167187" w:rsidRPr="00167187" w:rsidRDefault="00167187" w:rsidP="001671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67187" w:rsidRPr="00167187" w:rsidRDefault="00167187" w:rsidP="0016718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1. Первый заместитель мэра города Благовещенска, заместитель мэра города Благовещенска</w:t>
      </w:r>
      <w:r w:rsidRPr="00167187">
        <w:rPr>
          <w:sz w:val="24"/>
          <w:szCs w:val="24"/>
        </w:rPr>
        <w:t>, руководитель аппарата мэра города Благовещенска.</w:t>
      </w:r>
      <w:r w:rsidRPr="00167187">
        <w:rPr>
          <w:sz w:val="24"/>
          <w:szCs w:val="24"/>
        </w:rPr>
        <w:t>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2. Начальник управления, наделенного правами юридического лица; председатель комитета, наделенного правами юридического лица.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3. Заместитель начальника управления, наделенного правами юридического лица; заместитель председателя комитета, наделенного правами юридического лица.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4. Начальник управления.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5. Заместитель начальника управления.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6. Начальник отдела.</w:t>
      </w:r>
    </w:p>
    <w:p w:rsidR="00167187" w:rsidRPr="00167187" w:rsidRDefault="00167187" w:rsidP="001671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67187" w:rsidRPr="00167187" w:rsidRDefault="00167187" w:rsidP="00167187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167187">
        <w:rPr>
          <w:rFonts w:ascii="Times New Roman" w:eastAsiaTheme="minorHAnsi" w:hAnsi="Times New Roman" w:cs="Times New Roman"/>
          <w:color w:val="auto"/>
          <w:sz w:val="24"/>
          <w:szCs w:val="24"/>
        </w:rPr>
        <w:t>Ведущие должности категории "Помощники (советники)"</w:t>
      </w:r>
    </w:p>
    <w:p w:rsidR="00167187" w:rsidRPr="00167187" w:rsidRDefault="00167187" w:rsidP="001671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67187" w:rsidRPr="00167187" w:rsidRDefault="00167187" w:rsidP="0016718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1. Советник мэра города Благовещенска.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2. Пресс-секретарь мэра города Благовещенска.</w:t>
      </w:r>
    </w:p>
    <w:p w:rsidR="00167187" w:rsidRPr="00167187" w:rsidRDefault="00167187" w:rsidP="001671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67187" w:rsidRPr="00167187" w:rsidRDefault="00167187" w:rsidP="00167187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167187">
        <w:rPr>
          <w:rFonts w:ascii="Times New Roman" w:eastAsiaTheme="minorHAnsi" w:hAnsi="Times New Roman" w:cs="Times New Roman"/>
          <w:color w:val="auto"/>
          <w:sz w:val="24"/>
          <w:szCs w:val="24"/>
        </w:rPr>
        <w:t>Другие должности муниципальной службы, замещение</w:t>
      </w:r>
    </w:p>
    <w:p w:rsidR="00167187" w:rsidRPr="00167187" w:rsidRDefault="00167187" w:rsidP="00167187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proofErr w:type="gramStart"/>
      <w:r w:rsidRPr="00167187">
        <w:rPr>
          <w:rFonts w:ascii="Times New Roman" w:eastAsiaTheme="minorHAnsi" w:hAnsi="Times New Roman" w:cs="Times New Roman"/>
          <w:color w:val="auto"/>
          <w:sz w:val="24"/>
          <w:szCs w:val="24"/>
        </w:rPr>
        <w:t>которых</w:t>
      </w:r>
      <w:proofErr w:type="gramEnd"/>
      <w:r w:rsidRPr="00167187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связано с коррупционными рисками</w:t>
      </w:r>
    </w:p>
    <w:p w:rsidR="00167187" w:rsidRPr="00167187" w:rsidRDefault="00167187" w:rsidP="001671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67187" w:rsidRPr="00167187" w:rsidRDefault="00167187" w:rsidP="0016718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1. Руководитель сектора управления культуры.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2. Руководитель сектора централизованных закупок управления муниципального заказа.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3. Руководитель сектора нормативно-правового обеспечения и мониторинга закупок управления муниципального заказа.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4. Консультант сектора централизованных закупок управления муниципального заказа.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lastRenderedPageBreak/>
        <w:t>5. Консультант сектора нормативно-правового обеспечения и мониторинга закупок управления муниципального заказа.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6. Руководитель сектора финансового контроля управления контроля в сфере закупок и финансов.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7. Руководитель сектора контрактной службы финансового отдела.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8. Руководитель сектора отдела опеки и охраны здоровья.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9. Консультант сектора отдела опеки и охраны здоровья.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10. Заместитель начальника отдела муниципального земельного контроля земельного управления.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11. Консультант отдела муниципального земельного контроля земельного управления.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12. Главный специалист отдела муниципального земельного контроля земельного управления.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13. Заместитель начальника отдела муниципального жилищного контроля управления жилищно-коммунального хозяйства.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14. Главный специалист отдела муниципального жилищного контроля управления жилищно-коммунального хозяйства.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15. Главный специалист отдела по озеленению управления жилищно-коммунального хозяйства.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16. Руководитель сектора отдела по благоустройству города управления жилищно-коммунального хозяйства.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17. Консультант отдела по благоустройству города управления жилищно-коммунального хозяйства.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18. Главный специалист отдела по благоустройству города управления жилищно-коммунального хозяйства.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19. Консультант отдела административно-технического контроля управления жилищно-коммунального хозяйства.</w:t>
      </w:r>
    </w:p>
    <w:p w:rsidR="00167187" w:rsidRPr="00167187" w:rsidRDefault="00167187" w:rsidP="00167187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</w:rPr>
      </w:pPr>
      <w:r w:rsidRPr="00167187">
        <w:rPr>
          <w:sz w:val="24"/>
          <w:szCs w:val="24"/>
        </w:rPr>
        <w:t>20. Главный специалист отдела административно-технического контроля управления жилищно-коммунального хозяйства.</w:t>
      </w:r>
    </w:p>
    <w:p w:rsidR="007B0FBF" w:rsidRDefault="007B0FBF"/>
    <w:sectPr w:rsidR="007B0FBF" w:rsidSect="0019544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187"/>
    <w:rsid w:val="00167187"/>
    <w:rsid w:val="007B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466</Words>
  <Characters>2659</Characters>
  <Application>Microsoft Office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Николенко Олеся Викторовна</dc:creator>
  <cp:lastModifiedBy>Николенко Олеся Викторовна</cp:lastModifiedBy>
  <cp:revision>2</cp:revision>
  <dcterms:created xsi:type="dcterms:W3CDTF">2022-04-29T02:16:00Z</dcterms:created>
  <dcterms:modified xsi:type="dcterms:W3CDTF">2022-04-29T02:21:00Z</dcterms:modified>
</cp:coreProperties>
</file>